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40064" w:rsidRDefault="00D306D1" w:rsidP="00627C9F">
      <w:pPr>
        <w:jc w:val="both"/>
        <w:rPr>
          <w:rFonts w:asciiTheme="majorHAnsi" w:hAnsiTheme="majorHAnsi" w:cs="Univers"/>
          <w:b/>
          <w:bCs/>
          <w:sz w:val="22"/>
          <w:szCs w:val="22"/>
        </w:rPr>
      </w:pPr>
      <w:bookmarkStart w:id="0" w:name="_GoBack"/>
      <w:bookmarkEnd w:id="0"/>
      <w:r w:rsidRPr="0004006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7334D0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2DE8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04006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A54FC58" w:rsidR="00CB2660" w:rsidRDefault="00B934BC" w:rsidP="00AE5488">
                            <w:r>
                              <w:rPr>
                                <w:noProof/>
                              </w:rPr>
                              <w:drawing>
                                <wp:inline distT="0" distB="0" distL="0" distR="0" wp14:anchorId="796170CA" wp14:editId="2A30F7C2">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A54FC58" w:rsidR="00CB2660" w:rsidRDefault="00B934BC" w:rsidP="00AE5488">
                      <w:r>
                        <w:rPr>
                          <w:noProof/>
                        </w:rPr>
                        <w:drawing>
                          <wp:inline distT="0" distB="0" distL="0" distR="0" wp14:anchorId="796170CA" wp14:editId="2A30F7C2">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tab/>
                        <w:t xml:space="preserve">                              </w:t>
                      </w:r>
                    </w:p>
                  </w:txbxContent>
                </v:textbox>
              </v:shape>
            </w:pict>
          </mc:Fallback>
        </mc:AlternateContent>
      </w:r>
    </w:p>
    <w:p w14:paraId="47386BAF" w14:textId="77777777" w:rsidR="00040C3A" w:rsidRPr="0004006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4006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40064" w:rsidRDefault="005128E4" w:rsidP="00040C3A">
      <w:pPr>
        <w:tabs>
          <w:tab w:val="center" w:pos="5400"/>
        </w:tabs>
        <w:suppressAutoHyphens/>
        <w:rPr>
          <w:rFonts w:asciiTheme="majorHAnsi" w:hAnsiTheme="majorHAnsi"/>
          <w:sz w:val="22"/>
          <w:szCs w:val="22"/>
          <w:lang w:val="es-ES"/>
        </w:rPr>
      </w:pPr>
    </w:p>
    <w:p w14:paraId="12A36B24" w14:textId="77777777" w:rsidR="005128E4" w:rsidRPr="00040064" w:rsidRDefault="005128E4" w:rsidP="00040C3A">
      <w:pPr>
        <w:tabs>
          <w:tab w:val="center" w:pos="5400"/>
        </w:tabs>
        <w:suppressAutoHyphens/>
        <w:rPr>
          <w:rFonts w:asciiTheme="majorHAnsi" w:hAnsiTheme="majorHAnsi"/>
          <w:sz w:val="22"/>
          <w:szCs w:val="22"/>
          <w:lang w:val="es-ES"/>
        </w:rPr>
      </w:pPr>
    </w:p>
    <w:p w14:paraId="2252093D" w14:textId="77777777" w:rsidR="005128E4" w:rsidRPr="00040064" w:rsidRDefault="005128E4" w:rsidP="00040C3A">
      <w:pPr>
        <w:tabs>
          <w:tab w:val="center" w:pos="5400"/>
        </w:tabs>
        <w:suppressAutoHyphens/>
        <w:rPr>
          <w:rFonts w:asciiTheme="majorHAnsi" w:hAnsiTheme="majorHAnsi"/>
          <w:sz w:val="22"/>
          <w:szCs w:val="22"/>
          <w:lang w:val="es-ES"/>
        </w:rPr>
      </w:pPr>
    </w:p>
    <w:p w14:paraId="403935BD" w14:textId="77777777" w:rsidR="00040C3A" w:rsidRPr="0004006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4006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4006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4006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4006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40064" w:rsidRDefault="003D3BC2" w:rsidP="00040C3A">
      <w:pPr>
        <w:tabs>
          <w:tab w:val="center" w:pos="5400"/>
        </w:tabs>
        <w:suppressAutoHyphens/>
        <w:jc w:val="center"/>
        <w:rPr>
          <w:rFonts w:asciiTheme="majorHAnsi" w:hAnsiTheme="majorHAnsi"/>
          <w:sz w:val="22"/>
          <w:szCs w:val="22"/>
        </w:rPr>
      </w:pPr>
      <w:r w:rsidRPr="0004006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8924F10"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6F1C49">
                              <w:rPr>
                                <w:rFonts w:asciiTheme="majorHAnsi" w:hAnsiTheme="majorHAnsi"/>
                                <w:b/>
                                <w:bCs/>
                                <w:color w:val="0D0D0D" w:themeColor="text1" w:themeTint="F2"/>
                                <w:sz w:val="36"/>
                              </w:rPr>
                              <w:t>28</w:t>
                            </w:r>
                            <w:r>
                              <w:rPr>
                                <w:rFonts w:asciiTheme="majorHAnsi" w:hAnsiTheme="majorHAnsi"/>
                                <w:b/>
                                <w:bCs/>
                                <w:color w:val="0D0D0D" w:themeColor="text1" w:themeTint="F2"/>
                                <w:sz w:val="36"/>
                              </w:rPr>
                              <w:t>/19</w:t>
                            </w:r>
                          </w:p>
                          <w:p w14:paraId="09C54AB3" w14:textId="2503DA94"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 xml:space="preserve">PETITION 155-08 </w:t>
                            </w:r>
                          </w:p>
                          <w:p w14:paraId="70CF6833" w14:textId="45DFA828"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REPORT ON ADMISSIBILITY</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p w14:paraId="4CFA2FBF" w14:textId="51A8FFE4" w:rsidR="005B52B0" w:rsidRPr="0010736F" w:rsidRDefault="004C173D"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RODRIGO DÍAZ LATORRE</w:t>
                            </w:r>
                          </w:p>
                          <w:bookmarkEnd w:id="1"/>
                          <w:p w14:paraId="35068D0D" w14:textId="5B6DA2F2" w:rsidR="005B52B0" w:rsidRPr="0010736F" w:rsidRDefault="004C173D"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PERU</w:t>
                            </w:r>
                          </w:p>
                          <w:p w14:paraId="575DFD52" w14:textId="77777777" w:rsidR="005B52B0" w:rsidRPr="00AE5488"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8924F10"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6F1C49">
                        <w:rPr>
                          <w:rFonts w:asciiTheme="majorHAnsi" w:hAnsiTheme="majorHAnsi"/>
                          <w:b/>
                          <w:bCs/>
                          <w:color w:val="0D0D0D" w:themeColor="text1" w:themeTint="F2"/>
                          <w:sz w:val="36"/>
                        </w:rPr>
                        <w:t>28</w:t>
                      </w:r>
                      <w:r>
                        <w:rPr>
                          <w:rFonts w:asciiTheme="majorHAnsi" w:hAnsiTheme="majorHAnsi"/>
                          <w:b/>
                          <w:bCs/>
                          <w:color w:val="0D0D0D" w:themeColor="text1" w:themeTint="F2"/>
                          <w:sz w:val="36"/>
                        </w:rPr>
                        <w:t>/19</w:t>
                      </w:r>
                    </w:p>
                    <w:p w14:paraId="09C54AB3" w14:textId="2503DA94"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 xml:space="preserve">PETITION 155-08 </w:t>
                      </w:r>
                    </w:p>
                    <w:p w14:paraId="70CF6833" w14:textId="45DFA828"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REPORT ON ADMISSIBILITY</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2" w:name="_ftnref1"/>
                    </w:p>
                    <w:p w14:paraId="4CFA2FBF" w14:textId="51A8FFE4" w:rsidR="005B52B0" w:rsidRPr="0010736F" w:rsidRDefault="004C173D"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RODRIGO DÍAZ LATORRE</w:t>
                      </w:r>
                    </w:p>
                    <w:bookmarkEnd w:id="2"/>
                    <w:p w14:paraId="35068D0D" w14:textId="5B6DA2F2" w:rsidR="005B52B0" w:rsidRPr="0010736F" w:rsidRDefault="004C173D"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PERU</w:t>
                      </w:r>
                    </w:p>
                    <w:p w14:paraId="575DFD52" w14:textId="77777777" w:rsidR="005B52B0" w:rsidRPr="00AE5488" w:rsidRDefault="005B52B0" w:rsidP="007A5817">
                      <w:pPr>
                        <w:rPr>
                          <w:color w:val="0D0D0D" w:themeColor="text1" w:themeTint="F2"/>
                        </w:rPr>
                      </w:pPr>
                    </w:p>
                  </w:txbxContent>
                </v:textbox>
              </v:shape>
            </w:pict>
          </mc:Fallback>
        </mc:AlternateContent>
      </w:r>
      <w:r w:rsidR="004E2649" w:rsidRPr="0004006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BB9B9D6" w:rsidR="00627C9F" w:rsidRPr="00235479" w:rsidRDefault="00834D49" w:rsidP="007A5817">
                            <w:pPr>
                              <w:spacing w:line="276" w:lineRule="auto"/>
                              <w:jc w:val="right"/>
                              <w:rPr>
                                <w:rFonts w:asciiTheme="minorHAnsi" w:hAnsiTheme="minorHAnsi"/>
                                <w:color w:val="FFFFFF" w:themeColor="background1"/>
                                <w:sz w:val="22"/>
                                <w:lang w:val="pt-BR"/>
                              </w:rPr>
                            </w:pPr>
                            <w:r w:rsidRPr="00235479">
                              <w:rPr>
                                <w:rFonts w:asciiTheme="minorHAnsi" w:hAnsiTheme="minorHAnsi"/>
                                <w:color w:val="FFFFFF" w:themeColor="background1"/>
                                <w:sz w:val="22"/>
                                <w:lang w:val="pt-BR"/>
                              </w:rPr>
                              <w:t>OEA/Ser.L/V/II.</w:t>
                            </w:r>
                          </w:p>
                          <w:p w14:paraId="6A41611B" w14:textId="472D9E32" w:rsidR="00627C9F" w:rsidRPr="00235479" w:rsidRDefault="00627C9F" w:rsidP="007A5817">
                            <w:pPr>
                              <w:spacing w:line="276" w:lineRule="auto"/>
                              <w:jc w:val="right"/>
                              <w:rPr>
                                <w:rFonts w:asciiTheme="minorHAnsi" w:hAnsiTheme="minorHAnsi"/>
                                <w:color w:val="FFFFFF" w:themeColor="background1"/>
                                <w:sz w:val="22"/>
                                <w:lang w:val="pt-BR"/>
                              </w:rPr>
                            </w:pPr>
                            <w:r w:rsidRPr="00235479">
                              <w:rPr>
                                <w:rFonts w:asciiTheme="minorHAnsi" w:hAnsiTheme="minorHAnsi"/>
                                <w:color w:val="FFFFFF" w:themeColor="background1"/>
                                <w:sz w:val="22"/>
                                <w:lang w:val="pt-BR"/>
                              </w:rPr>
                              <w:t xml:space="preserve">Doc. </w:t>
                            </w:r>
                            <w:r w:rsidR="006F1C49" w:rsidRPr="00235479">
                              <w:rPr>
                                <w:rFonts w:asciiTheme="minorHAnsi" w:hAnsiTheme="minorHAnsi"/>
                                <w:color w:val="FFFFFF" w:themeColor="background1"/>
                                <w:sz w:val="22"/>
                                <w:lang w:val="pt-BR"/>
                              </w:rPr>
                              <w:t>33</w:t>
                            </w:r>
                          </w:p>
                          <w:p w14:paraId="69373ED2" w14:textId="1397092E" w:rsidR="00627C9F" w:rsidRPr="004E2649" w:rsidRDefault="006F1C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16</w:t>
                            </w:r>
                            <w:r w:rsidR="00627C9F">
                              <w:rPr>
                                <w:rFonts w:asciiTheme="minorHAnsi" w:hAnsiTheme="minorHAnsi"/>
                                <w:color w:val="FFFFFF" w:themeColor="background1"/>
                                <w:sz w:val="22"/>
                              </w:rPr>
                              <w:t xml:space="preserve"> M</w:t>
                            </w:r>
                            <w:r>
                              <w:rPr>
                                <w:rFonts w:asciiTheme="minorHAnsi" w:hAnsiTheme="minorHAnsi"/>
                                <w:color w:val="FFFFFF" w:themeColor="background1"/>
                                <w:sz w:val="22"/>
                              </w:rPr>
                              <w:t>arch</w:t>
                            </w:r>
                            <w:r w:rsidR="00627C9F">
                              <w:rPr>
                                <w:rFonts w:asciiTheme="minorHAnsi" w:hAnsiTheme="minorHAnsi"/>
                                <w:color w:val="FFFFFF" w:themeColor="background1"/>
                                <w:sz w:val="22"/>
                              </w:rPr>
                              <w:t xml:space="preserve"> 2019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BB9B9D6" w:rsidR="00627C9F" w:rsidRPr="00235479" w:rsidRDefault="00834D49" w:rsidP="007A5817">
                      <w:pPr>
                        <w:spacing w:line="276" w:lineRule="auto"/>
                        <w:jc w:val="right"/>
                        <w:rPr>
                          <w:rFonts w:asciiTheme="minorHAnsi" w:hAnsiTheme="minorHAnsi"/>
                          <w:color w:val="FFFFFF" w:themeColor="background1"/>
                          <w:sz w:val="22"/>
                          <w:lang w:val="pt-BR"/>
                        </w:rPr>
                      </w:pPr>
                      <w:r w:rsidRPr="00235479">
                        <w:rPr>
                          <w:rFonts w:asciiTheme="minorHAnsi" w:hAnsiTheme="minorHAnsi"/>
                          <w:color w:val="FFFFFF" w:themeColor="background1"/>
                          <w:sz w:val="22"/>
                          <w:lang w:val="pt-BR"/>
                        </w:rPr>
                        <w:t>OEA/Ser.L/V/II.</w:t>
                      </w:r>
                    </w:p>
                    <w:p w14:paraId="6A41611B" w14:textId="472D9E32" w:rsidR="00627C9F" w:rsidRPr="00235479" w:rsidRDefault="00627C9F" w:rsidP="007A5817">
                      <w:pPr>
                        <w:spacing w:line="276" w:lineRule="auto"/>
                        <w:jc w:val="right"/>
                        <w:rPr>
                          <w:rFonts w:asciiTheme="minorHAnsi" w:hAnsiTheme="minorHAnsi"/>
                          <w:color w:val="FFFFFF" w:themeColor="background1"/>
                          <w:sz w:val="22"/>
                          <w:lang w:val="pt-BR"/>
                        </w:rPr>
                      </w:pPr>
                      <w:r w:rsidRPr="00235479">
                        <w:rPr>
                          <w:rFonts w:asciiTheme="minorHAnsi" w:hAnsiTheme="minorHAnsi"/>
                          <w:color w:val="FFFFFF" w:themeColor="background1"/>
                          <w:sz w:val="22"/>
                          <w:lang w:val="pt-BR"/>
                        </w:rPr>
                        <w:t xml:space="preserve">Doc. </w:t>
                      </w:r>
                      <w:r w:rsidR="006F1C49" w:rsidRPr="00235479">
                        <w:rPr>
                          <w:rFonts w:asciiTheme="minorHAnsi" w:hAnsiTheme="minorHAnsi"/>
                          <w:color w:val="FFFFFF" w:themeColor="background1"/>
                          <w:sz w:val="22"/>
                          <w:lang w:val="pt-BR"/>
                        </w:rPr>
                        <w:t>33</w:t>
                      </w:r>
                    </w:p>
                    <w:p w14:paraId="69373ED2" w14:textId="1397092E" w:rsidR="00627C9F" w:rsidRPr="004E2649" w:rsidRDefault="006F1C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16</w:t>
                      </w:r>
                      <w:r w:rsidR="00627C9F">
                        <w:rPr>
                          <w:rFonts w:asciiTheme="minorHAnsi" w:hAnsiTheme="minorHAnsi"/>
                          <w:color w:val="FFFFFF" w:themeColor="background1"/>
                          <w:sz w:val="22"/>
                        </w:rPr>
                        <w:t xml:space="preserve"> M</w:t>
                      </w:r>
                      <w:r>
                        <w:rPr>
                          <w:rFonts w:asciiTheme="minorHAnsi" w:hAnsiTheme="minorHAnsi"/>
                          <w:color w:val="FFFFFF" w:themeColor="background1"/>
                          <w:sz w:val="22"/>
                        </w:rPr>
                        <w:t>arch</w:t>
                      </w:r>
                      <w:r w:rsidR="00627C9F">
                        <w:rPr>
                          <w:rFonts w:asciiTheme="minorHAnsi" w:hAnsiTheme="minorHAnsi"/>
                          <w:color w:val="FFFFFF" w:themeColor="background1"/>
                          <w:sz w:val="22"/>
                        </w:rPr>
                        <w:t xml:space="preserve"> 2019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155B0536"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4006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4006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4006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4006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4006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40064" w:rsidRDefault="0090270B" w:rsidP="00040C3A">
      <w:pPr>
        <w:tabs>
          <w:tab w:val="center" w:pos="5400"/>
        </w:tabs>
        <w:suppressAutoHyphens/>
        <w:jc w:val="center"/>
        <w:rPr>
          <w:rFonts w:asciiTheme="majorHAnsi" w:hAnsiTheme="majorHAnsi"/>
          <w:sz w:val="18"/>
          <w:szCs w:val="22"/>
        </w:rPr>
      </w:pPr>
      <w:r w:rsidRPr="0004006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A96592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Electronically approved by the Commission on </w:t>
                            </w:r>
                            <w:r w:rsidR="006F1C49">
                              <w:rPr>
                                <w:rFonts w:asciiTheme="majorHAnsi" w:hAnsiTheme="majorHAnsi"/>
                                <w:color w:val="0D0D0D" w:themeColor="text1" w:themeTint="F2"/>
                                <w:sz w:val="18"/>
                                <w:szCs w:val="22"/>
                              </w:rPr>
                              <w:t>March 16</w:t>
                            </w:r>
                            <w:r>
                              <w:rPr>
                                <w:rFonts w:asciiTheme="majorHAnsi" w:hAnsiTheme="majorHAnsi"/>
                                <w:color w:val="0D0D0D" w:themeColor="text1" w:themeTint="F2"/>
                                <w:sz w:val="18"/>
                                <w:szCs w:val="22"/>
                              </w:rPr>
                              <w:t>, 2019</w:t>
                            </w:r>
                            <w:r w:rsidR="0099486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rPr>
                                <w:rFonts w:ascii="Calibri" w:hAnsi="Calibri"/>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A96592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Electronically approved by the Commission on </w:t>
                      </w:r>
                      <w:r w:rsidR="006F1C49">
                        <w:rPr>
                          <w:rFonts w:asciiTheme="majorHAnsi" w:hAnsiTheme="majorHAnsi"/>
                          <w:color w:val="0D0D0D" w:themeColor="text1" w:themeTint="F2"/>
                          <w:sz w:val="18"/>
                          <w:szCs w:val="22"/>
                        </w:rPr>
                        <w:t>March 16</w:t>
                      </w:r>
                      <w:r>
                        <w:rPr>
                          <w:rFonts w:asciiTheme="majorHAnsi" w:hAnsiTheme="majorHAnsi"/>
                          <w:color w:val="0D0D0D" w:themeColor="text1" w:themeTint="F2"/>
                          <w:sz w:val="18"/>
                          <w:szCs w:val="22"/>
                        </w:rPr>
                        <w:t>, 2019</w:t>
                      </w:r>
                      <w:r w:rsidR="0099486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rPr>
                          <w:rFonts w:ascii="Calibri" w:hAnsi="Calibri"/>
                          <w:color w:val="FFFFFF" w:themeColor="background1"/>
                          <w:sz w:val="16"/>
                        </w:rPr>
                      </w:pPr>
                    </w:p>
                  </w:txbxContent>
                </v:textbox>
              </v:shape>
            </w:pict>
          </mc:Fallback>
        </mc:AlternateContent>
      </w:r>
    </w:p>
    <w:p w14:paraId="1F28BEBB"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40064" w:rsidRDefault="0090270B" w:rsidP="00040C3A">
      <w:pPr>
        <w:tabs>
          <w:tab w:val="center" w:pos="5400"/>
        </w:tabs>
        <w:suppressAutoHyphens/>
        <w:jc w:val="center"/>
        <w:rPr>
          <w:rFonts w:asciiTheme="majorHAnsi" w:hAnsiTheme="majorHAnsi"/>
          <w:sz w:val="18"/>
          <w:szCs w:val="22"/>
        </w:rPr>
      </w:pPr>
      <w:r w:rsidRPr="0004006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343BA9E"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6F1C49">
                              <w:rPr>
                                <w:rFonts w:asciiTheme="majorHAnsi" w:hAnsiTheme="majorHAnsi"/>
                                <w:color w:val="595959" w:themeColor="text1" w:themeTint="A6"/>
                                <w:sz w:val="18"/>
                                <w:szCs w:val="18"/>
                              </w:rPr>
                              <w:t>28</w:t>
                            </w:r>
                            <w:r>
                              <w:rPr>
                                <w:rFonts w:asciiTheme="majorHAnsi" w:hAnsiTheme="majorHAnsi"/>
                                <w:color w:val="595959" w:themeColor="text1" w:themeTint="A6"/>
                                <w:sz w:val="18"/>
                                <w:szCs w:val="18"/>
                              </w:rPr>
                              <w:t>/</w:t>
                            </w:r>
                            <w:r w:rsidR="006F1C49">
                              <w:rPr>
                                <w:rFonts w:asciiTheme="majorHAnsi" w:hAnsiTheme="majorHAnsi"/>
                                <w:color w:val="595959" w:themeColor="text1" w:themeTint="A6"/>
                                <w:sz w:val="18"/>
                                <w:szCs w:val="18"/>
                              </w:rPr>
                              <w:t>19</w:t>
                            </w:r>
                            <w:r>
                              <w:rPr>
                                <w:rFonts w:asciiTheme="majorHAnsi" w:hAnsiTheme="majorHAnsi"/>
                                <w:color w:val="595959" w:themeColor="text1" w:themeTint="A6"/>
                                <w:sz w:val="18"/>
                                <w:szCs w:val="18"/>
                              </w:rPr>
                              <w:t xml:space="preserve">. Petition </w:t>
                            </w:r>
                            <w:r w:rsidR="006F1C49">
                              <w:rPr>
                                <w:rFonts w:asciiTheme="majorHAnsi" w:hAnsiTheme="majorHAnsi"/>
                                <w:color w:val="595959" w:themeColor="text1" w:themeTint="A6"/>
                                <w:sz w:val="18"/>
                                <w:szCs w:val="18"/>
                              </w:rPr>
                              <w:t>155</w:t>
                            </w:r>
                            <w:r>
                              <w:rPr>
                                <w:rFonts w:asciiTheme="majorHAnsi" w:hAnsiTheme="majorHAnsi"/>
                                <w:color w:val="595959" w:themeColor="text1" w:themeTint="A6"/>
                                <w:sz w:val="18"/>
                                <w:szCs w:val="18"/>
                              </w:rPr>
                              <w:t>-</w:t>
                            </w:r>
                            <w:r w:rsidR="006F1C49">
                              <w:rPr>
                                <w:rFonts w:asciiTheme="majorHAnsi" w:hAnsiTheme="majorHAnsi"/>
                                <w:color w:val="595959" w:themeColor="text1" w:themeTint="A6"/>
                                <w:sz w:val="18"/>
                                <w:szCs w:val="18"/>
                              </w:rPr>
                              <w:t>08</w:t>
                            </w:r>
                            <w:r>
                              <w:rPr>
                                <w:rFonts w:asciiTheme="majorHAnsi" w:hAnsiTheme="majorHAnsi"/>
                                <w:color w:val="595959" w:themeColor="text1" w:themeTint="A6"/>
                                <w:sz w:val="18"/>
                                <w:szCs w:val="18"/>
                              </w:rPr>
                              <w:t xml:space="preserve">. Admissibility. </w:t>
                            </w:r>
                            <w:r w:rsidR="006F1C49" w:rsidRPr="006F1C49">
                              <w:rPr>
                                <w:rFonts w:asciiTheme="majorHAnsi" w:hAnsiTheme="majorHAnsi"/>
                                <w:color w:val="595959" w:themeColor="text1" w:themeTint="A6"/>
                                <w:sz w:val="18"/>
                                <w:szCs w:val="18"/>
                              </w:rPr>
                              <w:t xml:space="preserve">Rodrigo </w:t>
                            </w:r>
                            <w:proofErr w:type="spellStart"/>
                            <w:r w:rsidR="006F1C49" w:rsidRPr="006F1C49">
                              <w:rPr>
                                <w:rFonts w:asciiTheme="majorHAnsi" w:hAnsiTheme="majorHAnsi"/>
                                <w:color w:val="595959" w:themeColor="text1" w:themeTint="A6"/>
                                <w:sz w:val="18"/>
                                <w:szCs w:val="18"/>
                              </w:rPr>
                              <w:t>Díaz</w:t>
                            </w:r>
                            <w:proofErr w:type="spellEnd"/>
                            <w:r w:rsidR="006F1C49" w:rsidRPr="006F1C49">
                              <w:rPr>
                                <w:rFonts w:asciiTheme="majorHAnsi" w:hAnsiTheme="majorHAnsi"/>
                                <w:color w:val="595959" w:themeColor="text1" w:themeTint="A6"/>
                                <w:sz w:val="18"/>
                                <w:szCs w:val="18"/>
                              </w:rPr>
                              <w:t xml:space="preserve"> </w:t>
                            </w:r>
                            <w:proofErr w:type="spellStart"/>
                            <w:r w:rsidR="006F1C49" w:rsidRPr="006F1C49">
                              <w:rPr>
                                <w:rFonts w:asciiTheme="majorHAnsi" w:hAnsiTheme="majorHAnsi"/>
                                <w:color w:val="595959" w:themeColor="text1" w:themeTint="A6"/>
                                <w:sz w:val="18"/>
                                <w:szCs w:val="18"/>
                              </w:rPr>
                              <w:t>Latorre</w:t>
                            </w:r>
                            <w:proofErr w:type="spellEnd"/>
                            <w:r>
                              <w:rPr>
                                <w:rFonts w:asciiTheme="majorHAnsi" w:hAnsiTheme="majorHAnsi"/>
                                <w:color w:val="595959" w:themeColor="text1" w:themeTint="A6"/>
                                <w:sz w:val="18"/>
                                <w:szCs w:val="18"/>
                              </w:rPr>
                              <w:t xml:space="preserve">. </w:t>
                            </w:r>
                            <w:r w:rsidR="006F1C49">
                              <w:rPr>
                                <w:rFonts w:asciiTheme="majorHAnsi" w:hAnsiTheme="majorHAnsi"/>
                                <w:color w:val="595959" w:themeColor="text1" w:themeTint="A6"/>
                                <w:sz w:val="18"/>
                                <w:szCs w:val="18"/>
                              </w:rPr>
                              <w:t>Peru.</w:t>
                            </w:r>
                            <w:r>
                              <w:rPr>
                                <w:rFonts w:asciiTheme="majorHAnsi" w:hAnsiTheme="majorHAnsi"/>
                                <w:color w:val="595959" w:themeColor="text1" w:themeTint="A6"/>
                                <w:sz w:val="18"/>
                                <w:szCs w:val="18"/>
                              </w:rPr>
                              <w:t xml:space="preserve"> </w:t>
                            </w:r>
                            <w:r w:rsidR="006F1C49">
                              <w:rPr>
                                <w:rFonts w:asciiTheme="majorHAnsi" w:hAnsiTheme="majorHAnsi"/>
                                <w:color w:val="595959" w:themeColor="text1" w:themeTint="A6"/>
                                <w:sz w:val="18"/>
                                <w:szCs w:val="18"/>
                              </w:rPr>
                              <w:t>March 16, 2019</w:t>
                            </w:r>
                            <w:r>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343BA9E"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6F1C49">
                        <w:rPr>
                          <w:rFonts w:asciiTheme="majorHAnsi" w:hAnsiTheme="majorHAnsi"/>
                          <w:color w:val="595959" w:themeColor="text1" w:themeTint="A6"/>
                          <w:sz w:val="18"/>
                          <w:szCs w:val="18"/>
                        </w:rPr>
                        <w:t>28</w:t>
                      </w:r>
                      <w:r>
                        <w:rPr>
                          <w:rFonts w:asciiTheme="majorHAnsi" w:hAnsiTheme="majorHAnsi"/>
                          <w:color w:val="595959" w:themeColor="text1" w:themeTint="A6"/>
                          <w:sz w:val="18"/>
                          <w:szCs w:val="18"/>
                        </w:rPr>
                        <w:t>/</w:t>
                      </w:r>
                      <w:r w:rsidR="006F1C49">
                        <w:rPr>
                          <w:rFonts w:asciiTheme="majorHAnsi" w:hAnsiTheme="majorHAnsi"/>
                          <w:color w:val="595959" w:themeColor="text1" w:themeTint="A6"/>
                          <w:sz w:val="18"/>
                          <w:szCs w:val="18"/>
                        </w:rPr>
                        <w:t>19</w:t>
                      </w:r>
                      <w:r>
                        <w:rPr>
                          <w:rFonts w:asciiTheme="majorHAnsi" w:hAnsiTheme="majorHAnsi"/>
                          <w:color w:val="595959" w:themeColor="text1" w:themeTint="A6"/>
                          <w:sz w:val="18"/>
                          <w:szCs w:val="18"/>
                        </w:rPr>
                        <w:t xml:space="preserve">. Petition </w:t>
                      </w:r>
                      <w:r w:rsidR="006F1C49">
                        <w:rPr>
                          <w:rFonts w:asciiTheme="majorHAnsi" w:hAnsiTheme="majorHAnsi"/>
                          <w:color w:val="595959" w:themeColor="text1" w:themeTint="A6"/>
                          <w:sz w:val="18"/>
                          <w:szCs w:val="18"/>
                        </w:rPr>
                        <w:t>155</w:t>
                      </w:r>
                      <w:r>
                        <w:rPr>
                          <w:rFonts w:asciiTheme="majorHAnsi" w:hAnsiTheme="majorHAnsi"/>
                          <w:color w:val="595959" w:themeColor="text1" w:themeTint="A6"/>
                          <w:sz w:val="18"/>
                          <w:szCs w:val="18"/>
                        </w:rPr>
                        <w:t>-</w:t>
                      </w:r>
                      <w:r w:rsidR="006F1C49">
                        <w:rPr>
                          <w:rFonts w:asciiTheme="majorHAnsi" w:hAnsiTheme="majorHAnsi"/>
                          <w:color w:val="595959" w:themeColor="text1" w:themeTint="A6"/>
                          <w:sz w:val="18"/>
                          <w:szCs w:val="18"/>
                        </w:rPr>
                        <w:t>08</w:t>
                      </w:r>
                      <w:r>
                        <w:rPr>
                          <w:rFonts w:asciiTheme="majorHAnsi" w:hAnsiTheme="majorHAnsi"/>
                          <w:color w:val="595959" w:themeColor="text1" w:themeTint="A6"/>
                          <w:sz w:val="18"/>
                          <w:szCs w:val="18"/>
                        </w:rPr>
                        <w:t xml:space="preserve">. Admissibility. </w:t>
                      </w:r>
                      <w:r w:rsidR="006F1C49" w:rsidRPr="006F1C49">
                        <w:rPr>
                          <w:rFonts w:asciiTheme="majorHAnsi" w:hAnsiTheme="majorHAnsi"/>
                          <w:color w:val="595959" w:themeColor="text1" w:themeTint="A6"/>
                          <w:sz w:val="18"/>
                          <w:szCs w:val="18"/>
                        </w:rPr>
                        <w:t xml:space="preserve">Rodrigo </w:t>
                      </w:r>
                      <w:proofErr w:type="spellStart"/>
                      <w:r w:rsidR="006F1C49" w:rsidRPr="006F1C49">
                        <w:rPr>
                          <w:rFonts w:asciiTheme="majorHAnsi" w:hAnsiTheme="majorHAnsi"/>
                          <w:color w:val="595959" w:themeColor="text1" w:themeTint="A6"/>
                          <w:sz w:val="18"/>
                          <w:szCs w:val="18"/>
                        </w:rPr>
                        <w:t>Díaz</w:t>
                      </w:r>
                      <w:proofErr w:type="spellEnd"/>
                      <w:r w:rsidR="006F1C49" w:rsidRPr="006F1C49">
                        <w:rPr>
                          <w:rFonts w:asciiTheme="majorHAnsi" w:hAnsiTheme="majorHAnsi"/>
                          <w:color w:val="595959" w:themeColor="text1" w:themeTint="A6"/>
                          <w:sz w:val="18"/>
                          <w:szCs w:val="18"/>
                        </w:rPr>
                        <w:t xml:space="preserve"> </w:t>
                      </w:r>
                      <w:proofErr w:type="spellStart"/>
                      <w:r w:rsidR="006F1C49" w:rsidRPr="006F1C49">
                        <w:rPr>
                          <w:rFonts w:asciiTheme="majorHAnsi" w:hAnsiTheme="majorHAnsi"/>
                          <w:color w:val="595959" w:themeColor="text1" w:themeTint="A6"/>
                          <w:sz w:val="18"/>
                          <w:szCs w:val="18"/>
                        </w:rPr>
                        <w:t>Latorre</w:t>
                      </w:r>
                      <w:proofErr w:type="spellEnd"/>
                      <w:r>
                        <w:rPr>
                          <w:rFonts w:asciiTheme="majorHAnsi" w:hAnsiTheme="majorHAnsi"/>
                          <w:color w:val="595959" w:themeColor="text1" w:themeTint="A6"/>
                          <w:sz w:val="18"/>
                          <w:szCs w:val="18"/>
                        </w:rPr>
                        <w:t xml:space="preserve">. </w:t>
                      </w:r>
                      <w:r w:rsidR="006F1C49">
                        <w:rPr>
                          <w:rFonts w:asciiTheme="majorHAnsi" w:hAnsiTheme="majorHAnsi"/>
                          <w:color w:val="595959" w:themeColor="text1" w:themeTint="A6"/>
                          <w:sz w:val="18"/>
                          <w:szCs w:val="18"/>
                        </w:rPr>
                        <w:t>Peru.</w:t>
                      </w:r>
                      <w:r>
                        <w:rPr>
                          <w:rFonts w:asciiTheme="majorHAnsi" w:hAnsiTheme="majorHAnsi"/>
                          <w:color w:val="595959" w:themeColor="text1" w:themeTint="A6"/>
                          <w:sz w:val="18"/>
                          <w:szCs w:val="18"/>
                        </w:rPr>
                        <w:t xml:space="preserve"> </w:t>
                      </w:r>
                      <w:r w:rsidR="006F1C49">
                        <w:rPr>
                          <w:rFonts w:asciiTheme="majorHAnsi" w:hAnsiTheme="majorHAnsi"/>
                          <w:color w:val="595959" w:themeColor="text1" w:themeTint="A6"/>
                          <w:sz w:val="18"/>
                          <w:szCs w:val="18"/>
                        </w:rPr>
                        <w:t>March 16, 2019</w:t>
                      </w:r>
                      <w:r>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40064" w:rsidRDefault="00D306D1" w:rsidP="005516A1">
      <w:pPr>
        <w:tabs>
          <w:tab w:val="center" w:pos="5400"/>
        </w:tabs>
        <w:suppressAutoHyphens/>
        <w:jc w:val="center"/>
        <w:rPr>
          <w:rFonts w:asciiTheme="majorHAnsi" w:hAnsiTheme="majorHAnsi"/>
          <w:b/>
          <w:sz w:val="20"/>
        </w:rPr>
      </w:pPr>
      <w:r w:rsidRPr="0004006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26CA860" w:rsidR="00D72DC6" w:rsidRPr="00D72DC6" w:rsidRDefault="00B934BC" w:rsidP="00F02AD1">
                            <w:pPr>
                              <w:rPr>
                                <w:color w:val="FFFFFF" w:themeColor="background1"/>
                                <w14:textFill>
                                  <w14:noFill/>
                                </w14:textFill>
                              </w:rPr>
                            </w:pPr>
                            <w:r>
                              <w:rPr>
                                <w:noProof/>
                              </w:rPr>
                              <w:drawing>
                                <wp:inline distT="0" distB="0" distL="0" distR="0" wp14:anchorId="3D84337B" wp14:editId="13B7CFE6">
                                  <wp:extent cx="1123950" cy="378416"/>
                                  <wp:effectExtent l="0" t="0" r="0" b="3175"/>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26CA860" w:rsidR="00D72DC6" w:rsidRPr="00D72DC6" w:rsidRDefault="00B934BC" w:rsidP="00F02AD1">
                      <w:pPr>
                        <w:rPr>
                          <w:color w:val="FFFFFF" w:themeColor="background1"/>
                          <w14:textFill>
                            <w14:noFill/>
                          </w14:textFill>
                        </w:rPr>
                      </w:pPr>
                      <w:r>
                        <w:rPr>
                          <w:noProof/>
                        </w:rPr>
                        <w:drawing>
                          <wp:inline distT="0" distB="0" distL="0" distR="0" wp14:anchorId="3D84337B" wp14:editId="13B7CFE6">
                            <wp:extent cx="1123950" cy="378416"/>
                            <wp:effectExtent l="0" t="0" r="0" b="3175"/>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04006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14:paraId="2FE1B253" w14:textId="4E43B8E7" w:rsidR="0070697F" w:rsidRPr="00040064" w:rsidRDefault="004A6A54" w:rsidP="005516A1">
      <w:pPr>
        <w:tabs>
          <w:tab w:val="center" w:pos="5400"/>
        </w:tabs>
        <w:suppressAutoHyphens/>
        <w:jc w:val="center"/>
        <w:rPr>
          <w:rFonts w:asciiTheme="majorHAnsi" w:hAnsiTheme="majorHAnsi"/>
          <w:b/>
          <w:sz w:val="20"/>
        </w:rPr>
        <w:sectPr w:rsidR="0070697F" w:rsidRPr="0004006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rPr>
        <w:tab/>
      </w:r>
    </w:p>
    <w:p w14:paraId="376DDC8B" w14:textId="77777777" w:rsidR="003239B8" w:rsidRPr="00040064" w:rsidRDefault="003239B8" w:rsidP="00710A09">
      <w:pPr>
        <w:spacing w:after="120"/>
        <w:ind w:firstLine="720"/>
        <w:jc w:val="both"/>
        <w:rPr>
          <w:rFonts w:asciiTheme="majorHAnsi" w:hAnsiTheme="majorHAnsi"/>
          <w:b/>
          <w:bCs/>
          <w:sz w:val="20"/>
          <w:szCs w:val="20"/>
        </w:rPr>
      </w:pPr>
      <w:r>
        <w:rPr>
          <w:rFonts w:asciiTheme="majorHAnsi" w:hAnsiTheme="majorHAnsi"/>
          <w:b/>
          <w:bCs/>
          <w:sz w:val="20"/>
          <w:szCs w:val="20"/>
        </w:rPr>
        <w:lastRenderedPageBreak/>
        <w:t>I.</w:t>
      </w:r>
      <w:r>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0064" w14:paraId="5A79D1F7" w14:textId="77777777" w:rsidTr="00423A94">
        <w:tc>
          <w:tcPr>
            <w:tcW w:w="3600" w:type="dxa"/>
            <w:tcBorders>
              <w:top w:val="single" w:sz="4" w:space="0" w:color="auto"/>
              <w:bottom w:val="single" w:sz="6" w:space="0" w:color="auto"/>
            </w:tcBorders>
            <w:shd w:val="clear" w:color="auto" w:fill="67AE3C"/>
            <w:vAlign w:val="center"/>
          </w:tcPr>
          <w:p w14:paraId="0CB2A43B" w14:textId="77777777" w:rsidR="003239B8" w:rsidRPr="00040064" w:rsidRDefault="003239B8" w:rsidP="00DD29A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760" w:type="dxa"/>
            <w:vAlign w:val="center"/>
          </w:tcPr>
          <w:p w14:paraId="3C5315D8" w14:textId="12C6760A" w:rsidR="003239B8" w:rsidRPr="00040064" w:rsidRDefault="004C173D" w:rsidP="00DD29A8">
            <w:pPr>
              <w:jc w:val="both"/>
              <w:rPr>
                <w:rFonts w:ascii="Cambria" w:hAnsi="Cambria"/>
                <w:bCs/>
                <w:sz w:val="20"/>
                <w:szCs w:val="20"/>
              </w:rPr>
            </w:pPr>
            <w:r>
              <w:rPr>
                <w:rFonts w:ascii="Cambria" w:hAnsi="Cambria"/>
                <w:bCs/>
                <w:sz w:val="20"/>
                <w:szCs w:val="20"/>
              </w:rPr>
              <w:t>Rodrigo Díaz Latorre</w:t>
            </w:r>
          </w:p>
        </w:tc>
      </w:tr>
      <w:tr w:rsidR="003239B8" w:rsidRPr="00040064" w14:paraId="593A7E45" w14:textId="77777777" w:rsidTr="00423A94">
        <w:tc>
          <w:tcPr>
            <w:tcW w:w="3600" w:type="dxa"/>
            <w:tcBorders>
              <w:top w:val="single" w:sz="6" w:space="0" w:color="auto"/>
              <w:bottom w:val="single" w:sz="6" w:space="0" w:color="auto"/>
            </w:tcBorders>
            <w:shd w:val="clear" w:color="auto" w:fill="67AE3C"/>
            <w:vAlign w:val="center"/>
          </w:tcPr>
          <w:p w14:paraId="0E78CA0C" w14:textId="77777777" w:rsidR="003239B8" w:rsidRPr="00040064" w:rsidRDefault="0077274D" w:rsidP="00DD29A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3630FC">
                  <w:rPr>
                    <w:rFonts w:ascii="Cambria" w:hAnsi="Cambria"/>
                    <w:b/>
                    <w:bCs/>
                    <w:color w:val="FFFFFF" w:themeColor="background1"/>
                    <w:sz w:val="20"/>
                    <w:szCs w:val="20"/>
                  </w:rPr>
                  <w:t>Alleged victim</w:t>
                </w:r>
              </w:sdtContent>
            </w:sdt>
            <w:r w:rsidR="003630FC">
              <w:rPr>
                <w:rFonts w:ascii="Cambria" w:hAnsi="Cambria"/>
                <w:b/>
                <w:bCs/>
                <w:color w:val="FFFFFF" w:themeColor="background1"/>
                <w:sz w:val="20"/>
                <w:szCs w:val="20"/>
              </w:rPr>
              <w:t>:</w:t>
            </w:r>
          </w:p>
        </w:tc>
        <w:tc>
          <w:tcPr>
            <w:tcW w:w="5760" w:type="dxa"/>
            <w:vAlign w:val="center"/>
          </w:tcPr>
          <w:p w14:paraId="4AEBF59E" w14:textId="5657C0E1" w:rsidR="003239B8" w:rsidRPr="00040064" w:rsidRDefault="004C173D" w:rsidP="00DD29A8">
            <w:pPr>
              <w:jc w:val="both"/>
              <w:rPr>
                <w:rFonts w:ascii="Cambria" w:hAnsi="Cambria"/>
                <w:bCs/>
                <w:sz w:val="20"/>
                <w:szCs w:val="20"/>
              </w:rPr>
            </w:pPr>
            <w:r>
              <w:rPr>
                <w:rFonts w:ascii="Cambria" w:hAnsi="Cambria"/>
                <w:bCs/>
                <w:sz w:val="20"/>
                <w:szCs w:val="20"/>
              </w:rPr>
              <w:t>Rodrigo Díaz Latorre</w:t>
            </w:r>
          </w:p>
        </w:tc>
      </w:tr>
      <w:tr w:rsidR="003239B8" w:rsidRPr="00040064" w14:paraId="3E62E1D3" w14:textId="77777777" w:rsidTr="00423A94">
        <w:tc>
          <w:tcPr>
            <w:tcW w:w="3600" w:type="dxa"/>
            <w:tcBorders>
              <w:top w:val="single" w:sz="6" w:space="0" w:color="auto"/>
              <w:bottom w:val="single" w:sz="6" w:space="0" w:color="auto"/>
            </w:tcBorders>
            <w:shd w:val="clear" w:color="auto" w:fill="67AE3C"/>
            <w:vAlign w:val="center"/>
          </w:tcPr>
          <w:p w14:paraId="340B0F09" w14:textId="77777777" w:rsidR="003239B8" w:rsidRPr="00040064" w:rsidRDefault="003239B8" w:rsidP="00DD29A8">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p>
        </w:tc>
        <w:tc>
          <w:tcPr>
            <w:tcW w:w="5760" w:type="dxa"/>
            <w:vAlign w:val="center"/>
          </w:tcPr>
          <w:p w14:paraId="274C8A50" w14:textId="5BCCEF1B" w:rsidR="003239B8" w:rsidRPr="00040064" w:rsidRDefault="004C173D" w:rsidP="00DD29A8">
            <w:pPr>
              <w:jc w:val="both"/>
              <w:rPr>
                <w:rFonts w:ascii="Cambria" w:hAnsi="Cambria"/>
                <w:bCs/>
                <w:sz w:val="20"/>
                <w:szCs w:val="20"/>
              </w:rPr>
            </w:pPr>
            <w:r>
              <w:rPr>
                <w:rFonts w:ascii="Cambria" w:hAnsi="Cambria"/>
                <w:bCs/>
                <w:sz w:val="20"/>
                <w:szCs w:val="20"/>
              </w:rPr>
              <w:t>Peru</w:t>
            </w:r>
            <w:r w:rsidR="004A6A54" w:rsidRPr="00040064">
              <w:rPr>
                <w:rStyle w:val="FootnoteReference"/>
                <w:rFonts w:ascii="Cambria" w:hAnsi="Cambria"/>
                <w:bCs/>
                <w:sz w:val="20"/>
                <w:szCs w:val="20"/>
                <w:lang w:val="es-ES"/>
              </w:rPr>
              <w:footnoteReference w:id="2"/>
            </w:r>
          </w:p>
        </w:tc>
      </w:tr>
      <w:tr w:rsidR="00223A29" w:rsidRPr="002F4F0A" w14:paraId="632511BC" w14:textId="77777777" w:rsidTr="00423A94">
        <w:tc>
          <w:tcPr>
            <w:tcW w:w="3600" w:type="dxa"/>
            <w:tcBorders>
              <w:top w:val="single" w:sz="6" w:space="0" w:color="auto"/>
              <w:bottom w:val="single" w:sz="6" w:space="0" w:color="auto"/>
            </w:tcBorders>
            <w:shd w:val="clear" w:color="auto" w:fill="67AE3C"/>
            <w:vAlign w:val="center"/>
          </w:tcPr>
          <w:p w14:paraId="727E2F6B" w14:textId="60AEE329" w:rsidR="00223A29" w:rsidRPr="0004006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760" w:type="dxa"/>
            <w:vAlign w:val="center"/>
          </w:tcPr>
          <w:p w14:paraId="6DEE1EEB" w14:textId="1516F795" w:rsidR="00223A29" w:rsidRPr="00040064" w:rsidRDefault="00E940DC" w:rsidP="001D55D0">
            <w:pPr>
              <w:jc w:val="both"/>
              <w:rPr>
                <w:rFonts w:ascii="Cambria" w:hAnsi="Cambria"/>
                <w:bCs/>
                <w:sz w:val="20"/>
                <w:szCs w:val="20"/>
              </w:rPr>
            </w:pPr>
            <w:r>
              <w:rPr>
                <w:rFonts w:ascii="Cambria" w:hAnsi="Cambria"/>
                <w:bCs/>
                <w:sz w:val="20"/>
                <w:szCs w:val="20"/>
              </w:rPr>
              <w:t>Articles 8 (</w:t>
            </w:r>
            <w:r w:rsidR="001D55D0">
              <w:rPr>
                <w:rFonts w:ascii="Cambria" w:hAnsi="Cambria"/>
                <w:bCs/>
                <w:sz w:val="20"/>
                <w:szCs w:val="20"/>
              </w:rPr>
              <w:t>fair trial</w:t>
            </w:r>
            <w:r>
              <w:rPr>
                <w:rFonts w:ascii="Cambria" w:hAnsi="Cambria"/>
                <w:bCs/>
                <w:sz w:val="20"/>
                <w:szCs w:val="20"/>
              </w:rPr>
              <w:t>), 11 (</w:t>
            </w:r>
            <w:r w:rsidR="001D55D0">
              <w:rPr>
                <w:rFonts w:ascii="Cambria" w:hAnsi="Cambria"/>
                <w:bCs/>
                <w:sz w:val="20"/>
                <w:szCs w:val="20"/>
              </w:rPr>
              <w:t>privacy</w:t>
            </w:r>
            <w:r>
              <w:rPr>
                <w:rFonts w:ascii="Cambria" w:hAnsi="Cambria"/>
                <w:bCs/>
                <w:sz w:val="20"/>
                <w:szCs w:val="20"/>
              </w:rPr>
              <w:t>), and 25 (judicial protection) of the American Convention on Human Rights,</w:t>
            </w:r>
            <w:r w:rsidR="0079558D" w:rsidRPr="00040064">
              <w:rPr>
                <w:rStyle w:val="FootnoteReference"/>
                <w:rFonts w:ascii="Cambria" w:hAnsi="Cambria"/>
                <w:bCs/>
                <w:sz w:val="20"/>
                <w:szCs w:val="20"/>
                <w:lang w:val="es-ES"/>
              </w:rPr>
              <w:footnoteReference w:id="3"/>
            </w:r>
            <w:r>
              <w:rPr>
                <w:rFonts w:ascii="Cambria" w:hAnsi="Cambria"/>
                <w:bCs/>
                <w:sz w:val="20"/>
                <w:szCs w:val="20"/>
              </w:rPr>
              <w:t xml:space="preserve"> in relation to its Articles 1</w:t>
            </w:r>
            <w:r w:rsidR="001D55D0">
              <w:rPr>
                <w:rFonts w:ascii="Cambria" w:hAnsi="Cambria"/>
                <w:bCs/>
                <w:sz w:val="20"/>
                <w:szCs w:val="20"/>
              </w:rPr>
              <w:t>(</w:t>
            </w:r>
            <w:r>
              <w:rPr>
                <w:rFonts w:ascii="Cambria" w:hAnsi="Cambria"/>
                <w:bCs/>
                <w:sz w:val="20"/>
                <w:szCs w:val="20"/>
              </w:rPr>
              <w:t>1</w:t>
            </w:r>
            <w:r w:rsidR="001D55D0">
              <w:rPr>
                <w:rFonts w:ascii="Cambria" w:hAnsi="Cambria"/>
                <w:bCs/>
                <w:sz w:val="20"/>
                <w:szCs w:val="20"/>
              </w:rPr>
              <w:t>)</w:t>
            </w:r>
            <w:r>
              <w:rPr>
                <w:rFonts w:ascii="Cambria" w:hAnsi="Cambria"/>
                <w:bCs/>
                <w:sz w:val="20"/>
                <w:szCs w:val="20"/>
              </w:rPr>
              <w:t xml:space="preserve"> and 2</w:t>
            </w:r>
          </w:p>
        </w:tc>
      </w:tr>
    </w:tbl>
    <w:p w14:paraId="20263696" w14:textId="77777777" w:rsidR="003239B8" w:rsidRPr="00040064" w:rsidRDefault="003239B8" w:rsidP="00710A09">
      <w:pPr>
        <w:spacing w:before="120" w:after="12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r>
      <w:r>
        <w:rPr>
          <w:b/>
          <w:sz w:val="20"/>
          <w:szCs w:val="20"/>
        </w:rPr>
        <w:t>PROCEDURE BEFORE THE IACHR</w:t>
      </w:r>
      <w:r w:rsidR="008E3BFE" w:rsidRPr="0004006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40064" w14:paraId="306EFCB0" w14:textId="77777777" w:rsidTr="00423A94">
        <w:tc>
          <w:tcPr>
            <w:tcW w:w="3600" w:type="dxa"/>
            <w:tcBorders>
              <w:top w:val="single" w:sz="6" w:space="0" w:color="auto"/>
              <w:bottom w:val="single" w:sz="6" w:space="0" w:color="auto"/>
            </w:tcBorders>
            <w:shd w:val="clear" w:color="auto" w:fill="67AE3C"/>
            <w:vAlign w:val="center"/>
          </w:tcPr>
          <w:p w14:paraId="7508D16F" w14:textId="653461D7" w:rsidR="004C2312" w:rsidRPr="00040064"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p>
        </w:tc>
        <w:tc>
          <w:tcPr>
            <w:tcW w:w="5760" w:type="dxa"/>
            <w:vAlign w:val="center"/>
          </w:tcPr>
          <w:p w14:paraId="6E579153" w14:textId="43FAF655" w:rsidR="004C2312" w:rsidRPr="00040064" w:rsidRDefault="00E220F2" w:rsidP="00DD29A8">
            <w:pPr>
              <w:jc w:val="both"/>
              <w:rPr>
                <w:rFonts w:ascii="Cambria" w:hAnsi="Cambria"/>
                <w:bCs/>
                <w:sz w:val="20"/>
                <w:szCs w:val="20"/>
              </w:rPr>
            </w:pPr>
            <w:r>
              <w:rPr>
                <w:rFonts w:ascii="Cambria" w:hAnsi="Cambria"/>
                <w:bCs/>
                <w:sz w:val="20"/>
                <w:szCs w:val="20"/>
              </w:rPr>
              <w:t>February 13, 2008</w:t>
            </w:r>
          </w:p>
        </w:tc>
      </w:tr>
      <w:tr w:rsidR="004C2312" w:rsidRPr="00040064" w14:paraId="1BDCD5C6" w14:textId="77777777" w:rsidTr="00423A94">
        <w:tc>
          <w:tcPr>
            <w:tcW w:w="3600" w:type="dxa"/>
            <w:tcBorders>
              <w:top w:val="single" w:sz="6" w:space="0" w:color="auto"/>
              <w:bottom w:val="single" w:sz="6" w:space="0" w:color="auto"/>
            </w:tcBorders>
            <w:shd w:val="clear" w:color="auto" w:fill="67AE3C"/>
            <w:vAlign w:val="center"/>
          </w:tcPr>
          <w:p w14:paraId="7A18664F" w14:textId="73FE510C" w:rsidR="004C2312" w:rsidRPr="00040064"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 the State:</w:t>
            </w:r>
          </w:p>
        </w:tc>
        <w:tc>
          <w:tcPr>
            <w:tcW w:w="5760" w:type="dxa"/>
            <w:vAlign w:val="center"/>
          </w:tcPr>
          <w:p w14:paraId="1519DA6A" w14:textId="68389023" w:rsidR="004C2312" w:rsidRPr="00040064" w:rsidRDefault="00D744BA" w:rsidP="00040064">
            <w:pPr>
              <w:jc w:val="both"/>
              <w:rPr>
                <w:rFonts w:ascii="Cambria" w:hAnsi="Cambria"/>
                <w:bCs/>
                <w:sz w:val="20"/>
                <w:szCs w:val="20"/>
              </w:rPr>
            </w:pPr>
            <w:r>
              <w:rPr>
                <w:rFonts w:ascii="Cambria" w:hAnsi="Cambria"/>
                <w:bCs/>
                <w:sz w:val="20"/>
                <w:szCs w:val="20"/>
              </w:rPr>
              <w:t>January 15, 2014</w:t>
            </w:r>
          </w:p>
        </w:tc>
      </w:tr>
      <w:tr w:rsidR="004C2312" w:rsidRPr="00040064" w14:paraId="6147A8D5" w14:textId="77777777" w:rsidTr="00423A94">
        <w:tc>
          <w:tcPr>
            <w:tcW w:w="3600" w:type="dxa"/>
            <w:tcBorders>
              <w:top w:val="single" w:sz="6" w:space="0" w:color="auto"/>
              <w:bottom w:val="single" w:sz="6" w:space="0" w:color="auto"/>
            </w:tcBorders>
            <w:shd w:val="clear" w:color="auto" w:fill="67AE3C"/>
            <w:vAlign w:val="center"/>
          </w:tcPr>
          <w:p w14:paraId="0201C86D" w14:textId="4A5EC6F9" w:rsidR="004C2312" w:rsidRPr="00040064"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State’s first response:</w:t>
            </w:r>
          </w:p>
        </w:tc>
        <w:tc>
          <w:tcPr>
            <w:tcW w:w="5760" w:type="dxa"/>
            <w:vAlign w:val="center"/>
          </w:tcPr>
          <w:p w14:paraId="1972B99E" w14:textId="27B2F91D" w:rsidR="004C2312" w:rsidRPr="00040064" w:rsidRDefault="00D744BA" w:rsidP="00040064">
            <w:pPr>
              <w:jc w:val="both"/>
              <w:rPr>
                <w:rFonts w:ascii="Cambria" w:hAnsi="Cambria"/>
                <w:bCs/>
                <w:sz w:val="20"/>
                <w:szCs w:val="20"/>
              </w:rPr>
            </w:pPr>
            <w:r>
              <w:rPr>
                <w:rFonts w:ascii="Cambria" w:hAnsi="Cambria"/>
                <w:bCs/>
                <w:sz w:val="20"/>
                <w:szCs w:val="20"/>
              </w:rPr>
              <w:t>April 16, 2014</w:t>
            </w:r>
          </w:p>
        </w:tc>
      </w:tr>
      <w:tr w:rsidR="004C2312" w:rsidRPr="00040064" w14:paraId="322668B6" w14:textId="77777777" w:rsidTr="00423A94">
        <w:tc>
          <w:tcPr>
            <w:tcW w:w="3600" w:type="dxa"/>
            <w:tcBorders>
              <w:top w:val="single" w:sz="6" w:space="0" w:color="auto"/>
              <w:bottom w:val="single" w:sz="6" w:space="0" w:color="auto"/>
            </w:tcBorders>
            <w:shd w:val="clear" w:color="auto" w:fill="67AE3C"/>
            <w:vAlign w:val="center"/>
          </w:tcPr>
          <w:p w14:paraId="1524DA55" w14:textId="77777777" w:rsidR="004C2312" w:rsidRPr="00040064" w:rsidRDefault="008E3BFE"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p>
        </w:tc>
        <w:tc>
          <w:tcPr>
            <w:tcW w:w="5760" w:type="dxa"/>
            <w:vAlign w:val="center"/>
          </w:tcPr>
          <w:p w14:paraId="41D8B862" w14:textId="41279FFC" w:rsidR="004C2312" w:rsidRPr="00040064" w:rsidRDefault="00040064" w:rsidP="00DD29A8">
            <w:pPr>
              <w:jc w:val="both"/>
              <w:rPr>
                <w:rFonts w:ascii="Cambria" w:hAnsi="Cambria"/>
                <w:bCs/>
                <w:sz w:val="20"/>
                <w:szCs w:val="20"/>
              </w:rPr>
            </w:pPr>
            <w:r>
              <w:rPr>
                <w:rFonts w:ascii="Cambria" w:hAnsi="Cambria"/>
                <w:bCs/>
                <w:sz w:val="20"/>
                <w:szCs w:val="20"/>
              </w:rPr>
              <w:t>July 19, 2017</w:t>
            </w:r>
          </w:p>
        </w:tc>
      </w:tr>
      <w:tr w:rsidR="004C2312" w:rsidRPr="00040064" w14:paraId="291ACE7A" w14:textId="77777777" w:rsidTr="00423A94">
        <w:tc>
          <w:tcPr>
            <w:tcW w:w="3600" w:type="dxa"/>
            <w:tcBorders>
              <w:top w:val="single" w:sz="6" w:space="0" w:color="auto"/>
              <w:bottom w:val="single" w:sz="6" w:space="0" w:color="auto"/>
            </w:tcBorders>
            <w:shd w:val="clear" w:color="auto" w:fill="67AE3C"/>
            <w:vAlign w:val="center"/>
          </w:tcPr>
          <w:p w14:paraId="068BD12F" w14:textId="77777777" w:rsidR="004C2312" w:rsidRPr="00040064" w:rsidRDefault="004C2312"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p>
        </w:tc>
        <w:tc>
          <w:tcPr>
            <w:tcW w:w="5760" w:type="dxa"/>
            <w:vAlign w:val="center"/>
          </w:tcPr>
          <w:p w14:paraId="3CE49AFE" w14:textId="28314DCE" w:rsidR="004C2312" w:rsidRPr="00040064" w:rsidRDefault="00040064" w:rsidP="00DD29A8">
            <w:pPr>
              <w:jc w:val="both"/>
              <w:rPr>
                <w:rFonts w:ascii="Cambria" w:hAnsi="Cambria"/>
                <w:bCs/>
                <w:sz w:val="20"/>
                <w:szCs w:val="20"/>
              </w:rPr>
            </w:pPr>
            <w:r>
              <w:rPr>
                <w:rFonts w:ascii="Cambria" w:hAnsi="Cambria"/>
                <w:bCs/>
                <w:sz w:val="20"/>
                <w:szCs w:val="20"/>
              </w:rPr>
              <w:t>March 9, 2018</w:t>
            </w:r>
          </w:p>
        </w:tc>
      </w:tr>
      <w:tr w:rsidR="001E49E7" w:rsidRPr="00040064" w14:paraId="0F502B44" w14:textId="77777777" w:rsidTr="00423A94">
        <w:tc>
          <w:tcPr>
            <w:tcW w:w="3600" w:type="dxa"/>
            <w:tcBorders>
              <w:top w:val="single" w:sz="6" w:space="0" w:color="auto"/>
              <w:bottom w:val="single" w:sz="6" w:space="0" w:color="auto"/>
            </w:tcBorders>
            <w:shd w:val="clear" w:color="auto" w:fill="67AE3C"/>
            <w:vAlign w:val="center"/>
          </w:tcPr>
          <w:p w14:paraId="046FEDC0" w14:textId="71E42F00" w:rsidR="001E49E7" w:rsidRPr="00040064" w:rsidRDefault="004A6A54" w:rsidP="00DD4AD2">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760" w:type="dxa"/>
            <w:vAlign w:val="center"/>
          </w:tcPr>
          <w:p w14:paraId="5500808B" w14:textId="05278A0B" w:rsidR="001E49E7" w:rsidRPr="00040064" w:rsidRDefault="00986B61" w:rsidP="00040064">
            <w:pPr>
              <w:jc w:val="both"/>
              <w:rPr>
                <w:rFonts w:ascii="Cambria" w:hAnsi="Cambria"/>
                <w:bCs/>
                <w:sz w:val="20"/>
                <w:szCs w:val="20"/>
              </w:rPr>
            </w:pPr>
            <w:r>
              <w:rPr>
                <w:rFonts w:ascii="Cambria" w:hAnsi="Cambria"/>
                <w:bCs/>
                <w:sz w:val="20"/>
                <w:szCs w:val="20"/>
              </w:rPr>
              <w:t>May 26, 2017</w:t>
            </w:r>
          </w:p>
        </w:tc>
      </w:tr>
      <w:tr w:rsidR="001E49E7" w:rsidRPr="00040064" w14:paraId="789A7AF7" w14:textId="77777777" w:rsidTr="00423A94">
        <w:tc>
          <w:tcPr>
            <w:tcW w:w="3600" w:type="dxa"/>
            <w:tcBorders>
              <w:top w:val="single" w:sz="6" w:space="0" w:color="auto"/>
              <w:bottom w:val="single" w:sz="6" w:space="0" w:color="auto"/>
            </w:tcBorders>
            <w:shd w:val="clear" w:color="auto" w:fill="67AE3C"/>
            <w:vAlign w:val="center"/>
          </w:tcPr>
          <w:p w14:paraId="11989038" w14:textId="59EC032B" w:rsidR="001E49E7" w:rsidRPr="00040064"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760" w:type="dxa"/>
            <w:vAlign w:val="center"/>
          </w:tcPr>
          <w:p w14:paraId="24E176E2" w14:textId="43F71CF0" w:rsidR="001E49E7" w:rsidRPr="00040064" w:rsidRDefault="00040064" w:rsidP="00DD29A8">
            <w:pPr>
              <w:jc w:val="both"/>
              <w:rPr>
                <w:rFonts w:ascii="Cambria" w:hAnsi="Cambria"/>
                <w:bCs/>
                <w:sz w:val="20"/>
                <w:szCs w:val="20"/>
              </w:rPr>
            </w:pPr>
            <w:r>
              <w:rPr>
                <w:rFonts w:ascii="Cambria" w:hAnsi="Cambria"/>
                <w:bCs/>
                <w:sz w:val="20"/>
                <w:szCs w:val="20"/>
              </w:rPr>
              <w:t>July 19, 2017</w:t>
            </w:r>
          </w:p>
        </w:tc>
      </w:tr>
    </w:tbl>
    <w:p w14:paraId="21DAA666" w14:textId="77777777" w:rsidR="003239B8" w:rsidRPr="00040064" w:rsidRDefault="003239B8" w:rsidP="00710A09">
      <w:pPr>
        <w:spacing w:before="120" w:after="12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0064" w14:paraId="072532AD" w14:textId="77777777" w:rsidTr="00423A94">
        <w:trPr>
          <w:cantSplit/>
        </w:trPr>
        <w:tc>
          <w:tcPr>
            <w:tcW w:w="3600" w:type="dxa"/>
            <w:tcBorders>
              <w:top w:val="single" w:sz="4" w:space="0" w:color="auto"/>
              <w:bottom w:val="single" w:sz="6" w:space="0" w:color="auto"/>
            </w:tcBorders>
            <w:shd w:val="clear" w:color="auto" w:fill="67AE3C"/>
            <w:vAlign w:val="center"/>
          </w:tcPr>
          <w:p w14:paraId="5C2E4B34" w14:textId="77777777" w:rsidR="003239B8" w:rsidRPr="00040064" w:rsidRDefault="003239B8" w:rsidP="00DD29A8">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Competence </w:t>
            </w:r>
            <w:r>
              <w:rPr>
                <w:rFonts w:ascii="Cambria" w:hAnsi="Cambria"/>
                <w:b/>
                <w:bCs/>
                <w:i/>
                <w:color w:val="FFFFFF" w:themeColor="background1"/>
                <w:sz w:val="20"/>
                <w:szCs w:val="20"/>
              </w:rPr>
              <w:t>Ratione personae</w:t>
            </w:r>
            <w:r>
              <w:rPr>
                <w:rFonts w:ascii="Cambria" w:hAnsi="Cambria"/>
                <w:b/>
                <w:bCs/>
                <w:color w:val="FFFFFF" w:themeColor="background1"/>
                <w:sz w:val="20"/>
                <w:szCs w:val="20"/>
              </w:rPr>
              <w:t>:</w:t>
            </w:r>
          </w:p>
        </w:tc>
        <w:tc>
          <w:tcPr>
            <w:tcW w:w="5760" w:type="dxa"/>
            <w:vAlign w:val="center"/>
          </w:tcPr>
          <w:p w14:paraId="7707F3E9" w14:textId="2AC97DD4" w:rsidR="003239B8" w:rsidRPr="00040064" w:rsidRDefault="00474AA0" w:rsidP="00DD29A8">
            <w:pPr>
              <w:rPr>
                <w:rFonts w:ascii="Cambria" w:hAnsi="Cambria"/>
                <w:bCs/>
                <w:sz w:val="20"/>
                <w:szCs w:val="20"/>
              </w:rPr>
            </w:pPr>
            <w:r>
              <w:rPr>
                <w:rFonts w:ascii="Cambria" w:hAnsi="Cambria"/>
                <w:bCs/>
                <w:sz w:val="20"/>
                <w:szCs w:val="20"/>
              </w:rPr>
              <w:t>Yes</w:t>
            </w:r>
          </w:p>
        </w:tc>
      </w:tr>
      <w:tr w:rsidR="003239B8" w:rsidRPr="00040064" w14:paraId="4B8802DA" w14:textId="77777777" w:rsidTr="00423A94">
        <w:trPr>
          <w:cantSplit/>
        </w:trPr>
        <w:tc>
          <w:tcPr>
            <w:tcW w:w="3600" w:type="dxa"/>
            <w:tcBorders>
              <w:top w:val="single" w:sz="6" w:space="0" w:color="auto"/>
              <w:bottom w:val="single" w:sz="6" w:space="0" w:color="auto"/>
            </w:tcBorders>
            <w:shd w:val="clear" w:color="auto" w:fill="67AE3C"/>
            <w:vAlign w:val="center"/>
          </w:tcPr>
          <w:p w14:paraId="3915C23B" w14:textId="77777777" w:rsidR="003239B8" w:rsidRPr="00040064" w:rsidRDefault="003239B8" w:rsidP="00DD29A8">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loci</w:t>
            </w:r>
            <w:r>
              <w:rPr>
                <w:rFonts w:ascii="Cambria" w:hAnsi="Cambria"/>
                <w:b/>
                <w:bCs/>
                <w:color w:val="FFFFFF" w:themeColor="background1"/>
                <w:sz w:val="20"/>
                <w:szCs w:val="20"/>
              </w:rPr>
              <w:t>:</w:t>
            </w:r>
          </w:p>
        </w:tc>
        <w:tc>
          <w:tcPr>
            <w:tcW w:w="5760" w:type="dxa"/>
            <w:vAlign w:val="center"/>
          </w:tcPr>
          <w:p w14:paraId="12C931CB" w14:textId="336D8F99" w:rsidR="003239B8" w:rsidRPr="00040064" w:rsidRDefault="00474AA0" w:rsidP="00DD29A8">
            <w:pPr>
              <w:rPr>
                <w:rFonts w:ascii="Cambria" w:hAnsi="Cambria"/>
                <w:bCs/>
                <w:sz w:val="20"/>
                <w:szCs w:val="20"/>
              </w:rPr>
            </w:pPr>
            <w:r>
              <w:rPr>
                <w:rFonts w:ascii="Cambria" w:hAnsi="Cambria"/>
                <w:bCs/>
                <w:sz w:val="20"/>
                <w:szCs w:val="20"/>
              </w:rPr>
              <w:t>Yes</w:t>
            </w:r>
          </w:p>
        </w:tc>
      </w:tr>
      <w:tr w:rsidR="003239B8" w:rsidRPr="00040064" w14:paraId="4362FDF3" w14:textId="77777777" w:rsidTr="00423A94">
        <w:trPr>
          <w:cantSplit/>
        </w:trPr>
        <w:tc>
          <w:tcPr>
            <w:tcW w:w="3600" w:type="dxa"/>
            <w:tcBorders>
              <w:top w:val="single" w:sz="6" w:space="0" w:color="auto"/>
              <w:bottom w:val="single" w:sz="6" w:space="0" w:color="auto"/>
            </w:tcBorders>
            <w:shd w:val="clear" w:color="auto" w:fill="67AE3C"/>
            <w:vAlign w:val="center"/>
          </w:tcPr>
          <w:p w14:paraId="3BE23153" w14:textId="77777777" w:rsidR="003239B8" w:rsidRPr="00040064" w:rsidRDefault="003239B8" w:rsidP="00DD29A8">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temporis</w:t>
            </w:r>
            <w:r>
              <w:rPr>
                <w:rFonts w:ascii="Cambria" w:hAnsi="Cambria"/>
                <w:b/>
                <w:bCs/>
                <w:color w:val="FFFFFF" w:themeColor="background1"/>
                <w:sz w:val="20"/>
                <w:szCs w:val="20"/>
              </w:rPr>
              <w:t>:</w:t>
            </w:r>
          </w:p>
        </w:tc>
        <w:tc>
          <w:tcPr>
            <w:tcW w:w="5760" w:type="dxa"/>
            <w:vAlign w:val="center"/>
          </w:tcPr>
          <w:p w14:paraId="6F8B059B" w14:textId="58A99941" w:rsidR="00474AA0" w:rsidRPr="00040064" w:rsidRDefault="00474AA0" w:rsidP="00474AA0">
            <w:pPr>
              <w:rPr>
                <w:rFonts w:ascii="Cambria" w:hAnsi="Cambria"/>
                <w:bCs/>
                <w:sz w:val="20"/>
                <w:szCs w:val="20"/>
              </w:rPr>
            </w:pPr>
            <w:r>
              <w:rPr>
                <w:rFonts w:ascii="Cambria" w:hAnsi="Cambria"/>
                <w:bCs/>
                <w:sz w:val="20"/>
                <w:szCs w:val="20"/>
              </w:rPr>
              <w:t>Yes</w:t>
            </w:r>
          </w:p>
        </w:tc>
      </w:tr>
      <w:tr w:rsidR="003239B8" w:rsidRPr="002F4F0A" w14:paraId="30ABEC3E" w14:textId="77777777" w:rsidTr="00423A94">
        <w:trPr>
          <w:cantSplit/>
        </w:trPr>
        <w:tc>
          <w:tcPr>
            <w:tcW w:w="3600" w:type="dxa"/>
            <w:tcBorders>
              <w:top w:val="single" w:sz="6" w:space="0" w:color="auto"/>
              <w:bottom w:val="single" w:sz="6" w:space="0" w:color="auto"/>
            </w:tcBorders>
            <w:shd w:val="clear" w:color="auto" w:fill="67AE3C"/>
            <w:vAlign w:val="center"/>
          </w:tcPr>
          <w:p w14:paraId="47B529D2" w14:textId="70C7C84A" w:rsidR="003239B8" w:rsidRPr="00040064" w:rsidRDefault="003239B8" w:rsidP="00DD29A8">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materiae</w:t>
            </w:r>
            <w:r>
              <w:rPr>
                <w:rFonts w:ascii="Cambria" w:hAnsi="Cambria"/>
                <w:b/>
                <w:bCs/>
                <w:color w:val="FFFFFF" w:themeColor="background1"/>
                <w:sz w:val="20"/>
                <w:szCs w:val="20"/>
              </w:rPr>
              <w:t>:</w:t>
            </w:r>
          </w:p>
        </w:tc>
        <w:tc>
          <w:tcPr>
            <w:tcW w:w="5760" w:type="dxa"/>
            <w:vAlign w:val="center"/>
          </w:tcPr>
          <w:p w14:paraId="0C122F44" w14:textId="6D2DA870" w:rsidR="003239B8" w:rsidRPr="00040064" w:rsidRDefault="00474AA0" w:rsidP="00474AA0">
            <w:pPr>
              <w:jc w:val="both"/>
              <w:rPr>
                <w:rFonts w:ascii="Cambria" w:hAnsi="Cambria"/>
                <w:bCs/>
                <w:sz w:val="20"/>
                <w:szCs w:val="20"/>
              </w:rPr>
            </w:pPr>
            <w:r>
              <w:rPr>
                <w:rFonts w:ascii="Cambria" w:hAnsi="Cambria"/>
                <w:bCs/>
                <w:sz w:val="20"/>
                <w:szCs w:val="20"/>
              </w:rPr>
              <w:t>Yes, American Convention (deposit of ratification instrument made on July 28, 1978)</w:t>
            </w:r>
          </w:p>
        </w:tc>
      </w:tr>
    </w:tbl>
    <w:p w14:paraId="4E92C444" w14:textId="1DAF1B79" w:rsidR="003239B8" w:rsidRPr="00040064" w:rsidRDefault="003239B8" w:rsidP="00710A09">
      <w:pPr>
        <w:spacing w:before="120" w:after="12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r>
      <w:r>
        <w:rPr>
          <w:rFonts w:asciiTheme="majorHAnsi" w:hAnsiTheme="majorHAnsi"/>
          <w:b/>
          <w:sz w:val="20"/>
          <w:szCs w:val="20"/>
        </w:rPr>
        <w:t>ANALYSIS OF 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40064" w14:paraId="1231C988" w14:textId="77777777" w:rsidTr="00423A94">
        <w:trPr>
          <w:cantSplit/>
        </w:trPr>
        <w:tc>
          <w:tcPr>
            <w:tcW w:w="3600" w:type="dxa"/>
            <w:tcBorders>
              <w:top w:val="single" w:sz="4" w:space="0" w:color="auto"/>
              <w:bottom w:val="single" w:sz="6" w:space="0" w:color="auto"/>
            </w:tcBorders>
            <w:shd w:val="clear" w:color="auto" w:fill="67AE3C"/>
            <w:vAlign w:val="center"/>
          </w:tcPr>
          <w:p w14:paraId="6F8031F4" w14:textId="77777777" w:rsidR="00EE00E9" w:rsidRPr="00040064" w:rsidRDefault="00EE00E9" w:rsidP="00DD29A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Duplication of procedures and International </w:t>
            </w:r>
            <w:r>
              <w:rPr>
                <w:rFonts w:ascii="Cambria" w:hAnsi="Cambria"/>
                <w:b/>
                <w:bCs/>
                <w:i/>
                <w:color w:val="FFFFFF" w:themeColor="background1"/>
                <w:sz w:val="20"/>
                <w:szCs w:val="20"/>
              </w:rPr>
              <w:t>res judicata</w:t>
            </w:r>
            <w:r>
              <w:rPr>
                <w:rFonts w:ascii="Cambria" w:hAnsi="Cambria"/>
                <w:b/>
                <w:bCs/>
                <w:color w:val="FFFFFF" w:themeColor="background1"/>
                <w:sz w:val="20"/>
                <w:szCs w:val="20"/>
              </w:rPr>
              <w:t>:</w:t>
            </w:r>
          </w:p>
        </w:tc>
        <w:tc>
          <w:tcPr>
            <w:tcW w:w="5760" w:type="dxa"/>
            <w:vAlign w:val="center"/>
          </w:tcPr>
          <w:p w14:paraId="240941E6" w14:textId="0BA3D04B" w:rsidR="00EE00E9" w:rsidRPr="00040064" w:rsidRDefault="006B4EA6" w:rsidP="00DD29A8">
            <w:pPr>
              <w:jc w:val="both"/>
              <w:rPr>
                <w:rFonts w:ascii="Cambria" w:hAnsi="Cambria"/>
                <w:bCs/>
                <w:sz w:val="20"/>
                <w:szCs w:val="20"/>
              </w:rPr>
            </w:pPr>
            <w:r>
              <w:rPr>
                <w:rFonts w:ascii="Cambria" w:hAnsi="Cambria"/>
                <w:bCs/>
                <w:sz w:val="20"/>
                <w:szCs w:val="20"/>
              </w:rPr>
              <w:t>No</w:t>
            </w:r>
          </w:p>
        </w:tc>
      </w:tr>
      <w:tr w:rsidR="003239B8" w:rsidRPr="002F4F0A" w14:paraId="15FAA7D1" w14:textId="77777777" w:rsidTr="00423A94">
        <w:trPr>
          <w:cantSplit/>
        </w:trPr>
        <w:tc>
          <w:tcPr>
            <w:tcW w:w="3600" w:type="dxa"/>
            <w:tcBorders>
              <w:top w:val="single" w:sz="4" w:space="0" w:color="auto"/>
              <w:bottom w:val="single" w:sz="6" w:space="0" w:color="auto"/>
            </w:tcBorders>
            <w:shd w:val="clear" w:color="auto" w:fill="67AE3C"/>
            <w:vAlign w:val="center"/>
          </w:tcPr>
          <w:p w14:paraId="1B0D29FF" w14:textId="77777777" w:rsidR="003239B8" w:rsidRPr="00040064" w:rsidRDefault="003239B8" w:rsidP="00DD29A8">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p>
        </w:tc>
        <w:tc>
          <w:tcPr>
            <w:tcW w:w="5760" w:type="dxa"/>
            <w:vAlign w:val="center"/>
          </w:tcPr>
          <w:p w14:paraId="6310C8F7" w14:textId="2E5C207D" w:rsidR="00B243DC" w:rsidRPr="00040064" w:rsidRDefault="006B4EA6" w:rsidP="00FA1C2B">
            <w:pPr>
              <w:jc w:val="both"/>
              <w:rPr>
                <w:rFonts w:ascii="Cambria" w:hAnsi="Cambria"/>
                <w:bCs/>
                <w:sz w:val="20"/>
                <w:szCs w:val="20"/>
              </w:rPr>
            </w:pPr>
            <w:r>
              <w:rPr>
                <w:rFonts w:ascii="Cambria" w:hAnsi="Cambria"/>
                <w:bCs/>
                <w:sz w:val="20"/>
                <w:szCs w:val="20"/>
              </w:rPr>
              <w:t>Articles 8 (</w:t>
            </w:r>
            <w:r w:rsidR="00FA1C2B">
              <w:rPr>
                <w:rFonts w:ascii="Cambria" w:hAnsi="Cambria"/>
                <w:bCs/>
                <w:sz w:val="20"/>
                <w:szCs w:val="20"/>
              </w:rPr>
              <w:t>fair trial</w:t>
            </w:r>
            <w:r>
              <w:rPr>
                <w:rFonts w:ascii="Cambria" w:hAnsi="Cambria"/>
                <w:bCs/>
                <w:sz w:val="20"/>
                <w:szCs w:val="20"/>
              </w:rPr>
              <w:t>), 11 (</w:t>
            </w:r>
            <w:r w:rsidR="00FA1C2B">
              <w:rPr>
                <w:rFonts w:ascii="Cambria" w:hAnsi="Cambria"/>
                <w:bCs/>
                <w:sz w:val="20"/>
                <w:szCs w:val="20"/>
              </w:rPr>
              <w:t>privacy</w:t>
            </w:r>
            <w:r>
              <w:rPr>
                <w:rFonts w:ascii="Cambria" w:hAnsi="Cambria"/>
                <w:bCs/>
                <w:sz w:val="20"/>
                <w:szCs w:val="20"/>
              </w:rPr>
              <w:t>), 23 (</w:t>
            </w:r>
            <w:r w:rsidR="00FA1C2B">
              <w:rPr>
                <w:rFonts w:ascii="Cambria" w:hAnsi="Cambria"/>
                <w:sz w:val="20"/>
                <w:szCs w:val="20"/>
              </w:rPr>
              <w:t>right to participate in Government</w:t>
            </w:r>
            <w:r>
              <w:rPr>
                <w:rFonts w:ascii="Cambria" w:hAnsi="Cambria"/>
                <w:bCs/>
                <w:sz w:val="20"/>
                <w:szCs w:val="20"/>
              </w:rPr>
              <w:t>), 25 (judicial protection), and 26 (</w:t>
            </w:r>
            <w:r w:rsidR="00FA1C2B">
              <w:rPr>
                <w:rFonts w:ascii="Cambria" w:hAnsi="Cambria"/>
                <w:bCs/>
                <w:sz w:val="20"/>
                <w:szCs w:val="20"/>
              </w:rPr>
              <w:t>progressive development</w:t>
            </w:r>
            <w:r>
              <w:rPr>
                <w:rFonts w:ascii="Cambria" w:hAnsi="Cambria"/>
                <w:bCs/>
                <w:sz w:val="20"/>
                <w:szCs w:val="20"/>
              </w:rPr>
              <w:t>)</w:t>
            </w:r>
            <w:r w:rsidR="00423A94">
              <w:rPr>
                <w:rFonts w:ascii="Cambria" w:hAnsi="Cambria"/>
                <w:bCs/>
                <w:sz w:val="20"/>
                <w:szCs w:val="20"/>
              </w:rPr>
              <w:t xml:space="preserve"> </w:t>
            </w:r>
            <w:r>
              <w:rPr>
                <w:rFonts w:ascii="Cambria" w:hAnsi="Cambria"/>
                <w:bCs/>
                <w:sz w:val="20"/>
                <w:szCs w:val="20"/>
              </w:rPr>
              <w:t>of the American Convention, in relation to its Articles 1</w:t>
            </w:r>
            <w:r w:rsidR="00FA1C2B">
              <w:rPr>
                <w:rFonts w:ascii="Cambria" w:hAnsi="Cambria"/>
                <w:bCs/>
                <w:sz w:val="20"/>
                <w:szCs w:val="20"/>
              </w:rPr>
              <w:t>(</w:t>
            </w:r>
            <w:r>
              <w:rPr>
                <w:rFonts w:ascii="Cambria" w:hAnsi="Cambria"/>
                <w:bCs/>
                <w:sz w:val="20"/>
                <w:szCs w:val="20"/>
              </w:rPr>
              <w:t>1</w:t>
            </w:r>
            <w:r w:rsidR="00FA1C2B">
              <w:rPr>
                <w:rFonts w:ascii="Cambria" w:hAnsi="Cambria"/>
                <w:bCs/>
                <w:sz w:val="20"/>
                <w:szCs w:val="20"/>
              </w:rPr>
              <w:t>)</w:t>
            </w:r>
            <w:r>
              <w:rPr>
                <w:rFonts w:ascii="Cambria" w:hAnsi="Cambria"/>
                <w:bCs/>
                <w:sz w:val="20"/>
                <w:szCs w:val="20"/>
              </w:rPr>
              <w:t xml:space="preserve"> and 2</w:t>
            </w:r>
          </w:p>
        </w:tc>
      </w:tr>
      <w:tr w:rsidR="003239B8" w:rsidRPr="002F4F0A" w14:paraId="4EFD141E" w14:textId="77777777" w:rsidTr="00423A94">
        <w:trPr>
          <w:cantSplit/>
        </w:trPr>
        <w:tc>
          <w:tcPr>
            <w:tcW w:w="3600" w:type="dxa"/>
            <w:tcBorders>
              <w:top w:val="single" w:sz="6" w:space="0" w:color="auto"/>
              <w:bottom w:val="single" w:sz="6" w:space="0" w:color="auto"/>
            </w:tcBorders>
            <w:shd w:val="clear" w:color="auto" w:fill="67AE3C"/>
            <w:vAlign w:val="center"/>
          </w:tcPr>
          <w:p w14:paraId="4C04A89C" w14:textId="77777777" w:rsidR="003239B8" w:rsidRPr="00040064" w:rsidRDefault="003239B8" w:rsidP="00DD29A8">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 or applicability of an exception to the rule:</w:t>
            </w:r>
          </w:p>
        </w:tc>
        <w:tc>
          <w:tcPr>
            <w:tcW w:w="5760" w:type="dxa"/>
            <w:vAlign w:val="center"/>
          </w:tcPr>
          <w:p w14:paraId="69C53E8A" w14:textId="38260E9B" w:rsidR="003239B8" w:rsidRPr="00EE34FB" w:rsidRDefault="006B4EA6" w:rsidP="00EE34FB">
            <w:pPr>
              <w:rPr>
                <w:rFonts w:ascii="Cambria" w:hAnsi="Cambria"/>
                <w:bCs/>
                <w:sz w:val="20"/>
                <w:szCs w:val="20"/>
              </w:rPr>
            </w:pPr>
            <w:r>
              <w:rPr>
                <w:rFonts w:ascii="Cambria" w:hAnsi="Cambria"/>
                <w:bCs/>
                <w:sz w:val="20"/>
                <w:szCs w:val="20"/>
              </w:rPr>
              <w:t>Yes, on August 13, 2007</w:t>
            </w:r>
          </w:p>
        </w:tc>
      </w:tr>
      <w:tr w:rsidR="003239B8" w:rsidRPr="002F4F0A" w14:paraId="52B5BA17" w14:textId="77777777" w:rsidTr="00423A94">
        <w:trPr>
          <w:cantSplit/>
        </w:trPr>
        <w:tc>
          <w:tcPr>
            <w:tcW w:w="3600" w:type="dxa"/>
            <w:tcBorders>
              <w:top w:val="single" w:sz="6" w:space="0" w:color="auto"/>
              <w:bottom w:val="single" w:sz="6" w:space="0" w:color="auto"/>
            </w:tcBorders>
            <w:shd w:val="clear" w:color="auto" w:fill="67AE3C"/>
            <w:vAlign w:val="center"/>
          </w:tcPr>
          <w:p w14:paraId="5DF99086" w14:textId="77777777" w:rsidR="003239B8" w:rsidRPr="00040064" w:rsidRDefault="003239B8" w:rsidP="00DD29A8">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submission:</w:t>
            </w:r>
          </w:p>
        </w:tc>
        <w:tc>
          <w:tcPr>
            <w:tcW w:w="5760" w:type="dxa"/>
            <w:vAlign w:val="center"/>
          </w:tcPr>
          <w:p w14:paraId="4A2A4569" w14:textId="2E3B49FC" w:rsidR="003239B8" w:rsidRPr="00EE34FB" w:rsidRDefault="00EE34FB" w:rsidP="00EE34FB">
            <w:pPr>
              <w:rPr>
                <w:rFonts w:ascii="Cambria" w:hAnsi="Cambria"/>
                <w:bCs/>
                <w:sz w:val="20"/>
                <w:szCs w:val="20"/>
              </w:rPr>
            </w:pPr>
            <w:r>
              <w:rPr>
                <w:rFonts w:ascii="Cambria" w:hAnsi="Cambria"/>
                <w:bCs/>
                <w:sz w:val="20"/>
                <w:szCs w:val="20"/>
              </w:rPr>
              <w:t>Yes, on February 13, 2008</w:t>
            </w:r>
          </w:p>
        </w:tc>
      </w:tr>
    </w:tbl>
    <w:p w14:paraId="685B2B25" w14:textId="77777777" w:rsidR="006F1C49" w:rsidRDefault="006F1C49" w:rsidP="003239B8">
      <w:pPr>
        <w:spacing w:before="240" w:after="240"/>
        <w:ind w:firstLine="720"/>
        <w:jc w:val="both"/>
        <w:rPr>
          <w:rFonts w:asciiTheme="majorHAnsi" w:hAnsiTheme="majorHAnsi"/>
          <w:b/>
          <w:sz w:val="20"/>
          <w:szCs w:val="20"/>
        </w:rPr>
      </w:pPr>
    </w:p>
    <w:p w14:paraId="0C930BED" w14:textId="77777777" w:rsidR="006F1C49" w:rsidRDefault="006F1C49" w:rsidP="003239B8">
      <w:pPr>
        <w:spacing w:before="240" w:after="240"/>
        <w:ind w:firstLine="720"/>
        <w:jc w:val="both"/>
        <w:rPr>
          <w:rFonts w:asciiTheme="majorHAnsi" w:hAnsiTheme="majorHAnsi"/>
          <w:b/>
          <w:sz w:val="20"/>
          <w:szCs w:val="20"/>
        </w:rPr>
      </w:pPr>
    </w:p>
    <w:p w14:paraId="18E6423B" w14:textId="77777777" w:rsidR="003239B8" w:rsidRPr="00040064" w:rsidRDefault="00223A29" w:rsidP="003239B8">
      <w:pPr>
        <w:spacing w:before="240" w:after="240"/>
        <w:ind w:firstLine="720"/>
        <w:jc w:val="both"/>
        <w:rPr>
          <w:rFonts w:asciiTheme="majorHAnsi" w:hAnsiTheme="majorHAnsi"/>
          <w:b/>
          <w:sz w:val="20"/>
          <w:szCs w:val="20"/>
        </w:rPr>
      </w:pPr>
      <w:r>
        <w:rPr>
          <w:rFonts w:asciiTheme="majorHAnsi" w:hAnsiTheme="majorHAnsi"/>
          <w:b/>
          <w:sz w:val="20"/>
          <w:szCs w:val="20"/>
        </w:rPr>
        <w:lastRenderedPageBreak/>
        <w:t xml:space="preserve">V. </w:t>
      </w:r>
      <w:r>
        <w:rPr>
          <w:rFonts w:asciiTheme="majorHAnsi" w:hAnsiTheme="majorHAnsi"/>
          <w:b/>
          <w:sz w:val="20"/>
          <w:szCs w:val="20"/>
        </w:rPr>
        <w:tab/>
        <w:t xml:space="preserve">FACTS ALLEGED </w:t>
      </w:r>
    </w:p>
    <w:p w14:paraId="16A653DE" w14:textId="0E0D8186" w:rsidR="002F4F0A" w:rsidRDefault="00325112" w:rsidP="00351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7B1622">
        <w:rPr>
          <w:rFonts w:ascii="Cambria" w:hAnsi="Cambria"/>
          <w:sz w:val="20"/>
          <w:szCs w:val="20"/>
        </w:rPr>
        <w:t>p</w:t>
      </w:r>
      <w:r>
        <w:rPr>
          <w:rFonts w:ascii="Cambria" w:hAnsi="Cambria"/>
          <w:sz w:val="20"/>
          <w:szCs w:val="20"/>
        </w:rPr>
        <w:t xml:space="preserve">etitioner, who had been a </w:t>
      </w:r>
      <w:r w:rsidR="009F7E11">
        <w:rPr>
          <w:rFonts w:ascii="Cambria" w:hAnsi="Cambria"/>
          <w:sz w:val="20"/>
          <w:szCs w:val="20"/>
        </w:rPr>
        <w:t>j</w:t>
      </w:r>
      <w:r w:rsidR="00991E02">
        <w:rPr>
          <w:rFonts w:ascii="Cambria" w:hAnsi="Cambria"/>
          <w:sz w:val="20"/>
          <w:szCs w:val="20"/>
        </w:rPr>
        <w:t xml:space="preserve">udge </w:t>
      </w:r>
      <w:r>
        <w:rPr>
          <w:rFonts w:ascii="Cambria" w:hAnsi="Cambria"/>
          <w:sz w:val="20"/>
          <w:szCs w:val="20"/>
        </w:rPr>
        <w:t xml:space="preserve">since 1984 and had been Head Criminal Judge of the Judicial District of Lima since 1994, states that in August 2002, the National Council of the </w:t>
      </w:r>
      <w:r w:rsidR="007B1622">
        <w:rPr>
          <w:rFonts w:ascii="Cambria" w:hAnsi="Cambria"/>
          <w:sz w:val="20"/>
          <w:szCs w:val="20"/>
        </w:rPr>
        <w:t xml:space="preserve">Judiciary </w:t>
      </w:r>
      <w:r>
        <w:rPr>
          <w:rFonts w:ascii="Cambria" w:hAnsi="Cambria"/>
          <w:sz w:val="20"/>
          <w:szCs w:val="20"/>
        </w:rPr>
        <w:t>(hereinafter “CNM”)</w:t>
      </w:r>
      <w:r w:rsidR="001A478A">
        <w:rPr>
          <w:rFonts w:ascii="Cambria" w:hAnsi="Cambria"/>
          <w:sz w:val="20"/>
          <w:szCs w:val="20"/>
        </w:rPr>
        <w:t xml:space="preserve">, without affording him the opportunity to be heard or to defend himself, </w:t>
      </w:r>
      <w:proofErr w:type="gramStart"/>
      <w:r>
        <w:rPr>
          <w:rFonts w:ascii="Cambria" w:hAnsi="Cambria"/>
          <w:sz w:val="20"/>
          <w:szCs w:val="20"/>
        </w:rPr>
        <w:t xml:space="preserve">passed </w:t>
      </w:r>
      <w:r w:rsidR="001A478A">
        <w:rPr>
          <w:rFonts w:ascii="Cambria" w:hAnsi="Cambria"/>
          <w:sz w:val="20"/>
          <w:szCs w:val="20"/>
        </w:rPr>
        <w:t xml:space="preserve"> a</w:t>
      </w:r>
      <w:proofErr w:type="gramEnd"/>
      <w:r w:rsidR="001A478A">
        <w:rPr>
          <w:rFonts w:ascii="Cambria" w:hAnsi="Cambria"/>
          <w:sz w:val="20"/>
          <w:szCs w:val="20"/>
        </w:rPr>
        <w:t xml:space="preserve"> </w:t>
      </w:r>
      <w:r>
        <w:rPr>
          <w:rFonts w:ascii="Cambria" w:hAnsi="Cambria"/>
          <w:sz w:val="20"/>
          <w:szCs w:val="20"/>
        </w:rPr>
        <w:t>resolution</w:t>
      </w:r>
      <w:r w:rsidR="001A478A">
        <w:rPr>
          <w:rFonts w:ascii="Cambria" w:hAnsi="Cambria"/>
          <w:sz w:val="20"/>
          <w:szCs w:val="20"/>
        </w:rPr>
        <w:t xml:space="preserve"> that lacked motivation and was nonappealable</w:t>
      </w:r>
      <w:r>
        <w:rPr>
          <w:rFonts w:ascii="Cambria" w:hAnsi="Cambria"/>
          <w:sz w:val="20"/>
          <w:szCs w:val="20"/>
        </w:rPr>
        <w:t xml:space="preserve">, through which it decided to </w:t>
      </w:r>
      <w:r w:rsidR="00991E02">
        <w:rPr>
          <w:rFonts w:ascii="Cambria" w:hAnsi="Cambria"/>
          <w:sz w:val="20"/>
          <w:szCs w:val="20"/>
        </w:rPr>
        <w:t>not confirm him in his position</w:t>
      </w:r>
      <w:r>
        <w:rPr>
          <w:rFonts w:ascii="Cambria" w:hAnsi="Cambria"/>
          <w:sz w:val="20"/>
          <w:szCs w:val="20"/>
        </w:rPr>
        <w:t xml:space="preserve">. </w:t>
      </w:r>
    </w:p>
    <w:p w14:paraId="2EE2D826" w14:textId="692917D8" w:rsidR="00B243DC" w:rsidRPr="00620780" w:rsidRDefault="006C0A2B" w:rsidP="00351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claims that the resolution’s lack of motivation, its </w:t>
      </w:r>
      <w:r w:rsidR="00991E02">
        <w:rPr>
          <w:rFonts w:ascii="Cambria" w:hAnsi="Cambria"/>
          <w:sz w:val="20"/>
          <w:szCs w:val="20"/>
        </w:rPr>
        <w:t xml:space="preserve">nonappealable </w:t>
      </w:r>
      <w:r>
        <w:rPr>
          <w:rFonts w:ascii="Cambria" w:hAnsi="Cambria"/>
          <w:sz w:val="20"/>
          <w:szCs w:val="20"/>
        </w:rPr>
        <w:t xml:space="preserve">nature, and the lack of an administrative proceeding </w:t>
      </w:r>
      <w:r w:rsidR="00991E02">
        <w:rPr>
          <w:rFonts w:ascii="Cambria" w:hAnsi="Cambria"/>
          <w:sz w:val="20"/>
          <w:szCs w:val="20"/>
        </w:rPr>
        <w:t xml:space="preserve">violate </w:t>
      </w:r>
      <w:r>
        <w:rPr>
          <w:rFonts w:ascii="Cambria" w:hAnsi="Cambria"/>
          <w:sz w:val="20"/>
          <w:szCs w:val="20"/>
        </w:rPr>
        <w:t xml:space="preserve">due process and </w:t>
      </w:r>
      <w:r w:rsidR="00991E02">
        <w:rPr>
          <w:rFonts w:ascii="Cambria" w:hAnsi="Cambria"/>
          <w:sz w:val="20"/>
          <w:szCs w:val="20"/>
        </w:rPr>
        <w:t xml:space="preserve">the </w:t>
      </w:r>
      <w:r>
        <w:rPr>
          <w:rFonts w:ascii="Cambria" w:hAnsi="Cambria"/>
          <w:sz w:val="20"/>
          <w:szCs w:val="20"/>
        </w:rPr>
        <w:t xml:space="preserve">presumption of innocence. In addition, he says that this has negatively affected his honor, good name, and life plan, and that his </w:t>
      </w:r>
      <w:r w:rsidR="00991E02">
        <w:rPr>
          <w:rFonts w:ascii="Cambria" w:hAnsi="Cambria"/>
          <w:sz w:val="20"/>
          <w:szCs w:val="20"/>
        </w:rPr>
        <w:t xml:space="preserve">non-confirmation </w:t>
      </w:r>
      <w:r>
        <w:rPr>
          <w:rFonts w:ascii="Cambria" w:hAnsi="Cambria"/>
          <w:sz w:val="20"/>
          <w:szCs w:val="20"/>
        </w:rPr>
        <w:t>resulted in his perpetual disqualification to w</w:t>
      </w:r>
      <w:r w:rsidR="00D72FA5">
        <w:rPr>
          <w:rFonts w:ascii="Cambria" w:hAnsi="Cambria"/>
          <w:sz w:val="20"/>
          <w:szCs w:val="20"/>
        </w:rPr>
        <w:t xml:space="preserve">ork in </w:t>
      </w:r>
      <w:r w:rsidR="00991E02">
        <w:rPr>
          <w:rFonts w:ascii="Cambria" w:hAnsi="Cambria"/>
          <w:sz w:val="20"/>
          <w:szCs w:val="20"/>
        </w:rPr>
        <w:t xml:space="preserve">the </w:t>
      </w:r>
      <w:r w:rsidR="00D72FA5">
        <w:rPr>
          <w:rFonts w:ascii="Cambria" w:hAnsi="Cambria"/>
          <w:sz w:val="20"/>
          <w:szCs w:val="20"/>
        </w:rPr>
        <w:t>administration</w:t>
      </w:r>
      <w:r w:rsidR="00991E02">
        <w:rPr>
          <w:rFonts w:ascii="Cambria" w:hAnsi="Cambria"/>
          <w:sz w:val="20"/>
          <w:szCs w:val="20"/>
        </w:rPr>
        <w:t xml:space="preserve"> of justice</w:t>
      </w:r>
      <w:r w:rsidR="00D72FA5">
        <w:rPr>
          <w:rFonts w:ascii="Cambria" w:hAnsi="Cambria"/>
          <w:sz w:val="20"/>
          <w:szCs w:val="20"/>
        </w:rPr>
        <w:t xml:space="preserve">. </w:t>
      </w:r>
      <w:r>
        <w:rPr>
          <w:rFonts w:ascii="Cambria" w:hAnsi="Cambria"/>
          <w:sz w:val="20"/>
          <w:szCs w:val="20"/>
        </w:rPr>
        <w:t xml:space="preserve">Therefore, he considers that the State is to be held responsible for violating his rights and that he </w:t>
      </w:r>
      <w:r w:rsidR="00991E02">
        <w:rPr>
          <w:rFonts w:ascii="Cambria" w:hAnsi="Cambria"/>
          <w:sz w:val="20"/>
          <w:szCs w:val="20"/>
        </w:rPr>
        <w:t xml:space="preserve">should </w:t>
      </w:r>
      <w:r>
        <w:rPr>
          <w:rFonts w:ascii="Cambria" w:hAnsi="Cambria"/>
          <w:sz w:val="20"/>
          <w:szCs w:val="20"/>
        </w:rPr>
        <w:t xml:space="preserve">be reinstated and obtain </w:t>
      </w:r>
      <w:r w:rsidR="00423A94">
        <w:rPr>
          <w:rFonts w:ascii="Cambria" w:hAnsi="Cambria"/>
          <w:sz w:val="20"/>
          <w:szCs w:val="20"/>
        </w:rPr>
        <w:t>compensation</w:t>
      </w:r>
      <w:r>
        <w:rPr>
          <w:rFonts w:ascii="Cambria" w:hAnsi="Cambria"/>
          <w:sz w:val="20"/>
          <w:szCs w:val="20"/>
        </w:rPr>
        <w:t xml:space="preserve"> for the wages and employment benefits he has stopped </w:t>
      </w:r>
      <w:r w:rsidR="00991E02">
        <w:rPr>
          <w:rFonts w:ascii="Cambria" w:hAnsi="Cambria"/>
          <w:sz w:val="20"/>
          <w:szCs w:val="20"/>
        </w:rPr>
        <w:t>receiving</w:t>
      </w:r>
      <w:r>
        <w:rPr>
          <w:rFonts w:ascii="Cambria" w:hAnsi="Cambria"/>
          <w:sz w:val="20"/>
          <w:szCs w:val="20"/>
        </w:rPr>
        <w:t xml:space="preserve">, as well as for moral </w:t>
      </w:r>
      <w:r w:rsidR="009F7E11">
        <w:rPr>
          <w:rFonts w:ascii="Cambria" w:hAnsi="Cambria"/>
          <w:sz w:val="20"/>
          <w:szCs w:val="20"/>
        </w:rPr>
        <w:t xml:space="preserve">damages </w:t>
      </w:r>
      <w:r>
        <w:rPr>
          <w:rFonts w:ascii="Cambria" w:hAnsi="Cambria"/>
          <w:sz w:val="20"/>
          <w:szCs w:val="20"/>
        </w:rPr>
        <w:t>and</w:t>
      </w:r>
      <w:r w:rsidR="009F7E11">
        <w:rPr>
          <w:rFonts w:ascii="Cambria" w:hAnsi="Cambria"/>
          <w:sz w:val="20"/>
          <w:szCs w:val="20"/>
        </w:rPr>
        <w:t xml:space="preserve"> damages to his</w:t>
      </w:r>
      <w:r>
        <w:rPr>
          <w:rFonts w:ascii="Cambria" w:hAnsi="Cambria"/>
          <w:sz w:val="20"/>
          <w:szCs w:val="20"/>
        </w:rPr>
        <w:t xml:space="preserve"> life plan. </w:t>
      </w:r>
    </w:p>
    <w:p w14:paraId="3F0EDCF1" w14:textId="6324EDCE" w:rsidR="000B7124" w:rsidRDefault="001612F9" w:rsidP="006207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the </w:t>
      </w:r>
      <w:r w:rsidR="00487C99">
        <w:rPr>
          <w:rFonts w:ascii="Cambria" w:hAnsi="Cambria"/>
          <w:sz w:val="20"/>
          <w:szCs w:val="20"/>
        </w:rPr>
        <w:t>petitioner</w:t>
      </w:r>
      <w:r>
        <w:rPr>
          <w:rFonts w:ascii="Cambria" w:hAnsi="Cambria"/>
          <w:sz w:val="20"/>
          <w:szCs w:val="20"/>
        </w:rPr>
        <w:t>, in September 2002, he filed a motion for reconsideration of judgment, which was rejected by the CNM, as it considered i</w:t>
      </w:r>
      <w:r w:rsidR="00D72FA5">
        <w:rPr>
          <w:rFonts w:ascii="Cambria" w:hAnsi="Cambria"/>
          <w:sz w:val="20"/>
          <w:szCs w:val="20"/>
        </w:rPr>
        <w:t xml:space="preserve">t was unnecessary to motivate </w:t>
      </w:r>
      <w:r w:rsidR="00487C99">
        <w:rPr>
          <w:rFonts w:ascii="Cambria" w:hAnsi="Cambria"/>
          <w:sz w:val="20"/>
          <w:szCs w:val="20"/>
        </w:rPr>
        <w:t>a confirmation of non-confirmation</w:t>
      </w:r>
      <w:r>
        <w:rPr>
          <w:rFonts w:ascii="Cambria" w:hAnsi="Cambria"/>
          <w:sz w:val="20"/>
          <w:szCs w:val="20"/>
        </w:rPr>
        <w:t xml:space="preserve"> decision. Likewise, the CNM considered that this decision was not a punishmen</w:t>
      </w:r>
      <w:r w:rsidR="00D72FA5">
        <w:rPr>
          <w:rFonts w:ascii="Cambria" w:hAnsi="Cambria"/>
          <w:sz w:val="20"/>
          <w:szCs w:val="20"/>
        </w:rPr>
        <w:t xml:space="preserve">t, so </w:t>
      </w:r>
      <w:r w:rsidR="000A07BF">
        <w:rPr>
          <w:rFonts w:ascii="Cambria" w:hAnsi="Cambria"/>
          <w:sz w:val="20"/>
          <w:szCs w:val="20"/>
        </w:rPr>
        <w:t xml:space="preserve">it </w:t>
      </w:r>
      <w:r w:rsidR="00D72FA5">
        <w:rPr>
          <w:rFonts w:ascii="Cambria" w:hAnsi="Cambria"/>
          <w:sz w:val="20"/>
          <w:szCs w:val="20"/>
        </w:rPr>
        <w:t xml:space="preserve">was </w:t>
      </w:r>
      <w:r w:rsidR="000A07BF">
        <w:rPr>
          <w:rFonts w:ascii="Cambria" w:hAnsi="Cambria"/>
          <w:sz w:val="20"/>
          <w:szCs w:val="20"/>
        </w:rPr>
        <w:t>not necessary for a defense to be presented</w:t>
      </w:r>
      <w:r w:rsidR="00D72FA5">
        <w:rPr>
          <w:rFonts w:ascii="Cambria" w:hAnsi="Cambria"/>
          <w:sz w:val="20"/>
          <w:szCs w:val="20"/>
        </w:rPr>
        <w:t xml:space="preserve">. </w:t>
      </w:r>
      <w:r>
        <w:rPr>
          <w:rFonts w:ascii="Cambria" w:hAnsi="Cambria"/>
          <w:sz w:val="20"/>
          <w:szCs w:val="20"/>
        </w:rPr>
        <w:t xml:space="preserve">In November 2002, the </w:t>
      </w:r>
      <w:r w:rsidR="000A07BF">
        <w:rPr>
          <w:rFonts w:ascii="Cambria" w:hAnsi="Cambria"/>
          <w:sz w:val="20"/>
          <w:szCs w:val="20"/>
        </w:rPr>
        <w:t xml:space="preserve">petitioner </w:t>
      </w:r>
      <w:r>
        <w:rPr>
          <w:rFonts w:ascii="Cambria" w:hAnsi="Cambria"/>
          <w:sz w:val="20"/>
          <w:szCs w:val="20"/>
        </w:rPr>
        <w:t>filed for a writ of amparo requesting the nullity of CNM’s resolution due to its lack of motivation, non-compliance with the right to</w:t>
      </w:r>
      <w:r w:rsidR="000A07BF">
        <w:rPr>
          <w:rFonts w:ascii="Cambria" w:hAnsi="Cambria"/>
          <w:sz w:val="20"/>
          <w:szCs w:val="20"/>
        </w:rPr>
        <w:t xml:space="preserve"> a</w:t>
      </w:r>
      <w:r>
        <w:rPr>
          <w:rFonts w:ascii="Cambria" w:hAnsi="Cambria"/>
          <w:sz w:val="20"/>
          <w:szCs w:val="20"/>
        </w:rPr>
        <w:t xml:space="preserve"> defense, and the violation of</w:t>
      </w:r>
      <w:r w:rsidR="000A07BF">
        <w:rPr>
          <w:rFonts w:ascii="Cambria" w:hAnsi="Cambria"/>
          <w:sz w:val="20"/>
          <w:szCs w:val="20"/>
        </w:rPr>
        <w:t xml:space="preserve"> the</w:t>
      </w:r>
      <w:r>
        <w:rPr>
          <w:rFonts w:ascii="Cambria" w:hAnsi="Cambria"/>
          <w:sz w:val="20"/>
          <w:szCs w:val="20"/>
        </w:rPr>
        <w:t xml:space="preserve"> presumption of innocence. As reparation, he requested his reinstatement in his position</w:t>
      </w:r>
      <w:r w:rsidR="000A07BF">
        <w:rPr>
          <w:rFonts w:ascii="Cambria" w:hAnsi="Cambria"/>
          <w:sz w:val="20"/>
          <w:szCs w:val="20"/>
        </w:rPr>
        <w:t>,</w:t>
      </w:r>
      <w:r>
        <w:rPr>
          <w:rFonts w:ascii="Cambria" w:hAnsi="Cambria"/>
          <w:sz w:val="20"/>
          <w:szCs w:val="20"/>
        </w:rPr>
        <w:t xml:space="preserve"> the payment of the wages he had stopped receiv</w:t>
      </w:r>
      <w:r w:rsidR="00D72FA5">
        <w:rPr>
          <w:rFonts w:ascii="Cambria" w:hAnsi="Cambria"/>
          <w:sz w:val="20"/>
          <w:szCs w:val="20"/>
        </w:rPr>
        <w:t xml:space="preserve">ing, employment benefits, and </w:t>
      </w:r>
      <w:r>
        <w:rPr>
          <w:rFonts w:ascii="Cambria" w:hAnsi="Cambria"/>
          <w:sz w:val="20"/>
          <w:szCs w:val="20"/>
        </w:rPr>
        <w:t xml:space="preserve">compensation for damages to his honor and good name. </w:t>
      </w:r>
    </w:p>
    <w:p w14:paraId="5C39DF4C" w14:textId="331E8B91" w:rsidR="001612F9" w:rsidRDefault="00D411B2" w:rsidP="006207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writ of amparo was dismissed in the first instance, since it was considered that </w:t>
      </w:r>
      <w:r w:rsidR="000A07BF">
        <w:rPr>
          <w:rFonts w:ascii="Cambria" w:hAnsi="Cambria"/>
          <w:sz w:val="20"/>
          <w:szCs w:val="20"/>
        </w:rPr>
        <w:t xml:space="preserve">the </w:t>
      </w:r>
      <w:r>
        <w:rPr>
          <w:rFonts w:ascii="Cambria" w:hAnsi="Cambria"/>
          <w:sz w:val="20"/>
          <w:szCs w:val="20"/>
        </w:rPr>
        <w:t>non-</w:t>
      </w:r>
      <w:r w:rsidR="000A07BF">
        <w:rPr>
          <w:rFonts w:ascii="Cambria" w:hAnsi="Cambria"/>
          <w:sz w:val="20"/>
          <w:szCs w:val="20"/>
        </w:rPr>
        <w:t xml:space="preserve">confirmation </w:t>
      </w:r>
      <w:r>
        <w:rPr>
          <w:rFonts w:ascii="Cambria" w:hAnsi="Cambria"/>
          <w:sz w:val="20"/>
          <w:szCs w:val="20"/>
        </w:rPr>
        <w:t>was not a punishment</w:t>
      </w:r>
      <w:r w:rsidR="000A07BF">
        <w:rPr>
          <w:rFonts w:ascii="Cambria" w:hAnsi="Cambria"/>
          <w:sz w:val="20"/>
          <w:szCs w:val="20"/>
        </w:rPr>
        <w:t>,</w:t>
      </w:r>
      <w:r>
        <w:rPr>
          <w:rFonts w:ascii="Cambria" w:hAnsi="Cambria"/>
          <w:sz w:val="20"/>
          <w:szCs w:val="20"/>
        </w:rPr>
        <w:t xml:space="preserve"> </w:t>
      </w:r>
      <w:r w:rsidR="000A07BF">
        <w:rPr>
          <w:rFonts w:ascii="Cambria" w:hAnsi="Cambria"/>
          <w:sz w:val="20"/>
          <w:szCs w:val="20"/>
        </w:rPr>
        <w:t xml:space="preserve">which would require </w:t>
      </w:r>
      <w:r>
        <w:rPr>
          <w:rFonts w:ascii="Cambria" w:hAnsi="Cambria"/>
          <w:sz w:val="20"/>
          <w:szCs w:val="20"/>
        </w:rPr>
        <w:t>motivation</w:t>
      </w:r>
      <w:r w:rsidR="000A07BF">
        <w:rPr>
          <w:rFonts w:ascii="Cambria" w:hAnsi="Cambria"/>
          <w:sz w:val="20"/>
          <w:szCs w:val="20"/>
        </w:rPr>
        <w:t>,</w:t>
      </w:r>
      <w:r>
        <w:rPr>
          <w:rFonts w:ascii="Cambria" w:hAnsi="Cambria"/>
          <w:sz w:val="20"/>
          <w:szCs w:val="20"/>
        </w:rPr>
        <w:t xml:space="preserve"> but </w:t>
      </w:r>
      <w:r w:rsidR="000A07BF">
        <w:rPr>
          <w:rFonts w:ascii="Cambria" w:hAnsi="Cambria"/>
          <w:sz w:val="20"/>
          <w:szCs w:val="20"/>
        </w:rPr>
        <w:t xml:space="preserve">rather </w:t>
      </w:r>
      <w:r>
        <w:rPr>
          <w:rFonts w:ascii="Cambria" w:hAnsi="Cambria"/>
          <w:sz w:val="20"/>
          <w:szCs w:val="20"/>
        </w:rPr>
        <w:t xml:space="preserve">a decision based on the lack of confidence, which does not depend on the </w:t>
      </w:r>
      <w:r w:rsidR="000A07BF">
        <w:rPr>
          <w:rFonts w:ascii="Cambria" w:hAnsi="Cambria"/>
          <w:sz w:val="20"/>
          <w:szCs w:val="20"/>
        </w:rPr>
        <w:t xml:space="preserve">defense </w:t>
      </w:r>
      <w:r>
        <w:rPr>
          <w:rFonts w:ascii="Cambria" w:hAnsi="Cambria"/>
          <w:sz w:val="20"/>
          <w:szCs w:val="20"/>
        </w:rPr>
        <w:t xml:space="preserve">an individual might </w:t>
      </w:r>
      <w:r w:rsidR="000A07BF">
        <w:rPr>
          <w:rFonts w:ascii="Cambria" w:hAnsi="Cambria"/>
          <w:sz w:val="20"/>
          <w:szCs w:val="20"/>
        </w:rPr>
        <w:t>present</w:t>
      </w:r>
      <w:r>
        <w:rPr>
          <w:rFonts w:ascii="Cambria" w:hAnsi="Cambria"/>
          <w:sz w:val="20"/>
          <w:szCs w:val="20"/>
        </w:rPr>
        <w:t xml:space="preserve">. As it was not a punishment, the </w:t>
      </w:r>
      <w:r w:rsidR="000A07BF">
        <w:rPr>
          <w:rFonts w:ascii="Cambria" w:hAnsi="Cambria"/>
          <w:sz w:val="20"/>
          <w:szCs w:val="20"/>
        </w:rPr>
        <w:t>c</w:t>
      </w:r>
      <w:r>
        <w:rPr>
          <w:rFonts w:ascii="Cambria" w:hAnsi="Cambria"/>
          <w:sz w:val="20"/>
          <w:szCs w:val="20"/>
        </w:rPr>
        <w:t xml:space="preserve">ourt of </w:t>
      </w:r>
      <w:r w:rsidR="000A07BF">
        <w:rPr>
          <w:rFonts w:ascii="Cambria" w:hAnsi="Cambria"/>
          <w:sz w:val="20"/>
          <w:szCs w:val="20"/>
        </w:rPr>
        <w:t>first i</w:t>
      </w:r>
      <w:r>
        <w:rPr>
          <w:rFonts w:ascii="Cambria" w:hAnsi="Cambria"/>
          <w:sz w:val="20"/>
          <w:szCs w:val="20"/>
        </w:rPr>
        <w:t xml:space="preserve">nstance considered that the </w:t>
      </w:r>
      <w:r w:rsidR="000A07BF">
        <w:rPr>
          <w:rFonts w:ascii="Cambria" w:hAnsi="Cambria"/>
          <w:sz w:val="20"/>
          <w:szCs w:val="20"/>
        </w:rPr>
        <w:t xml:space="preserve">petitioner’s </w:t>
      </w:r>
      <w:r>
        <w:rPr>
          <w:rFonts w:ascii="Cambria" w:hAnsi="Cambria"/>
          <w:sz w:val="20"/>
          <w:szCs w:val="20"/>
        </w:rPr>
        <w:t xml:space="preserve">good name </w:t>
      </w:r>
      <w:r w:rsidR="000A07BF">
        <w:rPr>
          <w:rFonts w:ascii="Cambria" w:hAnsi="Cambria"/>
          <w:sz w:val="20"/>
          <w:szCs w:val="20"/>
        </w:rPr>
        <w:t xml:space="preserve">had not been damaged </w:t>
      </w:r>
      <w:r>
        <w:rPr>
          <w:rFonts w:ascii="Cambria" w:hAnsi="Cambria"/>
          <w:sz w:val="20"/>
          <w:szCs w:val="20"/>
        </w:rPr>
        <w:t xml:space="preserve">and </w:t>
      </w:r>
      <w:r w:rsidR="000A07BF">
        <w:rPr>
          <w:rFonts w:ascii="Cambria" w:hAnsi="Cambria"/>
          <w:sz w:val="20"/>
          <w:szCs w:val="20"/>
        </w:rPr>
        <w:t xml:space="preserve">the </w:t>
      </w:r>
      <w:r>
        <w:rPr>
          <w:rFonts w:ascii="Cambria" w:hAnsi="Cambria"/>
          <w:sz w:val="20"/>
          <w:szCs w:val="20"/>
        </w:rPr>
        <w:t>presumption of innocence</w:t>
      </w:r>
      <w:r w:rsidR="00C52973">
        <w:rPr>
          <w:rFonts w:ascii="Cambria" w:hAnsi="Cambria"/>
          <w:sz w:val="20"/>
          <w:szCs w:val="20"/>
        </w:rPr>
        <w:t xml:space="preserve"> had not been violated</w:t>
      </w:r>
      <w:r>
        <w:rPr>
          <w:rFonts w:ascii="Cambria" w:hAnsi="Cambria"/>
          <w:sz w:val="20"/>
          <w:szCs w:val="20"/>
        </w:rPr>
        <w:t xml:space="preserve">, and that the lack of defense </w:t>
      </w:r>
      <w:r w:rsidR="00C52973">
        <w:rPr>
          <w:rFonts w:ascii="Cambria" w:hAnsi="Cambria"/>
          <w:sz w:val="20"/>
          <w:szCs w:val="20"/>
        </w:rPr>
        <w:t>had no</w:t>
      </w:r>
      <w:r>
        <w:rPr>
          <w:rFonts w:ascii="Cambria" w:hAnsi="Cambria"/>
          <w:sz w:val="20"/>
          <w:szCs w:val="20"/>
        </w:rPr>
        <w:t xml:space="preserve"> impact on the decision. Said decision was appealed and confirmed in</w:t>
      </w:r>
      <w:r w:rsidR="00D72FA5">
        <w:rPr>
          <w:rFonts w:ascii="Cambria" w:hAnsi="Cambria"/>
          <w:sz w:val="20"/>
          <w:szCs w:val="20"/>
        </w:rPr>
        <w:t xml:space="preserve"> the</w:t>
      </w:r>
      <w:r>
        <w:rPr>
          <w:rFonts w:ascii="Cambria" w:hAnsi="Cambria"/>
          <w:sz w:val="20"/>
          <w:szCs w:val="20"/>
        </w:rPr>
        <w:t xml:space="preserve"> second instance in 2006.</w:t>
      </w:r>
    </w:p>
    <w:p w14:paraId="152C2887" w14:textId="657833C0" w:rsidR="007505A6" w:rsidRDefault="000B7124" w:rsidP="006219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filed for a grievances remedy before the Constitutional Court. On March 21, 2007, this Court observed that, at the time of the </w:t>
      </w:r>
      <w:r w:rsidR="00C52973">
        <w:rPr>
          <w:rFonts w:ascii="Cambria" w:hAnsi="Cambria"/>
          <w:sz w:val="20"/>
          <w:szCs w:val="20"/>
        </w:rPr>
        <w:t xml:space="preserve">petitioner’s </w:t>
      </w:r>
      <w:r>
        <w:rPr>
          <w:rFonts w:ascii="Cambria" w:hAnsi="Cambria"/>
          <w:sz w:val="20"/>
          <w:szCs w:val="20"/>
        </w:rPr>
        <w:t>non-</w:t>
      </w:r>
      <w:r w:rsidR="00C52973">
        <w:rPr>
          <w:rFonts w:ascii="Cambria" w:hAnsi="Cambria"/>
          <w:sz w:val="20"/>
          <w:szCs w:val="20"/>
        </w:rPr>
        <w:t>confirmation</w:t>
      </w:r>
      <w:r>
        <w:rPr>
          <w:rFonts w:ascii="Cambria" w:hAnsi="Cambria"/>
          <w:sz w:val="20"/>
          <w:szCs w:val="20"/>
        </w:rPr>
        <w:t xml:space="preserve">, </w:t>
      </w:r>
      <w:r w:rsidR="00C52973">
        <w:rPr>
          <w:rFonts w:ascii="Cambria" w:hAnsi="Cambria"/>
          <w:sz w:val="20"/>
          <w:szCs w:val="20"/>
        </w:rPr>
        <w:t xml:space="preserve">such </w:t>
      </w:r>
      <w:r>
        <w:rPr>
          <w:rFonts w:ascii="Cambria" w:hAnsi="Cambria"/>
          <w:sz w:val="20"/>
          <w:szCs w:val="20"/>
        </w:rPr>
        <w:t xml:space="preserve">decisions </w:t>
      </w:r>
      <w:r w:rsidR="00C52973">
        <w:rPr>
          <w:rFonts w:ascii="Cambria" w:hAnsi="Cambria"/>
          <w:sz w:val="20"/>
          <w:szCs w:val="20"/>
        </w:rPr>
        <w:t>need not</w:t>
      </w:r>
      <w:r>
        <w:rPr>
          <w:rFonts w:ascii="Cambria" w:hAnsi="Cambria"/>
          <w:sz w:val="20"/>
          <w:szCs w:val="20"/>
        </w:rPr>
        <w:t xml:space="preserve"> be motivated and that situation changed when it was acknowledged that this kind of resolution </w:t>
      </w:r>
      <w:r w:rsidR="00C52973">
        <w:rPr>
          <w:rFonts w:ascii="Cambria" w:hAnsi="Cambria"/>
          <w:sz w:val="20"/>
          <w:szCs w:val="20"/>
        </w:rPr>
        <w:t xml:space="preserve">should </w:t>
      </w:r>
      <w:r>
        <w:rPr>
          <w:rFonts w:ascii="Cambria" w:hAnsi="Cambria"/>
          <w:sz w:val="20"/>
          <w:szCs w:val="20"/>
        </w:rPr>
        <w:t>be motivated and provide the</w:t>
      </w:r>
      <w:r w:rsidR="00C52973">
        <w:rPr>
          <w:rFonts w:ascii="Cambria" w:hAnsi="Cambria"/>
          <w:sz w:val="20"/>
          <w:szCs w:val="20"/>
        </w:rPr>
        <w:t xml:space="preserve"> interested party</w:t>
      </w:r>
      <w:r>
        <w:rPr>
          <w:rFonts w:ascii="Cambria" w:hAnsi="Cambria"/>
          <w:sz w:val="20"/>
          <w:szCs w:val="20"/>
        </w:rPr>
        <w:t xml:space="preserve"> with the opportunity to be heard. However, it o</w:t>
      </w:r>
      <w:r w:rsidR="00757B60">
        <w:rPr>
          <w:rFonts w:ascii="Cambria" w:hAnsi="Cambria"/>
          <w:sz w:val="20"/>
          <w:szCs w:val="20"/>
        </w:rPr>
        <w:t>bserved that, according to Judg</w:t>
      </w:r>
      <w:r>
        <w:rPr>
          <w:rFonts w:ascii="Cambria" w:hAnsi="Cambria"/>
          <w:sz w:val="20"/>
          <w:szCs w:val="20"/>
        </w:rPr>
        <w:t>ment STC 3361-2004-AA/TC, the need to motivate non-</w:t>
      </w:r>
      <w:r w:rsidR="00C52973">
        <w:rPr>
          <w:rFonts w:ascii="Cambria" w:hAnsi="Cambria"/>
          <w:sz w:val="20"/>
          <w:szCs w:val="20"/>
        </w:rPr>
        <w:t xml:space="preserve">confirmation </w:t>
      </w:r>
      <w:r>
        <w:rPr>
          <w:rFonts w:ascii="Cambria" w:hAnsi="Cambria"/>
          <w:sz w:val="20"/>
          <w:szCs w:val="20"/>
        </w:rPr>
        <w:t xml:space="preserve">resolutions </w:t>
      </w:r>
      <w:r w:rsidR="00C52973">
        <w:rPr>
          <w:rFonts w:ascii="Cambria" w:hAnsi="Cambria"/>
          <w:sz w:val="20"/>
          <w:szCs w:val="20"/>
        </w:rPr>
        <w:t>was to be applied to resolutions issued after the</w:t>
      </w:r>
      <w:r w:rsidR="00757B60">
        <w:rPr>
          <w:rFonts w:ascii="Cambria" w:hAnsi="Cambria"/>
          <w:sz w:val="20"/>
          <w:szCs w:val="20"/>
        </w:rPr>
        <w:t xml:space="preserve"> 2004 judg</w:t>
      </w:r>
      <w:r>
        <w:rPr>
          <w:rFonts w:ascii="Cambria" w:hAnsi="Cambria"/>
          <w:sz w:val="20"/>
          <w:szCs w:val="20"/>
        </w:rPr>
        <w:t xml:space="preserve">ment and </w:t>
      </w:r>
      <w:r w:rsidR="00C52973">
        <w:rPr>
          <w:rFonts w:ascii="Cambria" w:hAnsi="Cambria"/>
          <w:sz w:val="20"/>
          <w:szCs w:val="20"/>
        </w:rPr>
        <w:t>had no impact on</w:t>
      </w:r>
      <w:r>
        <w:rPr>
          <w:rFonts w:ascii="Cambria" w:hAnsi="Cambria"/>
          <w:sz w:val="20"/>
          <w:szCs w:val="20"/>
        </w:rPr>
        <w:t xml:space="preserve"> previously passed resolutions. Due to the foregoing, the Constitutional Court </w:t>
      </w:r>
      <w:r w:rsidR="00C52973">
        <w:rPr>
          <w:rFonts w:ascii="Cambria" w:hAnsi="Cambria"/>
          <w:sz w:val="20"/>
          <w:szCs w:val="20"/>
        </w:rPr>
        <w:t xml:space="preserve">rejected </w:t>
      </w:r>
      <w:r>
        <w:rPr>
          <w:rFonts w:ascii="Cambria" w:hAnsi="Cambria"/>
          <w:sz w:val="20"/>
          <w:szCs w:val="20"/>
        </w:rPr>
        <w:t>the motion.</w:t>
      </w:r>
    </w:p>
    <w:p w14:paraId="43DB23A9" w14:textId="22F1C214" w:rsidR="004525AD" w:rsidRPr="00F21FC6" w:rsidRDefault="001B6852" w:rsidP="00F21F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 the State indicates that, even though non-</w:t>
      </w:r>
      <w:r w:rsidR="00C52973">
        <w:rPr>
          <w:rFonts w:ascii="Cambria" w:hAnsi="Cambria"/>
          <w:sz w:val="20"/>
          <w:szCs w:val="20"/>
        </w:rPr>
        <w:t xml:space="preserve">confirmation </w:t>
      </w:r>
      <w:r>
        <w:rPr>
          <w:rFonts w:ascii="Cambria" w:hAnsi="Cambria"/>
          <w:sz w:val="20"/>
          <w:szCs w:val="20"/>
        </w:rPr>
        <w:t xml:space="preserve">decisions </w:t>
      </w:r>
      <w:r w:rsidR="00C52973">
        <w:rPr>
          <w:rFonts w:ascii="Cambria" w:hAnsi="Cambria"/>
          <w:sz w:val="20"/>
          <w:szCs w:val="20"/>
        </w:rPr>
        <w:t>lacked motivation</w:t>
      </w:r>
      <w:r>
        <w:rPr>
          <w:rFonts w:ascii="Cambria" w:hAnsi="Cambria"/>
          <w:sz w:val="20"/>
          <w:szCs w:val="20"/>
        </w:rPr>
        <w:t xml:space="preserve"> at the time, several legislative changes have been made to </w:t>
      </w:r>
      <w:r w:rsidR="00C52973">
        <w:rPr>
          <w:rFonts w:ascii="Cambria" w:hAnsi="Cambria"/>
          <w:sz w:val="20"/>
          <w:szCs w:val="20"/>
        </w:rPr>
        <w:t xml:space="preserve">require the motivation of these </w:t>
      </w:r>
      <w:r>
        <w:rPr>
          <w:rFonts w:ascii="Cambria" w:hAnsi="Cambria"/>
          <w:sz w:val="20"/>
          <w:szCs w:val="20"/>
        </w:rPr>
        <w:t xml:space="preserve">decisions, </w:t>
      </w:r>
      <w:r w:rsidR="002B565F">
        <w:rPr>
          <w:rFonts w:ascii="Cambria" w:hAnsi="Cambria"/>
          <w:sz w:val="20"/>
          <w:szCs w:val="20"/>
        </w:rPr>
        <w:t xml:space="preserve">to require </w:t>
      </w:r>
      <w:r>
        <w:rPr>
          <w:rFonts w:ascii="Cambria" w:hAnsi="Cambria"/>
          <w:sz w:val="20"/>
          <w:szCs w:val="20"/>
        </w:rPr>
        <w:t>the interested party</w:t>
      </w:r>
      <w:r w:rsidR="002B565F">
        <w:rPr>
          <w:rFonts w:ascii="Cambria" w:hAnsi="Cambria"/>
          <w:sz w:val="20"/>
          <w:szCs w:val="20"/>
        </w:rPr>
        <w:t xml:space="preserve"> </w:t>
      </w:r>
      <w:r>
        <w:rPr>
          <w:rFonts w:ascii="Cambria" w:hAnsi="Cambria"/>
          <w:sz w:val="20"/>
          <w:szCs w:val="20"/>
        </w:rPr>
        <w:t xml:space="preserve">to be heard, and </w:t>
      </w:r>
      <w:r w:rsidR="002B565F">
        <w:rPr>
          <w:rFonts w:ascii="Cambria" w:hAnsi="Cambria"/>
          <w:sz w:val="20"/>
          <w:szCs w:val="20"/>
        </w:rPr>
        <w:t>to allow</w:t>
      </w:r>
      <w:r>
        <w:rPr>
          <w:rFonts w:ascii="Cambria" w:hAnsi="Cambria"/>
          <w:sz w:val="20"/>
          <w:szCs w:val="20"/>
        </w:rPr>
        <w:t xml:space="preserve"> CNM resolutions </w:t>
      </w:r>
      <w:r w:rsidR="002B565F">
        <w:rPr>
          <w:rFonts w:ascii="Cambria" w:hAnsi="Cambria"/>
          <w:sz w:val="20"/>
          <w:szCs w:val="20"/>
        </w:rPr>
        <w:t xml:space="preserve">to be appealed </w:t>
      </w:r>
      <w:r>
        <w:rPr>
          <w:rFonts w:ascii="Cambria" w:hAnsi="Cambria"/>
          <w:sz w:val="20"/>
          <w:szCs w:val="20"/>
        </w:rPr>
        <w:t xml:space="preserve">when they </w:t>
      </w:r>
      <w:r w:rsidR="002B565F">
        <w:rPr>
          <w:rFonts w:ascii="Cambria" w:hAnsi="Cambria"/>
          <w:sz w:val="20"/>
          <w:szCs w:val="20"/>
        </w:rPr>
        <w:t>lack motivation</w:t>
      </w:r>
      <w:r>
        <w:rPr>
          <w:rFonts w:ascii="Cambria" w:hAnsi="Cambria"/>
          <w:sz w:val="20"/>
          <w:szCs w:val="20"/>
        </w:rPr>
        <w:t xml:space="preserve"> or </w:t>
      </w:r>
      <w:r w:rsidR="002B565F">
        <w:rPr>
          <w:rFonts w:ascii="Cambria" w:hAnsi="Cambria"/>
          <w:sz w:val="20"/>
          <w:szCs w:val="20"/>
        </w:rPr>
        <w:t xml:space="preserve">have been </w:t>
      </w:r>
      <w:r>
        <w:rPr>
          <w:rFonts w:ascii="Cambria" w:hAnsi="Cambria"/>
          <w:sz w:val="20"/>
          <w:szCs w:val="20"/>
        </w:rPr>
        <w:t xml:space="preserve">passed without a previous hearing </w:t>
      </w:r>
      <w:r w:rsidR="002B565F">
        <w:rPr>
          <w:rFonts w:ascii="Cambria" w:hAnsi="Cambria"/>
          <w:sz w:val="20"/>
          <w:szCs w:val="20"/>
        </w:rPr>
        <w:t xml:space="preserve">of </w:t>
      </w:r>
      <w:r>
        <w:rPr>
          <w:rFonts w:ascii="Cambria" w:hAnsi="Cambria"/>
          <w:sz w:val="20"/>
          <w:szCs w:val="20"/>
        </w:rPr>
        <w:t xml:space="preserve">the interested party. In this </w:t>
      </w:r>
      <w:r w:rsidR="002B565F">
        <w:rPr>
          <w:rFonts w:ascii="Cambria" w:hAnsi="Cambria"/>
          <w:sz w:val="20"/>
          <w:szCs w:val="20"/>
        </w:rPr>
        <w:t>regard</w:t>
      </w:r>
      <w:r>
        <w:rPr>
          <w:rFonts w:ascii="Cambria" w:hAnsi="Cambria"/>
          <w:sz w:val="20"/>
          <w:szCs w:val="20"/>
        </w:rPr>
        <w:t xml:space="preserve">, the Court states that the Peruvian Code of Procedure was modified in 2004 in order to </w:t>
      </w:r>
      <w:r w:rsidR="002B565F">
        <w:rPr>
          <w:rFonts w:ascii="Cambria" w:hAnsi="Cambria"/>
          <w:sz w:val="20"/>
          <w:szCs w:val="20"/>
        </w:rPr>
        <w:t xml:space="preserve">stipulate that CNM </w:t>
      </w:r>
      <w:r>
        <w:rPr>
          <w:rFonts w:ascii="Cambria" w:hAnsi="Cambria"/>
          <w:sz w:val="20"/>
          <w:szCs w:val="20"/>
        </w:rPr>
        <w:t xml:space="preserve">resolutions would not be </w:t>
      </w:r>
      <w:r w:rsidR="002B565F">
        <w:rPr>
          <w:rFonts w:ascii="Cambria" w:hAnsi="Cambria"/>
          <w:sz w:val="20"/>
          <w:szCs w:val="20"/>
        </w:rPr>
        <w:t>appealable</w:t>
      </w:r>
      <w:r>
        <w:rPr>
          <w:rFonts w:ascii="Cambria" w:hAnsi="Cambria"/>
          <w:sz w:val="20"/>
          <w:szCs w:val="20"/>
        </w:rPr>
        <w:t xml:space="preserve"> if they were motivated and passed with a previous hearing </w:t>
      </w:r>
      <w:r w:rsidR="002B565F">
        <w:rPr>
          <w:rFonts w:ascii="Cambria" w:hAnsi="Cambria"/>
          <w:sz w:val="20"/>
          <w:szCs w:val="20"/>
        </w:rPr>
        <w:t xml:space="preserve">of </w:t>
      </w:r>
      <w:r>
        <w:rPr>
          <w:rFonts w:ascii="Cambria" w:hAnsi="Cambria"/>
          <w:sz w:val="20"/>
          <w:szCs w:val="20"/>
        </w:rPr>
        <w:t xml:space="preserve">the interested party; requirements </w:t>
      </w:r>
      <w:r w:rsidR="002B565F">
        <w:rPr>
          <w:rFonts w:ascii="Cambria" w:hAnsi="Cambria"/>
          <w:sz w:val="20"/>
          <w:szCs w:val="20"/>
        </w:rPr>
        <w:t xml:space="preserve">that previously </w:t>
      </w:r>
      <w:r>
        <w:rPr>
          <w:rFonts w:ascii="Cambria" w:hAnsi="Cambria"/>
          <w:sz w:val="20"/>
          <w:szCs w:val="20"/>
        </w:rPr>
        <w:t xml:space="preserve">did not exist. In addition, on July 1, 2005, the CNM approved the Regulations Governing the Assessment and </w:t>
      </w:r>
      <w:r w:rsidR="002B565F">
        <w:rPr>
          <w:rFonts w:ascii="Cambria" w:hAnsi="Cambria"/>
          <w:sz w:val="20"/>
          <w:szCs w:val="20"/>
        </w:rPr>
        <w:t xml:space="preserve">Confirmation </w:t>
      </w:r>
      <w:r>
        <w:rPr>
          <w:rFonts w:ascii="Cambria" w:hAnsi="Cambria"/>
          <w:sz w:val="20"/>
          <w:szCs w:val="20"/>
        </w:rPr>
        <w:t xml:space="preserve">of Judges of the Judicial Branch and Prosecutors of the </w:t>
      </w:r>
      <w:r w:rsidR="002B565F">
        <w:rPr>
          <w:rFonts w:ascii="Cambria" w:hAnsi="Cambria"/>
          <w:sz w:val="20"/>
          <w:szCs w:val="20"/>
        </w:rPr>
        <w:t>Prosecutor’s Office</w:t>
      </w:r>
      <w:r>
        <w:rPr>
          <w:rFonts w:ascii="Cambria" w:hAnsi="Cambria"/>
          <w:sz w:val="20"/>
          <w:szCs w:val="20"/>
        </w:rPr>
        <w:t xml:space="preserve">, which acknowledges the </w:t>
      </w:r>
      <w:r w:rsidR="008364CD">
        <w:rPr>
          <w:rFonts w:ascii="Cambria" w:hAnsi="Cambria"/>
          <w:sz w:val="20"/>
          <w:szCs w:val="20"/>
        </w:rPr>
        <w:t>need for such</w:t>
      </w:r>
      <w:r>
        <w:rPr>
          <w:rFonts w:ascii="Cambria" w:hAnsi="Cambria"/>
          <w:sz w:val="20"/>
          <w:szCs w:val="20"/>
        </w:rPr>
        <w:t xml:space="preserve"> resolutions </w:t>
      </w:r>
      <w:r w:rsidR="008364CD">
        <w:rPr>
          <w:rFonts w:ascii="Cambria" w:hAnsi="Cambria"/>
          <w:sz w:val="20"/>
          <w:szCs w:val="20"/>
        </w:rPr>
        <w:t>to be motivated</w:t>
      </w:r>
      <w:r>
        <w:rPr>
          <w:rFonts w:ascii="Cambria" w:hAnsi="Cambria"/>
          <w:sz w:val="20"/>
          <w:szCs w:val="20"/>
        </w:rPr>
        <w:t xml:space="preserve">, the right to be heard, the right to a reasonable period of assessment and </w:t>
      </w:r>
      <w:r w:rsidR="008364CD">
        <w:rPr>
          <w:rFonts w:ascii="Cambria" w:hAnsi="Cambria"/>
          <w:sz w:val="20"/>
          <w:szCs w:val="20"/>
        </w:rPr>
        <w:t>confirmation</w:t>
      </w:r>
      <w:r>
        <w:rPr>
          <w:rFonts w:ascii="Cambria" w:hAnsi="Cambria"/>
          <w:sz w:val="20"/>
          <w:szCs w:val="20"/>
        </w:rPr>
        <w:t xml:space="preserve">, as well as to personal interviews, which are now recorded through magnetic or optical </w:t>
      </w:r>
      <w:r w:rsidR="008364CD">
        <w:rPr>
          <w:rFonts w:ascii="Cambria" w:hAnsi="Cambria"/>
          <w:sz w:val="20"/>
          <w:szCs w:val="20"/>
        </w:rPr>
        <w:t>means</w:t>
      </w:r>
      <w:r>
        <w:rPr>
          <w:rFonts w:ascii="Cambria" w:hAnsi="Cambria"/>
          <w:sz w:val="20"/>
          <w:szCs w:val="20"/>
        </w:rPr>
        <w:t xml:space="preserve">.        </w:t>
      </w:r>
    </w:p>
    <w:p w14:paraId="003D42A4" w14:textId="77777777" w:rsidR="006F1C49" w:rsidRDefault="006F1C49" w:rsidP="003239B8">
      <w:pPr>
        <w:spacing w:before="240" w:after="240"/>
        <w:ind w:firstLine="720"/>
        <w:jc w:val="both"/>
        <w:rPr>
          <w:rFonts w:asciiTheme="majorHAnsi" w:hAnsiTheme="majorHAnsi"/>
          <w:b/>
          <w:bCs/>
          <w:color w:val="000000"/>
          <w:sz w:val="20"/>
          <w:szCs w:val="20"/>
          <w:u w:color="000000"/>
        </w:rPr>
      </w:pPr>
    </w:p>
    <w:p w14:paraId="6F4D4171" w14:textId="61F41104" w:rsidR="003239B8" w:rsidRPr="00040064" w:rsidRDefault="003239B8" w:rsidP="003239B8">
      <w:pPr>
        <w:spacing w:before="240" w:after="240"/>
        <w:ind w:firstLine="720"/>
        <w:jc w:val="both"/>
        <w:rPr>
          <w:rFonts w:ascii="Cambria" w:hAnsi="Cambria"/>
          <w:sz w:val="20"/>
          <w:szCs w:val="20"/>
        </w:rPr>
      </w:pPr>
      <w:r>
        <w:rPr>
          <w:rFonts w:asciiTheme="majorHAnsi" w:hAnsiTheme="majorHAnsi"/>
          <w:b/>
          <w:bCs/>
          <w:color w:val="000000"/>
          <w:sz w:val="20"/>
          <w:szCs w:val="20"/>
          <w:u w:color="000000"/>
        </w:rPr>
        <w:lastRenderedPageBreak/>
        <w:t>VI.</w:t>
      </w:r>
      <w:r>
        <w:rPr>
          <w:rFonts w:asciiTheme="majorHAnsi" w:hAnsiTheme="majorHAnsi"/>
          <w:b/>
          <w:bCs/>
          <w:color w:val="000000"/>
          <w:sz w:val="20"/>
          <w:szCs w:val="20"/>
          <w:u w:color="000000"/>
        </w:rPr>
        <w:tab/>
      </w:r>
      <w:r>
        <w:rPr>
          <w:rFonts w:asciiTheme="majorHAnsi" w:hAnsiTheme="majorHAnsi"/>
          <w:b/>
          <w:sz w:val="20"/>
          <w:szCs w:val="20"/>
        </w:rPr>
        <w:t>ANALYSIS OF EXHAUSTION OF DOMESTIC REMEDIES AND TIMELINESS OF THE PETITION</w:t>
      </w:r>
      <w:r>
        <w:rPr>
          <w:rFonts w:asciiTheme="majorHAnsi" w:hAnsiTheme="majorHAnsi"/>
          <w:b/>
          <w:bCs/>
          <w:color w:val="000000"/>
          <w:sz w:val="20"/>
          <w:szCs w:val="20"/>
          <w:u w:color="000000"/>
        </w:rPr>
        <w:t xml:space="preserve"> </w:t>
      </w:r>
    </w:p>
    <w:p w14:paraId="115F05A7" w14:textId="66C82592" w:rsidR="00F21FC6" w:rsidRDefault="00F21FC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IACHR observes that the only reference the State makes to </w:t>
      </w:r>
      <w:r w:rsidR="008364CD">
        <w:rPr>
          <w:rFonts w:ascii="Cambria" w:hAnsi="Cambria"/>
          <w:sz w:val="20"/>
          <w:szCs w:val="20"/>
        </w:rPr>
        <w:t xml:space="preserve">exhaustion of </w:t>
      </w:r>
      <w:r>
        <w:rPr>
          <w:rFonts w:ascii="Cambria" w:hAnsi="Cambria"/>
          <w:sz w:val="20"/>
          <w:szCs w:val="20"/>
        </w:rPr>
        <w:t xml:space="preserve">domestic remedies exhaustion is linked to the fact that, due to legislative changes, it is now permitted to challenge CNM resolutions </w:t>
      </w:r>
      <w:r w:rsidR="008364CD">
        <w:rPr>
          <w:rFonts w:ascii="Cambria" w:hAnsi="Cambria"/>
          <w:sz w:val="20"/>
          <w:szCs w:val="20"/>
        </w:rPr>
        <w:t xml:space="preserve">that lack </w:t>
      </w:r>
      <w:r>
        <w:rPr>
          <w:rFonts w:ascii="Cambria" w:hAnsi="Cambria"/>
          <w:sz w:val="20"/>
          <w:szCs w:val="20"/>
        </w:rPr>
        <w:t xml:space="preserve">motivation by means of a special remedy </w:t>
      </w:r>
      <w:r w:rsidR="008364CD">
        <w:rPr>
          <w:rFonts w:ascii="Cambria" w:hAnsi="Cambria"/>
          <w:sz w:val="20"/>
          <w:szCs w:val="20"/>
        </w:rPr>
        <w:t xml:space="preserve">due to possible violations of </w:t>
      </w:r>
      <w:r>
        <w:rPr>
          <w:rFonts w:ascii="Cambria" w:hAnsi="Cambria"/>
          <w:sz w:val="20"/>
          <w:szCs w:val="20"/>
        </w:rPr>
        <w:t xml:space="preserve">due process. However, the State does not indicate whether this remedy might be used by the </w:t>
      </w:r>
      <w:r w:rsidR="008364CD">
        <w:rPr>
          <w:rFonts w:ascii="Cambria" w:hAnsi="Cambria"/>
          <w:sz w:val="20"/>
          <w:szCs w:val="20"/>
        </w:rPr>
        <w:t xml:space="preserve">petitioner </w:t>
      </w:r>
      <w:r>
        <w:rPr>
          <w:rFonts w:ascii="Cambria" w:hAnsi="Cambria"/>
          <w:sz w:val="20"/>
          <w:szCs w:val="20"/>
        </w:rPr>
        <w:t xml:space="preserve">in order to </w:t>
      </w:r>
      <w:r w:rsidR="008364CD">
        <w:rPr>
          <w:rFonts w:ascii="Cambria" w:hAnsi="Cambria"/>
          <w:sz w:val="20"/>
          <w:szCs w:val="20"/>
        </w:rPr>
        <w:t xml:space="preserve">challenge </w:t>
      </w:r>
      <w:r>
        <w:rPr>
          <w:rFonts w:ascii="Cambria" w:hAnsi="Cambria"/>
          <w:sz w:val="20"/>
          <w:szCs w:val="20"/>
        </w:rPr>
        <w:t xml:space="preserve">the lack of motivation of a resolution passed before the legislative change. </w:t>
      </w:r>
    </w:p>
    <w:p w14:paraId="4276A4DB" w14:textId="6BCF5220" w:rsidR="00B11C65" w:rsidRDefault="000B712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IACHR notes that the </w:t>
      </w:r>
      <w:r w:rsidR="008364CD">
        <w:rPr>
          <w:rFonts w:ascii="Cambria" w:hAnsi="Cambria"/>
          <w:sz w:val="20"/>
          <w:szCs w:val="20"/>
        </w:rPr>
        <w:t xml:space="preserve">petitioner </w:t>
      </w:r>
      <w:r>
        <w:rPr>
          <w:rFonts w:ascii="Cambria" w:hAnsi="Cambria"/>
          <w:sz w:val="20"/>
          <w:szCs w:val="20"/>
        </w:rPr>
        <w:t xml:space="preserve">has lodged different appeals to challenge 2002 resolution, in which violations of due process, </w:t>
      </w:r>
      <w:r w:rsidR="002758EA">
        <w:rPr>
          <w:rFonts w:ascii="Cambria" w:hAnsi="Cambria"/>
          <w:sz w:val="20"/>
          <w:szCs w:val="20"/>
        </w:rPr>
        <w:t xml:space="preserve">the </w:t>
      </w:r>
      <w:r>
        <w:rPr>
          <w:rFonts w:ascii="Cambria" w:hAnsi="Cambria"/>
          <w:sz w:val="20"/>
          <w:szCs w:val="20"/>
        </w:rPr>
        <w:t xml:space="preserve">presumption of innocence, and honor and good name were alleged. Through these appeals, the </w:t>
      </w:r>
      <w:r w:rsidR="002758EA">
        <w:rPr>
          <w:rFonts w:ascii="Cambria" w:hAnsi="Cambria"/>
          <w:sz w:val="20"/>
          <w:szCs w:val="20"/>
        </w:rPr>
        <w:t xml:space="preserve">petitioner </w:t>
      </w:r>
      <w:r>
        <w:rPr>
          <w:rFonts w:ascii="Cambria" w:hAnsi="Cambria"/>
          <w:sz w:val="20"/>
          <w:szCs w:val="20"/>
        </w:rPr>
        <w:t>has requested his reinstatement in the position he had before the non-</w:t>
      </w:r>
      <w:r w:rsidR="002758EA">
        <w:rPr>
          <w:rFonts w:ascii="Cambria" w:hAnsi="Cambria"/>
          <w:sz w:val="20"/>
          <w:szCs w:val="20"/>
        </w:rPr>
        <w:t>confirmation</w:t>
      </w:r>
      <w:r>
        <w:rPr>
          <w:rFonts w:ascii="Cambria" w:hAnsi="Cambria"/>
          <w:sz w:val="20"/>
          <w:szCs w:val="20"/>
        </w:rPr>
        <w:t>, the payment of the wages he has stopped receiv</w:t>
      </w:r>
      <w:r w:rsidR="00D72FA5">
        <w:rPr>
          <w:rFonts w:ascii="Cambria" w:hAnsi="Cambria"/>
          <w:sz w:val="20"/>
          <w:szCs w:val="20"/>
        </w:rPr>
        <w:t xml:space="preserve">ing, employment benefits, and </w:t>
      </w:r>
      <w:r>
        <w:rPr>
          <w:rFonts w:ascii="Cambria" w:hAnsi="Cambria"/>
          <w:sz w:val="20"/>
          <w:szCs w:val="20"/>
        </w:rPr>
        <w:t xml:space="preserve">compensation for moral </w:t>
      </w:r>
      <w:r w:rsidR="002758EA">
        <w:rPr>
          <w:rFonts w:ascii="Cambria" w:hAnsi="Cambria"/>
          <w:sz w:val="20"/>
          <w:szCs w:val="20"/>
        </w:rPr>
        <w:t xml:space="preserve">damages </w:t>
      </w:r>
      <w:r>
        <w:rPr>
          <w:rFonts w:ascii="Cambria" w:hAnsi="Cambria"/>
          <w:sz w:val="20"/>
          <w:szCs w:val="20"/>
        </w:rPr>
        <w:t xml:space="preserve">and </w:t>
      </w:r>
      <w:r w:rsidR="002758EA">
        <w:rPr>
          <w:rFonts w:ascii="Cambria" w:hAnsi="Cambria"/>
          <w:sz w:val="20"/>
          <w:szCs w:val="20"/>
        </w:rPr>
        <w:t xml:space="preserve">damages to his </w:t>
      </w:r>
      <w:r>
        <w:rPr>
          <w:rFonts w:ascii="Cambria" w:hAnsi="Cambria"/>
          <w:sz w:val="20"/>
          <w:szCs w:val="20"/>
        </w:rPr>
        <w:t xml:space="preserve">life plan. </w:t>
      </w:r>
    </w:p>
    <w:p w14:paraId="3042E2C5" w14:textId="6650ABD3" w:rsidR="00687ECE" w:rsidRPr="003E050C" w:rsidRDefault="00B11C65" w:rsidP="007A77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last remedy </w:t>
      </w:r>
      <w:r w:rsidR="002758EA">
        <w:rPr>
          <w:rFonts w:ascii="Cambria" w:hAnsi="Cambria"/>
          <w:sz w:val="20"/>
          <w:szCs w:val="20"/>
        </w:rPr>
        <w:t xml:space="preserve">exhausted </w:t>
      </w:r>
      <w:r>
        <w:rPr>
          <w:rFonts w:ascii="Cambria" w:hAnsi="Cambria"/>
          <w:sz w:val="20"/>
          <w:szCs w:val="20"/>
        </w:rPr>
        <w:t xml:space="preserve">was decided by the Constitutional Court on March 21, 2007, and the </w:t>
      </w:r>
      <w:r w:rsidR="002758EA">
        <w:rPr>
          <w:rFonts w:ascii="Cambria" w:hAnsi="Cambria"/>
          <w:sz w:val="20"/>
          <w:szCs w:val="20"/>
        </w:rPr>
        <w:t xml:space="preserve">petitioner </w:t>
      </w:r>
      <w:r>
        <w:rPr>
          <w:rFonts w:ascii="Cambria" w:hAnsi="Cambria"/>
          <w:sz w:val="20"/>
          <w:szCs w:val="20"/>
        </w:rPr>
        <w:t>was notified of said decision on August 13, 2007. Therefore, the IACHR considers that the petition complies with the requirements provided by Articles 46</w:t>
      </w:r>
      <w:r w:rsidR="002758EA">
        <w:rPr>
          <w:rFonts w:ascii="Cambria" w:hAnsi="Cambria"/>
          <w:sz w:val="20"/>
          <w:szCs w:val="20"/>
        </w:rPr>
        <w:t>(</w:t>
      </w:r>
      <w:r>
        <w:rPr>
          <w:rFonts w:ascii="Cambria" w:hAnsi="Cambria"/>
          <w:sz w:val="20"/>
          <w:szCs w:val="20"/>
        </w:rPr>
        <w:t>1</w:t>
      </w:r>
      <w:proofErr w:type="gramStart"/>
      <w:r w:rsidR="002758EA">
        <w:rPr>
          <w:rFonts w:ascii="Cambria" w:hAnsi="Cambria"/>
          <w:sz w:val="20"/>
          <w:szCs w:val="20"/>
        </w:rPr>
        <w:t>)(</w:t>
      </w:r>
      <w:proofErr w:type="gramEnd"/>
      <w:r>
        <w:rPr>
          <w:rFonts w:ascii="Cambria" w:hAnsi="Cambria"/>
          <w:sz w:val="20"/>
          <w:szCs w:val="20"/>
        </w:rPr>
        <w:t>a</w:t>
      </w:r>
      <w:r w:rsidR="002758EA">
        <w:rPr>
          <w:rFonts w:ascii="Cambria" w:hAnsi="Cambria"/>
          <w:sz w:val="20"/>
          <w:szCs w:val="20"/>
        </w:rPr>
        <w:t>)</w:t>
      </w:r>
      <w:r>
        <w:rPr>
          <w:rFonts w:ascii="Cambria" w:hAnsi="Cambria"/>
          <w:sz w:val="20"/>
          <w:szCs w:val="20"/>
        </w:rPr>
        <w:t xml:space="preserve"> and 46</w:t>
      </w:r>
      <w:r w:rsidR="002758EA">
        <w:rPr>
          <w:rFonts w:ascii="Cambria" w:hAnsi="Cambria"/>
          <w:sz w:val="20"/>
          <w:szCs w:val="20"/>
        </w:rPr>
        <w:t>(</w:t>
      </w:r>
      <w:r>
        <w:rPr>
          <w:rFonts w:ascii="Cambria" w:hAnsi="Cambria"/>
          <w:sz w:val="20"/>
          <w:szCs w:val="20"/>
        </w:rPr>
        <w:t>1</w:t>
      </w:r>
      <w:r w:rsidR="002758EA">
        <w:rPr>
          <w:rFonts w:ascii="Cambria" w:hAnsi="Cambria"/>
          <w:sz w:val="20"/>
          <w:szCs w:val="20"/>
        </w:rPr>
        <w:t>)(</w:t>
      </w:r>
      <w:r>
        <w:rPr>
          <w:rFonts w:ascii="Cambria" w:hAnsi="Cambria"/>
          <w:sz w:val="20"/>
          <w:szCs w:val="20"/>
        </w:rPr>
        <w:t>b</w:t>
      </w:r>
      <w:r w:rsidR="002758EA">
        <w:rPr>
          <w:rFonts w:ascii="Cambria" w:hAnsi="Cambria"/>
          <w:sz w:val="20"/>
          <w:szCs w:val="20"/>
        </w:rPr>
        <w:t>)</w:t>
      </w:r>
      <w:r>
        <w:rPr>
          <w:rFonts w:ascii="Cambria" w:hAnsi="Cambria"/>
          <w:sz w:val="20"/>
          <w:szCs w:val="20"/>
        </w:rPr>
        <w:t xml:space="preserve"> of the Convention.</w:t>
      </w:r>
    </w:p>
    <w:p w14:paraId="4FFBE378" w14:textId="64322DE9" w:rsidR="003239B8" w:rsidRPr="00040064" w:rsidRDefault="003239B8" w:rsidP="0028327B">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ANALYSIS OF COLORABLE CLAIM</w:t>
      </w:r>
    </w:p>
    <w:p w14:paraId="0686E6DB" w14:textId="7AFD4C21" w:rsidR="00100C90" w:rsidRDefault="00100C90"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IACHR considers that the facts alleged in relation to the lack of motivation of the resolution </w:t>
      </w:r>
      <w:r w:rsidR="002758EA">
        <w:rPr>
          <w:rFonts w:ascii="Cambria" w:hAnsi="Cambria"/>
          <w:sz w:val="20"/>
          <w:szCs w:val="20"/>
        </w:rPr>
        <w:t xml:space="preserve">which decided to not confirm </w:t>
      </w:r>
      <w:r>
        <w:rPr>
          <w:rFonts w:ascii="Cambria" w:hAnsi="Cambria"/>
          <w:sz w:val="20"/>
          <w:szCs w:val="20"/>
        </w:rPr>
        <w:t>the petitioner in his position and his non-participation in the proceeding might, if proved, constitute a violation of Article 8 (</w:t>
      </w:r>
      <w:r w:rsidR="002758EA">
        <w:rPr>
          <w:rFonts w:ascii="Cambria" w:hAnsi="Cambria"/>
          <w:sz w:val="20"/>
          <w:szCs w:val="20"/>
        </w:rPr>
        <w:t>fair trial</w:t>
      </w:r>
      <w:r>
        <w:rPr>
          <w:rFonts w:ascii="Cambria" w:hAnsi="Cambria"/>
          <w:sz w:val="20"/>
          <w:szCs w:val="20"/>
        </w:rPr>
        <w:t>) of the American Convention, pursuant to its Article 1</w:t>
      </w:r>
      <w:r w:rsidR="002758EA">
        <w:rPr>
          <w:rFonts w:ascii="Cambria" w:hAnsi="Cambria"/>
          <w:sz w:val="20"/>
          <w:szCs w:val="20"/>
        </w:rPr>
        <w:t>(</w:t>
      </w:r>
      <w:r>
        <w:rPr>
          <w:rFonts w:ascii="Cambria" w:hAnsi="Cambria"/>
          <w:sz w:val="20"/>
          <w:szCs w:val="20"/>
        </w:rPr>
        <w:t>1</w:t>
      </w:r>
      <w:r w:rsidR="002758EA">
        <w:rPr>
          <w:rFonts w:ascii="Cambria" w:hAnsi="Cambria"/>
          <w:sz w:val="20"/>
          <w:szCs w:val="20"/>
        </w:rPr>
        <w:t>)</w:t>
      </w:r>
      <w:r>
        <w:rPr>
          <w:rFonts w:ascii="Cambria" w:hAnsi="Cambria"/>
          <w:sz w:val="20"/>
          <w:szCs w:val="20"/>
        </w:rPr>
        <w:t xml:space="preserve">. Likewise, at the </w:t>
      </w:r>
      <w:r w:rsidR="002758EA">
        <w:rPr>
          <w:rFonts w:ascii="Cambria" w:hAnsi="Cambria"/>
          <w:sz w:val="20"/>
          <w:szCs w:val="20"/>
        </w:rPr>
        <w:t xml:space="preserve">merits </w:t>
      </w:r>
      <w:r>
        <w:rPr>
          <w:rFonts w:ascii="Cambria" w:hAnsi="Cambria"/>
          <w:sz w:val="20"/>
          <w:szCs w:val="20"/>
        </w:rPr>
        <w:t>stage, the IACHR will analyze if the alleged limited impossibility or possibility of challenging CNM resolutions might constitute a violation of Articles 8 (</w:t>
      </w:r>
      <w:r w:rsidR="002758EA">
        <w:rPr>
          <w:rFonts w:ascii="Cambria" w:hAnsi="Cambria"/>
          <w:sz w:val="20"/>
          <w:szCs w:val="20"/>
        </w:rPr>
        <w:t>fair trial</w:t>
      </w:r>
      <w:r>
        <w:rPr>
          <w:rFonts w:ascii="Cambria" w:hAnsi="Cambria"/>
          <w:sz w:val="20"/>
          <w:szCs w:val="20"/>
        </w:rPr>
        <w:t>) and 25 (judicial protection) of the Convention, pursuant to its Articles 1</w:t>
      </w:r>
      <w:r w:rsidR="002758EA">
        <w:rPr>
          <w:rFonts w:ascii="Cambria" w:hAnsi="Cambria"/>
          <w:sz w:val="20"/>
          <w:szCs w:val="20"/>
        </w:rPr>
        <w:t>(</w:t>
      </w:r>
      <w:r>
        <w:rPr>
          <w:rFonts w:ascii="Cambria" w:hAnsi="Cambria"/>
          <w:sz w:val="20"/>
          <w:szCs w:val="20"/>
        </w:rPr>
        <w:t>1</w:t>
      </w:r>
      <w:r w:rsidR="002758EA">
        <w:rPr>
          <w:rFonts w:ascii="Cambria" w:hAnsi="Cambria"/>
          <w:sz w:val="20"/>
          <w:szCs w:val="20"/>
        </w:rPr>
        <w:t>)</w:t>
      </w:r>
      <w:r>
        <w:rPr>
          <w:rFonts w:ascii="Cambria" w:hAnsi="Cambria"/>
          <w:sz w:val="20"/>
          <w:szCs w:val="20"/>
        </w:rPr>
        <w:t xml:space="preserve"> and 2.</w:t>
      </w:r>
    </w:p>
    <w:p w14:paraId="1AD825E8" w14:textId="180373FA" w:rsidR="003F1364" w:rsidRDefault="003F1364"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w:t>
      </w:r>
      <w:r w:rsidR="002758EA">
        <w:rPr>
          <w:rFonts w:ascii="Cambria" w:hAnsi="Cambria"/>
          <w:sz w:val="20"/>
          <w:szCs w:val="20"/>
        </w:rPr>
        <w:t xml:space="preserve">at the merits stage </w:t>
      </w:r>
      <w:r>
        <w:rPr>
          <w:rFonts w:ascii="Cambria" w:hAnsi="Cambria"/>
          <w:sz w:val="20"/>
          <w:szCs w:val="20"/>
        </w:rPr>
        <w:t>the IACHR will analyze if the alleged damages</w:t>
      </w:r>
      <w:r w:rsidR="002758EA">
        <w:rPr>
          <w:rFonts w:ascii="Cambria" w:hAnsi="Cambria"/>
          <w:sz w:val="20"/>
          <w:szCs w:val="20"/>
        </w:rPr>
        <w:t xml:space="preserve"> caused by</w:t>
      </w:r>
      <w:r>
        <w:rPr>
          <w:rFonts w:ascii="Cambria" w:hAnsi="Cambria"/>
          <w:sz w:val="20"/>
          <w:szCs w:val="20"/>
        </w:rPr>
        <w:t xml:space="preserve"> </w:t>
      </w:r>
      <w:r w:rsidR="002758EA">
        <w:rPr>
          <w:rFonts w:ascii="Cambria" w:hAnsi="Cambria"/>
          <w:sz w:val="20"/>
          <w:szCs w:val="20"/>
        </w:rPr>
        <w:t xml:space="preserve">the </w:t>
      </w:r>
      <w:r>
        <w:rPr>
          <w:rFonts w:ascii="Cambria" w:hAnsi="Cambria"/>
          <w:sz w:val="20"/>
          <w:szCs w:val="20"/>
        </w:rPr>
        <w:t>non-</w:t>
      </w:r>
      <w:r w:rsidR="002758EA">
        <w:rPr>
          <w:rFonts w:ascii="Cambria" w:hAnsi="Cambria"/>
          <w:sz w:val="20"/>
          <w:szCs w:val="20"/>
        </w:rPr>
        <w:t>confirmation</w:t>
      </w:r>
      <w:r>
        <w:rPr>
          <w:rFonts w:ascii="Cambria" w:hAnsi="Cambria"/>
          <w:sz w:val="20"/>
          <w:szCs w:val="20"/>
        </w:rPr>
        <w:t xml:space="preserve">, </w:t>
      </w:r>
      <w:r w:rsidR="002758EA">
        <w:rPr>
          <w:rFonts w:ascii="Cambria" w:hAnsi="Cambria"/>
          <w:sz w:val="20"/>
          <w:szCs w:val="20"/>
        </w:rPr>
        <w:t>such</w:t>
      </w:r>
      <w:r>
        <w:rPr>
          <w:rFonts w:ascii="Cambria" w:hAnsi="Cambria"/>
          <w:sz w:val="20"/>
          <w:szCs w:val="20"/>
        </w:rPr>
        <w:t xml:space="preserve"> as the damages to his honor and his perpetual disqualification to work in </w:t>
      </w:r>
      <w:r w:rsidR="002758EA">
        <w:rPr>
          <w:rFonts w:ascii="Cambria" w:hAnsi="Cambria"/>
          <w:sz w:val="20"/>
          <w:szCs w:val="20"/>
        </w:rPr>
        <w:t xml:space="preserve">the administration of </w:t>
      </w:r>
      <w:r>
        <w:rPr>
          <w:rFonts w:ascii="Cambria" w:hAnsi="Cambria"/>
          <w:sz w:val="20"/>
          <w:szCs w:val="20"/>
        </w:rPr>
        <w:t xml:space="preserve">justice, if </w:t>
      </w:r>
      <w:r w:rsidR="002758EA">
        <w:rPr>
          <w:rFonts w:ascii="Cambria" w:hAnsi="Cambria"/>
          <w:sz w:val="20"/>
          <w:szCs w:val="20"/>
        </w:rPr>
        <w:t>proved</w:t>
      </w:r>
      <w:r>
        <w:rPr>
          <w:rFonts w:ascii="Cambria" w:hAnsi="Cambria"/>
          <w:sz w:val="20"/>
          <w:szCs w:val="20"/>
        </w:rPr>
        <w:t>, might constitute a violation of Articles 11 (</w:t>
      </w:r>
      <w:r w:rsidR="002758EA">
        <w:rPr>
          <w:rFonts w:ascii="Cambria" w:hAnsi="Cambria"/>
          <w:sz w:val="20"/>
          <w:szCs w:val="20"/>
        </w:rPr>
        <w:t>privacy</w:t>
      </w:r>
      <w:r>
        <w:rPr>
          <w:rFonts w:ascii="Cambria" w:hAnsi="Cambria"/>
          <w:sz w:val="20"/>
          <w:szCs w:val="20"/>
        </w:rPr>
        <w:t>), 23 (</w:t>
      </w:r>
      <w:r w:rsidR="00FA1C2B">
        <w:rPr>
          <w:rFonts w:ascii="Cambria" w:hAnsi="Cambria"/>
          <w:sz w:val="20"/>
          <w:szCs w:val="20"/>
        </w:rPr>
        <w:t>right to participate in Government</w:t>
      </w:r>
      <w:r>
        <w:rPr>
          <w:rFonts w:ascii="Cambria" w:hAnsi="Cambria"/>
          <w:sz w:val="20"/>
          <w:szCs w:val="20"/>
        </w:rPr>
        <w:t>), and 26 (</w:t>
      </w:r>
      <w:r w:rsidR="00FA1C2B">
        <w:rPr>
          <w:rFonts w:ascii="Cambria" w:hAnsi="Cambria"/>
          <w:sz w:val="20"/>
          <w:szCs w:val="20"/>
        </w:rPr>
        <w:t>progressive development</w:t>
      </w:r>
      <w:r>
        <w:rPr>
          <w:rFonts w:ascii="Cambria" w:hAnsi="Cambria"/>
          <w:sz w:val="20"/>
          <w:szCs w:val="20"/>
        </w:rPr>
        <w:t>) of the American Convention, pursuant to its Articles 1</w:t>
      </w:r>
      <w:r w:rsidR="00FA1C2B">
        <w:rPr>
          <w:rFonts w:ascii="Cambria" w:hAnsi="Cambria"/>
          <w:sz w:val="20"/>
          <w:szCs w:val="20"/>
        </w:rPr>
        <w:t>(</w:t>
      </w:r>
      <w:r>
        <w:rPr>
          <w:rFonts w:ascii="Cambria" w:hAnsi="Cambria"/>
          <w:sz w:val="20"/>
          <w:szCs w:val="20"/>
        </w:rPr>
        <w:t>1</w:t>
      </w:r>
      <w:r w:rsidR="00FA1C2B">
        <w:rPr>
          <w:rFonts w:ascii="Cambria" w:hAnsi="Cambria"/>
          <w:sz w:val="20"/>
          <w:szCs w:val="20"/>
        </w:rPr>
        <w:t>)</w:t>
      </w:r>
      <w:r>
        <w:rPr>
          <w:rFonts w:ascii="Cambria" w:hAnsi="Cambria"/>
          <w:sz w:val="20"/>
          <w:szCs w:val="20"/>
        </w:rPr>
        <w:t xml:space="preserve"> and 2.</w:t>
      </w:r>
    </w:p>
    <w:p w14:paraId="29BB41F5" w14:textId="77777777" w:rsidR="003239B8" w:rsidRPr="00E96D47" w:rsidRDefault="003239B8" w:rsidP="003239B8">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DECISION</w:t>
      </w:r>
    </w:p>
    <w:p w14:paraId="0FDE1D10" w14:textId="2631CCAC" w:rsidR="003239B8" w:rsidRPr="00E96D47" w:rsidRDefault="003239B8" w:rsidP="00E96D4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find the instant petition admissible in relation to Articles 8 (</w:t>
      </w:r>
      <w:r w:rsidR="00FA1C2B">
        <w:rPr>
          <w:rFonts w:asciiTheme="majorHAnsi" w:hAnsiTheme="majorHAnsi"/>
          <w:sz w:val="20"/>
          <w:szCs w:val="20"/>
        </w:rPr>
        <w:t>fair trial</w:t>
      </w:r>
      <w:r>
        <w:rPr>
          <w:rFonts w:asciiTheme="majorHAnsi" w:hAnsiTheme="majorHAnsi"/>
          <w:sz w:val="20"/>
          <w:szCs w:val="20"/>
        </w:rPr>
        <w:t>), 11 (</w:t>
      </w:r>
      <w:r w:rsidR="00FA1C2B">
        <w:rPr>
          <w:rFonts w:asciiTheme="majorHAnsi" w:hAnsiTheme="majorHAnsi"/>
          <w:sz w:val="20"/>
          <w:szCs w:val="20"/>
        </w:rPr>
        <w:t>privacy</w:t>
      </w:r>
      <w:r>
        <w:rPr>
          <w:rFonts w:asciiTheme="majorHAnsi" w:hAnsiTheme="majorHAnsi"/>
          <w:sz w:val="20"/>
          <w:szCs w:val="20"/>
        </w:rPr>
        <w:t>), 23 (</w:t>
      </w:r>
      <w:r w:rsidR="00FA1C2B">
        <w:rPr>
          <w:rFonts w:ascii="Cambria" w:hAnsi="Cambria"/>
          <w:sz w:val="20"/>
          <w:szCs w:val="20"/>
        </w:rPr>
        <w:t>right to participate in Government</w:t>
      </w:r>
      <w:r>
        <w:rPr>
          <w:rFonts w:asciiTheme="majorHAnsi" w:hAnsiTheme="majorHAnsi"/>
          <w:sz w:val="20"/>
          <w:szCs w:val="20"/>
        </w:rPr>
        <w:t>), 25 (judicial protection), and 26 (</w:t>
      </w:r>
      <w:r w:rsidR="00FA1C2B">
        <w:rPr>
          <w:rFonts w:asciiTheme="majorHAnsi" w:hAnsiTheme="majorHAnsi"/>
          <w:sz w:val="20"/>
          <w:szCs w:val="20"/>
        </w:rPr>
        <w:t>progressive development</w:t>
      </w:r>
      <w:r>
        <w:rPr>
          <w:rFonts w:asciiTheme="majorHAnsi" w:hAnsiTheme="majorHAnsi"/>
          <w:sz w:val="20"/>
          <w:szCs w:val="20"/>
        </w:rPr>
        <w:t xml:space="preserve">) of the American </w:t>
      </w:r>
      <w:r w:rsidR="0043260A">
        <w:rPr>
          <w:rFonts w:asciiTheme="majorHAnsi" w:hAnsiTheme="majorHAnsi"/>
          <w:sz w:val="20"/>
          <w:szCs w:val="20"/>
        </w:rPr>
        <w:t>Convention</w:t>
      </w:r>
      <w:r w:rsidR="00FA1C2B">
        <w:rPr>
          <w:rFonts w:asciiTheme="majorHAnsi" w:hAnsiTheme="majorHAnsi"/>
          <w:sz w:val="20"/>
          <w:szCs w:val="20"/>
        </w:rPr>
        <w:t xml:space="preserve"> in accordance with </w:t>
      </w:r>
      <w:r>
        <w:rPr>
          <w:rFonts w:asciiTheme="majorHAnsi" w:hAnsiTheme="majorHAnsi"/>
          <w:sz w:val="20"/>
          <w:szCs w:val="20"/>
        </w:rPr>
        <w:t>its Articles 1</w:t>
      </w:r>
      <w:r w:rsidR="00FA1C2B">
        <w:rPr>
          <w:rFonts w:asciiTheme="majorHAnsi" w:hAnsiTheme="majorHAnsi"/>
          <w:sz w:val="20"/>
          <w:szCs w:val="20"/>
        </w:rPr>
        <w:t>(</w:t>
      </w:r>
      <w:r>
        <w:rPr>
          <w:rFonts w:asciiTheme="majorHAnsi" w:hAnsiTheme="majorHAnsi"/>
          <w:sz w:val="20"/>
          <w:szCs w:val="20"/>
        </w:rPr>
        <w:t>1</w:t>
      </w:r>
      <w:r w:rsidR="00FA1C2B">
        <w:rPr>
          <w:rFonts w:asciiTheme="majorHAnsi" w:hAnsiTheme="majorHAnsi"/>
          <w:sz w:val="20"/>
          <w:szCs w:val="20"/>
        </w:rPr>
        <w:t>)</w:t>
      </w:r>
      <w:r>
        <w:rPr>
          <w:rFonts w:asciiTheme="majorHAnsi" w:hAnsiTheme="majorHAnsi"/>
          <w:sz w:val="20"/>
          <w:szCs w:val="20"/>
        </w:rPr>
        <w:t xml:space="preserve"> and 2 in relation to the alleged victim.</w:t>
      </w:r>
    </w:p>
    <w:p w14:paraId="2642C68E" w14:textId="47402798" w:rsidR="008D768D" w:rsidRPr="006F1C49" w:rsidRDefault="004A6A54" w:rsidP="008364C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8364CD">
        <w:rPr>
          <w:rFonts w:asciiTheme="majorHAnsi" w:hAnsiTheme="majorHAnsi"/>
          <w:sz w:val="20"/>
          <w:szCs w:val="20"/>
        </w:rPr>
        <w:t>To notify the parties of the present decision; to continue analyzing the matter, and to publish this decision and include it in its Annual Report to the General Assembly of the Organization of American States.</w:t>
      </w:r>
    </w:p>
    <w:p w14:paraId="34DF6E6B" w14:textId="541C8101" w:rsidR="00A20402" w:rsidRPr="009D7EFE" w:rsidRDefault="00A20402" w:rsidP="0099486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9D7EFE">
        <w:rPr>
          <w:rFonts w:ascii="Cambria" w:hAnsi="Cambria"/>
          <w:sz w:val="20"/>
          <w:szCs w:val="20"/>
        </w:rPr>
        <w:t xml:space="preserve">Approved by the Inter-American Commission on Human Rights on the </w:t>
      </w:r>
      <w:r>
        <w:rPr>
          <w:rFonts w:ascii="Cambria" w:hAnsi="Cambria"/>
          <w:sz w:val="20"/>
          <w:szCs w:val="20"/>
        </w:rPr>
        <w:t>16</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March</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Margarette May Macaulay,</w:t>
      </w:r>
      <w:r w:rsidRPr="009D7EFE">
        <w:rPr>
          <w:rFonts w:ascii="Cambria" w:hAnsi="Cambria"/>
          <w:sz w:val="20"/>
          <w:szCs w:val="20"/>
        </w:rPr>
        <w:t xml:space="preserve"> Luis Ernesto Vargas Silva, and Flávia Piovesan, Commissioners.</w:t>
      </w:r>
    </w:p>
    <w:p w14:paraId="6AC80CA6" w14:textId="77777777" w:rsidR="00722C9F" w:rsidRPr="006F1C49" w:rsidRDefault="00722C9F" w:rsidP="00974491">
      <w:pPr>
        <w:rPr>
          <w:rFonts w:ascii="Cambria" w:hAnsi="Cambria" w:cs="Calibri"/>
          <w:sz w:val="20"/>
          <w:szCs w:val="20"/>
        </w:rPr>
      </w:pPr>
    </w:p>
    <w:sectPr w:rsidR="00722C9F" w:rsidRPr="006F1C4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E2B8" w14:textId="77777777" w:rsidR="0077274D" w:rsidRDefault="0077274D">
      <w:r>
        <w:separator/>
      </w:r>
    </w:p>
  </w:endnote>
  <w:endnote w:type="continuationSeparator" w:id="0">
    <w:p w14:paraId="261BC6B3" w14:textId="77777777" w:rsidR="0077274D" w:rsidRDefault="0077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04EA" w14:textId="77777777" w:rsidR="00E41B93" w:rsidRDefault="00E41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41B93">
          <w:rPr>
            <w:noProof/>
            <w:sz w:val="16"/>
            <w:szCs w:val="22"/>
          </w:rPr>
          <w:t>3</w:t>
        </w:r>
        <w:r w:rsidRPr="00934A2C">
          <w:rPr>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C8F1" w14:textId="77777777" w:rsidR="0077274D" w:rsidRPr="000F35ED" w:rsidRDefault="0077274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EDD46A" w14:textId="77777777" w:rsidR="0077274D" w:rsidRPr="000F35ED" w:rsidRDefault="0077274D" w:rsidP="000F35ED">
      <w:pPr>
        <w:rPr>
          <w:rFonts w:asciiTheme="majorHAnsi" w:hAnsiTheme="majorHAnsi"/>
          <w:sz w:val="16"/>
          <w:szCs w:val="16"/>
        </w:rPr>
      </w:pPr>
      <w:r w:rsidRPr="000F35ED">
        <w:rPr>
          <w:rFonts w:asciiTheme="majorHAnsi" w:hAnsiTheme="majorHAnsi"/>
          <w:sz w:val="16"/>
          <w:szCs w:val="16"/>
        </w:rPr>
        <w:separator/>
      </w:r>
    </w:p>
    <w:p w14:paraId="27FAF04E" w14:textId="77777777" w:rsidR="0077274D" w:rsidRPr="000F35ED" w:rsidRDefault="0077274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4929E1A6" w14:textId="77777777" w:rsidR="0077274D" w:rsidRPr="000F35ED" w:rsidRDefault="0077274D" w:rsidP="000F35ED">
      <w:pPr>
        <w:jc w:val="right"/>
        <w:rPr>
          <w:rFonts w:asciiTheme="majorHAnsi" w:hAnsiTheme="majorHAnsi"/>
          <w:sz w:val="16"/>
          <w:szCs w:val="16"/>
          <w:lang w:val="es-ES"/>
        </w:rPr>
      </w:pPr>
      <w:r>
        <w:rPr>
          <w:rFonts w:asciiTheme="majorHAnsi" w:hAnsiTheme="majorHAnsi"/>
          <w:sz w:val="16"/>
          <w:szCs w:val="16"/>
          <w:lang w:val="es-ES"/>
        </w:rPr>
        <w:t>[</w:t>
      </w:r>
      <w:proofErr w:type="spellStart"/>
      <w:r>
        <w:rPr>
          <w:rFonts w:asciiTheme="majorHAnsi" w:hAnsiTheme="majorHAnsi"/>
          <w:sz w:val="16"/>
          <w:szCs w:val="16"/>
          <w:lang w:val="es-ES"/>
        </w:rPr>
        <w:t>It</w:t>
      </w:r>
      <w:proofErr w:type="spellEnd"/>
      <w:r>
        <w:rPr>
          <w:rFonts w:asciiTheme="majorHAnsi" w:hAnsiTheme="majorHAnsi"/>
          <w:sz w:val="16"/>
          <w:szCs w:val="16"/>
          <w:lang w:val="es-ES"/>
        </w:rPr>
        <w:t xml:space="preserve"> </w:t>
      </w:r>
      <w:proofErr w:type="spellStart"/>
      <w:r>
        <w:rPr>
          <w:rFonts w:asciiTheme="majorHAnsi" w:hAnsiTheme="majorHAnsi"/>
          <w:sz w:val="16"/>
          <w:szCs w:val="16"/>
          <w:lang w:val="es-ES"/>
        </w:rPr>
        <w:t>continues</w:t>
      </w:r>
      <w:proofErr w:type="spell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0E2F9BE2" w:rsidR="004A6A54" w:rsidRPr="0079558D" w:rsidRDefault="004A6A54" w:rsidP="0079558D">
      <w:pPr>
        <w:pStyle w:val="FootnoteText"/>
        <w:ind w:firstLine="720"/>
        <w:jc w:val="both"/>
        <w:rPr>
          <w:rFonts w:asciiTheme="majorHAnsi" w:hAnsiTheme="majorHAnsi"/>
          <w:sz w:val="16"/>
          <w:szCs w:val="16"/>
        </w:rPr>
      </w:pPr>
      <w:r w:rsidRPr="0079558D">
        <w:rPr>
          <w:rStyle w:val="FootnoteReference"/>
          <w:rFonts w:asciiTheme="majorHAnsi" w:hAnsiTheme="majorHAnsi"/>
          <w:sz w:val="16"/>
          <w:szCs w:val="16"/>
        </w:rPr>
        <w:footnoteRef/>
      </w:r>
      <w:r>
        <w:rPr>
          <w:rFonts w:asciiTheme="majorHAnsi" w:hAnsiTheme="majorHAnsi"/>
          <w:sz w:val="16"/>
          <w:szCs w:val="16"/>
        </w:rPr>
        <w:t xml:space="preserve"> Pursuant to Article 17.2 of the Commission’s Rules of Procedure, Commissioner Francisco José Eguiguren Praeli, of Peruvian nationality, did not participate in the debate of the present case’s decision.</w:t>
      </w:r>
    </w:p>
  </w:footnote>
  <w:footnote w:id="3">
    <w:p w14:paraId="24EFB60E" w14:textId="33BD371D" w:rsidR="0079558D" w:rsidRPr="0079558D" w:rsidRDefault="0079558D" w:rsidP="0079558D">
      <w:pPr>
        <w:pStyle w:val="FootnoteText"/>
        <w:ind w:firstLine="720"/>
        <w:jc w:val="both"/>
        <w:rPr>
          <w:rFonts w:asciiTheme="majorHAnsi" w:hAnsiTheme="majorHAnsi"/>
          <w:sz w:val="16"/>
          <w:szCs w:val="16"/>
        </w:rPr>
      </w:pPr>
      <w:r w:rsidRPr="0079558D">
        <w:rPr>
          <w:rStyle w:val="FootnoteReference"/>
          <w:rFonts w:asciiTheme="majorHAnsi" w:hAnsiTheme="majorHAnsi"/>
          <w:sz w:val="16"/>
          <w:szCs w:val="16"/>
        </w:rPr>
        <w:footnoteRef/>
      </w:r>
      <w:r>
        <w:rPr>
          <w:rFonts w:asciiTheme="majorHAnsi" w:hAnsiTheme="majorHAnsi"/>
          <w:sz w:val="16"/>
          <w:szCs w:val="16"/>
        </w:rPr>
        <w:t xml:space="preserve"> Hereinafter, the “American Convention” or the “Convention.”</w:t>
      </w:r>
    </w:p>
  </w:footnote>
  <w:footnote w:id="4">
    <w:p w14:paraId="79F07139" w14:textId="77777777" w:rsidR="008E3BFE" w:rsidRPr="0079558D" w:rsidRDefault="008E3BFE" w:rsidP="0079558D">
      <w:pPr>
        <w:pStyle w:val="FootnoteText"/>
        <w:spacing w:after="120"/>
        <w:ind w:firstLine="720"/>
        <w:jc w:val="both"/>
        <w:rPr>
          <w:rFonts w:asciiTheme="majorHAnsi" w:hAnsiTheme="majorHAnsi"/>
          <w:sz w:val="16"/>
          <w:szCs w:val="16"/>
        </w:rPr>
      </w:pPr>
      <w:r w:rsidRPr="0079558D">
        <w:rPr>
          <w:rStyle w:val="FootnoteReference"/>
          <w:rFonts w:asciiTheme="majorHAnsi" w:hAnsiTheme="majorHAnsi"/>
          <w:sz w:val="16"/>
          <w:szCs w:val="16"/>
        </w:rPr>
        <w:footnoteRef/>
      </w:r>
      <w:r>
        <w:rPr>
          <w:rFonts w:asciiTheme="majorHAnsi" w:hAnsiTheme="majorHAnsi"/>
          <w:sz w:val="16"/>
          <w:szCs w:val="16"/>
        </w:rPr>
        <w:t xml:space="preserve"> The observations presented by each party were duly forwarded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DD29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3468A83" w:rsidR="00A50FCF" w:rsidRDefault="00B934BC" w:rsidP="00A50FCF">
    <w:pPr>
      <w:pStyle w:val="Header"/>
      <w:tabs>
        <w:tab w:val="clear" w:pos="4320"/>
        <w:tab w:val="clear" w:pos="8640"/>
      </w:tabs>
      <w:jc w:val="center"/>
      <w:rPr>
        <w:sz w:val="22"/>
        <w:szCs w:val="22"/>
      </w:rPr>
    </w:pPr>
    <w:r>
      <w:rPr>
        <w:noProof/>
        <w:sz w:val="22"/>
        <w:szCs w:val="22"/>
      </w:rPr>
      <w:drawing>
        <wp:inline distT="0" distB="0" distL="0" distR="0" wp14:anchorId="443C6ED3" wp14:editId="5D74671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77274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7C72" w14:textId="77777777" w:rsidR="00E41B93" w:rsidRDefault="00E41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2A70AC"/>
    <w:multiLevelType w:val="hybridMultilevel"/>
    <w:tmpl w:val="A57A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3E8"/>
    <w:rsid w:val="00006E1F"/>
    <w:rsid w:val="00006EF0"/>
    <w:rsid w:val="000070D7"/>
    <w:rsid w:val="0001788C"/>
    <w:rsid w:val="000337EF"/>
    <w:rsid w:val="00040064"/>
    <w:rsid w:val="00040C3A"/>
    <w:rsid w:val="00041543"/>
    <w:rsid w:val="000419AD"/>
    <w:rsid w:val="000433C9"/>
    <w:rsid w:val="0005456E"/>
    <w:rsid w:val="000716C5"/>
    <w:rsid w:val="00074CF6"/>
    <w:rsid w:val="00075E23"/>
    <w:rsid w:val="0009344A"/>
    <w:rsid w:val="000A07BF"/>
    <w:rsid w:val="000A392E"/>
    <w:rsid w:val="000A575F"/>
    <w:rsid w:val="000B7124"/>
    <w:rsid w:val="000C0D0E"/>
    <w:rsid w:val="000D10DB"/>
    <w:rsid w:val="000E5EB5"/>
    <w:rsid w:val="000F35ED"/>
    <w:rsid w:val="000F3DB7"/>
    <w:rsid w:val="00100C90"/>
    <w:rsid w:val="00107131"/>
    <w:rsid w:val="0010736F"/>
    <w:rsid w:val="0011096F"/>
    <w:rsid w:val="00113F73"/>
    <w:rsid w:val="00121CC2"/>
    <w:rsid w:val="00132DBD"/>
    <w:rsid w:val="00133EE5"/>
    <w:rsid w:val="00143E10"/>
    <w:rsid w:val="001539B5"/>
    <w:rsid w:val="001612F9"/>
    <w:rsid w:val="00167A34"/>
    <w:rsid w:val="00184CAD"/>
    <w:rsid w:val="001A478A"/>
    <w:rsid w:val="001A7870"/>
    <w:rsid w:val="001B3A00"/>
    <w:rsid w:val="001B6852"/>
    <w:rsid w:val="001C1B41"/>
    <w:rsid w:val="001C37B4"/>
    <w:rsid w:val="001D55D0"/>
    <w:rsid w:val="001D65EF"/>
    <w:rsid w:val="001E49E7"/>
    <w:rsid w:val="001F7201"/>
    <w:rsid w:val="0020215D"/>
    <w:rsid w:val="00223A29"/>
    <w:rsid w:val="00224776"/>
    <w:rsid w:val="002250A3"/>
    <w:rsid w:val="0023407E"/>
    <w:rsid w:val="00235217"/>
    <w:rsid w:val="00235479"/>
    <w:rsid w:val="00235619"/>
    <w:rsid w:val="00246D1F"/>
    <w:rsid w:val="00247403"/>
    <w:rsid w:val="00247542"/>
    <w:rsid w:val="00257FAB"/>
    <w:rsid w:val="0026331E"/>
    <w:rsid w:val="00266B61"/>
    <w:rsid w:val="0026712A"/>
    <w:rsid w:val="002704DB"/>
    <w:rsid w:val="002758EA"/>
    <w:rsid w:val="0028327B"/>
    <w:rsid w:val="0029626A"/>
    <w:rsid w:val="002963C4"/>
    <w:rsid w:val="002A0AAE"/>
    <w:rsid w:val="002A0BD1"/>
    <w:rsid w:val="002A5820"/>
    <w:rsid w:val="002B565F"/>
    <w:rsid w:val="002B63B3"/>
    <w:rsid w:val="002C0BB5"/>
    <w:rsid w:val="002C5983"/>
    <w:rsid w:val="002D2B26"/>
    <w:rsid w:val="002D7EA2"/>
    <w:rsid w:val="002E187C"/>
    <w:rsid w:val="002F4F0A"/>
    <w:rsid w:val="00302733"/>
    <w:rsid w:val="00314078"/>
    <w:rsid w:val="0031535D"/>
    <w:rsid w:val="003239B8"/>
    <w:rsid w:val="00325112"/>
    <w:rsid w:val="00326A5B"/>
    <w:rsid w:val="0033169F"/>
    <w:rsid w:val="0034481E"/>
    <w:rsid w:val="00344977"/>
    <w:rsid w:val="00346C95"/>
    <w:rsid w:val="00351D88"/>
    <w:rsid w:val="00356185"/>
    <w:rsid w:val="00360380"/>
    <w:rsid w:val="003630FC"/>
    <w:rsid w:val="0037519E"/>
    <w:rsid w:val="00386CF0"/>
    <w:rsid w:val="003A0AD2"/>
    <w:rsid w:val="003B70FB"/>
    <w:rsid w:val="003C0EDF"/>
    <w:rsid w:val="003C676B"/>
    <w:rsid w:val="003D1C2A"/>
    <w:rsid w:val="003D3BC2"/>
    <w:rsid w:val="003D6FAE"/>
    <w:rsid w:val="003E050C"/>
    <w:rsid w:val="003E6CA1"/>
    <w:rsid w:val="003F1364"/>
    <w:rsid w:val="00401ABA"/>
    <w:rsid w:val="004065A8"/>
    <w:rsid w:val="004165C2"/>
    <w:rsid w:val="00423A94"/>
    <w:rsid w:val="0043260A"/>
    <w:rsid w:val="00437BD5"/>
    <w:rsid w:val="00441ECB"/>
    <w:rsid w:val="00443C9A"/>
    <w:rsid w:val="00445193"/>
    <w:rsid w:val="004525AD"/>
    <w:rsid w:val="00462C1B"/>
    <w:rsid w:val="0046676D"/>
    <w:rsid w:val="00467B7E"/>
    <w:rsid w:val="00473BB4"/>
    <w:rsid w:val="00474AA0"/>
    <w:rsid w:val="00477592"/>
    <w:rsid w:val="00486F1C"/>
    <w:rsid w:val="00487C99"/>
    <w:rsid w:val="0049419D"/>
    <w:rsid w:val="004A6A54"/>
    <w:rsid w:val="004C173D"/>
    <w:rsid w:val="004C20D2"/>
    <w:rsid w:val="004C2312"/>
    <w:rsid w:val="004C4B62"/>
    <w:rsid w:val="004C54C9"/>
    <w:rsid w:val="004C5DF2"/>
    <w:rsid w:val="004D37F1"/>
    <w:rsid w:val="004D412A"/>
    <w:rsid w:val="004D4ABA"/>
    <w:rsid w:val="004D6025"/>
    <w:rsid w:val="004E2649"/>
    <w:rsid w:val="004E3BF7"/>
    <w:rsid w:val="004E79A8"/>
    <w:rsid w:val="00501399"/>
    <w:rsid w:val="0050633D"/>
    <w:rsid w:val="00507BC4"/>
    <w:rsid w:val="005128E4"/>
    <w:rsid w:val="005133DB"/>
    <w:rsid w:val="00525560"/>
    <w:rsid w:val="005315AA"/>
    <w:rsid w:val="00540737"/>
    <w:rsid w:val="00544C49"/>
    <w:rsid w:val="00547964"/>
    <w:rsid w:val="005516A1"/>
    <w:rsid w:val="00563557"/>
    <w:rsid w:val="0057402A"/>
    <w:rsid w:val="005771D0"/>
    <w:rsid w:val="005860F2"/>
    <w:rsid w:val="0059191A"/>
    <w:rsid w:val="005921FF"/>
    <w:rsid w:val="005A24ED"/>
    <w:rsid w:val="005A6D0E"/>
    <w:rsid w:val="005B52B0"/>
    <w:rsid w:val="005B6806"/>
    <w:rsid w:val="005C4225"/>
    <w:rsid w:val="005D59E1"/>
    <w:rsid w:val="005E1BDE"/>
    <w:rsid w:val="005F0DAD"/>
    <w:rsid w:val="005F0F33"/>
    <w:rsid w:val="00600DEB"/>
    <w:rsid w:val="00616EC6"/>
    <w:rsid w:val="00620780"/>
    <w:rsid w:val="00621933"/>
    <w:rsid w:val="00627C9F"/>
    <w:rsid w:val="006311E9"/>
    <w:rsid w:val="00632354"/>
    <w:rsid w:val="00640339"/>
    <w:rsid w:val="006406D8"/>
    <w:rsid w:val="006420FE"/>
    <w:rsid w:val="00642810"/>
    <w:rsid w:val="00652333"/>
    <w:rsid w:val="0067535F"/>
    <w:rsid w:val="0068009E"/>
    <w:rsid w:val="00686D01"/>
    <w:rsid w:val="00687ECE"/>
    <w:rsid w:val="00692219"/>
    <w:rsid w:val="006A17D2"/>
    <w:rsid w:val="006A73E6"/>
    <w:rsid w:val="006B2D5C"/>
    <w:rsid w:val="006B4EA6"/>
    <w:rsid w:val="006C0A2B"/>
    <w:rsid w:val="006C4EB1"/>
    <w:rsid w:val="006E0166"/>
    <w:rsid w:val="006E7B34"/>
    <w:rsid w:val="006F1C49"/>
    <w:rsid w:val="006F505A"/>
    <w:rsid w:val="0070697F"/>
    <w:rsid w:val="00710A09"/>
    <w:rsid w:val="0072199C"/>
    <w:rsid w:val="00722C9F"/>
    <w:rsid w:val="007253B8"/>
    <w:rsid w:val="0073741F"/>
    <w:rsid w:val="007505A6"/>
    <w:rsid w:val="00757B60"/>
    <w:rsid w:val="00762125"/>
    <w:rsid w:val="007639F0"/>
    <w:rsid w:val="0076643F"/>
    <w:rsid w:val="0077274D"/>
    <w:rsid w:val="00777F63"/>
    <w:rsid w:val="007953DD"/>
    <w:rsid w:val="0079558D"/>
    <w:rsid w:val="007A5817"/>
    <w:rsid w:val="007A77DA"/>
    <w:rsid w:val="007B05C4"/>
    <w:rsid w:val="007B1622"/>
    <w:rsid w:val="007B1BE2"/>
    <w:rsid w:val="007B60E9"/>
    <w:rsid w:val="007B6CC3"/>
    <w:rsid w:val="007B76D3"/>
    <w:rsid w:val="007C147F"/>
    <w:rsid w:val="007C3334"/>
    <w:rsid w:val="007D2B98"/>
    <w:rsid w:val="007E21BC"/>
    <w:rsid w:val="007E27C0"/>
    <w:rsid w:val="007E7C82"/>
    <w:rsid w:val="007F588D"/>
    <w:rsid w:val="00803F1C"/>
    <w:rsid w:val="0080600E"/>
    <w:rsid w:val="00810888"/>
    <w:rsid w:val="00814ADF"/>
    <w:rsid w:val="00817612"/>
    <w:rsid w:val="008338A4"/>
    <w:rsid w:val="00834D49"/>
    <w:rsid w:val="008364CD"/>
    <w:rsid w:val="00837C45"/>
    <w:rsid w:val="00844730"/>
    <w:rsid w:val="008457C2"/>
    <w:rsid w:val="00857A82"/>
    <w:rsid w:val="00873836"/>
    <w:rsid w:val="00885737"/>
    <w:rsid w:val="00890650"/>
    <w:rsid w:val="00897E12"/>
    <w:rsid w:val="008A2A23"/>
    <w:rsid w:val="008A7E0F"/>
    <w:rsid w:val="008B12F5"/>
    <w:rsid w:val="008B3FD2"/>
    <w:rsid w:val="008B4133"/>
    <w:rsid w:val="008B4238"/>
    <w:rsid w:val="008D4378"/>
    <w:rsid w:val="008D6EC4"/>
    <w:rsid w:val="008D768D"/>
    <w:rsid w:val="008E3759"/>
    <w:rsid w:val="008E3BFE"/>
    <w:rsid w:val="008E5ED2"/>
    <w:rsid w:val="008E649D"/>
    <w:rsid w:val="008F1912"/>
    <w:rsid w:val="00900C00"/>
    <w:rsid w:val="0090270B"/>
    <w:rsid w:val="009041DC"/>
    <w:rsid w:val="00917B5A"/>
    <w:rsid w:val="00920A58"/>
    <w:rsid w:val="00920A8C"/>
    <w:rsid w:val="00932B7E"/>
    <w:rsid w:val="00934A2C"/>
    <w:rsid w:val="0096706E"/>
    <w:rsid w:val="00974491"/>
    <w:rsid w:val="00975C4E"/>
    <w:rsid w:val="00977101"/>
    <w:rsid w:val="00981FBA"/>
    <w:rsid w:val="00986B61"/>
    <w:rsid w:val="00991E02"/>
    <w:rsid w:val="00994868"/>
    <w:rsid w:val="00997BC5"/>
    <w:rsid w:val="009A4F41"/>
    <w:rsid w:val="009B381B"/>
    <w:rsid w:val="009D1753"/>
    <w:rsid w:val="009D7611"/>
    <w:rsid w:val="009E0B61"/>
    <w:rsid w:val="009E53DE"/>
    <w:rsid w:val="009F00C2"/>
    <w:rsid w:val="009F7E11"/>
    <w:rsid w:val="00A11212"/>
    <w:rsid w:val="00A11E44"/>
    <w:rsid w:val="00A20402"/>
    <w:rsid w:val="00A328B3"/>
    <w:rsid w:val="00A50FCF"/>
    <w:rsid w:val="00A528D1"/>
    <w:rsid w:val="00A610CD"/>
    <w:rsid w:val="00A758AA"/>
    <w:rsid w:val="00A9766D"/>
    <w:rsid w:val="00AA09A2"/>
    <w:rsid w:val="00AA7996"/>
    <w:rsid w:val="00AB15A9"/>
    <w:rsid w:val="00AC19CB"/>
    <w:rsid w:val="00AE5488"/>
    <w:rsid w:val="00AE6F91"/>
    <w:rsid w:val="00AF5571"/>
    <w:rsid w:val="00B07341"/>
    <w:rsid w:val="00B11C65"/>
    <w:rsid w:val="00B243DC"/>
    <w:rsid w:val="00B30539"/>
    <w:rsid w:val="00B314DB"/>
    <w:rsid w:val="00B361F2"/>
    <w:rsid w:val="00B3718B"/>
    <w:rsid w:val="00B4418B"/>
    <w:rsid w:val="00B44B96"/>
    <w:rsid w:val="00B4632A"/>
    <w:rsid w:val="00B530F1"/>
    <w:rsid w:val="00B5676D"/>
    <w:rsid w:val="00B600C6"/>
    <w:rsid w:val="00B84D14"/>
    <w:rsid w:val="00B934BC"/>
    <w:rsid w:val="00BA162B"/>
    <w:rsid w:val="00BA276C"/>
    <w:rsid w:val="00BB306F"/>
    <w:rsid w:val="00BD4B89"/>
    <w:rsid w:val="00BD5922"/>
    <w:rsid w:val="00BF02CB"/>
    <w:rsid w:val="00BF4CA2"/>
    <w:rsid w:val="00BF6FD8"/>
    <w:rsid w:val="00C03680"/>
    <w:rsid w:val="00C054DF"/>
    <w:rsid w:val="00C21762"/>
    <w:rsid w:val="00C21FEF"/>
    <w:rsid w:val="00C24543"/>
    <w:rsid w:val="00C256A2"/>
    <w:rsid w:val="00C3788A"/>
    <w:rsid w:val="00C51515"/>
    <w:rsid w:val="00C52973"/>
    <w:rsid w:val="00C5660B"/>
    <w:rsid w:val="00C62FB5"/>
    <w:rsid w:val="00C66B72"/>
    <w:rsid w:val="00C87AC4"/>
    <w:rsid w:val="00C935FA"/>
    <w:rsid w:val="00C9567A"/>
    <w:rsid w:val="00CB212D"/>
    <w:rsid w:val="00CB2660"/>
    <w:rsid w:val="00CC5E90"/>
    <w:rsid w:val="00CD046C"/>
    <w:rsid w:val="00CE076C"/>
    <w:rsid w:val="00CE5199"/>
    <w:rsid w:val="00CE56BA"/>
    <w:rsid w:val="00CE66D5"/>
    <w:rsid w:val="00CF637A"/>
    <w:rsid w:val="00D0494F"/>
    <w:rsid w:val="00D059DE"/>
    <w:rsid w:val="00D05ABD"/>
    <w:rsid w:val="00D13FCE"/>
    <w:rsid w:val="00D306D1"/>
    <w:rsid w:val="00D30800"/>
    <w:rsid w:val="00D34786"/>
    <w:rsid w:val="00D37096"/>
    <w:rsid w:val="00D37BFC"/>
    <w:rsid w:val="00D411B2"/>
    <w:rsid w:val="00D47A8E"/>
    <w:rsid w:val="00D52D14"/>
    <w:rsid w:val="00D66B29"/>
    <w:rsid w:val="00D712D3"/>
    <w:rsid w:val="00D71422"/>
    <w:rsid w:val="00D72DC6"/>
    <w:rsid w:val="00D72FA5"/>
    <w:rsid w:val="00D744BA"/>
    <w:rsid w:val="00D7558D"/>
    <w:rsid w:val="00D81D92"/>
    <w:rsid w:val="00D876F9"/>
    <w:rsid w:val="00DA7B5F"/>
    <w:rsid w:val="00DB136F"/>
    <w:rsid w:val="00DC11E7"/>
    <w:rsid w:val="00DC2C63"/>
    <w:rsid w:val="00DC7023"/>
    <w:rsid w:val="00DC769A"/>
    <w:rsid w:val="00DD29A8"/>
    <w:rsid w:val="00DD3D86"/>
    <w:rsid w:val="00DD4AD2"/>
    <w:rsid w:val="00DD7321"/>
    <w:rsid w:val="00DE32BA"/>
    <w:rsid w:val="00DE5C64"/>
    <w:rsid w:val="00DF1EC4"/>
    <w:rsid w:val="00DF39C9"/>
    <w:rsid w:val="00E0340B"/>
    <w:rsid w:val="00E04A90"/>
    <w:rsid w:val="00E0551F"/>
    <w:rsid w:val="00E219C7"/>
    <w:rsid w:val="00E220F2"/>
    <w:rsid w:val="00E24A9C"/>
    <w:rsid w:val="00E30D01"/>
    <w:rsid w:val="00E4118C"/>
    <w:rsid w:val="00E41B93"/>
    <w:rsid w:val="00E43157"/>
    <w:rsid w:val="00E461CE"/>
    <w:rsid w:val="00E46E2F"/>
    <w:rsid w:val="00E720CA"/>
    <w:rsid w:val="00E75C43"/>
    <w:rsid w:val="00E77FE1"/>
    <w:rsid w:val="00E84EB5"/>
    <w:rsid w:val="00E85662"/>
    <w:rsid w:val="00E85964"/>
    <w:rsid w:val="00E8789F"/>
    <w:rsid w:val="00E940DC"/>
    <w:rsid w:val="00E96D47"/>
    <w:rsid w:val="00E97B71"/>
    <w:rsid w:val="00EA3D34"/>
    <w:rsid w:val="00EA4D02"/>
    <w:rsid w:val="00EA578D"/>
    <w:rsid w:val="00EB454D"/>
    <w:rsid w:val="00EB6E89"/>
    <w:rsid w:val="00ED549D"/>
    <w:rsid w:val="00ED76BE"/>
    <w:rsid w:val="00EE00E9"/>
    <w:rsid w:val="00EE34FB"/>
    <w:rsid w:val="00EF2203"/>
    <w:rsid w:val="00EF2885"/>
    <w:rsid w:val="00EF619B"/>
    <w:rsid w:val="00F00B55"/>
    <w:rsid w:val="00F02AD1"/>
    <w:rsid w:val="00F06C3F"/>
    <w:rsid w:val="00F21FC6"/>
    <w:rsid w:val="00F253CC"/>
    <w:rsid w:val="00F37106"/>
    <w:rsid w:val="00F50662"/>
    <w:rsid w:val="00F519CF"/>
    <w:rsid w:val="00F56BA5"/>
    <w:rsid w:val="00F60E22"/>
    <w:rsid w:val="00F62620"/>
    <w:rsid w:val="00F81395"/>
    <w:rsid w:val="00F81BB8"/>
    <w:rsid w:val="00F87A51"/>
    <w:rsid w:val="00F917D1"/>
    <w:rsid w:val="00F9653B"/>
    <w:rsid w:val="00FA1C2B"/>
    <w:rsid w:val="00FB62CF"/>
    <w:rsid w:val="00FC428A"/>
    <w:rsid w:val="00FD182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EDF"/>
    <w:rPr>
      <w:sz w:val="16"/>
      <w:szCs w:val="16"/>
    </w:rPr>
  </w:style>
  <w:style w:type="paragraph" w:styleId="CommentText">
    <w:name w:val="annotation text"/>
    <w:basedOn w:val="Normal"/>
    <w:link w:val="CommentTextChar"/>
    <w:uiPriority w:val="99"/>
    <w:semiHidden/>
    <w:unhideWhenUsed/>
    <w:rsid w:val="003C0EDF"/>
    <w:rPr>
      <w:sz w:val="20"/>
      <w:szCs w:val="20"/>
    </w:rPr>
  </w:style>
  <w:style w:type="character" w:customStyle="1" w:styleId="CommentTextChar">
    <w:name w:val="Comment Text Char"/>
    <w:basedOn w:val="DefaultParagraphFont"/>
    <w:link w:val="CommentText"/>
    <w:uiPriority w:val="99"/>
    <w:semiHidden/>
    <w:rsid w:val="003C0EDF"/>
    <w:rPr>
      <w:lang w:val="en-US" w:eastAsia="en-US"/>
    </w:rPr>
  </w:style>
  <w:style w:type="paragraph" w:styleId="CommentSubject">
    <w:name w:val="annotation subject"/>
    <w:basedOn w:val="CommentText"/>
    <w:next w:val="CommentText"/>
    <w:link w:val="CommentSubjectChar"/>
    <w:uiPriority w:val="99"/>
    <w:semiHidden/>
    <w:unhideWhenUsed/>
    <w:rsid w:val="003C0EDF"/>
    <w:rPr>
      <w:b/>
      <w:bCs/>
    </w:rPr>
  </w:style>
  <w:style w:type="character" w:customStyle="1" w:styleId="CommentSubjectChar">
    <w:name w:val="Comment Subject Char"/>
    <w:basedOn w:val="CommentTextChar"/>
    <w:link w:val="CommentSubject"/>
    <w:uiPriority w:val="99"/>
    <w:semiHidden/>
    <w:rsid w:val="003C0ED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D2C"/>
    <w:rsid w:val="0028313D"/>
    <w:rsid w:val="00313F22"/>
    <w:rsid w:val="00394049"/>
    <w:rsid w:val="004F2DF8"/>
    <w:rsid w:val="00514920"/>
    <w:rsid w:val="00572E58"/>
    <w:rsid w:val="00791929"/>
    <w:rsid w:val="00992F2F"/>
    <w:rsid w:val="009A261B"/>
    <w:rsid w:val="00A00156"/>
    <w:rsid w:val="00AC15A4"/>
    <w:rsid w:val="00B0336C"/>
    <w:rsid w:val="00B4548D"/>
    <w:rsid w:val="00BE44BA"/>
    <w:rsid w:val="00F00D2F"/>
    <w:rsid w:val="00F128DF"/>
    <w:rsid w:val="00F3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A794-F0F4-456D-9509-4BBE03ED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7719</Characters>
  <Application>Microsoft Office Word</Application>
  <DocSecurity>0</DocSecurity>
  <Lines>128</Lines>
  <Paragraphs>30</Paragraphs>
  <ScaleCrop>false</ScaleCrop>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28/19</dc:title>
  <dc:creator/>
  <cp:lastModifiedBy/>
  <cp:revision>1</cp:revision>
  <dcterms:created xsi:type="dcterms:W3CDTF">2019-04-18T13:55:00Z</dcterms:created>
  <dcterms:modified xsi:type="dcterms:W3CDTF">2019-04-18T13:55:00Z</dcterms:modified>
</cp:coreProperties>
</file>