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80060" w:rsidRDefault="006311DA" w:rsidP="00627C9F">
      <w:pPr>
        <w:jc w:val="both"/>
        <w:rPr>
          <w:rFonts w:asciiTheme="majorHAnsi" w:hAnsiTheme="majorHAnsi" w:cs="Univers"/>
          <w:b/>
          <w:bCs/>
          <w:sz w:val="22"/>
          <w:szCs w:val="22"/>
        </w:rPr>
      </w:pPr>
      <w:r w:rsidRPr="0038006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8006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80060" w:rsidRDefault="00040C3A" w:rsidP="00040C3A">
      <w:pPr>
        <w:tabs>
          <w:tab w:val="center" w:pos="5400"/>
        </w:tabs>
        <w:suppressAutoHyphens/>
        <w:jc w:val="both"/>
        <w:rPr>
          <w:rFonts w:asciiTheme="majorHAnsi" w:hAnsiTheme="majorHAnsi"/>
          <w:sz w:val="22"/>
          <w:szCs w:val="22"/>
        </w:rPr>
      </w:pPr>
    </w:p>
    <w:p w14:paraId="54AC1FBF" w14:textId="77777777" w:rsidR="00040C3A" w:rsidRPr="00380060" w:rsidRDefault="00040C3A" w:rsidP="00040C3A">
      <w:pPr>
        <w:tabs>
          <w:tab w:val="center" w:pos="5400"/>
        </w:tabs>
        <w:suppressAutoHyphens/>
        <w:jc w:val="both"/>
        <w:rPr>
          <w:rFonts w:asciiTheme="majorHAnsi" w:hAnsiTheme="majorHAnsi"/>
          <w:sz w:val="22"/>
          <w:szCs w:val="22"/>
        </w:rPr>
      </w:pPr>
    </w:p>
    <w:p w14:paraId="6A4AC464" w14:textId="77777777" w:rsidR="005128E4" w:rsidRPr="00380060" w:rsidRDefault="005128E4" w:rsidP="00040C3A">
      <w:pPr>
        <w:tabs>
          <w:tab w:val="center" w:pos="5400"/>
        </w:tabs>
        <w:suppressAutoHyphens/>
        <w:rPr>
          <w:rFonts w:asciiTheme="majorHAnsi" w:hAnsiTheme="majorHAnsi"/>
          <w:sz w:val="22"/>
          <w:szCs w:val="22"/>
        </w:rPr>
      </w:pPr>
    </w:p>
    <w:p w14:paraId="515D20A5" w14:textId="77777777" w:rsidR="005128E4" w:rsidRPr="00380060" w:rsidRDefault="005128E4" w:rsidP="00040C3A">
      <w:pPr>
        <w:tabs>
          <w:tab w:val="center" w:pos="5400"/>
        </w:tabs>
        <w:suppressAutoHyphens/>
        <w:rPr>
          <w:rFonts w:asciiTheme="majorHAnsi" w:hAnsiTheme="majorHAnsi"/>
          <w:sz w:val="22"/>
          <w:szCs w:val="22"/>
        </w:rPr>
      </w:pPr>
    </w:p>
    <w:p w14:paraId="7CBA3E7E" w14:textId="77777777" w:rsidR="005128E4" w:rsidRPr="00380060" w:rsidRDefault="005128E4" w:rsidP="00040C3A">
      <w:pPr>
        <w:tabs>
          <w:tab w:val="center" w:pos="5400"/>
        </w:tabs>
        <w:suppressAutoHyphens/>
        <w:rPr>
          <w:rFonts w:asciiTheme="majorHAnsi" w:hAnsiTheme="majorHAnsi"/>
          <w:sz w:val="22"/>
          <w:szCs w:val="22"/>
        </w:rPr>
      </w:pPr>
    </w:p>
    <w:p w14:paraId="0FFC5ED6" w14:textId="77777777" w:rsidR="00040C3A" w:rsidRPr="00380060" w:rsidRDefault="00040C3A" w:rsidP="005128E4">
      <w:pPr>
        <w:tabs>
          <w:tab w:val="center" w:pos="5400"/>
        </w:tabs>
        <w:suppressAutoHyphens/>
        <w:jc w:val="center"/>
        <w:rPr>
          <w:rFonts w:asciiTheme="majorHAnsi" w:hAnsiTheme="majorHAnsi"/>
          <w:sz w:val="22"/>
          <w:szCs w:val="22"/>
        </w:rPr>
      </w:pPr>
    </w:p>
    <w:p w14:paraId="5FCF0358" w14:textId="77777777" w:rsidR="00040C3A" w:rsidRPr="00380060" w:rsidRDefault="00040C3A" w:rsidP="005128E4">
      <w:pPr>
        <w:tabs>
          <w:tab w:val="center" w:pos="5400"/>
        </w:tabs>
        <w:suppressAutoHyphens/>
        <w:jc w:val="center"/>
        <w:rPr>
          <w:rFonts w:asciiTheme="majorHAnsi" w:hAnsiTheme="majorHAnsi"/>
          <w:sz w:val="22"/>
          <w:szCs w:val="22"/>
        </w:rPr>
      </w:pPr>
    </w:p>
    <w:p w14:paraId="23C02B60" w14:textId="77777777" w:rsidR="005B52B0" w:rsidRPr="00380060" w:rsidRDefault="005B52B0" w:rsidP="005128E4">
      <w:pPr>
        <w:tabs>
          <w:tab w:val="center" w:pos="5400"/>
        </w:tabs>
        <w:suppressAutoHyphens/>
        <w:jc w:val="center"/>
        <w:rPr>
          <w:rFonts w:asciiTheme="majorHAnsi" w:hAnsiTheme="majorHAnsi"/>
          <w:sz w:val="22"/>
          <w:szCs w:val="22"/>
        </w:rPr>
      </w:pPr>
    </w:p>
    <w:p w14:paraId="1E4CC4A3" w14:textId="77777777" w:rsidR="005B52B0" w:rsidRPr="00380060" w:rsidRDefault="005B52B0" w:rsidP="005128E4">
      <w:pPr>
        <w:tabs>
          <w:tab w:val="center" w:pos="5400"/>
        </w:tabs>
        <w:suppressAutoHyphens/>
        <w:jc w:val="center"/>
        <w:rPr>
          <w:rFonts w:asciiTheme="majorHAnsi" w:hAnsiTheme="majorHAnsi"/>
          <w:sz w:val="22"/>
          <w:szCs w:val="22"/>
        </w:rPr>
      </w:pPr>
    </w:p>
    <w:p w14:paraId="022074FD" w14:textId="77777777" w:rsidR="005B52B0" w:rsidRPr="00380060" w:rsidRDefault="005B52B0" w:rsidP="005128E4">
      <w:pPr>
        <w:tabs>
          <w:tab w:val="center" w:pos="5400"/>
        </w:tabs>
        <w:suppressAutoHyphens/>
        <w:jc w:val="center"/>
        <w:rPr>
          <w:rFonts w:asciiTheme="majorHAnsi" w:hAnsiTheme="majorHAnsi"/>
          <w:sz w:val="22"/>
          <w:szCs w:val="22"/>
        </w:rPr>
      </w:pPr>
    </w:p>
    <w:p w14:paraId="3234C43C" w14:textId="77777777" w:rsidR="00040C3A" w:rsidRPr="00380060" w:rsidRDefault="00040C3A" w:rsidP="00040C3A">
      <w:pPr>
        <w:tabs>
          <w:tab w:val="center" w:pos="5400"/>
        </w:tabs>
        <w:suppressAutoHyphens/>
        <w:jc w:val="center"/>
        <w:rPr>
          <w:rFonts w:asciiTheme="majorHAnsi" w:hAnsiTheme="majorHAnsi"/>
          <w:sz w:val="22"/>
          <w:szCs w:val="22"/>
        </w:rPr>
      </w:pPr>
    </w:p>
    <w:p w14:paraId="2D58FFBA" w14:textId="77777777" w:rsidR="00040C3A" w:rsidRPr="00380060" w:rsidRDefault="00040C3A" w:rsidP="00040C3A">
      <w:pPr>
        <w:tabs>
          <w:tab w:val="center" w:pos="5400"/>
        </w:tabs>
        <w:suppressAutoHyphens/>
        <w:jc w:val="center"/>
        <w:rPr>
          <w:rFonts w:asciiTheme="majorHAnsi" w:hAnsiTheme="majorHAnsi"/>
          <w:sz w:val="22"/>
          <w:szCs w:val="22"/>
        </w:rPr>
      </w:pPr>
    </w:p>
    <w:p w14:paraId="4A574974" w14:textId="77777777" w:rsidR="00040C3A" w:rsidRPr="00380060" w:rsidRDefault="00040C3A" w:rsidP="00040C3A">
      <w:pPr>
        <w:tabs>
          <w:tab w:val="center" w:pos="5400"/>
        </w:tabs>
        <w:suppressAutoHyphens/>
        <w:jc w:val="center"/>
        <w:rPr>
          <w:rFonts w:asciiTheme="majorHAnsi" w:hAnsiTheme="majorHAnsi"/>
          <w:sz w:val="22"/>
          <w:szCs w:val="22"/>
        </w:rPr>
      </w:pPr>
    </w:p>
    <w:p w14:paraId="11A9BA8A" w14:textId="77777777" w:rsidR="00040C3A" w:rsidRPr="00380060" w:rsidRDefault="00E533FF" w:rsidP="00040C3A">
      <w:pPr>
        <w:tabs>
          <w:tab w:val="center" w:pos="5400"/>
        </w:tabs>
        <w:suppressAutoHyphens/>
        <w:jc w:val="center"/>
        <w:rPr>
          <w:rFonts w:asciiTheme="majorHAnsi" w:hAnsiTheme="majorHAnsi"/>
          <w:sz w:val="22"/>
          <w:szCs w:val="22"/>
        </w:rPr>
      </w:pPr>
      <w:r w:rsidRPr="0038006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0199D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3395D">
                              <w:rPr>
                                <w:rFonts w:asciiTheme="majorHAnsi" w:hAnsiTheme="majorHAnsi" w:cs="Arial"/>
                                <w:b/>
                                <w:bCs/>
                                <w:color w:val="0D0D0D" w:themeColor="text1" w:themeTint="F2"/>
                                <w:sz w:val="36"/>
                                <w:szCs w:val="40"/>
                              </w:rPr>
                              <w:t>280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0E25A87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A4106" w:rsidRPr="001560B0">
                              <w:rPr>
                                <w:rFonts w:asciiTheme="majorHAnsi" w:hAnsiTheme="majorHAnsi" w:cs="Arial"/>
                                <w:b/>
                                <w:color w:val="0D0D0D" w:themeColor="text1" w:themeTint="F2"/>
                                <w:sz w:val="36"/>
                                <w:szCs w:val="22"/>
                              </w:rPr>
                              <w:t>345-15</w:t>
                            </w:r>
                          </w:p>
                          <w:p w14:paraId="34978E5A" w14:textId="2B77826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33D1E5" w14:textId="77777777" w:rsidR="00BA4106" w:rsidRPr="001560B0" w:rsidRDefault="00BA4106" w:rsidP="00BA4106">
                            <w:pPr>
                              <w:spacing w:line="276" w:lineRule="auto"/>
                              <w:rPr>
                                <w:rFonts w:asciiTheme="majorHAnsi" w:hAnsiTheme="majorHAnsi" w:cs="Arial"/>
                                <w:color w:val="0D0D0D" w:themeColor="text1" w:themeTint="F2"/>
                                <w:szCs w:val="22"/>
                              </w:rPr>
                            </w:pPr>
                            <w:r w:rsidRPr="001560B0">
                              <w:rPr>
                                <w:rFonts w:asciiTheme="majorHAnsi" w:hAnsiTheme="majorHAnsi" w:cs="Arial"/>
                                <w:color w:val="0D0D0D" w:themeColor="text1" w:themeTint="F2"/>
                                <w:szCs w:val="22"/>
                              </w:rPr>
                              <w:t>PRAXEDES CANDELMO CORREA</w:t>
                            </w:r>
                            <w:r w:rsidRPr="001560B0">
                              <w:rPr>
                                <w:rFonts w:asciiTheme="majorHAnsi" w:hAnsiTheme="majorHAnsi" w:cs="Arial"/>
                                <w:color w:val="0D0D0D" w:themeColor="text1" w:themeTint="F2"/>
                                <w:szCs w:val="22"/>
                              </w:rPr>
                              <w:tab/>
                            </w:r>
                          </w:p>
                          <w:p w14:paraId="7A0833C0" w14:textId="77777777" w:rsidR="00BA4106" w:rsidRDefault="00BA4106" w:rsidP="00BA410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0199D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3395D">
                        <w:rPr>
                          <w:rFonts w:asciiTheme="majorHAnsi" w:hAnsiTheme="majorHAnsi" w:cs="Arial"/>
                          <w:b/>
                          <w:bCs/>
                          <w:color w:val="0D0D0D" w:themeColor="text1" w:themeTint="F2"/>
                          <w:sz w:val="36"/>
                          <w:szCs w:val="40"/>
                        </w:rPr>
                        <w:t>280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0E25A87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A4106" w:rsidRPr="001560B0">
                        <w:rPr>
                          <w:rFonts w:asciiTheme="majorHAnsi" w:hAnsiTheme="majorHAnsi" w:cs="Arial"/>
                          <w:b/>
                          <w:color w:val="0D0D0D" w:themeColor="text1" w:themeTint="F2"/>
                          <w:sz w:val="36"/>
                          <w:szCs w:val="22"/>
                        </w:rPr>
                        <w:t>345-15</w:t>
                      </w:r>
                    </w:p>
                    <w:p w14:paraId="34978E5A" w14:textId="2B77826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33D1E5" w14:textId="77777777" w:rsidR="00BA4106" w:rsidRPr="001560B0" w:rsidRDefault="00BA4106" w:rsidP="00BA4106">
                      <w:pPr>
                        <w:spacing w:line="276" w:lineRule="auto"/>
                        <w:rPr>
                          <w:rFonts w:asciiTheme="majorHAnsi" w:hAnsiTheme="majorHAnsi" w:cs="Arial"/>
                          <w:color w:val="0D0D0D" w:themeColor="text1" w:themeTint="F2"/>
                          <w:szCs w:val="22"/>
                        </w:rPr>
                      </w:pPr>
                      <w:r w:rsidRPr="001560B0">
                        <w:rPr>
                          <w:rFonts w:asciiTheme="majorHAnsi" w:hAnsiTheme="majorHAnsi" w:cs="Arial"/>
                          <w:color w:val="0D0D0D" w:themeColor="text1" w:themeTint="F2"/>
                          <w:szCs w:val="22"/>
                        </w:rPr>
                        <w:t>PRAXEDES CANDELMO CORREA</w:t>
                      </w:r>
                      <w:r w:rsidRPr="001560B0">
                        <w:rPr>
                          <w:rFonts w:asciiTheme="majorHAnsi" w:hAnsiTheme="majorHAnsi" w:cs="Arial"/>
                          <w:color w:val="0D0D0D" w:themeColor="text1" w:themeTint="F2"/>
                          <w:szCs w:val="22"/>
                        </w:rPr>
                        <w:tab/>
                      </w:r>
                    </w:p>
                    <w:p w14:paraId="7A0833C0" w14:textId="77777777" w:rsidR="00BA4106" w:rsidRDefault="00BA4106" w:rsidP="00BA410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38006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1C41D1F" w:rsidR="00627C9F" w:rsidRPr="0043395D" w:rsidRDefault="009E566A" w:rsidP="009E566A">
                            <w:pPr>
                              <w:jc w:val="right"/>
                              <w:rPr>
                                <w:rFonts w:asciiTheme="minorHAnsi" w:hAnsiTheme="minorHAnsi"/>
                                <w:color w:val="FFFFFF" w:themeColor="background1"/>
                                <w:sz w:val="22"/>
                                <w:lang w:val="pt-BR"/>
                              </w:rPr>
                            </w:pPr>
                            <w:r w:rsidRPr="0043395D">
                              <w:rPr>
                                <w:rFonts w:asciiTheme="minorHAnsi" w:hAnsiTheme="minorHAnsi"/>
                                <w:color w:val="FFFFFF" w:themeColor="background1"/>
                                <w:sz w:val="22"/>
                                <w:lang w:val="pt-BR"/>
                              </w:rPr>
                              <w:t>OEA/Ser.L/V/II.</w:t>
                            </w:r>
                          </w:p>
                          <w:p w14:paraId="4AA08A8C" w14:textId="6E926D90" w:rsidR="00627C9F" w:rsidRPr="0043395D" w:rsidRDefault="00CA6577" w:rsidP="009E566A">
                            <w:pPr>
                              <w:jc w:val="right"/>
                              <w:rPr>
                                <w:rFonts w:asciiTheme="minorHAnsi" w:hAnsiTheme="minorHAnsi"/>
                                <w:color w:val="FFFFFF" w:themeColor="background1"/>
                                <w:sz w:val="22"/>
                                <w:lang w:val="pt-BR"/>
                              </w:rPr>
                            </w:pPr>
                            <w:r w:rsidRPr="0043395D">
                              <w:rPr>
                                <w:rFonts w:asciiTheme="minorHAnsi" w:hAnsiTheme="minorHAnsi"/>
                                <w:color w:val="FFFFFF" w:themeColor="background1"/>
                                <w:sz w:val="22"/>
                                <w:lang w:val="pt-BR"/>
                              </w:rPr>
                              <w:t xml:space="preserve">Doc. </w:t>
                            </w:r>
                            <w:r w:rsidR="0043395D" w:rsidRPr="0043395D">
                              <w:rPr>
                                <w:rFonts w:asciiTheme="minorHAnsi" w:hAnsiTheme="minorHAnsi"/>
                                <w:color w:val="FFFFFF" w:themeColor="background1"/>
                                <w:sz w:val="22"/>
                                <w:lang w:val="pt-BR"/>
                              </w:rPr>
                              <w:t>290</w:t>
                            </w:r>
                          </w:p>
                          <w:p w14:paraId="0BEFF61A" w14:textId="58162109" w:rsidR="00627C9F" w:rsidRPr="0043395D" w:rsidRDefault="00022CF5" w:rsidP="009E566A">
                            <w:pPr>
                              <w:jc w:val="right"/>
                              <w:rPr>
                                <w:rFonts w:asciiTheme="minorHAnsi" w:hAnsiTheme="minorHAnsi"/>
                                <w:color w:val="FFFFFF" w:themeColor="background1"/>
                                <w:sz w:val="22"/>
                              </w:rPr>
                            </w:pPr>
                            <w:r w:rsidRPr="0043395D">
                              <w:rPr>
                                <w:rFonts w:asciiTheme="minorHAnsi" w:hAnsiTheme="minorHAnsi"/>
                                <w:color w:val="FFFFFF" w:themeColor="background1"/>
                                <w:sz w:val="22"/>
                                <w:lang w:val="pt-BR"/>
                              </w:rPr>
                              <w:t xml:space="preserve"> </w:t>
                            </w:r>
                            <w:r w:rsidR="0043395D" w:rsidRPr="0043395D">
                              <w:rPr>
                                <w:rFonts w:asciiTheme="minorHAnsi" w:hAnsiTheme="minorHAnsi"/>
                                <w:color w:val="FFFFFF" w:themeColor="background1"/>
                                <w:sz w:val="22"/>
                              </w:rPr>
                              <w:t>9 Octob</w:t>
                            </w:r>
                            <w:r w:rsidR="0043395D">
                              <w:rPr>
                                <w:rFonts w:asciiTheme="minorHAnsi" w:hAnsiTheme="minorHAnsi"/>
                                <w:color w:val="FFFFFF" w:themeColor="background1"/>
                                <w:sz w:val="22"/>
                              </w:rPr>
                              <w:t>e</w:t>
                            </w:r>
                            <w:r w:rsidR="0043395D" w:rsidRPr="0043395D">
                              <w:rPr>
                                <w:rFonts w:asciiTheme="minorHAnsi" w:hAnsiTheme="minorHAnsi"/>
                                <w:color w:val="FFFFFF" w:themeColor="background1"/>
                                <w:sz w:val="22"/>
                              </w:rPr>
                              <w:t>r 20</w:t>
                            </w:r>
                            <w:r w:rsidR="0043395D">
                              <w:rPr>
                                <w:rFonts w:asciiTheme="minorHAnsi" w:hAnsiTheme="minorHAnsi"/>
                                <w:color w:val="FFFFFF" w:themeColor="background1"/>
                                <w:sz w:val="22"/>
                              </w:rPr>
                              <w:t>2</w:t>
                            </w:r>
                            <w:r w:rsidR="0043395D" w:rsidRPr="0043395D">
                              <w:rPr>
                                <w:rFonts w:asciiTheme="minorHAnsi" w:hAnsiTheme="minorHAnsi"/>
                                <w:color w:val="FFFFFF" w:themeColor="background1"/>
                                <w:sz w:val="22"/>
                              </w:rPr>
                              <w:t>1</w:t>
                            </w:r>
                          </w:p>
                          <w:p w14:paraId="0FC103BD" w14:textId="498D228C" w:rsidR="00627C9F" w:rsidRPr="0043395D" w:rsidRDefault="00627C9F" w:rsidP="009E566A">
                            <w:pPr>
                              <w:jc w:val="right"/>
                              <w:rPr>
                                <w:rFonts w:asciiTheme="minorHAnsi" w:hAnsiTheme="minorHAnsi"/>
                                <w:color w:val="FFFFFF" w:themeColor="background1"/>
                                <w:sz w:val="22"/>
                              </w:rPr>
                            </w:pPr>
                            <w:r w:rsidRPr="0043395D">
                              <w:rPr>
                                <w:rFonts w:asciiTheme="minorHAnsi" w:hAnsiTheme="minorHAnsi"/>
                                <w:color w:val="FFFFFF" w:themeColor="background1"/>
                                <w:sz w:val="22"/>
                              </w:rPr>
                              <w:t>Original:</w:t>
                            </w:r>
                            <w:r w:rsidR="002C1641" w:rsidRPr="0043395D">
                              <w:rPr>
                                <w:rFonts w:asciiTheme="minorHAnsi" w:hAnsiTheme="minorHAnsi"/>
                                <w:color w:val="FFFFFF" w:themeColor="background1"/>
                                <w:sz w:val="22"/>
                              </w:rPr>
                              <w:t xml:space="preserve"> </w:t>
                            </w:r>
                            <w:r w:rsidR="00F42B71" w:rsidRPr="0043395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1C41D1F" w:rsidR="00627C9F" w:rsidRPr="0043395D" w:rsidRDefault="009E566A" w:rsidP="009E566A">
                      <w:pPr>
                        <w:jc w:val="right"/>
                        <w:rPr>
                          <w:rFonts w:asciiTheme="minorHAnsi" w:hAnsiTheme="minorHAnsi"/>
                          <w:color w:val="FFFFFF" w:themeColor="background1"/>
                          <w:sz w:val="22"/>
                          <w:lang w:val="pt-BR"/>
                        </w:rPr>
                      </w:pPr>
                      <w:r w:rsidRPr="0043395D">
                        <w:rPr>
                          <w:rFonts w:asciiTheme="minorHAnsi" w:hAnsiTheme="minorHAnsi"/>
                          <w:color w:val="FFFFFF" w:themeColor="background1"/>
                          <w:sz w:val="22"/>
                          <w:lang w:val="pt-BR"/>
                        </w:rPr>
                        <w:t>OEA/Ser.L/V/II.</w:t>
                      </w:r>
                    </w:p>
                    <w:p w14:paraId="4AA08A8C" w14:textId="6E926D90" w:rsidR="00627C9F" w:rsidRPr="0043395D" w:rsidRDefault="00CA6577" w:rsidP="009E566A">
                      <w:pPr>
                        <w:jc w:val="right"/>
                        <w:rPr>
                          <w:rFonts w:asciiTheme="minorHAnsi" w:hAnsiTheme="minorHAnsi"/>
                          <w:color w:val="FFFFFF" w:themeColor="background1"/>
                          <w:sz w:val="22"/>
                          <w:lang w:val="pt-BR"/>
                        </w:rPr>
                      </w:pPr>
                      <w:r w:rsidRPr="0043395D">
                        <w:rPr>
                          <w:rFonts w:asciiTheme="minorHAnsi" w:hAnsiTheme="minorHAnsi"/>
                          <w:color w:val="FFFFFF" w:themeColor="background1"/>
                          <w:sz w:val="22"/>
                          <w:lang w:val="pt-BR"/>
                        </w:rPr>
                        <w:t xml:space="preserve">Doc. </w:t>
                      </w:r>
                      <w:r w:rsidR="0043395D" w:rsidRPr="0043395D">
                        <w:rPr>
                          <w:rFonts w:asciiTheme="minorHAnsi" w:hAnsiTheme="minorHAnsi"/>
                          <w:color w:val="FFFFFF" w:themeColor="background1"/>
                          <w:sz w:val="22"/>
                          <w:lang w:val="pt-BR"/>
                        </w:rPr>
                        <w:t>290</w:t>
                      </w:r>
                    </w:p>
                    <w:p w14:paraId="0BEFF61A" w14:textId="58162109" w:rsidR="00627C9F" w:rsidRPr="0043395D" w:rsidRDefault="00022CF5" w:rsidP="009E566A">
                      <w:pPr>
                        <w:jc w:val="right"/>
                        <w:rPr>
                          <w:rFonts w:asciiTheme="minorHAnsi" w:hAnsiTheme="minorHAnsi"/>
                          <w:color w:val="FFFFFF" w:themeColor="background1"/>
                          <w:sz w:val="22"/>
                        </w:rPr>
                      </w:pPr>
                      <w:r w:rsidRPr="0043395D">
                        <w:rPr>
                          <w:rFonts w:asciiTheme="minorHAnsi" w:hAnsiTheme="minorHAnsi"/>
                          <w:color w:val="FFFFFF" w:themeColor="background1"/>
                          <w:sz w:val="22"/>
                          <w:lang w:val="pt-BR"/>
                        </w:rPr>
                        <w:t xml:space="preserve"> </w:t>
                      </w:r>
                      <w:r w:rsidR="0043395D" w:rsidRPr="0043395D">
                        <w:rPr>
                          <w:rFonts w:asciiTheme="minorHAnsi" w:hAnsiTheme="minorHAnsi"/>
                          <w:color w:val="FFFFFF" w:themeColor="background1"/>
                          <w:sz w:val="22"/>
                        </w:rPr>
                        <w:t>9 Octob</w:t>
                      </w:r>
                      <w:r w:rsidR="0043395D">
                        <w:rPr>
                          <w:rFonts w:asciiTheme="minorHAnsi" w:hAnsiTheme="minorHAnsi"/>
                          <w:color w:val="FFFFFF" w:themeColor="background1"/>
                          <w:sz w:val="22"/>
                        </w:rPr>
                        <w:t>e</w:t>
                      </w:r>
                      <w:r w:rsidR="0043395D" w:rsidRPr="0043395D">
                        <w:rPr>
                          <w:rFonts w:asciiTheme="minorHAnsi" w:hAnsiTheme="minorHAnsi"/>
                          <w:color w:val="FFFFFF" w:themeColor="background1"/>
                          <w:sz w:val="22"/>
                        </w:rPr>
                        <w:t>r 20</w:t>
                      </w:r>
                      <w:r w:rsidR="0043395D">
                        <w:rPr>
                          <w:rFonts w:asciiTheme="minorHAnsi" w:hAnsiTheme="minorHAnsi"/>
                          <w:color w:val="FFFFFF" w:themeColor="background1"/>
                          <w:sz w:val="22"/>
                        </w:rPr>
                        <w:t>2</w:t>
                      </w:r>
                      <w:r w:rsidR="0043395D" w:rsidRPr="0043395D">
                        <w:rPr>
                          <w:rFonts w:asciiTheme="minorHAnsi" w:hAnsiTheme="minorHAnsi"/>
                          <w:color w:val="FFFFFF" w:themeColor="background1"/>
                          <w:sz w:val="22"/>
                        </w:rPr>
                        <w:t>1</w:t>
                      </w:r>
                    </w:p>
                    <w:p w14:paraId="0FC103BD" w14:textId="498D228C" w:rsidR="00627C9F" w:rsidRPr="0043395D" w:rsidRDefault="00627C9F" w:rsidP="009E566A">
                      <w:pPr>
                        <w:jc w:val="right"/>
                        <w:rPr>
                          <w:rFonts w:asciiTheme="minorHAnsi" w:hAnsiTheme="minorHAnsi"/>
                          <w:color w:val="FFFFFF" w:themeColor="background1"/>
                          <w:sz w:val="22"/>
                        </w:rPr>
                      </w:pPr>
                      <w:r w:rsidRPr="0043395D">
                        <w:rPr>
                          <w:rFonts w:asciiTheme="minorHAnsi" w:hAnsiTheme="minorHAnsi"/>
                          <w:color w:val="FFFFFF" w:themeColor="background1"/>
                          <w:sz w:val="22"/>
                        </w:rPr>
                        <w:t>Original:</w:t>
                      </w:r>
                      <w:r w:rsidR="002C1641" w:rsidRPr="0043395D">
                        <w:rPr>
                          <w:rFonts w:asciiTheme="minorHAnsi" w:hAnsiTheme="minorHAnsi"/>
                          <w:color w:val="FFFFFF" w:themeColor="background1"/>
                          <w:sz w:val="22"/>
                        </w:rPr>
                        <w:t xml:space="preserve"> </w:t>
                      </w:r>
                      <w:r w:rsidR="00F42B71" w:rsidRPr="0043395D">
                        <w:rPr>
                          <w:rFonts w:asciiTheme="minorHAnsi" w:hAnsiTheme="minorHAnsi"/>
                          <w:color w:val="FFFFFF" w:themeColor="background1"/>
                          <w:sz w:val="22"/>
                        </w:rPr>
                        <w:t>Spanish</w:t>
                      </w:r>
                    </w:p>
                  </w:txbxContent>
                </v:textbox>
              </v:shape>
            </w:pict>
          </mc:Fallback>
        </mc:AlternateContent>
      </w:r>
    </w:p>
    <w:p w14:paraId="3765F9FA" w14:textId="77777777" w:rsidR="00040C3A" w:rsidRPr="00380060" w:rsidRDefault="00040C3A" w:rsidP="00040C3A">
      <w:pPr>
        <w:tabs>
          <w:tab w:val="center" w:pos="5400"/>
        </w:tabs>
        <w:suppressAutoHyphens/>
        <w:jc w:val="center"/>
        <w:rPr>
          <w:rFonts w:asciiTheme="majorHAnsi" w:hAnsiTheme="majorHAnsi"/>
          <w:sz w:val="22"/>
          <w:szCs w:val="22"/>
        </w:rPr>
      </w:pPr>
    </w:p>
    <w:p w14:paraId="5E33CE59" w14:textId="77777777" w:rsidR="00040C3A" w:rsidRPr="0038006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80060" w:rsidRDefault="00040C3A" w:rsidP="00040C3A">
      <w:pPr>
        <w:tabs>
          <w:tab w:val="center" w:pos="5400"/>
        </w:tabs>
        <w:suppressAutoHyphens/>
        <w:jc w:val="center"/>
        <w:rPr>
          <w:rFonts w:asciiTheme="majorHAnsi" w:hAnsiTheme="majorHAnsi"/>
          <w:sz w:val="22"/>
          <w:szCs w:val="22"/>
        </w:rPr>
      </w:pPr>
    </w:p>
    <w:p w14:paraId="43677EE2" w14:textId="77777777" w:rsidR="00040C3A" w:rsidRPr="00380060" w:rsidRDefault="00040C3A" w:rsidP="00040C3A">
      <w:pPr>
        <w:tabs>
          <w:tab w:val="center" w:pos="5400"/>
        </w:tabs>
        <w:suppressAutoHyphens/>
        <w:jc w:val="center"/>
        <w:rPr>
          <w:rFonts w:asciiTheme="majorHAnsi" w:hAnsiTheme="majorHAnsi"/>
          <w:sz w:val="22"/>
          <w:szCs w:val="22"/>
        </w:rPr>
      </w:pPr>
    </w:p>
    <w:p w14:paraId="747B776B" w14:textId="77777777" w:rsidR="00040C3A" w:rsidRPr="00380060" w:rsidRDefault="00040C3A" w:rsidP="00040C3A">
      <w:pPr>
        <w:tabs>
          <w:tab w:val="center" w:pos="5400"/>
        </w:tabs>
        <w:suppressAutoHyphens/>
        <w:jc w:val="center"/>
        <w:rPr>
          <w:rFonts w:asciiTheme="majorHAnsi" w:hAnsiTheme="majorHAnsi"/>
          <w:sz w:val="22"/>
          <w:szCs w:val="22"/>
        </w:rPr>
      </w:pPr>
    </w:p>
    <w:p w14:paraId="3FA14379" w14:textId="77777777" w:rsidR="00040C3A" w:rsidRPr="00380060" w:rsidRDefault="00040C3A" w:rsidP="00040C3A">
      <w:pPr>
        <w:tabs>
          <w:tab w:val="center" w:pos="5400"/>
        </w:tabs>
        <w:suppressAutoHyphens/>
        <w:jc w:val="center"/>
        <w:rPr>
          <w:rFonts w:asciiTheme="majorHAnsi" w:hAnsiTheme="majorHAnsi"/>
          <w:sz w:val="22"/>
          <w:szCs w:val="22"/>
        </w:rPr>
      </w:pPr>
    </w:p>
    <w:p w14:paraId="28A65FAF" w14:textId="77777777" w:rsidR="005128E4" w:rsidRPr="00380060" w:rsidRDefault="005128E4" w:rsidP="00040C3A">
      <w:pPr>
        <w:tabs>
          <w:tab w:val="center" w:pos="5400"/>
        </w:tabs>
        <w:suppressAutoHyphens/>
        <w:jc w:val="center"/>
        <w:rPr>
          <w:rFonts w:asciiTheme="majorHAnsi" w:hAnsiTheme="majorHAnsi"/>
          <w:sz w:val="22"/>
          <w:szCs w:val="22"/>
        </w:rPr>
      </w:pPr>
    </w:p>
    <w:p w14:paraId="11B1978A" w14:textId="77777777" w:rsidR="00040C3A" w:rsidRPr="00380060" w:rsidRDefault="00040C3A" w:rsidP="00040C3A">
      <w:pPr>
        <w:tabs>
          <w:tab w:val="center" w:pos="5400"/>
        </w:tabs>
        <w:suppressAutoHyphens/>
        <w:jc w:val="center"/>
        <w:rPr>
          <w:rFonts w:asciiTheme="majorHAnsi" w:hAnsiTheme="majorHAnsi"/>
          <w:sz w:val="22"/>
          <w:szCs w:val="22"/>
        </w:rPr>
      </w:pPr>
    </w:p>
    <w:p w14:paraId="650F503D" w14:textId="77777777" w:rsidR="005128E4" w:rsidRPr="00380060" w:rsidRDefault="005128E4" w:rsidP="00040C3A">
      <w:pPr>
        <w:tabs>
          <w:tab w:val="center" w:pos="5400"/>
        </w:tabs>
        <w:suppressAutoHyphens/>
        <w:jc w:val="center"/>
        <w:rPr>
          <w:rFonts w:asciiTheme="majorHAnsi" w:hAnsiTheme="majorHAnsi"/>
          <w:sz w:val="22"/>
          <w:szCs w:val="22"/>
        </w:rPr>
      </w:pPr>
    </w:p>
    <w:p w14:paraId="17861C77" w14:textId="77777777" w:rsidR="005128E4" w:rsidRPr="00380060" w:rsidRDefault="005128E4" w:rsidP="00040C3A">
      <w:pPr>
        <w:tabs>
          <w:tab w:val="center" w:pos="5400"/>
        </w:tabs>
        <w:suppressAutoHyphens/>
        <w:jc w:val="center"/>
        <w:rPr>
          <w:rFonts w:asciiTheme="majorHAnsi" w:hAnsiTheme="majorHAnsi"/>
          <w:sz w:val="22"/>
          <w:szCs w:val="22"/>
        </w:rPr>
      </w:pPr>
    </w:p>
    <w:p w14:paraId="0EFEAEB7" w14:textId="77777777" w:rsidR="005128E4" w:rsidRPr="00380060" w:rsidRDefault="005128E4" w:rsidP="00040C3A">
      <w:pPr>
        <w:tabs>
          <w:tab w:val="center" w:pos="5400"/>
        </w:tabs>
        <w:suppressAutoHyphens/>
        <w:jc w:val="center"/>
        <w:rPr>
          <w:rFonts w:asciiTheme="majorHAnsi" w:hAnsiTheme="majorHAnsi"/>
          <w:sz w:val="22"/>
          <w:szCs w:val="22"/>
        </w:rPr>
      </w:pPr>
    </w:p>
    <w:p w14:paraId="5B815FC5" w14:textId="77777777" w:rsidR="00040C3A" w:rsidRPr="00380060" w:rsidRDefault="00040C3A" w:rsidP="00040C3A">
      <w:pPr>
        <w:tabs>
          <w:tab w:val="center" w:pos="5400"/>
        </w:tabs>
        <w:suppressAutoHyphens/>
        <w:jc w:val="center"/>
        <w:rPr>
          <w:rFonts w:asciiTheme="majorHAnsi" w:hAnsiTheme="majorHAnsi"/>
          <w:sz w:val="22"/>
          <w:szCs w:val="22"/>
        </w:rPr>
      </w:pPr>
    </w:p>
    <w:p w14:paraId="0D43F8BD" w14:textId="77777777" w:rsidR="00040C3A" w:rsidRPr="00380060" w:rsidRDefault="00040C3A" w:rsidP="00040C3A">
      <w:pPr>
        <w:tabs>
          <w:tab w:val="center" w:pos="5400"/>
        </w:tabs>
        <w:suppressAutoHyphens/>
        <w:jc w:val="center"/>
        <w:rPr>
          <w:rFonts w:asciiTheme="majorHAnsi" w:hAnsiTheme="majorHAnsi"/>
          <w:sz w:val="22"/>
          <w:szCs w:val="22"/>
        </w:rPr>
      </w:pPr>
    </w:p>
    <w:p w14:paraId="03AA1AEB" w14:textId="77777777" w:rsidR="002C1641" w:rsidRPr="00380060" w:rsidRDefault="002C1641" w:rsidP="00040C3A">
      <w:pPr>
        <w:tabs>
          <w:tab w:val="center" w:pos="5400"/>
        </w:tabs>
        <w:suppressAutoHyphens/>
        <w:jc w:val="center"/>
        <w:rPr>
          <w:rFonts w:asciiTheme="majorHAnsi" w:hAnsiTheme="majorHAnsi"/>
          <w:sz w:val="18"/>
          <w:szCs w:val="22"/>
        </w:rPr>
      </w:pPr>
    </w:p>
    <w:p w14:paraId="2FD75BF3" w14:textId="77777777" w:rsidR="002C1641" w:rsidRPr="00380060" w:rsidRDefault="002C1641" w:rsidP="00040C3A">
      <w:pPr>
        <w:tabs>
          <w:tab w:val="center" w:pos="5400"/>
        </w:tabs>
        <w:suppressAutoHyphens/>
        <w:jc w:val="center"/>
        <w:rPr>
          <w:rFonts w:asciiTheme="majorHAnsi" w:hAnsiTheme="majorHAnsi"/>
          <w:sz w:val="18"/>
          <w:szCs w:val="22"/>
        </w:rPr>
      </w:pPr>
    </w:p>
    <w:p w14:paraId="73EF440E" w14:textId="77777777" w:rsidR="002C1641" w:rsidRPr="00380060" w:rsidRDefault="002C1641" w:rsidP="00040C3A">
      <w:pPr>
        <w:tabs>
          <w:tab w:val="center" w:pos="5400"/>
        </w:tabs>
        <w:suppressAutoHyphens/>
        <w:jc w:val="center"/>
        <w:rPr>
          <w:rFonts w:asciiTheme="majorHAnsi" w:hAnsiTheme="majorHAnsi"/>
          <w:sz w:val="18"/>
          <w:szCs w:val="22"/>
        </w:rPr>
      </w:pPr>
    </w:p>
    <w:p w14:paraId="3D12B191" w14:textId="77777777" w:rsidR="002C1641" w:rsidRPr="00380060" w:rsidRDefault="002C1641" w:rsidP="00040C3A">
      <w:pPr>
        <w:tabs>
          <w:tab w:val="center" w:pos="5400"/>
        </w:tabs>
        <w:suppressAutoHyphens/>
        <w:jc w:val="center"/>
        <w:rPr>
          <w:rFonts w:asciiTheme="majorHAnsi" w:hAnsiTheme="majorHAnsi"/>
          <w:sz w:val="18"/>
          <w:szCs w:val="22"/>
        </w:rPr>
      </w:pPr>
    </w:p>
    <w:p w14:paraId="1132D17C" w14:textId="77777777" w:rsidR="002C1641" w:rsidRPr="00380060" w:rsidRDefault="002C1641" w:rsidP="00040C3A">
      <w:pPr>
        <w:tabs>
          <w:tab w:val="center" w:pos="5400"/>
        </w:tabs>
        <w:suppressAutoHyphens/>
        <w:jc w:val="center"/>
        <w:rPr>
          <w:rFonts w:asciiTheme="majorHAnsi" w:hAnsiTheme="majorHAnsi"/>
          <w:sz w:val="18"/>
          <w:szCs w:val="22"/>
        </w:rPr>
      </w:pPr>
    </w:p>
    <w:p w14:paraId="659B324C" w14:textId="77777777" w:rsidR="002C1641" w:rsidRPr="00380060" w:rsidRDefault="002C1641" w:rsidP="00040C3A">
      <w:pPr>
        <w:tabs>
          <w:tab w:val="center" w:pos="5400"/>
        </w:tabs>
        <w:suppressAutoHyphens/>
        <w:jc w:val="center"/>
        <w:rPr>
          <w:rFonts w:asciiTheme="majorHAnsi" w:hAnsiTheme="majorHAnsi"/>
          <w:sz w:val="18"/>
          <w:szCs w:val="22"/>
        </w:rPr>
      </w:pPr>
    </w:p>
    <w:p w14:paraId="0DE58CEA" w14:textId="77777777" w:rsidR="002C1641" w:rsidRPr="00380060" w:rsidRDefault="002C1641" w:rsidP="00040C3A">
      <w:pPr>
        <w:tabs>
          <w:tab w:val="center" w:pos="5400"/>
        </w:tabs>
        <w:suppressAutoHyphens/>
        <w:jc w:val="center"/>
        <w:rPr>
          <w:rFonts w:asciiTheme="majorHAnsi" w:hAnsiTheme="majorHAnsi"/>
          <w:sz w:val="18"/>
          <w:szCs w:val="22"/>
        </w:rPr>
      </w:pPr>
    </w:p>
    <w:p w14:paraId="3A5BB7C9" w14:textId="77777777" w:rsidR="002C1641" w:rsidRPr="00380060" w:rsidRDefault="002C1641" w:rsidP="00040C3A">
      <w:pPr>
        <w:tabs>
          <w:tab w:val="center" w:pos="5400"/>
        </w:tabs>
        <w:suppressAutoHyphens/>
        <w:jc w:val="center"/>
        <w:rPr>
          <w:rFonts w:asciiTheme="majorHAnsi" w:hAnsiTheme="majorHAnsi"/>
          <w:sz w:val="18"/>
          <w:szCs w:val="22"/>
        </w:rPr>
      </w:pPr>
    </w:p>
    <w:p w14:paraId="6BA67E7F" w14:textId="77777777" w:rsidR="002C1641" w:rsidRPr="00380060" w:rsidRDefault="002C1641" w:rsidP="00040C3A">
      <w:pPr>
        <w:tabs>
          <w:tab w:val="center" w:pos="5400"/>
        </w:tabs>
        <w:suppressAutoHyphens/>
        <w:jc w:val="center"/>
        <w:rPr>
          <w:rFonts w:asciiTheme="majorHAnsi" w:hAnsiTheme="majorHAnsi"/>
          <w:sz w:val="18"/>
          <w:szCs w:val="22"/>
        </w:rPr>
      </w:pPr>
    </w:p>
    <w:p w14:paraId="6D4FBE3A" w14:textId="77777777" w:rsidR="002C1641" w:rsidRPr="00380060" w:rsidRDefault="002C1641" w:rsidP="00040C3A">
      <w:pPr>
        <w:tabs>
          <w:tab w:val="center" w:pos="5400"/>
        </w:tabs>
        <w:suppressAutoHyphens/>
        <w:jc w:val="center"/>
        <w:rPr>
          <w:rFonts w:asciiTheme="majorHAnsi" w:hAnsiTheme="majorHAnsi"/>
          <w:sz w:val="18"/>
          <w:szCs w:val="22"/>
        </w:rPr>
      </w:pPr>
    </w:p>
    <w:p w14:paraId="2741AD16" w14:textId="77777777" w:rsidR="002C1641" w:rsidRPr="00380060" w:rsidRDefault="002C1641" w:rsidP="00040C3A">
      <w:pPr>
        <w:tabs>
          <w:tab w:val="center" w:pos="5400"/>
        </w:tabs>
        <w:suppressAutoHyphens/>
        <w:jc w:val="center"/>
        <w:rPr>
          <w:rFonts w:asciiTheme="majorHAnsi" w:hAnsiTheme="majorHAnsi"/>
          <w:sz w:val="18"/>
          <w:szCs w:val="22"/>
        </w:rPr>
      </w:pPr>
    </w:p>
    <w:p w14:paraId="1D99DBC4" w14:textId="77777777" w:rsidR="002C1641" w:rsidRPr="00380060" w:rsidRDefault="002C1641" w:rsidP="00040C3A">
      <w:pPr>
        <w:tabs>
          <w:tab w:val="center" w:pos="5400"/>
        </w:tabs>
        <w:suppressAutoHyphens/>
        <w:jc w:val="center"/>
        <w:rPr>
          <w:rFonts w:asciiTheme="majorHAnsi" w:hAnsiTheme="majorHAnsi"/>
          <w:sz w:val="18"/>
          <w:szCs w:val="22"/>
        </w:rPr>
      </w:pPr>
    </w:p>
    <w:p w14:paraId="3290BF94" w14:textId="77777777" w:rsidR="002C1641" w:rsidRPr="00380060" w:rsidRDefault="003C32BC" w:rsidP="00040C3A">
      <w:pPr>
        <w:tabs>
          <w:tab w:val="center" w:pos="5400"/>
        </w:tabs>
        <w:suppressAutoHyphens/>
        <w:jc w:val="center"/>
        <w:rPr>
          <w:rFonts w:asciiTheme="majorHAnsi" w:hAnsiTheme="majorHAnsi"/>
          <w:sz w:val="18"/>
          <w:szCs w:val="22"/>
        </w:rPr>
      </w:pPr>
      <w:r w:rsidRPr="0038006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33BDBAA6"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43395D">
                              <w:rPr>
                                <w:rFonts w:asciiTheme="majorHAnsi" w:hAnsiTheme="majorHAnsi"/>
                                <w:color w:val="0D0D0D" w:themeColor="text1" w:themeTint="F2"/>
                                <w:sz w:val="18"/>
                                <w:szCs w:val="20"/>
                              </w:rPr>
                              <w:t>October 9</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43395D">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33BDBAA6"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43395D">
                        <w:rPr>
                          <w:rFonts w:asciiTheme="majorHAnsi" w:hAnsiTheme="majorHAnsi"/>
                          <w:color w:val="0D0D0D" w:themeColor="text1" w:themeTint="F2"/>
                          <w:sz w:val="18"/>
                          <w:szCs w:val="20"/>
                        </w:rPr>
                        <w:t>October 9</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43395D">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80060" w:rsidRDefault="002C1641" w:rsidP="00040C3A">
      <w:pPr>
        <w:tabs>
          <w:tab w:val="center" w:pos="5400"/>
        </w:tabs>
        <w:suppressAutoHyphens/>
        <w:jc w:val="center"/>
        <w:rPr>
          <w:rFonts w:asciiTheme="majorHAnsi" w:hAnsiTheme="majorHAnsi"/>
          <w:sz w:val="18"/>
          <w:szCs w:val="22"/>
        </w:rPr>
      </w:pPr>
    </w:p>
    <w:p w14:paraId="3751FEDE" w14:textId="77777777" w:rsidR="002C1641" w:rsidRPr="00380060" w:rsidRDefault="002C1641" w:rsidP="00040C3A">
      <w:pPr>
        <w:tabs>
          <w:tab w:val="center" w:pos="5400"/>
        </w:tabs>
        <w:suppressAutoHyphens/>
        <w:jc w:val="center"/>
        <w:rPr>
          <w:rFonts w:asciiTheme="majorHAnsi" w:hAnsiTheme="majorHAnsi"/>
          <w:sz w:val="18"/>
          <w:szCs w:val="22"/>
        </w:rPr>
      </w:pPr>
    </w:p>
    <w:p w14:paraId="5FAB54E7" w14:textId="77777777" w:rsidR="002C1641" w:rsidRPr="00380060" w:rsidRDefault="002C1641" w:rsidP="00040C3A">
      <w:pPr>
        <w:tabs>
          <w:tab w:val="center" w:pos="5400"/>
        </w:tabs>
        <w:suppressAutoHyphens/>
        <w:jc w:val="center"/>
        <w:rPr>
          <w:rFonts w:asciiTheme="majorHAnsi" w:hAnsiTheme="majorHAnsi"/>
          <w:sz w:val="18"/>
          <w:szCs w:val="22"/>
        </w:rPr>
      </w:pPr>
    </w:p>
    <w:p w14:paraId="4AE4FBFB" w14:textId="77777777" w:rsidR="002C1641" w:rsidRPr="00380060" w:rsidRDefault="002C1641" w:rsidP="00040C3A">
      <w:pPr>
        <w:tabs>
          <w:tab w:val="center" w:pos="5400"/>
        </w:tabs>
        <w:suppressAutoHyphens/>
        <w:jc w:val="center"/>
        <w:rPr>
          <w:rFonts w:asciiTheme="majorHAnsi" w:hAnsiTheme="majorHAnsi"/>
          <w:sz w:val="18"/>
          <w:szCs w:val="22"/>
        </w:rPr>
      </w:pPr>
    </w:p>
    <w:p w14:paraId="4DA3B2C3" w14:textId="77777777" w:rsidR="002C1641" w:rsidRPr="00380060" w:rsidRDefault="003C32BC" w:rsidP="00040C3A">
      <w:pPr>
        <w:tabs>
          <w:tab w:val="center" w:pos="5400"/>
        </w:tabs>
        <w:suppressAutoHyphens/>
        <w:jc w:val="center"/>
        <w:rPr>
          <w:rFonts w:asciiTheme="majorHAnsi" w:hAnsiTheme="majorHAnsi"/>
          <w:sz w:val="18"/>
          <w:szCs w:val="22"/>
        </w:rPr>
      </w:pPr>
      <w:r w:rsidRPr="0038006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A2F956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3395D">
                              <w:rPr>
                                <w:rFonts w:asciiTheme="majorHAnsi" w:hAnsiTheme="majorHAnsi"/>
                                <w:color w:val="595959" w:themeColor="text1" w:themeTint="A6"/>
                                <w:sz w:val="18"/>
                              </w:rPr>
                              <w:t>280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43395D">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3395D">
                              <w:rPr>
                                <w:rFonts w:asciiTheme="majorHAnsi" w:hAnsiTheme="majorHAnsi"/>
                                <w:color w:val="595959" w:themeColor="text1" w:themeTint="A6"/>
                                <w:sz w:val="18"/>
                              </w:rPr>
                              <w:t>345-15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43395D">
                              <w:rPr>
                                <w:rFonts w:asciiTheme="majorHAnsi" w:hAnsiTheme="majorHAnsi"/>
                                <w:color w:val="595959" w:themeColor="text1" w:themeTint="A6"/>
                                <w:sz w:val="18"/>
                              </w:rPr>
                              <w:t>Praxedes</w:t>
                            </w:r>
                            <w:proofErr w:type="spellEnd"/>
                            <w:r w:rsidR="0043395D">
                              <w:rPr>
                                <w:rFonts w:asciiTheme="majorHAnsi" w:hAnsiTheme="majorHAnsi"/>
                                <w:color w:val="595959" w:themeColor="text1" w:themeTint="A6"/>
                                <w:sz w:val="18"/>
                              </w:rPr>
                              <w:t xml:space="preserve"> </w:t>
                            </w:r>
                            <w:proofErr w:type="spellStart"/>
                            <w:r w:rsidR="0043395D">
                              <w:rPr>
                                <w:rFonts w:asciiTheme="majorHAnsi" w:hAnsiTheme="majorHAnsi"/>
                                <w:color w:val="595959" w:themeColor="text1" w:themeTint="A6"/>
                                <w:sz w:val="18"/>
                              </w:rPr>
                              <w:t>Candelmo</w:t>
                            </w:r>
                            <w:proofErr w:type="spellEnd"/>
                            <w:r w:rsidR="0043395D">
                              <w:rPr>
                                <w:rFonts w:asciiTheme="majorHAnsi" w:hAnsiTheme="majorHAnsi"/>
                                <w:color w:val="595959" w:themeColor="text1" w:themeTint="A6"/>
                                <w:sz w:val="18"/>
                              </w:rPr>
                              <w:t xml:space="preserve"> Correa</w:t>
                            </w:r>
                            <w:r w:rsidRPr="003C32BC">
                              <w:rPr>
                                <w:rFonts w:asciiTheme="majorHAnsi" w:hAnsiTheme="majorHAnsi"/>
                                <w:color w:val="595959" w:themeColor="text1" w:themeTint="A6"/>
                                <w:sz w:val="18"/>
                              </w:rPr>
                              <w:t xml:space="preserve">. </w:t>
                            </w:r>
                            <w:r w:rsidR="0043395D">
                              <w:rPr>
                                <w:rFonts w:asciiTheme="majorHAnsi" w:hAnsiTheme="majorHAnsi"/>
                                <w:color w:val="595959" w:themeColor="text1" w:themeTint="A6"/>
                                <w:sz w:val="18"/>
                              </w:rPr>
                              <w:t>Argentina. October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A2F956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3395D">
                        <w:rPr>
                          <w:rFonts w:asciiTheme="majorHAnsi" w:hAnsiTheme="majorHAnsi"/>
                          <w:color w:val="595959" w:themeColor="text1" w:themeTint="A6"/>
                          <w:sz w:val="18"/>
                        </w:rPr>
                        <w:t>280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43395D">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3395D">
                        <w:rPr>
                          <w:rFonts w:asciiTheme="majorHAnsi" w:hAnsiTheme="majorHAnsi"/>
                          <w:color w:val="595959" w:themeColor="text1" w:themeTint="A6"/>
                          <w:sz w:val="18"/>
                        </w:rPr>
                        <w:t>345-15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43395D">
                        <w:rPr>
                          <w:rFonts w:asciiTheme="majorHAnsi" w:hAnsiTheme="majorHAnsi"/>
                          <w:color w:val="595959" w:themeColor="text1" w:themeTint="A6"/>
                          <w:sz w:val="18"/>
                        </w:rPr>
                        <w:t>Praxedes</w:t>
                      </w:r>
                      <w:proofErr w:type="spellEnd"/>
                      <w:r w:rsidR="0043395D">
                        <w:rPr>
                          <w:rFonts w:asciiTheme="majorHAnsi" w:hAnsiTheme="majorHAnsi"/>
                          <w:color w:val="595959" w:themeColor="text1" w:themeTint="A6"/>
                          <w:sz w:val="18"/>
                        </w:rPr>
                        <w:t xml:space="preserve"> </w:t>
                      </w:r>
                      <w:proofErr w:type="spellStart"/>
                      <w:r w:rsidR="0043395D">
                        <w:rPr>
                          <w:rFonts w:asciiTheme="majorHAnsi" w:hAnsiTheme="majorHAnsi"/>
                          <w:color w:val="595959" w:themeColor="text1" w:themeTint="A6"/>
                          <w:sz w:val="18"/>
                        </w:rPr>
                        <w:t>Candelmo</w:t>
                      </w:r>
                      <w:proofErr w:type="spellEnd"/>
                      <w:r w:rsidR="0043395D">
                        <w:rPr>
                          <w:rFonts w:asciiTheme="majorHAnsi" w:hAnsiTheme="majorHAnsi"/>
                          <w:color w:val="595959" w:themeColor="text1" w:themeTint="A6"/>
                          <w:sz w:val="18"/>
                        </w:rPr>
                        <w:t xml:space="preserve"> Correa</w:t>
                      </w:r>
                      <w:r w:rsidRPr="003C32BC">
                        <w:rPr>
                          <w:rFonts w:asciiTheme="majorHAnsi" w:hAnsiTheme="majorHAnsi"/>
                          <w:color w:val="595959" w:themeColor="text1" w:themeTint="A6"/>
                          <w:sz w:val="18"/>
                        </w:rPr>
                        <w:t xml:space="preserve">. </w:t>
                      </w:r>
                      <w:r w:rsidR="0043395D">
                        <w:rPr>
                          <w:rFonts w:asciiTheme="majorHAnsi" w:hAnsiTheme="majorHAnsi"/>
                          <w:color w:val="595959" w:themeColor="text1" w:themeTint="A6"/>
                          <w:sz w:val="18"/>
                        </w:rPr>
                        <w:t>Argentina. October 9, 2021.</w:t>
                      </w:r>
                    </w:p>
                  </w:txbxContent>
                </v:textbox>
              </v:shape>
            </w:pict>
          </mc:Fallback>
        </mc:AlternateContent>
      </w:r>
    </w:p>
    <w:p w14:paraId="1C0DAFDE" w14:textId="77777777" w:rsidR="002C1641" w:rsidRPr="00380060" w:rsidRDefault="002C1641" w:rsidP="00040C3A">
      <w:pPr>
        <w:tabs>
          <w:tab w:val="center" w:pos="5400"/>
        </w:tabs>
        <w:suppressAutoHyphens/>
        <w:jc w:val="center"/>
        <w:rPr>
          <w:rFonts w:asciiTheme="majorHAnsi" w:hAnsiTheme="majorHAnsi"/>
          <w:sz w:val="18"/>
          <w:szCs w:val="22"/>
        </w:rPr>
      </w:pPr>
    </w:p>
    <w:p w14:paraId="5420A6FF" w14:textId="77777777" w:rsidR="002C1641" w:rsidRPr="00380060" w:rsidRDefault="002C1641" w:rsidP="00040C3A">
      <w:pPr>
        <w:tabs>
          <w:tab w:val="center" w:pos="5400"/>
        </w:tabs>
        <w:suppressAutoHyphens/>
        <w:jc w:val="center"/>
        <w:rPr>
          <w:rFonts w:asciiTheme="majorHAnsi" w:hAnsiTheme="majorHAnsi"/>
          <w:sz w:val="18"/>
          <w:szCs w:val="22"/>
        </w:rPr>
      </w:pPr>
    </w:p>
    <w:p w14:paraId="03B36C31" w14:textId="77777777" w:rsidR="003C32BC" w:rsidRPr="00380060" w:rsidRDefault="003C32BC" w:rsidP="003C32BC">
      <w:pPr>
        <w:tabs>
          <w:tab w:val="center" w:pos="5400"/>
        </w:tabs>
        <w:suppressAutoHyphens/>
        <w:jc w:val="center"/>
        <w:rPr>
          <w:rFonts w:asciiTheme="majorHAnsi" w:hAnsiTheme="majorHAnsi"/>
          <w:sz w:val="18"/>
          <w:szCs w:val="22"/>
        </w:rPr>
      </w:pPr>
    </w:p>
    <w:p w14:paraId="154A4854" w14:textId="77777777" w:rsidR="003C32BC" w:rsidRPr="00380060" w:rsidRDefault="006311DA" w:rsidP="003C32BC">
      <w:pPr>
        <w:tabs>
          <w:tab w:val="center" w:pos="5400"/>
        </w:tabs>
        <w:suppressAutoHyphens/>
        <w:jc w:val="center"/>
        <w:rPr>
          <w:rFonts w:asciiTheme="majorHAnsi" w:hAnsiTheme="majorHAnsi"/>
          <w:sz w:val="18"/>
          <w:szCs w:val="22"/>
        </w:rPr>
      </w:pPr>
      <w:r w:rsidRPr="0038006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8006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380060" w:rsidRDefault="007607C4" w:rsidP="003C32BC">
      <w:pPr>
        <w:tabs>
          <w:tab w:val="center" w:pos="5400"/>
        </w:tabs>
        <w:suppressAutoHyphens/>
        <w:jc w:val="center"/>
        <w:rPr>
          <w:rFonts w:asciiTheme="majorHAnsi" w:hAnsiTheme="majorHAnsi"/>
          <w:sz w:val="18"/>
          <w:szCs w:val="22"/>
        </w:rPr>
        <w:sectPr w:rsidR="007607C4" w:rsidRPr="00380060"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380060" w:rsidRDefault="00F621C3" w:rsidP="00F621C3">
      <w:pPr>
        <w:spacing w:after="240"/>
        <w:ind w:firstLine="720"/>
        <w:jc w:val="both"/>
        <w:rPr>
          <w:rFonts w:asciiTheme="majorHAnsi" w:hAnsiTheme="majorHAnsi"/>
          <w:b/>
          <w:bCs/>
          <w:sz w:val="20"/>
          <w:szCs w:val="20"/>
        </w:rPr>
      </w:pPr>
      <w:r w:rsidRPr="00380060">
        <w:rPr>
          <w:rFonts w:asciiTheme="majorHAnsi" w:hAnsiTheme="majorHAnsi"/>
          <w:b/>
          <w:bCs/>
          <w:sz w:val="20"/>
          <w:szCs w:val="20"/>
        </w:rPr>
        <w:lastRenderedPageBreak/>
        <w:t>I.</w:t>
      </w:r>
      <w:r w:rsidRPr="00380060">
        <w:rPr>
          <w:rFonts w:asciiTheme="majorHAnsi" w:hAnsiTheme="majorHAnsi"/>
          <w:b/>
          <w:bCs/>
          <w:sz w:val="20"/>
          <w:szCs w:val="20"/>
        </w:rPr>
        <w:tab/>
      </w:r>
      <w:r w:rsidR="00592718" w:rsidRPr="00380060">
        <w:rPr>
          <w:rFonts w:asciiTheme="majorHAnsi" w:hAnsiTheme="majorHAnsi"/>
          <w:b/>
          <w:bCs/>
          <w:sz w:val="20"/>
          <w:szCs w:val="20"/>
        </w:rPr>
        <w:t>INFORMATION ABOUT THE PETITION</w:t>
      </w:r>
      <w:r w:rsidRPr="0038006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80060"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80060" w:rsidRDefault="003771A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Petitioner</w:t>
            </w:r>
            <w:r w:rsidR="00F621C3" w:rsidRPr="00380060">
              <w:rPr>
                <w:rFonts w:ascii="Cambria" w:hAnsi="Cambria"/>
                <w:b/>
                <w:bCs/>
                <w:color w:val="FFFFFF" w:themeColor="background1"/>
                <w:sz w:val="20"/>
                <w:szCs w:val="20"/>
              </w:rPr>
              <w:t>:</w:t>
            </w:r>
          </w:p>
        </w:tc>
        <w:tc>
          <w:tcPr>
            <w:tcW w:w="5670" w:type="dxa"/>
            <w:vAlign w:val="center"/>
          </w:tcPr>
          <w:p w14:paraId="0674C7B8" w14:textId="6B21C01C" w:rsidR="00F621C3" w:rsidRPr="00380060" w:rsidRDefault="00BA4106" w:rsidP="009163FC">
            <w:pPr>
              <w:jc w:val="both"/>
              <w:rPr>
                <w:rFonts w:ascii="Cambria" w:hAnsi="Cambria"/>
                <w:bCs/>
                <w:sz w:val="20"/>
                <w:szCs w:val="20"/>
                <w:lang w:eastAsia="es-ES"/>
              </w:rPr>
            </w:pPr>
            <w:proofErr w:type="spellStart"/>
            <w:r w:rsidRPr="00380060">
              <w:rPr>
                <w:rFonts w:ascii="Cambria" w:hAnsi="Cambria"/>
                <w:bCs/>
                <w:sz w:val="20"/>
                <w:szCs w:val="20"/>
                <w:lang w:eastAsia="es-ES"/>
              </w:rPr>
              <w:t>Praxedes</w:t>
            </w:r>
            <w:proofErr w:type="spellEnd"/>
            <w:r w:rsidRPr="00380060">
              <w:rPr>
                <w:rFonts w:ascii="Cambria" w:hAnsi="Cambria"/>
                <w:bCs/>
                <w:sz w:val="20"/>
                <w:szCs w:val="20"/>
                <w:lang w:eastAsia="es-ES"/>
              </w:rPr>
              <w:t xml:space="preserve"> </w:t>
            </w:r>
            <w:proofErr w:type="spellStart"/>
            <w:r w:rsidRPr="00380060">
              <w:rPr>
                <w:rFonts w:ascii="Cambria" w:hAnsi="Cambria"/>
                <w:bCs/>
                <w:sz w:val="20"/>
                <w:szCs w:val="20"/>
                <w:lang w:eastAsia="es-ES"/>
              </w:rPr>
              <w:t>Candelmo</w:t>
            </w:r>
            <w:proofErr w:type="spellEnd"/>
            <w:r w:rsidRPr="00380060">
              <w:rPr>
                <w:rFonts w:ascii="Cambria" w:hAnsi="Cambria"/>
                <w:bCs/>
                <w:sz w:val="20"/>
                <w:szCs w:val="20"/>
                <w:lang w:eastAsia="es-ES"/>
              </w:rPr>
              <w:t xml:space="preserve"> Correa</w:t>
            </w:r>
          </w:p>
        </w:tc>
      </w:tr>
      <w:tr w:rsidR="00F621C3" w:rsidRPr="00380060"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80060" w:rsidRDefault="00E965E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80060">
                  <w:rPr>
                    <w:rFonts w:ascii="Cambria" w:hAnsi="Cambria"/>
                    <w:b/>
                    <w:bCs/>
                    <w:color w:val="FFFFFF" w:themeColor="background1"/>
                    <w:sz w:val="20"/>
                    <w:szCs w:val="20"/>
                  </w:rPr>
                  <w:t>Alleged victim</w:t>
                </w:r>
              </w:sdtContent>
            </w:sdt>
            <w:r w:rsidR="00F621C3" w:rsidRPr="00380060">
              <w:rPr>
                <w:rFonts w:ascii="Cambria" w:hAnsi="Cambria"/>
                <w:b/>
                <w:bCs/>
                <w:color w:val="FFFFFF" w:themeColor="background1"/>
                <w:sz w:val="20"/>
                <w:szCs w:val="20"/>
              </w:rPr>
              <w:t>:</w:t>
            </w:r>
          </w:p>
        </w:tc>
        <w:tc>
          <w:tcPr>
            <w:tcW w:w="5670" w:type="dxa"/>
            <w:vAlign w:val="center"/>
          </w:tcPr>
          <w:p w14:paraId="60895337" w14:textId="440C3562" w:rsidR="00F621C3" w:rsidRPr="00380060" w:rsidRDefault="00BA4106" w:rsidP="009163FC">
            <w:pPr>
              <w:jc w:val="both"/>
              <w:rPr>
                <w:rFonts w:ascii="Cambria" w:hAnsi="Cambria"/>
                <w:bCs/>
                <w:sz w:val="20"/>
                <w:szCs w:val="20"/>
              </w:rPr>
            </w:pPr>
            <w:proofErr w:type="spellStart"/>
            <w:r w:rsidRPr="00380060">
              <w:rPr>
                <w:rFonts w:ascii="Cambria" w:hAnsi="Cambria"/>
                <w:bCs/>
                <w:sz w:val="20"/>
                <w:szCs w:val="20"/>
                <w:lang w:eastAsia="es-ES"/>
              </w:rPr>
              <w:t>Praxedes</w:t>
            </w:r>
            <w:proofErr w:type="spellEnd"/>
            <w:r w:rsidRPr="00380060">
              <w:rPr>
                <w:rFonts w:ascii="Cambria" w:hAnsi="Cambria"/>
                <w:bCs/>
                <w:sz w:val="20"/>
                <w:szCs w:val="20"/>
                <w:lang w:eastAsia="es-ES"/>
              </w:rPr>
              <w:t xml:space="preserve"> </w:t>
            </w:r>
            <w:proofErr w:type="spellStart"/>
            <w:r w:rsidRPr="00380060">
              <w:rPr>
                <w:rFonts w:ascii="Cambria" w:hAnsi="Cambria"/>
                <w:bCs/>
                <w:sz w:val="20"/>
                <w:szCs w:val="20"/>
                <w:lang w:eastAsia="es-ES"/>
              </w:rPr>
              <w:t>Candelmo</w:t>
            </w:r>
            <w:proofErr w:type="spellEnd"/>
            <w:r w:rsidRPr="00380060">
              <w:rPr>
                <w:rFonts w:ascii="Cambria" w:hAnsi="Cambria"/>
                <w:bCs/>
                <w:sz w:val="20"/>
                <w:szCs w:val="20"/>
                <w:lang w:eastAsia="es-ES"/>
              </w:rPr>
              <w:t xml:space="preserve"> Correa</w:t>
            </w:r>
          </w:p>
        </w:tc>
      </w:tr>
      <w:tr w:rsidR="00F621C3" w:rsidRPr="00380060"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80060" w:rsidRDefault="005816E5" w:rsidP="005816E5">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 xml:space="preserve">Respondent </w:t>
            </w:r>
            <w:r w:rsidR="00F621C3" w:rsidRPr="00380060">
              <w:rPr>
                <w:rFonts w:ascii="Cambria" w:hAnsi="Cambria"/>
                <w:b/>
                <w:bCs/>
                <w:color w:val="FFFFFF" w:themeColor="background1"/>
                <w:sz w:val="20"/>
                <w:szCs w:val="20"/>
              </w:rPr>
              <w:t>State:</w:t>
            </w:r>
          </w:p>
        </w:tc>
        <w:tc>
          <w:tcPr>
            <w:tcW w:w="5670" w:type="dxa"/>
            <w:vAlign w:val="center"/>
          </w:tcPr>
          <w:p w14:paraId="3539D391" w14:textId="64316F9B" w:rsidR="00F621C3" w:rsidRPr="00380060" w:rsidRDefault="00BA4106" w:rsidP="009163FC">
            <w:pPr>
              <w:jc w:val="both"/>
              <w:rPr>
                <w:rFonts w:ascii="Cambria" w:hAnsi="Cambria"/>
                <w:bCs/>
                <w:sz w:val="20"/>
                <w:szCs w:val="20"/>
              </w:rPr>
            </w:pPr>
            <w:r w:rsidRPr="00380060">
              <w:rPr>
                <w:rFonts w:ascii="Cambria" w:hAnsi="Cambria"/>
                <w:bCs/>
                <w:sz w:val="20"/>
                <w:szCs w:val="20"/>
              </w:rPr>
              <w:t>Argentina</w:t>
            </w:r>
          </w:p>
        </w:tc>
      </w:tr>
      <w:tr w:rsidR="00E47F3D" w:rsidRPr="00380060"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80060" w:rsidRDefault="00E47F3D" w:rsidP="00E7588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 xml:space="preserve">Rights </w:t>
            </w:r>
            <w:r w:rsidR="00E7588C" w:rsidRPr="00380060">
              <w:rPr>
                <w:rFonts w:ascii="Cambria" w:hAnsi="Cambria"/>
                <w:b/>
                <w:bCs/>
                <w:color w:val="FFFFFF" w:themeColor="background1"/>
                <w:sz w:val="20"/>
                <w:szCs w:val="20"/>
              </w:rPr>
              <w:t>invoked:</w:t>
            </w:r>
          </w:p>
        </w:tc>
        <w:tc>
          <w:tcPr>
            <w:tcW w:w="5670" w:type="dxa"/>
            <w:vAlign w:val="center"/>
          </w:tcPr>
          <w:p w14:paraId="51EEF9D2" w14:textId="38EEF83C" w:rsidR="00E47F3D" w:rsidRPr="00380060" w:rsidRDefault="00025EAD" w:rsidP="00BA4106">
            <w:r w:rsidRPr="00380060">
              <w:rPr>
                <w:rFonts w:ascii="Cambria" w:hAnsi="Cambria"/>
                <w:bCs/>
                <w:sz w:val="20"/>
                <w:szCs w:val="20"/>
              </w:rPr>
              <w:t>Articles</w:t>
            </w:r>
            <w:r w:rsidR="00BA4106" w:rsidRPr="00380060">
              <w:rPr>
                <w:rFonts w:ascii="Cambria" w:hAnsi="Cambria"/>
                <w:bCs/>
                <w:sz w:val="20"/>
                <w:szCs w:val="20"/>
              </w:rPr>
              <w:t xml:space="preserve"> 5 (</w:t>
            </w:r>
            <w:r w:rsidR="00473B01">
              <w:rPr>
                <w:rFonts w:ascii="Cambria" w:hAnsi="Cambria"/>
                <w:bCs/>
                <w:sz w:val="20"/>
                <w:szCs w:val="20"/>
              </w:rPr>
              <w:t>humane treatment</w:t>
            </w:r>
            <w:r w:rsidR="00BA4106" w:rsidRPr="00380060">
              <w:rPr>
                <w:rFonts w:ascii="Cambria" w:hAnsi="Cambria"/>
                <w:bCs/>
                <w:sz w:val="20"/>
                <w:szCs w:val="20"/>
              </w:rPr>
              <w:t>), 10 (</w:t>
            </w:r>
            <w:r w:rsidR="006B6DB3">
              <w:rPr>
                <w:rFonts w:ascii="Cambria" w:hAnsi="Cambria"/>
                <w:bCs/>
                <w:sz w:val="20"/>
                <w:szCs w:val="20"/>
              </w:rPr>
              <w:t>right to compensation</w:t>
            </w:r>
            <w:r w:rsidR="00BA4106" w:rsidRPr="00380060">
              <w:rPr>
                <w:rFonts w:ascii="Cambria" w:hAnsi="Cambria"/>
                <w:bCs/>
                <w:sz w:val="20"/>
                <w:szCs w:val="20"/>
              </w:rPr>
              <w:t>), 11 (</w:t>
            </w:r>
            <w:r w:rsidR="006B6DB3">
              <w:rPr>
                <w:rFonts w:ascii="Cambria" w:hAnsi="Cambria"/>
                <w:bCs/>
                <w:sz w:val="20"/>
                <w:szCs w:val="20"/>
              </w:rPr>
              <w:t>honor and dignity</w:t>
            </w:r>
            <w:r w:rsidR="00BA4106" w:rsidRPr="00380060">
              <w:rPr>
                <w:rFonts w:ascii="Cambria" w:hAnsi="Cambria"/>
                <w:bCs/>
                <w:sz w:val="20"/>
                <w:szCs w:val="20"/>
              </w:rPr>
              <w:t>), 13 (</w:t>
            </w:r>
            <w:r w:rsidR="006B6DB3">
              <w:rPr>
                <w:rFonts w:ascii="Cambria" w:hAnsi="Cambria"/>
                <w:bCs/>
                <w:sz w:val="20"/>
                <w:szCs w:val="20"/>
              </w:rPr>
              <w:t>freedom of thought and expression</w:t>
            </w:r>
            <w:r w:rsidR="00BA4106" w:rsidRPr="00380060">
              <w:rPr>
                <w:rFonts w:ascii="Cambria" w:hAnsi="Cambria"/>
                <w:bCs/>
                <w:sz w:val="20"/>
                <w:szCs w:val="20"/>
              </w:rPr>
              <w:t>), 17 (</w:t>
            </w:r>
            <w:r w:rsidR="006B6DB3">
              <w:rPr>
                <w:rFonts w:ascii="Cambria" w:hAnsi="Cambria"/>
                <w:bCs/>
                <w:sz w:val="20"/>
                <w:szCs w:val="20"/>
              </w:rPr>
              <w:t>rights of the family</w:t>
            </w:r>
            <w:r w:rsidR="00BA4106" w:rsidRPr="00380060">
              <w:rPr>
                <w:rFonts w:ascii="Cambria" w:hAnsi="Cambria"/>
                <w:bCs/>
                <w:sz w:val="20"/>
                <w:szCs w:val="20"/>
              </w:rPr>
              <w:t>) and 24 (</w:t>
            </w:r>
            <w:r w:rsidR="006B6DB3">
              <w:rPr>
                <w:rFonts w:ascii="Cambria" w:hAnsi="Cambria"/>
                <w:bCs/>
                <w:sz w:val="20"/>
                <w:szCs w:val="20"/>
              </w:rPr>
              <w:t>equality before the law</w:t>
            </w:r>
            <w:r w:rsidR="00BA4106" w:rsidRPr="00380060">
              <w:rPr>
                <w:rFonts w:ascii="Cambria" w:hAnsi="Cambria"/>
                <w:bCs/>
                <w:sz w:val="20"/>
                <w:szCs w:val="20"/>
              </w:rPr>
              <w:t xml:space="preserve">) </w:t>
            </w:r>
            <w:r w:rsidR="002E6F7C" w:rsidRPr="00380060">
              <w:rPr>
                <w:rFonts w:ascii="Cambria" w:hAnsi="Cambria"/>
                <w:bCs/>
                <w:sz w:val="20"/>
                <w:szCs w:val="20"/>
              </w:rPr>
              <w:t>of the American Convention on Human Rights</w:t>
            </w:r>
            <w:r w:rsidR="002E6F7C" w:rsidRPr="00380060">
              <w:rPr>
                <w:rStyle w:val="FootnoteReference"/>
                <w:rFonts w:ascii="Cambria" w:hAnsi="Cambria"/>
                <w:bCs/>
                <w:sz w:val="20"/>
                <w:szCs w:val="20"/>
              </w:rPr>
              <w:footnoteReference w:id="2"/>
            </w:r>
            <w:r w:rsidR="00B04F16">
              <w:rPr>
                <w:rFonts w:ascii="Cambria" w:hAnsi="Cambria"/>
                <w:bCs/>
                <w:sz w:val="20"/>
                <w:szCs w:val="20"/>
              </w:rPr>
              <w:t xml:space="preserve"> and </w:t>
            </w:r>
            <w:r w:rsidR="00473B01">
              <w:rPr>
                <w:rFonts w:ascii="Cambria" w:hAnsi="Cambria"/>
                <w:bCs/>
                <w:sz w:val="20"/>
                <w:szCs w:val="20"/>
              </w:rPr>
              <w:t xml:space="preserve">articles </w:t>
            </w:r>
            <w:r w:rsidR="00BA4106" w:rsidRPr="00380060">
              <w:rPr>
                <w:rFonts w:ascii="Cambria" w:hAnsi="Cambria"/>
                <w:bCs/>
                <w:sz w:val="20"/>
                <w:szCs w:val="20"/>
              </w:rPr>
              <w:t>X, XI, XVII, XVIII</w:t>
            </w:r>
            <w:r w:rsidR="00B04F16">
              <w:rPr>
                <w:rFonts w:ascii="Cambria" w:hAnsi="Cambria"/>
                <w:bCs/>
                <w:sz w:val="20"/>
                <w:szCs w:val="20"/>
              </w:rPr>
              <w:t xml:space="preserve"> and </w:t>
            </w:r>
            <w:r w:rsidR="00BA4106" w:rsidRPr="00380060">
              <w:rPr>
                <w:rFonts w:ascii="Cambria" w:hAnsi="Cambria"/>
                <w:bCs/>
                <w:sz w:val="20"/>
                <w:szCs w:val="20"/>
              </w:rPr>
              <w:t>XXIX</w:t>
            </w:r>
            <w:r w:rsidR="00297E22" w:rsidRPr="00380060">
              <w:rPr>
                <w:rFonts w:ascii="Cambria" w:hAnsi="Cambria"/>
                <w:bCs/>
                <w:sz w:val="20"/>
                <w:szCs w:val="20"/>
              </w:rPr>
              <w:t xml:space="preserve"> of </w:t>
            </w:r>
            <w:r w:rsidR="006B6DB3" w:rsidRPr="00831A7F">
              <w:rPr>
                <w:rFonts w:asciiTheme="majorHAnsi" w:hAnsiTheme="majorHAnsi"/>
                <w:bCs/>
                <w:sz w:val="20"/>
                <w:szCs w:val="20"/>
                <w:bdr w:val="none" w:sz="0" w:space="0" w:color="auto" w:frame="1"/>
              </w:rPr>
              <w:t xml:space="preserve">the American Declaration of the Rights and Duties of </w:t>
            </w:r>
            <w:r w:rsidR="006B6DB3">
              <w:rPr>
                <w:rFonts w:ascii="Cambria" w:hAnsi="Cambria"/>
                <w:bCs/>
                <w:sz w:val="20"/>
                <w:szCs w:val="20"/>
              </w:rPr>
              <w:t>Man</w:t>
            </w:r>
            <w:r w:rsidR="00BA4106" w:rsidRPr="00380060">
              <w:rPr>
                <w:rStyle w:val="FootnoteReference"/>
                <w:rFonts w:ascii="Cambria" w:hAnsi="Cambria"/>
                <w:bCs/>
                <w:sz w:val="20"/>
                <w:szCs w:val="20"/>
              </w:rPr>
              <w:footnoteReference w:id="3"/>
            </w:r>
            <w:r w:rsidR="00BA4106" w:rsidRPr="00380060">
              <w:t xml:space="preserve"> </w:t>
            </w:r>
          </w:p>
        </w:tc>
      </w:tr>
    </w:tbl>
    <w:p w14:paraId="006E8D49" w14:textId="1C646C41" w:rsidR="00F621C3" w:rsidRPr="00380060" w:rsidRDefault="00F621C3" w:rsidP="00F621C3">
      <w:pPr>
        <w:spacing w:before="240" w:after="240"/>
        <w:ind w:firstLine="720"/>
        <w:jc w:val="both"/>
        <w:rPr>
          <w:rFonts w:asciiTheme="majorHAnsi" w:hAnsiTheme="majorHAnsi"/>
          <w:b/>
          <w:bCs/>
          <w:sz w:val="20"/>
          <w:szCs w:val="20"/>
        </w:rPr>
      </w:pPr>
      <w:r w:rsidRPr="00380060">
        <w:rPr>
          <w:rFonts w:asciiTheme="majorHAnsi" w:hAnsiTheme="majorHAnsi"/>
          <w:b/>
          <w:bCs/>
          <w:sz w:val="20"/>
          <w:szCs w:val="20"/>
        </w:rPr>
        <w:t>II.</w:t>
      </w:r>
      <w:r w:rsidRPr="00380060">
        <w:rPr>
          <w:rFonts w:asciiTheme="majorHAnsi" w:hAnsiTheme="majorHAnsi"/>
          <w:b/>
          <w:bCs/>
          <w:sz w:val="20"/>
          <w:szCs w:val="20"/>
        </w:rPr>
        <w:tab/>
        <w:t>PROCE</w:t>
      </w:r>
      <w:r w:rsidR="00321AFD" w:rsidRPr="00380060">
        <w:rPr>
          <w:rFonts w:asciiTheme="majorHAnsi" w:hAnsiTheme="majorHAnsi"/>
          <w:b/>
          <w:bCs/>
          <w:sz w:val="20"/>
          <w:szCs w:val="20"/>
        </w:rPr>
        <w:t>EDINGS</w:t>
      </w:r>
      <w:r w:rsidRPr="00380060">
        <w:rPr>
          <w:rFonts w:asciiTheme="majorHAnsi" w:hAnsiTheme="majorHAnsi"/>
          <w:b/>
          <w:bCs/>
          <w:sz w:val="20"/>
          <w:szCs w:val="20"/>
        </w:rPr>
        <w:t xml:space="preserve"> BEFORE THE IACHR</w:t>
      </w:r>
      <w:r w:rsidR="00653EA6" w:rsidRPr="0038006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80060"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80060" w:rsidRDefault="00B06BB7" w:rsidP="00B06BB7">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Filing of the petition</w:t>
            </w:r>
            <w:r w:rsidR="00F621C3" w:rsidRPr="00380060">
              <w:rPr>
                <w:rFonts w:ascii="Cambria" w:hAnsi="Cambria"/>
                <w:b/>
                <w:bCs/>
                <w:color w:val="FFFFFF" w:themeColor="background1"/>
                <w:sz w:val="20"/>
                <w:szCs w:val="20"/>
              </w:rPr>
              <w:t>:</w:t>
            </w:r>
          </w:p>
        </w:tc>
        <w:tc>
          <w:tcPr>
            <w:tcW w:w="5670" w:type="dxa"/>
            <w:vAlign w:val="center"/>
          </w:tcPr>
          <w:p w14:paraId="1C0C3DE2" w14:textId="421C0964" w:rsidR="00F621C3" w:rsidRPr="00380060" w:rsidRDefault="006B6DB3" w:rsidP="009163FC">
            <w:pPr>
              <w:jc w:val="both"/>
              <w:rPr>
                <w:rFonts w:ascii="Cambria" w:hAnsi="Cambria"/>
                <w:bCs/>
                <w:sz w:val="20"/>
                <w:szCs w:val="20"/>
                <w:lang w:eastAsia="es-ES"/>
              </w:rPr>
            </w:pPr>
            <w:r>
              <w:rPr>
                <w:rFonts w:ascii="Cambria" w:hAnsi="Cambria"/>
                <w:bCs/>
                <w:sz w:val="20"/>
                <w:szCs w:val="20"/>
                <w:lang w:eastAsia="es-ES"/>
              </w:rPr>
              <w:t>April 21,</w:t>
            </w:r>
            <w:r w:rsidR="00BA4106" w:rsidRPr="00380060">
              <w:rPr>
                <w:rFonts w:ascii="Cambria" w:hAnsi="Cambria"/>
                <w:bCs/>
                <w:sz w:val="20"/>
                <w:szCs w:val="20"/>
                <w:lang w:eastAsia="es-ES"/>
              </w:rPr>
              <w:t xml:space="preserve"> 2015</w:t>
            </w:r>
          </w:p>
        </w:tc>
      </w:tr>
      <w:tr w:rsidR="00F621C3" w:rsidRPr="00380060"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380060" w:rsidRDefault="00F621C3" w:rsidP="003771A3">
            <w:pPr>
              <w:jc w:val="center"/>
              <w:rPr>
                <w:rFonts w:ascii="Cambria" w:hAnsi="Cambria"/>
                <w:b/>
                <w:color w:val="FFFFFF" w:themeColor="background1"/>
                <w:sz w:val="20"/>
                <w:szCs w:val="20"/>
              </w:rPr>
            </w:pPr>
            <w:r w:rsidRPr="00380060">
              <w:rPr>
                <w:rFonts w:ascii="Cambria" w:hAnsi="Cambria"/>
                <w:b/>
                <w:color w:val="FFFFFF" w:themeColor="background1"/>
                <w:sz w:val="20"/>
                <w:szCs w:val="20"/>
              </w:rPr>
              <w:t xml:space="preserve">Additional information received at the </w:t>
            </w:r>
            <w:r w:rsidR="003771A3" w:rsidRPr="00380060">
              <w:rPr>
                <w:rFonts w:ascii="Cambria" w:hAnsi="Cambria"/>
                <w:b/>
                <w:color w:val="FFFFFF" w:themeColor="background1"/>
                <w:sz w:val="20"/>
                <w:szCs w:val="20"/>
              </w:rPr>
              <w:t>s</w:t>
            </w:r>
            <w:r w:rsidRPr="00380060">
              <w:rPr>
                <w:rFonts w:ascii="Cambria" w:hAnsi="Cambria"/>
                <w:b/>
                <w:color w:val="FFFFFF" w:themeColor="background1"/>
                <w:sz w:val="20"/>
                <w:szCs w:val="20"/>
              </w:rPr>
              <w:t>tage</w:t>
            </w:r>
            <w:r w:rsidR="003771A3" w:rsidRPr="00380060">
              <w:rPr>
                <w:rFonts w:ascii="Cambria" w:hAnsi="Cambria"/>
                <w:b/>
                <w:color w:val="FFFFFF" w:themeColor="background1"/>
                <w:sz w:val="20"/>
                <w:szCs w:val="20"/>
              </w:rPr>
              <w:t xml:space="preserve"> of initial review</w:t>
            </w:r>
            <w:r w:rsidRPr="00380060">
              <w:rPr>
                <w:rFonts w:ascii="Cambria" w:hAnsi="Cambria"/>
                <w:b/>
                <w:color w:val="FFFFFF" w:themeColor="background1"/>
                <w:sz w:val="20"/>
                <w:szCs w:val="20"/>
              </w:rPr>
              <w:t>:</w:t>
            </w:r>
          </w:p>
        </w:tc>
        <w:tc>
          <w:tcPr>
            <w:tcW w:w="5670" w:type="dxa"/>
            <w:vAlign w:val="center"/>
          </w:tcPr>
          <w:p w14:paraId="499B90CB" w14:textId="6AE79F2B" w:rsidR="00F621C3" w:rsidRPr="00380060" w:rsidRDefault="006B6DB3" w:rsidP="009163FC">
            <w:pPr>
              <w:jc w:val="both"/>
              <w:rPr>
                <w:rFonts w:ascii="Cambria" w:hAnsi="Cambria"/>
                <w:bCs/>
                <w:sz w:val="20"/>
                <w:szCs w:val="20"/>
              </w:rPr>
            </w:pPr>
            <w:r>
              <w:rPr>
                <w:rFonts w:ascii="Cambria" w:hAnsi="Cambria"/>
                <w:bCs/>
                <w:sz w:val="20"/>
                <w:szCs w:val="20"/>
              </w:rPr>
              <w:t>July 22,</w:t>
            </w:r>
            <w:r w:rsidR="00BA4106" w:rsidRPr="00380060">
              <w:rPr>
                <w:rFonts w:ascii="Cambria" w:hAnsi="Cambria"/>
                <w:bCs/>
                <w:sz w:val="20"/>
                <w:szCs w:val="20"/>
              </w:rPr>
              <w:t xml:space="preserve"> 2016, </w:t>
            </w:r>
            <w:r>
              <w:rPr>
                <w:rFonts w:ascii="Cambria" w:hAnsi="Cambria"/>
                <w:bCs/>
                <w:sz w:val="20"/>
                <w:szCs w:val="20"/>
              </w:rPr>
              <w:t>March 9,</w:t>
            </w:r>
            <w:r w:rsidR="00BA4106" w:rsidRPr="00380060">
              <w:rPr>
                <w:rFonts w:ascii="Cambria" w:hAnsi="Cambria"/>
                <w:bCs/>
                <w:sz w:val="20"/>
                <w:szCs w:val="20"/>
              </w:rPr>
              <w:t xml:space="preserve"> 2017, </w:t>
            </w:r>
            <w:r>
              <w:rPr>
                <w:rFonts w:ascii="Cambria" w:hAnsi="Cambria"/>
                <w:bCs/>
                <w:sz w:val="20"/>
                <w:szCs w:val="20"/>
              </w:rPr>
              <w:t xml:space="preserve">May 19, </w:t>
            </w:r>
            <w:proofErr w:type="gramStart"/>
            <w:r>
              <w:rPr>
                <w:rFonts w:ascii="Cambria" w:hAnsi="Cambria"/>
                <w:bCs/>
                <w:sz w:val="20"/>
                <w:szCs w:val="20"/>
              </w:rPr>
              <w:t>2017</w:t>
            </w:r>
            <w:proofErr w:type="gramEnd"/>
            <w:r>
              <w:rPr>
                <w:rFonts w:ascii="Cambria" w:hAnsi="Cambria"/>
                <w:bCs/>
                <w:sz w:val="20"/>
                <w:szCs w:val="20"/>
              </w:rPr>
              <w:t xml:space="preserve"> and</w:t>
            </w:r>
            <w:r w:rsidR="00BA4106" w:rsidRPr="00380060">
              <w:rPr>
                <w:rFonts w:ascii="Cambria" w:hAnsi="Cambria"/>
                <w:bCs/>
                <w:sz w:val="20"/>
                <w:szCs w:val="20"/>
              </w:rPr>
              <w:t xml:space="preserve"> </w:t>
            </w:r>
            <w:r>
              <w:rPr>
                <w:rFonts w:ascii="Cambria" w:hAnsi="Cambria"/>
                <w:bCs/>
                <w:sz w:val="20"/>
                <w:szCs w:val="20"/>
              </w:rPr>
              <w:t xml:space="preserve">September 27, </w:t>
            </w:r>
            <w:r w:rsidR="00BA4106" w:rsidRPr="00380060">
              <w:rPr>
                <w:rFonts w:ascii="Cambria" w:hAnsi="Cambria"/>
                <w:bCs/>
                <w:sz w:val="20"/>
                <w:szCs w:val="20"/>
              </w:rPr>
              <w:t>2017</w:t>
            </w:r>
          </w:p>
        </w:tc>
      </w:tr>
      <w:tr w:rsidR="00F621C3" w:rsidRPr="00380060"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80060" w:rsidRDefault="00B06BB7" w:rsidP="00B06BB7">
            <w:pPr>
              <w:jc w:val="center"/>
              <w:rPr>
                <w:rFonts w:ascii="Cambria" w:hAnsi="Cambria"/>
                <w:b/>
                <w:bCs/>
                <w:color w:val="FFFFFF" w:themeColor="background1"/>
                <w:sz w:val="20"/>
                <w:szCs w:val="20"/>
              </w:rPr>
            </w:pPr>
            <w:r w:rsidRPr="00380060">
              <w:rPr>
                <w:rFonts w:ascii="Cambria" w:hAnsi="Cambria"/>
                <w:b/>
                <w:color w:val="FFFFFF" w:themeColor="background1"/>
                <w:sz w:val="20"/>
                <w:szCs w:val="20"/>
              </w:rPr>
              <w:t>Notification of the petition to</w:t>
            </w:r>
            <w:r w:rsidR="00F621C3" w:rsidRPr="00380060">
              <w:rPr>
                <w:rFonts w:ascii="Cambria" w:hAnsi="Cambria"/>
                <w:b/>
                <w:color w:val="FFFFFF" w:themeColor="background1"/>
                <w:sz w:val="20"/>
                <w:szCs w:val="20"/>
              </w:rPr>
              <w:t xml:space="preserve"> the State:</w:t>
            </w:r>
          </w:p>
        </w:tc>
        <w:tc>
          <w:tcPr>
            <w:tcW w:w="5670" w:type="dxa"/>
            <w:vAlign w:val="center"/>
          </w:tcPr>
          <w:p w14:paraId="22ADBFFE" w14:textId="54FF97B8" w:rsidR="00F621C3" w:rsidRPr="00380060" w:rsidRDefault="006B6DB3" w:rsidP="009163FC">
            <w:pPr>
              <w:jc w:val="both"/>
              <w:rPr>
                <w:rFonts w:ascii="Cambria" w:hAnsi="Cambria"/>
                <w:bCs/>
                <w:sz w:val="20"/>
                <w:szCs w:val="20"/>
              </w:rPr>
            </w:pPr>
            <w:r>
              <w:rPr>
                <w:rFonts w:ascii="Cambria" w:hAnsi="Cambria"/>
                <w:bCs/>
                <w:sz w:val="20"/>
                <w:szCs w:val="20"/>
              </w:rPr>
              <w:t>August 1,</w:t>
            </w:r>
            <w:r w:rsidR="00BA4106" w:rsidRPr="00380060">
              <w:rPr>
                <w:rFonts w:ascii="Cambria" w:hAnsi="Cambria"/>
                <w:bCs/>
                <w:sz w:val="20"/>
                <w:szCs w:val="20"/>
              </w:rPr>
              <w:t xml:space="preserve"> 2019</w:t>
            </w:r>
          </w:p>
        </w:tc>
      </w:tr>
      <w:tr w:rsidR="00F621C3" w:rsidRPr="00380060"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80060" w:rsidRDefault="00F621C3" w:rsidP="009163FC">
            <w:pPr>
              <w:jc w:val="center"/>
              <w:rPr>
                <w:rFonts w:ascii="Cambria" w:hAnsi="Cambria"/>
                <w:b/>
                <w:bCs/>
                <w:color w:val="FFFFFF" w:themeColor="background1"/>
                <w:sz w:val="20"/>
                <w:szCs w:val="20"/>
              </w:rPr>
            </w:pPr>
            <w:r w:rsidRPr="00380060">
              <w:rPr>
                <w:rFonts w:ascii="Cambria" w:hAnsi="Cambria"/>
                <w:b/>
                <w:color w:val="FFFFFF" w:themeColor="background1"/>
                <w:sz w:val="20"/>
                <w:szCs w:val="20"/>
              </w:rPr>
              <w:t>State’s first response:</w:t>
            </w:r>
          </w:p>
        </w:tc>
        <w:tc>
          <w:tcPr>
            <w:tcW w:w="5670" w:type="dxa"/>
            <w:vAlign w:val="center"/>
          </w:tcPr>
          <w:p w14:paraId="19C5DA57" w14:textId="2F93332B" w:rsidR="00F621C3" w:rsidRPr="00380060" w:rsidRDefault="006B6DB3" w:rsidP="009163FC">
            <w:pPr>
              <w:jc w:val="both"/>
              <w:rPr>
                <w:rFonts w:ascii="Cambria" w:hAnsi="Cambria"/>
                <w:bCs/>
                <w:sz w:val="20"/>
                <w:szCs w:val="20"/>
              </w:rPr>
            </w:pPr>
            <w:r>
              <w:rPr>
                <w:rFonts w:ascii="Cambria" w:hAnsi="Cambria"/>
                <w:bCs/>
                <w:sz w:val="20"/>
                <w:szCs w:val="20"/>
              </w:rPr>
              <w:t>March 22,</w:t>
            </w:r>
            <w:r w:rsidR="00BA4106" w:rsidRPr="00380060">
              <w:rPr>
                <w:rFonts w:ascii="Cambria" w:hAnsi="Cambria"/>
                <w:bCs/>
                <w:sz w:val="20"/>
                <w:szCs w:val="20"/>
              </w:rPr>
              <w:t xml:space="preserve"> 2021</w:t>
            </w:r>
          </w:p>
        </w:tc>
      </w:tr>
      <w:tr w:rsidR="003771A3" w:rsidRPr="00380060"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380060" w:rsidRDefault="003771A3" w:rsidP="0023351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Additional observations from the petition</w:t>
            </w:r>
            <w:r w:rsidR="0023351C" w:rsidRPr="00380060">
              <w:rPr>
                <w:rFonts w:ascii="Cambria" w:hAnsi="Cambria"/>
                <w:b/>
                <w:bCs/>
                <w:color w:val="FFFFFF" w:themeColor="background1"/>
                <w:sz w:val="20"/>
                <w:szCs w:val="20"/>
              </w:rPr>
              <w:t>er</w:t>
            </w:r>
            <w:r w:rsidRPr="00380060">
              <w:rPr>
                <w:rFonts w:ascii="Cambria" w:hAnsi="Cambria"/>
                <w:b/>
                <w:bCs/>
                <w:color w:val="FFFFFF" w:themeColor="background1"/>
                <w:sz w:val="20"/>
                <w:szCs w:val="20"/>
              </w:rPr>
              <w:t>:</w:t>
            </w:r>
          </w:p>
        </w:tc>
        <w:tc>
          <w:tcPr>
            <w:tcW w:w="5670" w:type="dxa"/>
            <w:vAlign w:val="center"/>
          </w:tcPr>
          <w:p w14:paraId="2A863ACD" w14:textId="5530E735" w:rsidR="003771A3" w:rsidRPr="00380060" w:rsidRDefault="006B6DB3" w:rsidP="009163FC">
            <w:pPr>
              <w:jc w:val="both"/>
              <w:rPr>
                <w:rFonts w:ascii="Cambria" w:hAnsi="Cambria"/>
                <w:bCs/>
                <w:sz w:val="20"/>
                <w:szCs w:val="20"/>
              </w:rPr>
            </w:pPr>
            <w:r>
              <w:rPr>
                <w:rFonts w:ascii="Cambria" w:hAnsi="Cambria"/>
                <w:bCs/>
                <w:sz w:val="20"/>
                <w:szCs w:val="20"/>
              </w:rPr>
              <w:t>June 8,</w:t>
            </w:r>
            <w:r w:rsidR="00BA4106" w:rsidRPr="00380060">
              <w:rPr>
                <w:rFonts w:ascii="Cambria" w:hAnsi="Cambria"/>
                <w:bCs/>
                <w:sz w:val="20"/>
                <w:szCs w:val="20"/>
              </w:rPr>
              <w:t xml:space="preserve"> 2021</w:t>
            </w:r>
          </w:p>
        </w:tc>
      </w:tr>
      <w:tr w:rsidR="003771A3" w:rsidRPr="00380060"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380060" w:rsidRDefault="003771A3" w:rsidP="00653EA6">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Additional observations from the State:</w:t>
            </w:r>
          </w:p>
        </w:tc>
        <w:tc>
          <w:tcPr>
            <w:tcW w:w="5670" w:type="dxa"/>
            <w:vAlign w:val="center"/>
          </w:tcPr>
          <w:p w14:paraId="27F6ADE3" w14:textId="7133F740" w:rsidR="003771A3" w:rsidRPr="00380060" w:rsidRDefault="006B6DB3" w:rsidP="009163FC">
            <w:pPr>
              <w:jc w:val="both"/>
              <w:rPr>
                <w:rFonts w:ascii="Cambria" w:hAnsi="Cambria"/>
                <w:bCs/>
                <w:sz w:val="20"/>
                <w:szCs w:val="20"/>
              </w:rPr>
            </w:pPr>
            <w:r>
              <w:rPr>
                <w:rFonts w:ascii="Cambria" w:hAnsi="Cambria"/>
                <w:bCs/>
                <w:sz w:val="20"/>
                <w:szCs w:val="20"/>
              </w:rPr>
              <w:t>August 2,</w:t>
            </w:r>
            <w:r w:rsidR="00BA4106" w:rsidRPr="00380060">
              <w:rPr>
                <w:rFonts w:ascii="Cambria" w:hAnsi="Cambria"/>
                <w:bCs/>
                <w:sz w:val="20"/>
                <w:szCs w:val="20"/>
              </w:rPr>
              <w:t xml:space="preserve"> 2021</w:t>
            </w:r>
          </w:p>
        </w:tc>
      </w:tr>
    </w:tbl>
    <w:p w14:paraId="7F88B361" w14:textId="77777777" w:rsidR="00F621C3" w:rsidRPr="00380060" w:rsidRDefault="00F621C3" w:rsidP="00F621C3">
      <w:pPr>
        <w:spacing w:before="240" w:after="240"/>
        <w:ind w:firstLine="720"/>
        <w:jc w:val="both"/>
        <w:rPr>
          <w:rFonts w:asciiTheme="majorHAnsi" w:hAnsiTheme="majorHAnsi"/>
          <w:b/>
          <w:bCs/>
          <w:sz w:val="20"/>
          <w:szCs w:val="20"/>
        </w:rPr>
      </w:pPr>
      <w:r w:rsidRPr="00380060">
        <w:rPr>
          <w:rFonts w:asciiTheme="majorHAnsi" w:hAnsiTheme="majorHAnsi"/>
          <w:b/>
          <w:bCs/>
          <w:sz w:val="20"/>
          <w:szCs w:val="20"/>
        </w:rPr>
        <w:t xml:space="preserve">III. </w:t>
      </w:r>
      <w:r w:rsidRPr="0038006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38006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80060" w:rsidRDefault="00F621C3" w:rsidP="009163FC">
            <w:pPr>
              <w:jc w:val="center"/>
              <w:rPr>
                <w:rFonts w:ascii="Cambria" w:hAnsi="Cambria"/>
                <w:b/>
                <w:bCs/>
                <w:i/>
                <w:color w:val="FFFFFF" w:themeColor="background1"/>
                <w:sz w:val="20"/>
                <w:szCs w:val="20"/>
              </w:rPr>
            </w:pPr>
            <w:r w:rsidRPr="00380060">
              <w:rPr>
                <w:rFonts w:ascii="Cambria" w:hAnsi="Cambria"/>
                <w:b/>
                <w:bCs/>
                <w:color w:val="FFFFFF" w:themeColor="background1"/>
                <w:sz w:val="20"/>
                <w:szCs w:val="20"/>
              </w:rPr>
              <w:t>Competence</w:t>
            </w:r>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Ratione</w:t>
            </w:r>
            <w:proofErr w:type="spellEnd"/>
            <w:r w:rsidRPr="00380060">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380060" w:rsidRDefault="0019302D" w:rsidP="009163FC">
            <w:pPr>
              <w:rPr>
                <w:rFonts w:asciiTheme="majorHAnsi" w:hAnsiTheme="majorHAnsi"/>
                <w:bCs/>
                <w:sz w:val="20"/>
                <w:szCs w:val="20"/>
              </w:rPr>
            </w:pPr>
            <w:r w:rsidRPr="00380060">
              <w:rPr>
                <w:rFonts w:asciiTheme="majorHAnsi" w:hAnsiTheme="majorHAnsi"/>
                <w:bCs/>
                <w:sz w:val="20"/>
                <w:szCs w:val="20"/>
              </w:rPr>
              <w:t>Yes</w:t>
            </w:r>
          </w:p>
        </w:tc>
      </w:tr>
      <w:tr w:rsidR="00F621C3" w:rsidRPr="0038006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Competence</w:t>
            </w:r>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Ratione</w:t>
            </w:r>
            <w:proofErr w:type="spellEnd"/>
            <w:r w:rsidRPr="00380060">
              <w:rPr>
                <w:rFonts w:ascii="Cambria" w:hAnsi="Cambria"/>
                <w:b/>
                <w:bCs/>
                <w:i/>
                <w:color w:val="FFFFFF" w:themeColor="background1"/>
                <w:sz w:val="20"/>
                <w:szCs w:val="20"/>
              </w:rPr>
              <w:t xml:space="preserve"> loci</w:t>
            </w:r>
            <w:r w:rsidRPr="00380060">
              <w:rPr>
                <w:rFonts w:ascii="Cambria" w:hAnsi="Cambria"/>
                <w:b/>
                <w:bCs/>
                <w:color w:val="FFFFFF" w:themeColor="background1"/>
                <w:sz w:val="20"/>
                <w:szCs w:val="20"/>
              </w:rPr>
              <w:t>:</w:t>
            </w:r>
          </w:p>
        </w:tc>
        <w:tc>
          <w:tcPr>
            <w:tcW w:w="5670" w:type="dxa"/>
            <w:vAlign w:val="center"/>
          </w:tcPr>
          <w:p w14:paraId="48257424" w14:textId="1473C0F0" w:rsidR="00F621C3" w:rsidRPr="00380060" w:rsidRDefault="0019302D" w:rsidP="009163FC">
            <w:pPr>
              <w:rPr>
                <w:rFonts w:asciiTheme="majorHAnsi" w:hAnsiTheme="majorHAnsi"/>
                <w:bCs/>
                <w:sz w:val="20"/>
                <w:szCs w:val="20"/>
              </w:rPr>
            </w:pPr>
            <w:r w:rsidRPr="00380060">
              <w:rPr>
                <w:rFonts w:asciiTheme="majorHAnsi" w:hAnsiTheme="majorHAnsi"/>
                <w:bCs/>
                <w:sz w:val="20"/>
                <w:szCs w:val="20"/>
              </w:rPr>
              <w:t>Yes</w:t>
            </w:r>
          </w:p>
        </w:tc>
      </w:tr>
      <w:tr w:rsidR="00F621C3" w:rsidRPr="0038006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Competence</w:t>
            </w:r>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Ratione</w:t>
            </w:r>
            <w:proofErr w:type="spellEnd"/>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temporis</w:t>
            </w:r>
            <w:proofErr w:type="spellEnd"/>
            <w:r w:rsidRPr="00380060">
              <w:rPr>
                <w:rFonts w:ascii="Cambria" w:hAnsi="Cambria"/>
                <w:b/>
                <w:bCs/>
                <w:color w:val="FFFFFF" w:themeColor="background1"/>
                <w:sz w:val="20"/>
                <w:szCs w:val="20"/>
              </w:rPr>
              <w:t>:</w:t>
            </w:r>
          </w:p>
        </w:tc>
        <w:tc>
          <w:tcPr>
            <w:tcW w:w="5670" w:type="dxa"/>
            <w:vAlign w:val="center"/>
          </w:tcPr>
          <w:p w14:paraId="74B3F783" w14:textId="1CB55CD1" w:rsidR="00F621C3" w:rsidRPr="00380060" w:rsidRDefault="0019302D" w:rsidP="009163FC">
            <w:pPr>
              <w:rPr>
                <w:rFonts w:asciiTheme="majorHAnsi" w:hAnsiTheme="majorHAnsi"/>
                <w:bCs/>
                <w:sz w:val="20"/>
                <w:szCs w:val="20"/>
              </w:rPr>
            </w:pPr>
            <w:r w:rsidRPr="00380060">
              <w:rPr>
                <w:rFonts w:asciiTheme="majorHAnsi" w:hAnsiTheme="majorHAnsi"/>
                <w:bCs/>
                <w:sz w:val="20"/>
                <w:szCs w:val="20"/>
              </w:rPr>
              <w:t>Yes</w:t>
            </w:r>
          </w:p>
        </w:tc>
      </w:tr>
      <w:tr w:rsidR="00F621C3" w:rsidRPr="0038006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Competence</w:t>
            </w:r>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Ratione</w:t>
            </w:r>
            <w:proofErr w:type="spellEnd"/>
            <w:r w:rsidRPr="00380060">
              <w:rPr>
                <w:rFonts w:ascii="Cambria" w:hAnsi="Cambria"/>
                <w:b/>
                <w:bCs/>
                <w:i/>
                <w:color w:val="FFFFFF" w:themeColor="background1"/>
                <w:sz w:val="20"/>
                <w:szCs w:val="20"/>
              </w:rPr>
              <w:t xml:space="preserve"> </w:t>
            </w:r>
            <w:proofErr w:type="spellStart"/>
            <w:r w:rsidRPr="00380060">
              <w:rPr>
                <w:rFonts w:ascii="Cambria" w:hAnsi="Cambria"/>
                <w:b/>
                <w:bCs/>
                <w:i/>
                <w:color w:val="FFFFFF" w:themeColor="background1"/>
                <w:sz w:val="20"/>
                <w:szCs w:val="20"/>
              </w:rPr>
              <w:t>materiae</w:t>
            </w:r>
            <w:proofErr w:type="spellEnd"/>
            <w:r w:rsidRPr="00380060">
              <w:rPr>
                <w:rFonts w:ascii="Cambria" w:hAnsi="Cambria"/>
                <w:b/>
                <w:bCs/>
                <w:color w:val="FFFFFF" w:themeColor="background1"/>
                <w:sz w:val="20"/>
                <w:szCs w:val="20"/>
              </w:rPr>
              <w:t>:</w:t>
            </w:r>
          </w:p>
        </w:tc>
        <w:tc>
          <w:tcPr>
            <w:tcW w:w="5670" w:type="dxa"/>
            <w:vAlign w:val="center"/>
          </w:tcPr>
          <w:p w14:paraId="64B3F199" w14:textId="5A25BD46" w:rsidR="00F621C3" w:rsidRPr="00380060" w:rsidRDefault="0019302D" w:rsidP="006B32E7">
            <w:pPr>
              <w:jc w:val="both"/>
              <w:rPr>
                <w:rFonts w:asciiTheme="majorHAnsi" w:hAnsiTheme="majorHAnsi"/>
                <w:bCs/>
                <w:sz w:val="20"/>
                <w:szCs w:val="20"/>
              </w:rPr>
            </w:pPr>
            <w:r w:rsidRPr="00380060">
              <w:rPr>
                <w:rFonts w:asciiTheme="majorHAnsi" w:hAnsiTheme="majorHAnsi"/>
                <w:bCs/>
                <w:sz w:val="20"/>
                <w:szCs w:val="20"/>
              </w:rPr>
              <w:t xml:space="preserve">Yes, American Convention </w:t>
            </w:r>
            <w:r w:rsidR="006B32E7" w:rsidRPr="00380060">
              <w:rPr>
                <w:rFonts w:asciiTheme="majorHAnsi" w:hAnsiTheme="majorHAnsi"/>
                <w:bCs/>
                <w:sz w:val="20"/>
                <w:szCs w:val="20"/>
              </w:rPr>
              <w:t>(</w:t>
            </w:r>
            <w:r w:rsidR="00EC7620" w:rsidRPr="00380060">
              <w:rPr>
                <w:rFonts w:asciiTheme="majorHAnsi" w:hAnsiTheme="majorHAnsi"/>
                <w:bCs/>
                <w:sz w:val="20"/>
                <w:szCs w:val="20"/>
              </w:rPr>
              <w:t>instrument of accession deposited on</w:t>
            </w:r>
            <w:r w:rsidR="006B32E7" w:rsidRPr="00380060">
              <w:rPr>
                <w:rFonts w:ascii="Cambria" w:hAnsi="Cambria"/>
                <w:bCs/>
                <w:sz w:val="20"/>
                <w:szCs w:val="20"/>
              </w:rPr>
              <w:t xml:space="preserve"> September 5</w:t>
            </w:r>
            <w:r w:rsidR="006B32E7" w:rsidRPr="00380060">
              <w:rPr>
                <w:rFonts w:ascii="Cambria" w:hAnsi="Cambria"/>
                <w:bCs/>
                <w:sz w:val="20"/>
                <w:szCs w:val="20"/>
                <w:vertAlign w:val="superscript"/>
              </w:rPr>
              <w:t>th</w:t>
            </w:r>
            <w:proofErr w:type="gramStart"/>
            <w:r w:rsidR="006B32E7" w:rsidRPr="00380060">
              <w:rPr>
                <w:rFonts w:ascii="Cambria" w:hAnsi="Cambria"/>
                <w:bCs/>
                <w:sz w:val="20"/>
                <w:szCs w:val="20"/>
              </w:rPr>
              <w:t xml:space="preserve"> 1984</w:t>
            </w:r>
            <w:proofErr w:type="gramEnd"/>
            <w:r w:rsidR="006B32E7" w:rsidRPr="00380060">
              <w:rPr>
                <w:rFonts w:ascii="Cambria" w:hAnsi="Cambria"/>
                <w:bCs/>
                <w:sz w:val="20"/>
                <w:szCs w:val="20"/>
              </w:rPr>
              <w:t>)</w:t>
            </w:r>
          </w:p>
        </w:tc>
      </w:tr>
    </w:tbl>
    <w:p w14:paraId="0408D4CD" w14:textId="54A61356" w:rsidR="00F621C3" w:rsidRPr="00380060" w:rsidRDefault="00F621C3" w:rsidP="00F621C3">
      <w:pPr>
        <w:spacing w:before="240" w:after="240"/>
        <w:ind w:firstLine="720"/>
        <w:jc w:val="both"/>
        <w:rPr>
          <w:rFonts w:asciiTheme="majorHAnsi" w:hAnsiTheme="majorHAnsi"/>
          <w:b/>
          <w:bCs/>
          <w:sz w:val="20"/>
          <w:szCs w:val="20"/>
        </w:rPr>
      </w:pPr>
      <w:r w:rsidRPr="00380060">
        <w:rPr>
          <w:rFonts w:asciiTheme="majorHAnsi" w:hAnsiTheme="majorHAnsi"/>
          <w:b/>
          <w:bCs/>
          <w:sz w:val="20"/>
          <w:szCs w:val="20"/>
        </w:rPr>
        <w:t xml:space="preserve">IV. </w:t>
      </w:r>
      <w:r w:rsidRPr="00380060">
        <w:rPr>
          <w:rFonts w:asciiTheme="majorHAnsi" w:hAnsiTheme="majorHAnsi"/>
          <w:b/>
          <w:bCs/>
          <w:sz w:val="20"/>
          <w:szCs w:val="20"/>
        </w:rPr>
        <w:tab/>
        <w:t xml:space="preserve">DUPLICATION OF PROCEDURES AND INTERNATIONAL </w:t>
      </w:r>
      <w:r w:rsidRPr="00380060">
        <w:rPr>
          <w:rFonts w:asciiTheme="majorHAnsi" w:hAnsiTheme="majorHAnsi"/>
          <w:b/>
          <w:bCs/>
          <w:i/>
          <w:sz w:val="20"/>
          <w:szCs w:val="20"/>
        </w:rPr>
        <w:t>RES JUDICATA</w:t>
      </w:r>
      <w:r w:rsidRPr="0038006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38006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 xml:space="preserve">Duplication of procedures and </w:t>
            </w:r>
            <w:proofErr w:type="gramStart"/>
            <w:r w:rsidRPr="00380060">
              <w:rPr>
                <w:rFonts w:ascii="Cambria" w:hAnsi="Cambria"/>
                <w:b/>
                <w:bCs/>
                <w:color w:val="FFFFFF" w:themeColor="background1"/>
                <w:sz w:val="20"/>
                <w:szCs w:val="20"/>
              </w:rPr>
              <w:t>International</w:t>
            </w:r>
            <w:proofErr w:type="gramEnd"/>
            <w:r w:rsidRPr="00380060">
              <w:rPr>
                <w:rFonts w:ascii="Cambria" w:hAnsi="Cambria"/>
                <w:b/>
                <w:bCs/>
                <w:color w:val="FFFFFF" w:themeColor="background1"/>
                <w:sz w:val="20"/>
                <w:szCs w:val="20"/>
              </w:rPr>
              <w:t xml:space="preserve"> </w:t>
            </w:r>
            <w:r w:rsidRPr="00380060">
              <w:rPr>
                <w:rFonts w:ascii="Cambria" w:hAnsi="Cambria"/>
                <w:b/>
                <w:bCs/>
                <w:i/>
                <w:color w:val="FFFFFF" w:themeColor="background1"/>
                <w:sz w:val="20"/>
                <w:szCs w:val="20"/>
              </w:rPr>
              <w:t>res judicata</w:t>
            </w:r>
            <w:r w:rsidRPr="00380060">
              <w:rPr>
                <w:rFonts w:ascii="Cambria" w:hAnsi="Cambria"/>
                <w:b/>
                <w:bCs/>
                <w:color w:val="FFFFFF" w:themeColor="background1"/>
                <w:sz w:val="20"/>
                <w:szCs w:val="20"/>
              </w:rPr>
              <w:t>:</w:t>
            </w:r>
          </w:p>
        </w:tc>
        <w:tc>
          <w:tcPr>
            <w:tcW w:w="5670" w:type="dxa"/>
            <w:vAlign w:val="center"/>
          </w:tcPr>
          <w:p w14:paraId="4773CD23" w14:textId="129D67ED" w:rsidR="00F621C3" w:rsidRPr="00380060" w:rsidRDefault="00116AA5" w:rsidP="009163FC">
            <w:pPr>
              <w:jc w:val="both"/>
              <w:rPr>
                <w:rFonts w:ascii="Cambria" w:hAnsi="Cambria"/>
                <w:bCs/>
                <w:sz w:val="20"/>
                <w:szCs w:val="20"/>
              </w:rPr>
            </w:pPr>
            <w:r w:rsidRPr="00380060">
              <w:rPr>
                <w:rFonts w:ascii="Cambria" w:hAnsi="Cambria"/>
                <w:bCs/>
                <w:sz w:val="20"/>
                <w:szCs w:val="20"/>
              </w:rPr>
              <w:t>No</w:t>
            </w:r>
          </w:p>
        </w:tc>
      </w:tr>
      <w:tr w:rsidR="00F621C3" w:rsidRPr="0038006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380060" w:rsidRDefault="00F621C3" w:rsidP="009163FC">
            <w:pPr>
              <w:jc w:val="center"/>
              <w:rPr>
                <w:rFonts w:ascii="Cambria" w:hAnsi="Cambria"/>
                <w:b/>
                <w:bCs/>
                <w:i/>
                <w:color w:val="FFFFFF" w:themeColor="background1"/>
                <w:sz w:val="20"/>
                <w:szCs w:val="20"/>
              </w:rPr>
            </w:pPr>
            <w:r w:rsidRPr="00380060">
              <w:rPr>
                <w:rFonts w:ascii="Cambria" w:hAnsi="Cambria"/>
                <w:b/>
                <w:bCs/>
                <w:color w:val="FFFFFF" w:themeColor="background1"/>
                <w:sz w:val="20"/>
                <w:szCs w:val="20"/>
              </w:rPr>
              <w:t>Rights declared admissible</w:t>
            </w:r>
          </w:p>
        </w:tc>
        <w:tc>
          <w:tcPr>
            <w:tcW w:w="5670" w:type="dxa"/>
            <w:vAlign w:val="center"/>
          </w:tcPr>
          <w:p w14:paraId="33BE4040" w14:textId="1FAA2839" w:rsidR="00F621C3" w:rsidRPr="00380060" w:rsidRDefault="009A733D" w:rsidP="009163FC">
            <w:pPr>
              <w:jc w:val="both"/>
              <w:rPr>
                <w:rFonts w:ascii="Cambria" w:hAnsi="Cambria"/>
                <w:bCs/>
                <w:sz w:val="20"/>
                <w:szCs w:val="20"/>
              </w:rPr>
            </w:pPr>
            <w:r w:rsidRPr="00380060">
              <w:rPr>
                <w:rFonts w:ascii="Cambria" w:hAnsi="Cambria"/>
                <w:bCs/>
                <w:sz w:val="20"/>
                <w:szCs w:val="20"/>
              </w:rPr>
              <w:t xml:space="preserve">Articles </w:t>
            </w:r>
            <w:r w:rsidRPr="00380060">
              <w:rPr>
                <w:rFonts w:asciiTheme="majorHAnsi" w:hAnsiTheme="majorHAnsi"/>
                <w:bCs/>
                <w:sz w:val="20"/>
                <w:szCs w:val="20"/>
              </w:rPr>
              <w:t xml:space="preserve">5 (humane treatment), 8 (fair trial), 11 (honor and dignity), </w:t>
            </w:r>
            <w:r w:rsidR="00E83972" w:rsidRPr="00380060">
              <w:rPr>
                <w:rFonts w:ascii="Cambria" w:hAnsi="Cambria"/>
                <w:bCs/>
                <w:sz w:val="20"/>
                <w:szCs w:val="20"/>
              </w:rPr>
              <w:t xml:space="preserve">13 (freedom of expression), </w:t>
            </w:r>
            <w:r w:rsidRPr="00380060">
              <w:rPr>
                <w:rFonts w:asciiTheme="majorHAnsi" w:hAnsiTheme="majorHAnsi"/>
                <w:bCs/>
                <w:sz w:val="20"/>
                <w:szCs w:val="20"/>
              </w:rPr>
              <w:t>24 (equality before the law) and 25 (judicial protection) of the American Convention</w:t>
            </w:r>
            <w:r w:rsidR="00594986">
              <w:rPr>
                <w:rFonts w:asciiTheme="majorHAnsi" w:hAnsiTheme="majorHAnsi"/>
                <w:bCs/>
                <w:sz w:val="20"/>
                <w:szCs w:val="20"/>
              </w:rPr>
              <w:t>.</w:t>
            </w:r>
          </w:p>
        </w:tc>
      </w:tr>
      <w:tr w:rsidR="00F621C3" w:rsidRPr="0038006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380060" w:rsidRDefault="00666CE4" w:rsidP="009163FC">
            <w:pPr>
              <w:rPr>
                <w:rFonts w:ascii="Cambria" w:hAnsi="Cambria"/>
                <w:bCs/>
                <w:sz w:val="20"/>
                <w:szCs w:val="20"/>
              </w:rPr>
            </w:pPr>
            <w:r w:rsidRPr="00380060">
              <w:rPr>
                <w:rFonts w:asciiTheme="majorHAnsi" w:hAnsiTheme="majorHAnsi"/>
                <w:sz w:val="19"/>
                <w:szCs w:val="19"/>
                <w:bdr w:val="none" w:sz="0" w:space="0" w:color="auto" w:frame="1"/>
              </w:rPr>
              <w:t>Yes, in the terms of section VI</w:t>
            </w:r>
          </w:p>
        </w:tc>
      </w:tr>
      <w:tr w:rsidR="00F621C3" w:rsidRPr="0038006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380060" w:rsidRDefault="00F621C3" w:rsidP="009163FC">
            <w:pPr>
              <w:jc w:val="center"/>
              <w:rPr>
                <w:rFonts w:ascii="Cambria" w:hAnsi="Cambria"/>
                <w:b/>
                <w:bCs/>
                <w:color w:val="FFFFFF" w:themeColor="background1"/>
                <w:sz w:val="20"/>
                <w:szCs w:val="20"/>
              </w:rPr>
            </w:pPr>
            <w:r w:rsidRPr="00380060">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380060" w:rsidRDefault="00666CE4" w:rsidP="009163FC">
            <w:pPr>
              <w:rPr>
                <w:rFonts w:asciiTheme="majorHAnsi" w:hAnsiTheme="majorHAnsi"/>
                <w:bCs/>
                <w:sz w:val="20"/>
                <w:szCs w:val="20"/>
              </w:rPr>
            </w:pPr>
            <w:r w:rsidRPr="00380060">
              <w:rPr>
                <w:rFonts w:asciiTheme="majorHAnsi" w:hAnsiTheme="majorHAnsi"/>
                <w:sz w:val="19"/>
                <w:szCs w:val="19"/>
                <w:bdr w:val="none" w:sz="0" w:space="0" w:color="auto" w:frame="1"/>
              </w:rPr>
              <w:t>Yes, in the terms of section VI</w:t>
            </w:r>
          </w:p>
        </w:tc>
      </w:tr>
    </w:tbl>
    <w:p w14:paraId="030F3F08" w14:textId="77777777" w:rsidR="00210F4B" w:rsidRPr="00380060" w:rsidRDefault="00210F4B" w:rsidP="00F621C3">
      <w:pPr>
        <w:spacing w:before="240" w:after="240"/>
        <w:ind w:firstLine="720"/>
        <w:jc w:val="both"/>
        <w:rPr>
          <w:rFonts w:asciiTheme="majorHAnsi" w:hAnsiTheme="majorHAnsi"/>
          <w:b/>
          <w:sz w:val="20"/>
          <w:szCs w:val="20"/>
        </w:rPr>
      </w:pPr>
    </w:p>
    <w:p w14:paraId="54172C4F" w14:textId="77777777" w:rsidR="00B06BB7" w:rsidRPr="00380060" w:rsidRDefault="00B06BB7">
      <w:pPr>
        <w:rPr>
          <w:rFonts w:asciiTheme="majorHAnsi" w:hAnsiTheme="majorHAnsi"/>
          <w:b/>
          <w:sz w:val="20"/>
          <w:szCs w:val="20"/>
        </w:rPr>
      </w:pPr>
      <w:r w:rsidRPr="00380060">
        <w:rPr>
          <w:rFonts w:asciiTheme="majorHAnsi" w:hAnsiTheme="majorHAnsi"/>
          <w:b/>
          <w:sz w:val="20"/>
          <w:szCs w:val="20"/>
        </w:rPr>
        <w:br w:type="page"/>
      </w:r>
    </w:p>
    <w:p w14:paraId="629E2DE8" w14:textId="62D32F02" w:rsidR="00F621C3" w:rsidRPr="00380060" w:rsidRDefault="00F621C3" w:rsidP="00F621C3">
      <w:pPr>
        <w:spacing w:before="240" w:after="240"/>
        <w:ind w:firstLine="720"/>
        <w:jc w:val="both"/>
        <w:rPr>
          <w:rFonts w:asciiTheme="majorHAnsi" w:hAnsiTheme="majorHAnsi"/>
          <w:b/>
          <w:sz w:val="20"/>
          <w:szCs w:val="20"/>
        </w:rPr>
      </w:pPr>
      <w:r w:rsidRPr="00380060">
        <w:rPr>
          <w:rFonts w:asciiTheme="majorHAnsi" w:hAnsiTheme="majorHAnsi"/>
          <w:b/>
          <w:sz w:val="20"/>
          <w:szCs w:val="20"/>
        </w:rPr>
        <w:lastRenderedPageBreak/>
        <w:t xml:space="preserve">V. </w:t>
      </w:r>
      <w:r w:rsidRPr="00380060">
        <w:rPr>
          <w:rFonts w:asciiTheme="majorHAnsi" w:hAnsiTheme="majorHAnsi"/>
          <w:b/>
          <w:sz w:val="20"/>
          <w:szCs w:val="20"/>
        </w:rPr>
        <w:tab/>
        <w:t xml:space="preserve">FACTS </w:t>
      </w:r>
      <w:r w:rsidR="005816E5" w:rsidRPr="00380060">
        <w:rPr>
          <w:rFonts w:asciiTheme="majorHAnsi" w:hAnsiTheme="majorHAnsi"/>
          <w:b/>
          <w:sz w:val="20"/>
          <w:szCs w:val="20"/>
        </w:rPr>
        <w:t>ALLEGED</w:t>
      </w:r>
    </w:p>
    <w:p w14:paraId="0C148DC8" w14:textId="31608456" w:rsidR="00E83972" w:rsidRPr="00380060" w:rsidRDefault="006318B2"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0060">
        <w:rPr>
          <w:rFonts w:ascii="Cambria" w:hAnsi="Cambria"/>
          <w:sz w:val="20"/>
          <w:szCs w:val="20"/>
        </w:rPr>
        <w:t xml:space="preserve"> </w:t>
      </w:r>
      <w:proofErr w:type="spellStart"/>
      <w:r w:rsidR="00E83972" w:rsidRPr="00380060">
        <w:rPr>
          <w:rFonts w:asciiTheme="majorHAnsi" w:hAnsiTheme="majorHAnsi"/>
          <w:sz w:val="20"/>
          <w:szCs w:val="20"/>
        </w:rPr>
        <w:t>Praxedes</w:t>
      </w:r>
      <w:proofErr w:type="spellEnd"/>
      <w:r w:rsidR="00E83972" w:rsidRPr="00380060">
        <w:rPr>
          <w:rFonts w:asciiTheme="majorHAnsi" w:hAnsiTheme="majorHAnsi"/>
          <w:sz w:val="20"/>
          <w:szCs w:val="20"/>
        </w:rPr>
        <w:t xml:space="preserve"> </w:t>
      </w:r>
      <w:proofErr w:type="spellStart"/>
      <w:r w:rsidR="00E83972" w:rsidRPr="00380060">
        <w:rPr>
          <w:rFonts w:asciiTheme="majorHAnsi" w:hAnsiTheme="majorHAnsi"/>
          <w:sz w:val="20"/>
          <w:szCs w:val="20"/>
        </w:rPr>
        <w:t>Candelmo</w:t>
      </w:r>
      <w:proofErr w:type="spellEnd"/>
      <w:r w:rsidR="00E83972" w:rsidRPr="00380060">
        <w:rPr>
          <w:rFonts w:asciiTheme="majorHAnsi" w:hAnsiTheme="majorHAnsi"/>
          <w:sz w:val="20"/>
          <w:szCs w:val="20"/>
        </w:rPr>
        <w:t xml:space="preserve"> Correa</w:t>
      </w:r>
      <w:r w:rsidR="000C569B">
        <w:rPr>
          <w:rFonts w:asciiTheme="majorHAnsi" w:hAnsiTheme="majorHAnsi"/>
          <w:sz w:val="20"/>
          <w:szCs w:val="20"/>
        </w:rPr>
        <w:t xml:space="preserve"> </w:t>
      </w:r>
      <w:r w:rsidR="00B04F16">
        <w:rPr>
          <w:rFonts w:asciiTheme="majorHAnsi" w:hAnsiTheme="majorHAnsi"/>
          <w:sz w:val="20"/>
          <w:szCs w:val="20"/>
        </w:rPr>
        <w:t>claims</w:t>
      </w:r>
      <w:r w:rsidR="00297E22" w:rsidRPr="00380060">
        <w:rPr>
          <w:rFonts w:asciiTheme="majorHAnsi" w:hAnsiTheme="majorHAnsi"/>
          <w:sz w:val="20"/>
          <w:szCs w:val="20"/>
        </w:rPr>
        <w:t xml:space="preserve"> that </w:t>
      </w:r>
      <w:r w:rsidR="00B04F16">
        <w:rPr>
          <w:rFonts w:asciiTheme="majorHAnsi" w:hAnsiTheme="majorHAnsi"/>
          <w:sz w:val="20"/>
          <w:szCs w:val="20"/>
        </w:rPr>
        <w:t>the</w:t>
      </w:r>
      <w:r w:rsidR="00E83972" w:rsidRPr="00380060">
        <w:rPr>
          <w:rFonts w:asciiTheme="majorHAnsi" w:hAnsiTheme="majorHAnsi"/>
          <w:sz w:val="20"/>
          <w:szCs w:val="20"/>
        </w:rPr>
        <w:t xml:space="preserve"> </w:t>
      </w:r>
      <w:r w:rsidR="00473B01">
        <w:rPr>
          <w:rFonts w:asciiTheme="majorHAnsi" w:hAnsiTheme="majorHAnsi"/>
          <w:sz w:val="20"/>
          <w:szCs w:val="20"/>
        </w:rPr>
        <w:t>State</w:t>
      </w:r>
      <w:r w:rsidR="00E83972" w:rsidRPr="00380060">
        <w:rPr>
          <w:rFonts w:asciiTheme="majorHAnsi" w:hAnsiTheme="majorHAnsi"/>
          <w:sz w:val="20"/>
          <w:szCs w:val="20"/>
        </w:rPr>
        <w:t xml:space="preserve"> discrimin</w:t>
      </w:r>
      <w:r w:rsidR="00B04F16">
        <w:rPr>
          <w:rFonts w:asciiTheme="majorHAnsi" w:hAnsiTheme="majorHAnsi"/>
          <w:sz w:val="20"/>
          <w:szCs w:val="20"/>
        </w:rPr>
        <w:t>ated her</w:t>
      </w:r>
      <w:r w:rsidR="00E83972" w:rsidRPr="00380060">
        <w:rPr>
          <w:rFonts w:asciiTheme="majorHAnsi" w:hAnsiTheme="majorHAnsi"/>
          <w:sz w:val="20"/>
          <w:szCs w:val="20"/>
        </w:rPr>
        <w:t xml:space="preserve"> </w:t>
      </w:r>
      <w:r w:rsidR="00B04F16">
        <w:rPr>
          <w:rFonts w:asciiTheme="majorHAnsi" w:hAnsiTheme="majorHAnsi"/>
          <w:sz w:val="20"/>
          <w:szCs w:val="20"/>
        </w:rPr>
        <w:t>in her</w:t>
      </w:r>
      <w:r w:rsidR="00E83972" w:rsidRPr="00380060">
        <w:rPr>
          <w:rFonts w:asciiTheme="majorHAnsi" w:hAnsiTheme="majorHAnsi"/>
          <w:sz w:val="20"/>
          <w:szCs w:val="20"/>
        </w:rPr>
        <w:t xml:space="preserve"> </w:t>
      </w:r>
      <w:r w:rsidR="00B04F16" w:rsidRPr="00380060">
        <w:rPr>
          <w:rFonts w:asciiTheme="majorHAnsi" w:hAnsiTheme="majorHAnsi"/>
          <w:sz w:val="20"/>
          <w:szCs w:val="20"/>
        </w:rPr>
        <w:t>condition</w:t>
      </w:r>
      <w:r w:rsidR="00E83972" w:rsidRPr="00380060">
        <w:rPr>
          <w:rFonts w:asciiTheme="majorHAnsi" w:hAnsiTheme="majorHAnsi"/>
          <w:sz w:val="20"/>
          <w:szCs w:val="20"/>
        </w:rPr>
        <w:t xml:space="preserve"> </w:t>
      </w:r>
      <w:r w:rsidR="00B04F16">
        <w:rPr>
          <w:rFonts w:asciiTheme="majorHAnsi" w:hAnsiTheme="majorHAnsi"/>
          <w:sz w:val="20"/>
          <w:szCs w:val="20"/>
        </w:rPr>
        <w:t>of</w:t>
      </w:r>
      <w:r w:rsidR="00E83972" w:rsidRPr="00380060">
        <w:rPr>
          <w:rFonts w:asciiTheme="majorHAnsi" w:hAnsiTheme="majorHAnsi"/>
          <w:sz w:val="20"/>
          <w:szCs w:val="20"/>
        </w:rPr>
        <w:t xml:space="preserve"> trans</w:t>
      </w:r>
      <w:r w:rsidR="00B04F16" w:rsidRPr="00B04F16">
        <w:rPr>
          <w:rFonts w:asciiTheme="majorHAnsi" w:hAnsiTheme="majorHAnsi"/>
          <w:sz w:val="20"/>
          <w:szCs w:val="20"/>
        </w:rPr>
        <w:t xml:space="preserve"> </w:t>
      </w:r>
      <w:r w:rsidR="00B04F16" w:rsidRPr="00380060">
        <w:rPr>
          <w:rFonts w:asciiTheme="majorHAnsi" w:hAnsiTheme="majorHAnsi"/>
          <w:sz w:val="20"/>
          <w:szCs w:val="20"/>
        </w:rPr>
        <w:t>person</w:t>
      </w:r>
      <w:r w:rsidR="00E83972" w:rsidRPr="00380060">
        <w:rPr>
          <w:rFonts w:asciiTheme="majorHAnsi" w:hAnsiTheme="majorHAnsi"/>
          <w:sz w:val="20"/>
          <w:szCs w:val="20"/>
        </w:rPr>
        <w:t xml:space="preserve">, </w:t>
      </w:r>
      <w:r w:rsidR="00B04F16">
        <w:rPr>
          <w:rFonts w:asciiTheme="majorHAnsi" w:hAnsiTheme="majorHAnsi"/>
          <w:sz w:val="20"/>
          <w:szCs w:val="20"/>
        </w:rPr>
        <w:t>in no protecting her</w:t>
      </w:r>
      <w:r w:rsidR="006A7E6F">
        <w:rPr>
          <w:rFonts w:asciiTheme="majorHAnsi" w:hAnsiTheme="majorHAnsi"/>
          <w:sz w:val="20"/>
          <w:szCs w:val="20"/>
        </w:rPr>
        <w:t xml:space="preserve"> from the</w:t>
      </w:r>
      <w:r w:rsidR="00E83972" w:rsidRPr="00380060">
        <w:rPr>
          <w:rFonts w:asciiTheme="majorHAnsi" w:hAnsiTheme="majorHAnsi"/>
          <w:sz w:val="20"/>
          <w:szCs w:val="20"/>
        </w:rPr>
        <w:t xml:space="preserve"> </w:t>
      </w:r>
      <w:r w:rsidR="006A7E6F">
        <w:rPr>
          <w:rFonts w:asciiTheme="majorHAnsi" w:hAnsiTheme="majorHAnsi"/>
          <w:sz w:val="20"/>
          <w:szCs w:val="20"/>
        </w:rPr>
        <w:t>harassment</w:t>
      </w:r>
      <w:r w:rsidR="00E83972" w:rsidRPr="00380060">
        <w:rPr>
          <w:rFonts w:asciiTheme="majorHAnsi" w:hAnsiTheme="majorHAnsi"/>
          <w:sz w:val="20"/>
          <w:szCs w:val="20"/>
        </w:rPr>
        <w:t xml:space="preserve"> </w:t>
      </w:r>
      <w:r w:rsidR="006A7E6F">
        <w:rPr>
          <w:rFonts w:asciiTheme="majorHAnsi" w:hAnsiTheme="majorHAnsi"/>
          <w:sz w:val="20"/>
          <w:szCs w:val="20"/>
        </w:rPr>
        <w:t>initiated by a television network</w:t>
      </w:r>
      <w:r w:rsidR="00E83972" w:rsidRPr="00380060">
        <w:rPr>
          <w:rFonts w:asciiTheme="majorHAnsi" w:hAnsiTheme="majorHAnsi"/>
          <w:sz w:val="20"/>
          <w:szCs w:val="20"/>
        </w:rPr>
        <w:t xml:space="preserve"> </w:t>
      </w:r>
      <w:r w:rsidR="006A7E6F">
        <w:rPr>
          <w:rFonts w:asciiTheme="majorHAnsi" w:hAnsiTheme="majorHAnsi"/>
          <w:sz w:val="20"/>
          <w:szCs w:val="20"/>
        </w:rPr>
        <w:t>against her</w:t>
      </w:r>
      <w:r w:rsidR="00E83972" w:rsidRPr="00380060">
        <w:rPr>
          <w:rFonts w:asciiTheme="majorHAnsi" w:hAnsiTheme="majorHAnsi"/>
          <w:sz w:val="20"/>
          <w:szCs w:val="20"/>
        </w:rPr>
        <w:t xml:space="preserve">, </w:t>
      </w:r>
      <w:r w:rsidR="006A7E6F">
        <w:rPr>
          <w:rFonts w:asciiTheme="majorHAnsi" w:hAnsiTheme="majorHAnsi"/>
          <w:sz w:val="20"/>
          <w:szCs w:val="20"/>
        </w:rPr>
        <w:t>due to her</w:t>
      </w:r>
      <w:r w:rsidR="00E83972" w:rsidRPr="00380060">
        <w:rPr>
          <w:rFonts w:asciiTheme="majorHAnsi" w:hAnsiTheme="majorHAnsi"/>
          <w:sz w:val="20"/>
          <w:szCs w:val="20"/>
        </w:rPr>
        <w:t xml:space="preserve"> </w:t>
      </w:r>
      <w:r w:rsidR="006A7E6F">
        <w:rPr>
          <w:rFonts w:asciiTheme="majorHAnsi" w:hAnsiTheme="majorHAnsi"/>
          <w:sz w:val="20"/>
          <w:szCs w:val="20"/>
        </w:rPr>
        <w:t>gender identity</w:t>
      </w:r>
      <w:r w:rsidR="00E83972" w:rsidRPr="00380060">
        <w:rPr>
          <w:rFonts w:asciiTheme="majorHAnsi" w:hAnsiTheme="majorHAnsi"/>
          <w:sz w:val="20"/>
          <w:szCs w:val="20"/>
        </w:rPr>
        <w:t>,</w:t>
      </w:r>
      <w:r w:rsidR="00B04F16">
        <w:rPr>
          <w:rFonts w:asciiTheme="majorHAnsi" w:hAnsiTheme="majorHAnsi"/>
          <w:sz w:val="20"/>
          <w:szCs w:val="20"/>
        </w:rPr>
        <w:t xml:space="preserve"> and </w:t>
      </w:r>
      <w:r w:rsidR="006A7E6F">
        <w:rPr>
          <w:rFonts w:asciiTheme="majorHAnsi" w:hAnsiTheme="majorHAnsi"/>
          <w:sz w:val="20"/>
          <w:szCs w:val="20"/>
        </w:rPr>
        <w:t>for the bad health attention she received in a</w:t>
      </w:r>
      <w:r w:rsidR="00E83972" w:rsidRPr="00380060">
        <w:rPr>
          <w:rFonts w:asciiTheme="majorHAnsi" w:hAnsiTheme="majorHAnsi"/>
          <w:sz w:val="20"/>
          <w:szCs w:val="20"/>
        </w:rPr>
        <w:t xml:space="preserve"> hospital. </w:t>
      </w:r>
    </w:p>
    <w:p w14:paraId="0B8FF386" w14:textId="439FEE28" w:rsidR="00E83972" w:rsidRPr="00380060" w:rsidRDefault="006A7E6F"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From the</w:t>
      </w:r>
      <w:r w:rsidR="00E83972" w:rsidRPr="00380060">
        <w:rPr>
          <w:rFonts w:asciiTheme="majorHAnsi" w:hAnsiTheme="majorHAnsi"/>
          <w:sz w:val="20"/>
          <w:szCs w:val="20"/>
        </w:rPr>
        <w:t xml:space="preserve"> </w:t>
      </w:r>
      <w:r w:rsidRPr="00380060">
        <w:rPr>
          <w:rFonts w:asciiTheme="majorHAnsi" w:hAnsiTheme="majorHAnsi"/>
          <w:sz w:val="20"/>
          <w:szCs w:val="20"/>
        </w:rPr>
        <w:t>documentation</w:t>
      </w:r>
      <w:r w:rsidR="00E83972" w:rsidRPr="00380060">
        <w:rPr>
          <w:rFonts w:asciiTheme="majorHAnsi" w:hAnsiTheme="majorHAnsi"/>
          <w:sz w:val="20"/>
          <w:szCs w:val="20"/>
        </w:rPr>
        <w:t xml:space="preserve"> </w:t>
      </w:r>
      <w:r>
        <w:rPr>
          <w:rFonts w:asciiTheme="majorHAnsi" w:hAnsiTheme="majorHAnsi"/>
          <w:sz w:val="20"/>
          <w:szCs w:val="20"/>
        </w:rPr>
        <w:t>provided</w:t>
      </w:r>
      <w:r w:rsidR="00E83972" w:rsidRPr="00380060">
        <w:rPr>
          <w:rFonts w:asciiTheme="majorHAnsi" w:hAnsiTheme="majorHAnsi"/>
          <w:sz w:val="20"/>
          <w:szCs w:val="20"/>
        </w:rPr>
        <w:t xml:space="preserve">, </w:t>
      </w:r>
      <w:r>
        <w:rPr>
          <w:rFonts w:asciiTheme="majorHAnsi" w:hAnsiTheme="majorHAnsi"/>
          <w:sz w:val="20"/>
          <w:szCs w:val="20"/>
        </w:rPr>
        <w:t>it is clear that on April 21,</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2015</w:t>
      </w:r>
      <w:proofErr w:type="gramEnd"/>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Pr>
          <w:rFonts w:asciiTheme="majorHAnsi" w:hAnsiTheme="majorHAnsi"/>
          <w:sz w:val="20"/>
          <w:szCs w:val="20"/>
        </w:rPr>
        <w:t>files</w:t>
      </w:r>
      <w:r w:rsidR="00E83972" w:rsidRPr="00380060">
        <w:rPr>
          <w:rFonts w:asciiTheme="majorHAnsi" w:hAnsiTheme="majorHAnsi"/>
          <w:sz w:val="20"/>
          <w:szCs w:val="20"/>
        </w:rPr>
        <w:t xml:space="preserve"> </w:t>
      </w:r>
      <w:r>
        <w:rPr>
          <w:rFonts w:asciiTheme="majorHAnsi" w:hAnsiTheme="majorHAnsi"/>
          <w:sz w:val="20"/>
          <w:szCs w:val="20"/>
        </w:rPr>
        <w:t>before</w:t>
      </w:r>
      <w:r w:rsidR="00E83972" w:rsidRPr="00380060">
        <w:rPr>
          <w:rFonts w:asciiTheme="majorHAnsi" w:hAnsiTheme="majorHAnsi"/>
          <w:sz w:val="20"/>
          <w:szCs w:val="20"/>
        </w:rPr>
        <w:t xml:space="preserve"> the IACHR </w:t>
      </w:r>
      <w:r>
        <w:rPr>
          <w:rFonts w:asciiTheme="majorHAnsi" w:hAnsiTheme="majorHAnsi"/>
          <w:sz w:val="20"/>
          <w:szCs w:val="20"/>
        </w:rPr>
        <w:t>a claim for lack of</w:t>
      </w:r>
      <w:r w:rsidR="00E83972" w:rsidRPr="00380060">
        <w:rPr>
          <w:rFonts w:asciiTheme="majorHAnsi" w:hAnsiTheme="majorHAnsi"/>
          <w:sz w:val="20"/>
          <w:szCs w:val="20"/>
        </w:rPr>
        <w:t xml:space="preserve"> </w:t>
      </w:r>
      <w:r>
        <w:rPr>
          <w:rFonts w:asciiTheme="majorHAnsi" w:hAnsiTheme="majorHAnsi"/>
          <w:sz w:val="20"/>
          <w:szCs w:val="20"/>
        </w:rPr>
        <w:t>protection</w:t>
      </w:r>
      <w:r w:rsidR="00E83972" w:rsidRPr="00380060">
        <w:rPr>
          <w:rFonts w:asciiTheme="majorHAnsi" w:hAnsiTheme="majorHAnsi"/>
          <w:sz w:val="20"/>
          <w:szCs w:val="20"/>
        </w:rPr>
        <w:t xml:space="preserve"> </w:t>
      </w:r>
      <w:r>
        <w:rPr>
          <w:rFonts w:asciiTheme="majorHAnsi" w:hAnsiTheme="majorHAnsi"/>
          <w:sz w:val="20"/>
          <w:szCs w:val="20"/>
        </w:rPr>
        <w:t>from the</w:t>
      </w:r>
      <w:r w:rsidR="00E83972" w:rsidRPr="00380060">
        <w:rPr>
          <w:rFonts w:asciiTheme="majorHAnsi" w:hAnsiTheme="majorHAnsi"/>
          <w:sz w:val="20"/>
          <w:szCs w:val="20"/>
        </w:rPr>
        <w:t xml:space="preserve"> acts </w:t>
      </w:r>
      <w:r>
        <w:rPr>
          <w:rFonts w:asciiTheme="majorHAnsi" w:hAnsiTheme="majorHAnsi"/>
          <w:sz w:val="20"/>
          <w:szCs w:val="20"/>
        </w:rPr>
        <w:t>of</w:t>
      </w:r>
      <w:r w:rsidR="00E83972" w:rsidRPr="00380060">
        <w:rPr>
          <w:rFonts w:asciiTheme="majorHAnsi" w:hAnsiTheme="majorHAnsi"/>
          <w:sz w:val="20"/>
          <w:szCs w:val="20"/>
        </w:rPr>
        <w:t xml:space="preserve"> </w:t>
      </w:r>
      <w:r>
        <w:rPr>
          <w:rFonts w:asciiTheme="majorHAnsi" w:hAnsiTheme="majorHAnsi"/>
          <w:sz w:val="20"/>
          <w:szCs w:val="20"/>
        </w:rPr>
        <w:t>harassment</w:t>
      </w:r>
      <w:r w:rsidR="00E83972" w:rsidRPr="00380060">
        <w:rPr>
          <w:rFonts w:asciiTheme="majorHAnsi" w:hAnsiTheme="majorHAnsi"/>
          <w:sz w:val="20"/>
          <w:szCs w:val="20"/>
        </w:rPr>
        <w:t xml:space="preserve"> </w:t>
      </w:r>
      <w:r>
        <w:rPr>
          <w:rFonts w:asciiTheme="majorHAnsi" w:hAnsiTheme="majorHAnsi"/>
          <w:sz w:val="20"/>
          <w:szCs w:val="20"/>
        </w:rPr>
        <w:t>performed by a</w:t>
      </w:r>
      <w:r w:rsidR="00E83972" w:rsidRPr="00380060">
        <w:rPr>
          <w:rFonts w:asciiTheme="majorHAnsi" w:hAnsiTheme="majorHAnsi"/>
          <w:sz w:val="20"/>
          <w:szCs w:val="20"/>
        </w:rPr>
        <w:t xml:space="preserve"> televisi</w:t>
      </w:r>
      <w:r>
        <w:rPr>
          <w:rFonts w:asciiTheme="majorHAnsi" w:hAnsiTheme="majorHAnsi"/>
          <w:sz w:val="20"/>
          <w:szCs w:val="20"/>
        </w:rPr>
        <w:t>o</w:t>
      </w:r>
      <w:r w:rsidR="00E83972" w:rsidRPr="00380060">
        <w:rPr>
          <w:rFonts w:asciiTheme="majorHAnsi" w:hAnsiTheme="majorHAnsi"/>
          <w:sz w:val="20"/>
          <w:szCs w:val="20"/>
        </w:rPr>
        <w:t xml:space="preserve">n </w:t>
      </w:r>
      <w:r>
        <w:rPr>
          <w:rFonts w:asciiTheme="majorHAnsi" w:hAnsiTheme="majorHAnsi"/>
          <w:sz w:val="20"/>
          <w:szCs w:val="20"/>
        </w:rPr>
        <w:t xml:space="preserve">program </w:t>
      </w:r>
      <w:r w:rsidR="00926C8A">
        <w:rPr>
          <w:rFonts w:asciiTheme="majorHAnsi" w:hAnsiTheme="majorHAnsi"/>
          <w:sz w:val="20"/>
          <w:szCs w:val="20"/>
        </w:rPr>
        <w:t>against her</w:t>
      </w:r>
      <w:r w:rsidR="00E83972" w:rsidRPr="00380060">
        <w:rPr>
          <w:rFonts w:asciiTheme="majorHAnsi" w:hAnsiTheme="majorHAnsi"/>
          <w:sz w:val="20"/>
          <w:szCs w:val="20"/>
        </w:rPr>
        <w:t xml:space="preserve">. </w:t>
      </w:r>
      <w:r w:rsidR="00926C8A">
        <w:rPr>
          <w:rFonts w:asciiTheme="majorHAnsi" w:hAnsiTheme="majorHAnsi"/>
          <w:sz w:val="20"/>
          <w:szCs w:val="20"/>
        </w:rPr>
        <w:t>Afterward</w:t>
      </w:r>
      <w:r w:rsidR="00E83972" w:rsidRPr="00380060">
        <w:rPr>
          <w:rFonts w:asciiTheme="majorHAnsi" w:hAnsiTheme="majorHAnsi"/>
          <w:sz w:val="20"/>
          <w:szCs w:val="20"/>
        </w:rPr>
        <w:t xml:space="preserve">, </w:t>
      </w:r>
      <w:r w:rsidR="00926C8A">
        <w:rPr>
          <w:rFonts w:asciiTheme="majorHAnsi" w:hAnsiTheme="majorHAnsi"/>
          <w:sz w:val="20"/>
          <w:szCs w:val="20"/>
        </w:rPr>
        <w:t>on July 22,</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2016</w:t>
      </w:r>
      <w:proofErr w:type="gramEnd"/>
      <w:r w:rsidR="00E83972" w:rsidRPr="00380060">
        <w:rPr>
          <w:rFonts w:asciiTheme="majorHAnsi" w:hAnsiTheme="majorHAnsi"/>
          <w:sz w:val="20"/>
          <w:szCs w:val="20"/>
        </w:rPr>
        <w:t xml:space="preserve"> </w:t>
      </w:r>
      <w:r w:rsidR="00926C8A">
        <w:rPr>
          <w:rFonts w:asciiTheme="majorHAnsi" w:hAnsiTheme="majorHAnsi"/>
          <w:sz w:val="20"/>
          <w:szCs w:val="20"/>
        </w:rPr>
        <w:t>she broadens her</w:t>
      </w:r>
      <w:r w:rsidR="00E83972" w:rsidRPr="00380060">
        <w:rPr>
          <w:rFonts w:asciiTheme="majorHAnsi" w:hAnsiTheme="majorHAnsi"/>
          <w:sz w:val="20"/>
          <w:szCs w:val="20"/>
        </w:rPr>
        <w:t xml:space="preserve"> </w:t>
      </w:r>
      <w:r w:rsidR="00926C8A">
        <w:rPr>
          <w:rFonts w:asciiTheme="majorHAnsi" w:hAnsiTheme="majorHAnsi"/>
          <w:sz w:val="20"/>
          <w:szCs w:val="20"/>
        </w:rPr>
        <w:t>petition</w:t>
      </w:r>
      <w:r w:rsidR="00E83972" w:rsidRPr="00380060">
        <w:rPr>
          <w:rFonts w:asciiTheme="majorHAnsi" w:hAnsiTheme="majorHAnsi"/>
          <w:sz w:val="20"/>
          <w:szCs w:val="20"/>
        </w:rPr>
        <w:t xml:space="preserve"> </w:t>
      </w:r>
      <w:r w:rsidR="00926C8A">
        <w:rPr>
          <w:rFonts w:asciiTheme="majorHAnsi" w:hAnsiTheme="majorHAnsi"/>
          <w:sz w:val="20"/>
          <w:szCs w:val="20"/>
        </w:rPr>
        <w:t>claiming that the medical staff of</w:t>
      </w:r>
      <w:r w:rsidR="00297E22" w:rsidRPr="00380060">
        <w:rPr>
          <w:rFonts w:asciiTheme="majorHAnsi" w:hAnsiTheme="majorHAnsi"/>
          <w:sz w:val="20"/>
          <w:szCs w:val="20"/>
        </w:rPr>
        <w:t xml:space="preserve"> the </w:t>
      </w:r>
      <w:r w:rsidR="00926C8A">
        <w:rPr>
          <w:rFonts w:asciiTheme="majorHAnsi" w:hAnsiTheme="majorHAnsi"/>
          <w:sz w:val="20"/>
          <w:szCs w:val="20"/>
        </w:rPr>
        <w:t xml:space="preserve">Durand </w:t>
      </w:r>
      <w:r w:rsidR="00191ED3">
        <w:rPr>
          <w:rFonts w:asciiTheme="majorHAnsi" w:hAnsiTheme="majorHAnsi"/>
          <w:sz w:val="20"/>
          <w:szCs w:val="20"/>
        </w:rPr>
        <w:t>H</w:t>
      </w:r>
      <w:r w:rsidR="00926C8A">
        <w:rPr>
          <w:rFonts w:asciiTheme="majorHAnsi" w:hAnsiTheme="majorHAnsi"/>
          <w:sz w:val="20"/>
          <w:szCs w:val="20"/>
        </w:rPr>
        <w:t>ospital</w:t>
      </w:r>
      <w:r w:rsidR="00E83972" w:rsidRPr="00380060">
        <w:rPr>
          <w:rFonts w:asciiTheme="majorHAnsi" w:hAnsiTheme="majorHAnsi"/>
          <w:sz w:val="20"/>
          <w:szCs w:val="20"/>
        </w:rPr>
        <w:t xml:space="preserve"> </w:t>
      </w:r>
      <w:r w:rsidR="00926C8A">
        <w:rPr>
          <w:rFonts w:asciiTheme="majorHAnsi" w:hAnsiTheme="majorHAnsi"/>
          <w:sz w:val="20"/>
          <w:szCs w:val="20"/>
        </w:rPr>
        <w:t>did not provide her a proper health treatment to solve</w:t>
      </w:r>
      <w:r w:rsidR="00E83972" w:rsidRPr="00380060">
        <w:rPr>
          <w:rFonts w:asciiTheme="majorHAnsi" w:hAnsiTheme="majorHAnsi"/>
          <w:sz w:val="20"/>
          <w:szCs w:val="20"/>
        </w:rPr>
        <w:t xml:space="preserve"> </w:t>
      </w:r>
      <w:r w:rsidR="00926C8A">
        <w:rPr>
          <w:rFonts w:asciiTheme="majorHAnsi" w:hAnsiTheme="majorHAnsi"/>
          <w:sz w:val="20"/>
          <w:szCs w:val="20"/>
        </w:rPr>
        <w:t>her knee ache</w:t>
      </w:r>
      <w:r w:rsidR="00E83972" w:rsidRPr="00380060">
        <w:rPr>
          <w:rFonts w:asciiTheme="majorHAnsi" w:hAnsiTheme="majorHAnsi"/>
          <w:sz w:val="20"/>
          <w:szCs w:val="20"/>
        </w:rPr>
        <w:t xml:space="preserve">. </w:t>
      </w:r>
      <w:r w:rsidR="00926C8A">
        <w:rPr>
          <w:rFonts w:asciiTheme="majorHAnsi" w:hAnsiTheme="majorHAnsi"/>
          <w:sz w:val="20"/>
          <w:szCs w:val="20"/>
        </w:rPr>
        <w:t>Next, the following situations are specified separately</w:t>
      </w:r>
      <w:r w:rsidR="00E83972" w:rsidRPr="00380060">
        <w:rPr>
          <w:rFonts w:asciiTheme="majorHAnsi" w:hAnsiTheme="majorHAnsi"/>
          <w:sz w:val="20"/>
          <w:szCs w:val="20"/>
        </w:rPr>
        <w:t xml:space="preserve">. </w:t>
      </w:r>
    </w:p>
    <w:p w14:paraId="2C7E0232" w14:textId="2FC39B0B" w:rsidR="00E83972" w:rsidRPr="00380060" w:rsidRDefault="00926C8A" w:rsidP="00E83972">
      <w:pPr>
        <w:suppressAutoHyphens/>
        <w:spacing w:after="240"/>
        <w:ind w:firstLine="720"/>
        <w:jc w:val="both"/>
        <w:rPr>
          <w:rFonts w:asciiTheme="majorHAnsi" w:hAnsiTheme="majorHAnsi"/>
          <w:i/>
          <w:iCs/>
          <w:sz w:val="20"/>
          <w:szCs w:val="20"/>
        </w:rPr>
      </w:pPr>
      <w:r>
        <w:rPr>
          <w:rFonts w:asciiTheme="majorHAnsi" w:hAnsiTheme="majorHAnsi"/>
          <w:i/>
          <w:iCs/>
          <w:sz w:val="20"/>
          <w:szCs w:val="20"/>
        </w:rPr>
        <w:t>First claim</w:t>
      </w:r>
      <w:r w:rsidR="00E83972" w:rsidRPr="00380060">
        <w:rPr>
          <w:rFonts w:asciiTheme="majorHAnsi" w:hAnsiTheme="majorHAnsi"/>
          <w:i/>
          <w:iCs/>
          <w:sz w:val="20"/>
          <w:szCs w:val="20"/>
        </w:rPr>
        <w:t xml:space="preserve">: </w:t>
      </w:r>
      <w:r w:rsidR="006A7E6F">
        <w:rPr>
          <w:rFonts w:asciiTheme="majorHAnsi" w:hAnsiTheme="majorHAnsi"/>
          <w:i/>
          <w:iCs/>
          <w:sz w:val="20"/>
          <w:szCs w:val="20"/>
        </w:rPr>
        <w:t>harassment</w:t>
      </w:r>
      <w:r w:rsidR="00E83972" w:rsidRPr="00380060">
        <w:rPr>
          <w:rFonts w:asciiTheme="majorHAnsi" w:hAnsiTheme="majorHAnsi"/>
          <w:i/>
          <w:iCs/>
          <w:sz w:val="20"/>
          <w:szCs w:val="20"/>
        </w:rPr>
        <w:t xml:space="preserve"> </w:t>
      </w:r>
      <w:r>
        <w:rPr>
          <w:rFonts w:asciiTheme="majorHAnsi" w:hAnsiTheme="majorHAnsi"/>
          <w:i/>
          <w:iCs/>
          <w:sz w:val="20"/>
          <w:szCs w:val="20"/>
        </w:rPr>
        <w:t>by mass media due to her</w:t>
      </w:r>
      <w:r w:rsidR="00E83972" w:rsidRPr="00380060">
        <w:rPr>
          <w:rFonts w:asciiTheme="majorHAnsi" w:hAnsiTheme="majorHAnsi"/>
          <w:i/>
          <w:iCs/>
          <w:sz w:val="20"/>
          <w:szCs w:val="20"/>
        </w:rPr>
        <w:t xml:space="preserve"> </w:t>
      </w:r>
      <w:r>
        <w:rPr>
          <w:rFonts w:asciiTheme="majorHAnsi" w:hAnsiTheme="majorHAnsi"/>
          <w:i/>
          <w:iCs/>
          <w:sz w:val="20"/>
          <w:szCs w:val="20"/>
        </w:rPr>
        <w:t>condition of trans person</w:t>
      </w:r>
    </w:p>
    <w:p w14:paraId="7926F993" w14:textId="3BBEC365" w:rsidR="00E83972" w:rsidRPr="00380060" w:rsidRDefault="00926C8A"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As background</w:t>
      </w:r>
      <w:r w:rsidR="00E83972" w:rsidRPr="00380060">
        <w:rPr>
          <w:rFonts w:asciiTheme="majorHAnsi" w:hAnsiTheme="majorHAnsi"/>
          <w:sz w:val="20"/>
          <w:szCs w:val="20"/>
        </w:rPr>
        <w:t xml:space="preserve">, </w:t>
      </w:r>
      <w:r w:rsidR="00594986">
        <w:rPr>
          <w:rFonts w:asciiTheme="majorHAnsi" w:hAnsiTheme="majorHAnsi"/>
          <w:sz w:val="20"/>
          <w:szCs w:val="20"/>
        </w:rPr>
        <w:t>the petitioner</w:t>
      </w:r>
      <w:r>
        <w:rPr>
          <w:rFonts w:asciiTheme="majorHAnsi" w:hAnsiTheme="majorHAnsi"/>
          <w:sz w:val="20"/>
          <w:szCs w:val="20"/>
        </w:rPr>
        <w:t xml:space="preserve"> holds</w:t>
      </w:r>
      <w:r w:rsidR="00297E22" w:rsidRPr="00380060">
        <w:rPr>
          <w:rFonts w:asciiTheme="majorHAnsi" w:hAnsiTheme="majorHAnsi"/>
          <w:sz w:val="20"/>
          <w:szCs w:val="20"/>
        </w:rPr>
        <w:t xml:space="preserve"> that </w:t>
      </w:r>
      <w:r>
        <w:rPr>
          <w:rFonts w:asciiTheme="majorHAnsi" w:hAnsiTheme="majorHAnsi"/>
          <w:sz w:val="20"/>
          <w:szCs w:val="20"/>
        </w:rPr>
        <w:t>on October 17,</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1987</w:t>
      </w:r>
      <w:proofErr w:type="gramEnd"/>
      <w:r w:rsidR="00E83972" w:rsidRPr="00380060">
        <w:rPr>
          <w:rFonts w:asciiTheme="majorHAnsi" w:hAnsiTheme="majorHAnsi"/>
          <w:sz w:val="20"/>
          <w:szCs w:val="20"/>
        </w:rPr>
        <w:t xml:space="preserve"> </w:t>
      </w:r>
      <w:r>
        <w:rPr>
          <w:rFonts w:asciiTheme="majorHAnsi" w:hAnsiTheme="majorHAnsi"/>
          <w:sz w:val="20"/>
          <w:szCs w:val="20"/>
        </w:rPr>
        <w:t>she suffered a rape</w:t>
      </w:r>
      <w:r w:rsidR="00E83972" w:rsidRPr="00380060">
        <w:rPr>
          <w:rFonts w:asciiTheme="majorHAnsi" w:hAnsiTheme="majorHAnsi"/>
          <w:sz w:val="20"/>
          <w:szCs w:val="20"/>
        </w:rPr>
        <w:t xml:space="preserve"> </w:t>
      </w:r>
      <w:r>
        <w:rPr>
          <w:rFonts w:asciiTheme="majorHAnsi" w:hAnsiTheme="majorHAnsi"/>
          <w:sz w:val="20"/>
          <w:szCs w:val="20"/>
        </w:rPr>
        <w:t>from a known soccer coach</w:t>
      </w:r>
      <w:r w:rsidR="00B04F16">
        <w:rPr>
          <w:rFonts w:asciiTheme="majorHAnsi" w:hAnsiTheme="majorHAnsi"/>
          <w:sz w:val="20"/>
          <w:szCs w:val="20"/>
        </w:rPr>
        <w:t xml:space="preserve"> and </w:t>
      </w:r>
      <w:r w:rsidR="00297E22" w:rsidRPr="00380060">
        <w:rPr>
          <w:rFonts w:asciiTheme="majorHAnsi" w:hAnsiTheme="majorHAnsi"/>
          <w:sz w:val="20"/>
          <w:szCs w:val="20"/>
        </w:rPr>
        <w:t xml:space="preserve">that, </w:t>
      </w:r>
      <w:r>
        <w:rPr>
          <w:rFonts w:asciiTheme="majorHAnsi" w:hAnsiTheme="majorHAnsi"/>
          <w:sz w:val="20"/>
          <w:szCs w:val="20"/>
        </w:rPr>
        <w:t>although the</w:t>
      </w:r>
      <w:r w:rsidR="00E83972" w:rsidRPr="00380060">
        <w:rPr>
          <w:rFonts w:asciiTheme="majorHAnsi" w:hAnsiTheme="majorHAnsi"/>
          <w:sz w:val="20"/>
          <w:szCs w:val="20"/>
        </w:rPr>
        <w:t xml:space="preserve"> </w:t>
      </w:r>
      <w:r>
        <w:rPr>
          <w:rFonts w:asciiTheme="majorHAnsi" w:hAnsiTheme="majorHAnsi"/>
          <w:sz w:val="20"/>
          <w:szCs w:val="20"/>
        </w:rPr>
        <w:t>Supreme Court of Justice</w:t>
      </w:r>
      <w:r w:rsidR="00E83972" w:rsidRPr="00380060">
        <w:rPr>
          <w:rFonts w:asciiTheme="majorHAnsi" w:hAnsiTheme="majorHAnsi"/>
          <w:sz w:val="20"/>
          <w:szCs w:val="20"/>
        </w:rPr>
        <w:t xml:space="preserve"> </w:t>
      </w:r>
      <w:r>
        <w:rPr>
          <w:rFonts w:asciiTheme="majorHAnsi" w:hAnsiTheme="majorHAnsi"/>
          <w:sz w:val="20"/>
          <w:szCs w:val="20"/>
        </w:rPr>
        <w:t>issued a</w:t>
      </w:r>
      <w:r w:rsidR="00E83972" w:rsidRPr="00380060">
        <w:rPr>
          <w:rFonts w:asciiTheme="majorHAnsi" w:hAnsiTheme="majorHAnsi"/>
          <w:sz w:val="20"/>
          <w:szCs w:val="20"/>
        </w:rPr>
        <w:t xml:space="preserve"> </w:t>
      </w:r>
      <w:r>
        <w:rPr>
          <w:rFonts w:asciiTheme="majorHAnsi" w:hAnsiTheme="majorHAnsi"/>
          <w:sz w:val="20"/>
          <w:szCs w:val="20"/>
        </w:rPr>
        <w:t>sentence</w:t>
      </w:r>
      <w:r w:rsidR="00E83972" w:rsidRPr="00380060">
        <w:rPr>
          <w:rFonts w:asciiTheme="majorHAnsi" w:hAnsiTheme="majorHAnsi"/>
          <w:sz w:val="20"/>
          <w:szCs w:val="20"/>
        </w:rPr>
        <w:t xml:space="preserve"> </w:t>
      </w:r>
      <w:r>
        <w:rPr>
          <w:rFonts w:asciiTheme="majorHAnsi" w:hAnsiTheme="majorHAnsi"/>
          <w:sz w:val="20"/>
          <w:szCs w:val="20"/>
        </w:rPr>
        <w:t>in her</w:t>
      </w:r>
      <w:r w:rsidR="00E83972" w:rsidRPr="00380060">
        <w:rPr>
          <w:rFonts w:asciiTheme="majorHAnsi" w:hAnsiTheme="majorHAnsi"/>
          <w:sz w:val="20"/>
          <w:szCs w:val="20"/>
        </w:rPr>
        <w:t xml:space="preserve"> favor </w:t>
      </w:r>
      <w:r>
        <w:rPr>
          <w:rFonts w:asciiTheme="majorHAnsi" w:hAnsiTheme="majorHAnsi"/>
          <w:sz w:val="20"/>
          <w:szCs w:val="20"/>
        </w:rPr>
        <w:t>i</w:t>
      </w:r>
      <w:r w:rsidR="00E83972" w:rsidRPr="00380060">
        <w:rPr>
          <w:rFonts w:asciiTheme="majorHAnsi" w:hAnsiTheme="majorHAnsi"/>
          <w:sz w:val="20"/>
          <w:szCs w:val="20"/>
        </w:rPr>
        <w:t>n</w:t>
      </w:r>
      <w:r>
        <w:rPr>
          <w:rFonts w:asciiTheme="majorHAnsi" w:hAnsiTheme="majorHAnsi"/>
          <w:sz w:val="20"/>
          <w:szCs w:val="20"/>
        </w:rPr>
        <w:t xml:space="preserve"> said</w:t>
      </w:r>
      <w:r w:rsidR="00E83972" w:rsidRPr="00380060">
        <w:rPr>
          <w:rFonts w:asciiTheme="majorHAnsi" w:hAnsiTheme="majorHAnsi"/>
          <w:sz w:val="20"/>
          <w:szCs w:val="20"/>
        </w:rPr>
        <w:t xml:space="preserve"> </w:t>
      </w:r>
      <w:r>
        <w:rPr>
          <w:rFonts w:asciiTheme="majorHAnsi" w:hAnsiTheme="majorHAnsi"/>
          <w:sz w:val="20"/>
          <w:szCs w:val="20"/>
        </w:rPr>
        <w:t>case</w:t>
      </w:r>
      <w:r w:rsidR="00E83972" w:rsidRPr="00380060">
        <w:rPr>
          <w:rFonts w:asciiTheme="majorHAnsi" w:hAnsiTheme="majorHAnsi"/>
          <w:sz w:val="20"/>
          <w:szCs w:val="20"/>
        </w:rPr>
        <w:t xml:space="preserve">, </w:t>
      </w:r>
      <w:r>
        <w:rPr>
          <w:rFonts w:asciiTheme="majorHAnsi" w:hAnsiTheme="majorHAnsi"/>
          <w:sz w:val="20"/>
          <w:szCs w:val="20"/>
        </w:rPr>
        <w:t>ever since</w:t>
      </w:r>
      <w:r w:rsidR="00E83972" w:rsidRPr="00380060">
        <w:rPr>
          <w:rFonts w:asciiTheme="majorHAnsi" w:hAnsiTheme="majorHAnsi"/>
          <w:sz w:val="20"/>
          <w:szCs w:val="20"/>
        </w:rPr>
        <w:t xml:space="preserve">, </w:t>
      </w:r>
      <w:r>
        <w:rPr>
          <w:rFonts w:asciiTheme="majorHAnsi" w:hAnsiTheme="majorHAnsi"/>
          <w:sz w:val="20"/>
          <w:szCs w:val="20"/>
        </w:rPr>
        <w:t>the press began to harass her</w:t>
      </w:r>
      <w:r w:rsidR="00E83972" w:rsidRPr="00380060">
        <w:rPr>
          <w:rFonts w:asciiTheme="majorHAnsi" w:hAnsiTheme="majorHAnsi"/>
          <w:sz w:val="20"/>
          <w:szCs w:val="20"/>
        </w:rPr>
        <w:t xml:space="preserve"> </w:t>
      </w:r>
      <w:r>
        <w:rPr>
          <w:rFonts w:asciiTheme="majorHAnsi" w:hAnsiTheme="majorHAnsi"/>
          <w:sz w:val="20"/>
          <w:szCs w:val="20"/>
        </w:rPr>
        <w:t>and chase her</w:t>
      </w:r>
      <w:r w:rsidR="00E83972" w:rsidRPr="00380060">
        <w:rPr>
          <w:rFonts w:asciiTheme="majorHAnsi" w:hAnsiTheme="majorHAnsi"/>
          <w:sz w:val="20"/>
          <w:szCs w:val="20"/>
        </w:rPr>
        <w:t xml:space="preserve">, </w:t>
      </w:r>
      <w:r>
        <w:rPr>
          <w:rFonts w:asciiTheme="majorHAnsi" w:hAnsiTheme="majorHAnsi"/>
          <w:sz w:val="20"/>
          <w:szCs w:val="20"/>
        </w:rPr>
        <w:t>due to her gender expression</w:t>
      </w:r>
      <w:r w:rsidR="00B04F16">
        <w:rPr>
          <w:rFonts w:asciiTheme="majorHAnsi" w:hAnsiTheme="majorHAnsi"/>
          <w:sz w:val="20"/>
          <w:szCs w:val="20"/>
        </w:rPr>
        <w:t xml:space="preserve"> and </w:t>
      </w:r>
      <w:r>
        <w:rPr>
          <w:rFonts w:asciiTheme="majorHAnsi" w:hAnsiTheme="majorHAnsi"/>
          <w:sz w:val="20"/>
          <w:szCs w:val="20"/>
        </w:rPr>
        <w:t>public character of her</w:t>
      </w:r>
      <w:r w:rsidR="00E83972" w:rsidRPr="00380060">
        <w:rPr>
          <w:rFonts w:asciiTheme="majorHAnsi" w:hAnsiTheme="majorHAnsi"/>
          <w:sz w:val="20"/>
          <w:szCs w:val="20"/>
        </w:rPr>
        <w:t xml:space="preserve"> a</w:t>
      </w:r>
      <w:r>
        <w:rPr>
          <w:rFonts w:asciiTheme="majorHAnsi" w:hAnsiTheme="majorHAnsi"/>
          <w:sz w:val="20"/>
          <w:szCs w:val="20"/>
        </w:rPr>
        <w:t>g</w:t>
      </w:r>
      <w:r w:rsidR="00E83972" w:rsidRPr="00380060">
        <w:rPr>
          <w:rFonts w:asciiTheme="majorHAnsi" w:hAnsiTheme="majorHAnsi"/>
          <w:sz w:val="20"/>
          <w:szCs w:val="20"/>
        </w:rPr>
        <w:t>gre</w:t>
      </w:r>
      <w:r>
        <w:rPr>
          <w:rFonts w:asciiTheme="majorHAnsi" w:hAnsiTheme="majorHAnsi"/>
          <w:sz w:val="20"/>
          <w:szCs w:val="20"/>
        </w:rPr>
        <w:t>s</w:t>
      </w:r>
      <w:r w:rsidR="00E83972" w:rsidRPr="00380060">
        <w:rPr>
          <w:rFonts w:asciiTheme="majorHAnsi" w:hAnsiTheme="majorHAnsi"/>
          <w:sz w:val="20"/>
          <w:szCs w:val="20"/>
        </w:rPr>
        <w:t xml:space="preserve">sor. </w:t>
      </w:r>
    </w:p>
    <w:p w14:paraId="67416C31" w14:textId="06FE7C03" w:rsidR="00E83972" w:rsidRPr="00380060" w:rsidRDefault="00BD136B"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After working for some television programs</w:t>
      </w:r>
      <w:r w:rsidR="00B04F16">
        <w:rPr>
          <w:rFonts w:asciiTheme="majorHAnsi" w:hAnsiTheme="majorHAnsi"/>
          <w:sz w:val="20"/>
          <w:szCs w:val="20"/>
        </w:rPr>
        <w:t xml:space="preserve"> and </w:t>
      </w:r>
      <w:r>
        <w:rPr>
          <w:rFonts w:asciiTheme="majorHAnsi" w:hAnsiTheme="majorHAnsi"/>
          <w:sz w:val="20"/>
          <w:szCs w:val="20"/>
        </w:rPr>
        <w:t>narrat</w:t>
      </w:r>
      <w:r w:rsidR="00594986">
        <w:rPr>
          <w:rFonts w:asciiTheme="majorHAnsi" w:hAnsiTheme="majorHAnsi"/>
          <w:sz w:val="20"/>
          <w:szCs w:val="20"/>
        </w:rPr>
        <w:t>ing</w:t>
      </w:r>
      <w:r w:rsidR="00E83972" w:rsidRPr="00380060">
        <w:rPr>
          <w:rFonts w:asciiTheme="majorHAnsi" w:hAnsiTheme="majorHAnsi"/>
          <w:sz w:val="20"/>
          <w:szCs w:val="20"/>
        </w:rPr>
        <w:t xml:space="preserve"> </w:t>
      </w:r>
      <w:r>
        <w:rPr>
          <w:rFonts w:asciiTheme="majorHAnsi" w:hAnsiTheme="majorHAnsi"/>
          <w:sz w:val="20"/>
          <w:szCs w:val="20"/>
        </w:rPr>
        <w:t>her</w:t>
      </w:r>
      <w:r w:rsidR="00E83972" w:rsidRPr="00380060">
        <w:rPr>
          <w:rFonts w:asciiTheme="majorHAnsi" w:hAnsiTheme="majorHAnsi"/>
          <w:sz w:val="20"/>
          <w:szCs w:val="20"/>
        </w:rPr>
        <w:t xml:space="preserve"> personal</w:t>
      </w:r>
      <w:r>
        <w:rPr>
          <w:rFonts w:asciiTheme="majorHAnsi" w:hAnsiTheme="majorHAnsi"/>
          <w:sz w:val="20"/>
          <w:szCs w:val="20"/>
        </w:rPr>
        <w:t xml:space="preserve"> experiences in some media</w:t>
      </w:r>
      <w:r w:rsidR="00E83972" w:rsidRPr="00380060">
        <w:rPr>
          <w:rFonts w:asciiTheme="majorHAnsi" w:hAnsiTheme="majorHAnsi"/>
          <w:sz w:val="20"/>
          <w:szCs w:val="20"/>
        </w:rPr>
        <w:t xml:space="preserve">, </w:t>
      </w:r>
      <w:r>
        <w:rPr>
          <w:rFonts w:asciiTheme="majorHAnsi" w:hAnsiTheme="majorHAnsi"/>
          <w:sz w:val="20"/>
          <w:szCs w:val="20"/>
        </w:rPr>
        <w:t>in</w:t>
      </w:r>
      <w:r w:rsidR="00E83972" w:rsidRPr="00380060">
        <w:rPr>
          <w:rFonts w:asciiTheme="majorHAnsi" w:hAnsiTheme="majorHAnsi"/>
          <w:sz w:val="20"/>
          <w:szCs w:val="20"/>
        </w:rPr>
        <w:t xml:space="preserve"> 2004 </w:t>
      </w:r>
      <w:r>
        <w:rPr>
          <w:rFonts w:asciiTheme="majorHAnsi" w:hAnsiTheme="majorHAnsi"/>
          <w:sz w:val="20"/>
          <w:szCs w:val="20"/>
        </w:rPr>
        <w:t>producers</w:t>
      </w:r>
      <w:r w:rsidR="00297E22" w:rsidRPr="00380060">
        <w:rPr>
          <w:rFonts w:asciiTheme="majorHAnsi" w:hAnsiTheme="majorHAnsi"/>
          <w:sz w:val="20"/>
          <w:szCs w:val="20"/>
        </w:rPr>
        <w:t xml:space="preserve"> of the </w:t>
      </w:r>
      <w:r>
        <w:rPr>
          <w:rFonts w:asciiTheme="majorHAnsi" w:hAnsiTheme="majorHAnsi"/>
          <w:sz w:val="20"/>
          <w:szCs w:val="20"/>
        </w:rPr>
        <w:t xml:space="preserve">television program </w:t>
      </w:r>
      <w:r w:rsidR="00E83972" w:rsidRPr="00380060">
        <w:rPr>
          <w:rFonts w:asciiTheme="majorHAnsi" w:hAnsiTheme="majorHAnsi"/>
          <w:sz w:val="20"/>
          <w:szCs w:val="20"/>
        </w:rPr>
        <w:t>“</w:t>
      </w:r>
      <w:proofErr w:type="spellStart"/>
      <w:r w:rsidR="00E83972" w:rsidRPr="00380060">
        <w:rPr>
          <w:rFonts w:asciiTheme="majorHAnsi" w:hAnsiTheme="majorHAnsi"/>
          <w:i/>
          <w:iCs/>
          <w:sz w:val="20"/>
          <w:szCs w:val="20"/>
        </w:rPr>
        <w:t>Aunque</w:t>
      </w:r>
      <w:proofErr w:type="spellEnd"/>
      <w:r w:rsidR="00E83972" w:rsidRPr="00380060">
        <w:rPr>
          <w:rFonts w:asciiTheme="majorHAnsi" w:hAnsiTheme="majorHAnsi"/>
          <w:i/>
          <w:iCs/>
          <w:sz w:val="20"/>
          <w:szCs w:val="20"/>
        </w:rPr>
        <w:t xml:space="preserve"> </w:t>
      </w:r>
      <w:proofErr w:type="spellStart"/>
      <w:r w:rsidR="00E83972" w:rsidRPr="00380060">
        <w:rPr>
          <w:rFonts w:asciiTheme="majorHAnsi" w:hAnsiTheme="majorHAnsi"/>
          <w:i/>
          <w:iCs/>
          <w:sz w:val="20"/>
          <w:szCs w:val="20"/>
        </w:rPr>
        <w:t>usted</w:t>
      </w:r>
      <w:proofErr w:type="spellEnd"/>
      <w:r w:rsidR="00E83972" w:rsidRPr="00380060">
        <w:rPr>
          <w:rFonts w:asciiTheme="majorHAnsi" w:hAnsiTheme="majorHAnsi"/>
          <w:i/>
          <w:iCs/>
          <w:sz w:val="20"/>
          <w:szCs w:val="20"/>
        </w:rPr>
        <w:t xml:space="preserve"> no lo </w:t>
      </w:r>
      <w:proofErr w:type="spellStart"/>
      <w:r w:rsidR="00E83972" w:rsidRPr="00380060">
        <w:rPr>
          <w:rFonts w:asciiTheme="majorHAnsi" w:hAnsiTheme="majorHAnsi"/>
          <w:i/>
          <w:iCs/>
          <w:sz w:val="20"/>
          <w:szCs w:val="20"/>
        </w:rPr>
        <w:t>viera</w:t>
      </w:r>
      <w:proofErr w:type="spellEnd"/>
      <w:r w:rsidR="00E83972" w:rsidRPr="00380060">
        <w:rPr>
          <w:rFonts w:asciiTheme="majorHAnsi" w:hAnsiTheme="majorHAnsi"/>
          <w:sz w:val="20"/>
          <w:szCs w:val="20"/>
        </w:rPr>
        <w:t>”</w:t>
      </w:r>
      <w:r>
        <w:rPr>
          <w:rFonts w:asciiTheme="majorHAnsi" w:hAnsiTheme="majorHAnsi"/>
          <w:sz w:val="20"/>
          <w:szCs w:val="20"/>
        </w:rPr>
        <w:t xml:space="preserve"> (Although you haven’t seen it)</w:t>
      </w:r>
      <w:r w:rsidR="00E83972" w:rsidRPr="00380060">
        <w:rPr>
          <w:rFonts w:asciiTheme="majorHAnsi" w:hAnsiTheme="majorHAnsi"/>
          <w:sz w:val="20"/>
          <w:szCs w:val="20"/>
        </w:rPr>
        <w:t xml:space="preserve">, </w:t>
      </w:r>
      <w:r>
        <w:rPr>
          <w:rFonts w:asciiTheme="majorHAnsi" w:hAnsiTheme="majorHAnsi"/>
          <w:sz w:val="20"/>
          <w:szCs w:val="20"/>
        </w:rPr>
        <w:t>broadcasted by the publicly held network called</w:t>
      </w:r>
      <w:r w:rsidR="00E83972" w:rsidRPr="00380060">
        <w:rPr>
          <w:rFonts w:asciiTheme="majorHAnsi" w:hAnsiTheme="majorHAnsi"/>
          <w:sz w:val="20"/>
          <w:szCs w:val="20"/>
        </w:rPr>
        <w:t xml:space="preserve"> “Televisión Federal” (</w:t>
      </w:r>
      <w:r>
        <w:rPr>
          <w:rFonts w:asciiTheme="majorHAnsi" w:hAnsiTheme="majorHAnsi"/>
          <w:sz w:val="20"/>
          <w:szCs w:val="20"/>
        </w:rPr>
        <w:t>hereinafter</w:t>
      </w:r>
      <w:r w:rsidR="00E83972" w:rsidRPr="00380060">
        <w:rPr>
          <w:rFonts w:asciiTheme="majorHAnsi" w:hAnsiTheme="majorHAnsi"/>
          <w:sz w:val="20"/>
          <w:szCs w:val="20"/>
        </w:rPr>
        <w:t>, “</w:t>
      </w:r>
      <w:proofErr w:type="spellStart"/>
      <w:r w:rsidR="00E83972" w:rsidRPr="00380060">
        <w:rPr>
          <w:rFonts w:asciiTheme="majorHAnsi" w:hAnsiTheme="majorHAnsi"/>
          <w:sz w:val="20"/>
          <w:szCs w:val="20"/>
        </w:rPr>
        <w:t>Telefe</w:t>
      </w:r>
      <w:proofErr w:type="spellEnd"/>
      <w:r w:rsidR="00E83972" w:rsidRPr="00380060">
        <w:rPr>
          <w:rFonts w:asciiTheme="majorHAnsi" w:hAnsiTheme="majorHAnsi"/>
          <w:sz w:val="20"/>
          <w:szCs w:val="20"/>
        </w:rPr>
        <w:t xml:space="preserve">”), </w:t>
      </w:r>
      <w:r>
        <w:rPr>
          <w:rFonts w:asciiTheme="majorHAnsi" w:hAnsiTheme="majorHAnsi"/>
          <w:sz w:val="20"/>
          <w:szCs w:val="20"/>
        </w:rPr>
        <w:t>used her image</w:t>
      </w:r>
      <w:r w:rsidR="00E83972" w:rsidRPr="00380060">
        <w:rPr>
          <w:rFonts w:asciiTheme="majorHAnsi" w:hAnsiTheme="majorHAnsi"/>
          <w:sz w:val="20"/>
          <w:szCs w:val="20"/>
        </w:rPr>
        <w:t xml:space="preserve"> </w:t>
      </w:r>
      <w:r w:rsidR="00B142A4">
        <w:rPr>
          <w:rFonts w:asciiTheme="majorHAnsi" w:hAnsiTheme="majorHAnsi"/>
          <w:sz w:val="20"/>
          <w:szCs w:val="20"/>
        </w:rPr>
        <w:t>to mock her due to her</w:t>
      </w:r>
      <w:r w:rsidR="00E83972" w:rsidRPr="00380060">
        <w:rPr>
          <w:rFonts w:asciiTheme="majorHAnsi" w:hAnsiTheme="majorHAnsi"/>
          <w:sz w:val="20"/>
          <w:szCs w:val="20"/>
        </w:rPr>
        <w:t xml:space="preserve"> </w:t>
      </w:r>
      <w:r w:rsidR="006A7E6F">
        <w:rPr>
          <w:rFonts w:asciiTheme="majorHAnsi" w:hAnsiTheme="majorHAnsi"/>
          <w:sz w:val="20"/>
          <w:szCs w:val="20"/>
        </w:rPr>
        <w:t>gender identity</w:t>
      </w:r>
      <w:r w:rsidR="00E83972" w:rsidRPr="00380060">
        <w:rPr>
          <w:rFonts w:asciiTheme="majorHAnsi" w:hAnsiTheme="majorHAnsi"/>
          <w:sz w:val="20"/>
          <w:szCs w:val="20"/>
        </w:rPr>
        <w:t xml:space="preserve">. </w:t>
      </w:r>
      <w:r w:rsidR="00B142A4">
        <w:rPr>
          <w:rFonts w:asciiTheme="majorHAnsi" w:hAnsiTheme="majorHAnsi"/>
          <w:sz w:val="20"/>
          <w:szCs w:val="20"/>
        </w:rPr>
        <w:t>She h</w:t>
      </w:r>
      <w:r w:rsidR="00297E22" w:rsidRPr="00380060">
        <w:rPr>
          <w:rFonts w:asciiTheme="majorHAnsi" w:hAnsiTheme="majorHAnsi"/>
          <w:sz w:val="20"/>
          <w:szCs w:val="20"/>
        </w:rPr>
        <w:t>olds that</w:t>
      </w:r>
      <w:r w:rsidR="00E83972" w:rsidRPr="00380060">
        <w:rPr>
          <w:rFonts w:asciiTheme="majorHAnsi" w:hAnsiTheme="majorHAnsi"/>
          <w:sz w:val="20"/>
          <w:szCs w:val="20"/>
        </w:rPr>
        <w:t xml:space="preserve"> </w:t>
      </w:r>
      <w:proofErr w:type="gramStart"/>
      <w:r w:rsidR="00B142A4">
        <w:rPr>
          <w:rFonts w:asciiTheme="majorHAnsi" w:hAnsiTheme="majorHAnsi"/>
          <w:sz w:val="20"/>
          <w:szCs w:val="20"/>
        </w:rPr>
        <w:t>in spite of</w:t>
      </w:r>
      <w:proofErr w:type="gramEnd"/>
      <w:r w:rsidR="00B142A4">
        <w:rPr>
          <w:rFonts w:asciiTheme="majorHAnsi" w:hAnsiTheme="majorHAnsi"/>
          <w:sz w:val="20"/>
          <w:szCs w:val="20"/>
        </w:rPr>
        <w:t xml:space="preserve"> sending a letter to the producers of</w:t>
      </w:r>
      <w:r w:rsidR="00E83972" w:rsidRPr="00380060">
        <w:rPr>
          <w:rFonts w:asciiTheme="majorHAnsi" w:hAnsiTheme="majorHAnsi"/>
          <w:sz w:val="20"/>
          <w:szCs w:val="20"/>
        </w:rPr>
        <w:t xml:space="preserve"> </w:t>
      </w:r>
      <w:proofErr w:type="spellStart"/>
      <w:r w:rsidR="00E83972" w:rsidRPr="00380060">
        <w:rPr>
          <w:rFonts w:asciiTheme="majorHAnsi" w:hAnsiTheme="majorHAnsi"/>
          <w:sz w:val="20"/>
          <w:szCs w:val="20"/>
        </w:rPr>
        <w:t>Telefe</w:t>
      </w:r>
      <w:proofErr w:type="spellEnd"/>
      <w:r w:rsidR="00E83972" w:rsidRPr="00380060">
        <w:rPr>
          <w:rFonts w:asciiTheme="majorHAnsi" w:hAnsiTheme="majorHAnsi"/>
          <w:sz w:val="20"/>
          <w:szCs w:val="20"/>
        </w:rPr>
        <w:t xml:space="preserve">, </w:t>
      </w:r>
      <w:r w:rsidR="00B142A4">
        <w:rPr>
          <w:rFonts w:asciiTheme="majorHAnsi" w:hAnsiTheme="majorHAnsi"/>
          <w:sz w:val="20"/>
          <w:szCs w:val="20"/>
        </w:rPr>
        <w:t>the broadcasts continued not only against her</w:t>
      </w:r>
      <w:r w:rsidR="00E83972" w:rsidRPr="00380060">
        <w:rPr>
          <w:rFonts w:asciiTheme="majorHAnsi" w:hAnsiTheme="majorHAnsi"/>
          <w:sz w:val="20"/>
          <w:szCs w:val="20"/>
        </w:rPr>
        <w:t xml:space="preserve">, </w:t>
      </w:r>
      <w:r w:rsidR="00B142A4">
        <w:rPr>
          <w:rFonts w:asciiTheme="majorHAnsi" w:hAnsiTheme="majorHAnsi"/>
          <w:sz w:val="20"/>
          <w:szCs w:val="20"/>
        </w:rPr>
        <w:t>but also her family</w:t>
      </w:r>
      <w:r w:rsidR="00E83972" w:rsidRPr="00380060">
        <w:rPr>
          <w:rFonts w:asciiTheme="majorHAnsi" w:hAnsiTheme="majorHAnsi"/>
          <w:sz w:val="20"/>
          <w:szCs w:val="20"/>
        </w:rPr>
        <w:t xml:space="preserve">. </w:t>
      </w:r>
      <w:r w:rsidR="00B142A4">
        <w:rPr>
          <w:rFonts w:asciiTheme="majorHAnsi" w:hAnsiTheme="majorHAnsi"/>
          <w:sz w:val="20"/>
          <w:szCs w:val="20"/>
        </w:rPr>
        <w:t>She specifies that in one of the</w:t>
      </w:r>
      <w:r w:rsidR="00E83972" w:rsidRPr="00380060">
        <w:rPr>
          <w:rFonts w:asciiTheme="majorHAnsi" w:hAnsiTheme="majorHAnsi"/>
          <w:sz w:val="20"/>
          <w:szCs w:val="20"/>
        </w:rPr>
        <w:t xml:space="preserve"> </w:t>
      </w:r>
      <w:r w:rsidR="00B142A4" w:rsidRPr="00380060">
        <w:rPr>
          <w:rFonts w:asciiTheme="majorHAnsi" w:hAnsiTheme="majorHAnsi"/>
          <w:sz w:val="20"/>
          <w:szCs w:val="20"/>
        </w:rPr>
        <w:t>transmissions</w:t>
      </w:r>
      <w:r w:rsidR="00E83972" w:rsidRPr="00380060">
        <w:rPr>
          <w:rFonts w:asciiTheme="majorHAnsi" w:hAnsiTheme="majorHAnsi"/>
          <w:sz w:val="20"/>
          <w:szCs w:val="20"/>
        </w:rPr>
        <w:t xml:space="preserve"> </w:t>
      </w:r>
      <w:r w:rsidR="00B142A4">
        <w:rPr>
          <w:rFonts w:asciiTheme="majorHAnsi" w:hAnsiTheme="majorHAnsi"/>
          <w:sz w:val="20"/>
          <w:szCs w:val="20"/>
        </w:rPr>
        <w:t>the</w:t>
      </w:r>
      <w:r w:rsidR="00E83972" w:rsidRPr="00380060">
        <w:rPr>
          <w:rFonts w:asciiTheme="majorHAnsi" w:hAnsiTheme="majorHAnsi"/>
          <w:sz w:val="20"/>
          <w:szCs w:val="20"/>
        </w:rPr>
        <w:t xml:space="preserve"> </w:t>
      </w:r>
      <w:r w:rsidR="00B142A4">
        <w:rPr>
          <w:rFonts w:asciiTheme="majorHAnsi" w:hAnsiTheme="majorHAnsi"/>
          <w:sz w:val="20"/>
          <w:szCs w:val="20"/>
        </w:rPr>
        <w:t>host</w:t>
      </w:r>
      <w:r w:rsidR="00297E22" w:rsidRPr="00380060">
        <w:rPr>
          <w:rFonts w:asciiTheme="majorHAnsi" w:hAnsiTheme="majorHAnsi"/>
          <w:sz w:val="20"/>
          <w:szCs w:val="20"/>
        </w:rPr>
        <w:t xml:space="preserve"> of the </w:t>
      </w:r>
      <w:r w:rsidR="00E83972" w:rsidRPr="00380060">
        <w:rPr>
          <w:rFonts w:asciiTheme="majorHAnsi" w:hAnsiTheme="majorHAnsi"/>
          <w:sz w:val="20"/>
          <w:szCs w:val="20"/>
        </w:rPr>
        <w:t xml:space="preserve">program </w:t>
      </w:r>
      <w:r w:rsidR="00B142A4">
        <w:rPr>
          <w:rFonts w:asciiTheme="majorHAnsi" w:hAnsiTheme="majorHAnsi"/>
          <w:sz w:val="20"/>
          <w:szCs w:val="20"/>
        </w:rPr>
        <w:t>made gestures of</w:t>
      </w:r>
      <w:r w:rsidR="00E83972" w:rsidRPr="00380060">
        <w:rPr>
          <w:rFonts w:asciiTheme="majorHAnsi" w:hAnsiTheme="majorHAnsi"/>
          <w:sz w:val="20"/>
          <w:szCs w:val="20"/>
        </w:rPr>
        <w:t xml:space="preserve"> </w:t>
      </w:r>
      <w:r w:rsidR="00B142A4" w:rsidRPr="00380060">
        <w:rPr>
          <w:rFonts w:asciiTheme="majorHAnsi" w:hAnsiTheme="majorHAnsi"/>
          <w:sz w:val="20"/>
          <w:szCs w:val="20"/>
        </w:rPr>
        <w:t>repulsion</w:t>
      </w:r>
      <w:r w:rsidR="00E83972" w:rsidRPr="00380060">
        <w:rPr>
          <w:rFonts w:asciiTheme="majorHAnsi" w:hAnsiTheme="majorHAnsi"/>
          <w:sz w:val="20"/>
          <w:szCs w:val="20"/>
        </w:rPr>
        <w:t xml:space="preserve"> </w:t>
      </w:r>
      <w:r w:rsidR="00B142A4">
        <w:rPr>
          <w:rFonts w:asciiTheme="majorHAnsi" w:hAnsiTheme="majorHAnsi"/>
          <w:sz w:val="20"/>
          <w:szCs w:val="20"/>
        </w:rPr>
        <w:t>towards her</w:t>
      </w:r>
      <w:r w:rsidR="00E83972" w:rsidRPr="00380060">
        <w:rPr>
          <w:rFonts w:asciiTheme="majorHAnsi" w:hAnsiTheme="majorHAnsi"/>
          <w:sz w:val="20"/>
          <w:szCs w:val="20"/>
        </w:rPr>
        <w:t xml:space="preserve">, </w:t>
      </w:r>
      <w:r w:rsidR="00B142A4">
        <w:rPr>
          <w:rFonts w:asciiTheme="majorHAnsi" w:hAnsiTheme="majorHAnsi"/>
          <w:sz w:val="20"/>
          <w:szCs w:val="20"/>
        </w:rPr>
        <w:t>saying</w:t>
      </w:r>
      <w:r w:rsidR="00E83972" w:rsidRPr="00380060">
        <w:rPr>
          <w:rFonts w:asciiTheme="majorHAnsi" w:hAnsiTheme="majorHAnsi"/>
          <w:sz w:val="20"/>
          <w:szCs w:val="20"/>
        </w:rPr>
        <w:t xml:space="preserve"> “</w:t>
      </w:r>
      <w:r w:rsidR="00B142A4">
        <w:rPr>
          <w:rFonts w:asciiTheme="majorHAnsi" w:hAnsiTheme="majorHAnsi"/>
          <w:i/>
          <w:iCs/>
          <w:sz w:val="20"/>
          <w:szCs w:val="20"/>
        </w:rPr>
        <w:t>how gross that way of speaking</w:t>
      </w:r>
      <w:r w:rsidR="00E83972" w:rsidRPr="00380060">
        <w:rPr>
          <w:rFonts w:asciiTheme="majorHAnsi" w:hAnsiTheme="majorHAnsi"/>
          <w:sz w:val="20"/>
          <w:szCs w:val="20"/>
        </w:rPr>
        <w:t xml:space="preserve">”, </w:t>
      </w:r>
      <w:r w:rsidR="00B142A4">
        <w:rPr>
          <w:rFonts w:asciiTheme="majorHAnsi" w:hAnsiTheme="majorHAnsi"/>
          <w:sz w:val="20"/>
          <w:szCs w:val="20"/>
        </w:rPr>
        <w:t>apart from discrediting her for her physical appearance</w:t>
      </w:r>
      <w:r w:rsidR="00E83972" w:rsidRPr="00380060">
        <w:rPr>
          <w:rFonts w:asciiTheme="majorHAnsi" w:hAnsiTheme="majorHAnsi"/>
          <w:sz w:val="20"/>
          <w:szCs w:val="20"/>
        </w:rPr>
        <w:t xml:space="preserve">. </w:t>
      </w:r>
      <w:r w:rsidR="00B142A4">
        <w:rPr>
          <w:rFonts w:asciiTheme="majorHAnsi" w:hAnsiTheme="majorHAnsi"/>
          <w:sz w:val="20"/>
          <w:szCs w:val="20"/>
        </w:rPr>
        <w:t>Likewise</w:t>
      </w:r>
      <w:r w:rsidR="00E83972" w:rsidRPr="00380060">
        <w:rPr>
          <w:rFonts w:asciiTheme="majorHAnsi" w:hAnsiTheme="majorHAnsi"/>
          <w:sz w:val="20"/>
          <w:szCs w:val="20"/>
        </w:rPr>
        <w:t xml:space="preserve">, </w:t>
      </w:r>
      <w:r w:rsidR="00B142A4">
        <w:rPr>
          <w:rFonts w:asciiTheme="majorHAnsi" w:hAnsiTheme="majorHAnsi"/>
          <w:sz w:val="20"/>
          <w:szCs w:val="20"/>
        </w:rPr>
        <w:t>in another emission her image was used</w:t>
      </w:r>
      <w:r w:rsidR="00E83972" w:rsidRPr="00380060">
        <w:rPr>
          <w:rFonts w:asciiTheme="majorHAnsi" w:hAnsiTheme="majorHAnsi"/>
          <w:sz w:val="20"/>
          <w:szCs w:val="20"/>
        </w:rPr>
        <w:t xml:space="preserve">, </w:t>
      </w:r>
      <w:r w:rsidR="00B142A4">
        <w:rPr>
          <w:rFonts w:asciiTheme="majorHAnsi" w:hAnsiTheme="majorHAnsi"/>
          <w:sz w:val="20"/>
          <w:szCs w:val="20"/>
        </w:rPr>
        <w:t xml:space="preserve">while listening to a voice </w:t>
      </w:r>
      <w:r w:rsidR="00B142A4" w:rsidRPr="00B142A4">
        <w:rPr>
          <w:rFonts w:asciiTheme="majorHAnsi" w:hAnsiTheme="majorHAnsi"/>
          <w:i/>
          <w:iCs/>
          <w:sz w:val="20"/>
          <w:szCs w:val="20"/>
        </w:rPr>
        <w:t>in</w:t>
      </w:r>
      <w:r w:rsidR="00E83972" w:rsidRPr="00380060">
        <w:rPr>
          <w:rFonts w:asciiTheme="majorHAnsi" w:hAnsiTheme="majorHAnsi"/>
          <w:i/>
          <w:iCs/>
          <w:sz w:val="20"/>
          <w:szCs w:val="20"/>
        </w:rPr>
        <w:t xml:space="preserve"> off</w:t>
      </w:r>
      <w:r w:rsidR="00E83972" w:rsidRPr="00380060">
        <w:rPr>
          <w:rFonts w:asciiTheme="majorHAnsi" w:hAnsiTheme="majorHAnsi"/>
          <w:sz w:val="20"/>
          <w:szCs w:val="20"/>
        </w:rPr>
        <w:t xml:space="preserve"> </w:t>
      </w:r>
      <w:r w:rsidR="00B142A4">
        <w:rPr>
          <w:rFonts w:asciiTheme="majorHAnsi" w:hAnsiTheme="majorHAnsi"/>
          <w:sz w:val="20"/>
          <w:szCs w:val="20"/>
        </w:rPr>
        <w:t>saying</w:t>
      </w:r>
      <w:r w:rsidR="00E83972" w:rsidRPr="00380060">
        <w:rPr>
          <w:rFonts w:asciiTheme="majorHAnsi" w:hAnsiTheme="majorHAnsi"/>
          <w:sz w:val="20"/>
          <w:szCs w:val="20"/>
        </w:rPr>
        <w:t xml:space="preserve"> “</w:t>
      </w:r>
      <w:r w:rsidR="00B142A4">
        <w:rPr>
          <w:rFonts w:asciiTheme="majorHAnsi" w:hAnsiTheme="majorHAnsi"/>
          <w:i/>
          <w:iCs/>
          <w:sz w:val="20"/>
          <w:szCs w:val="20"/>
        </w:rPr>
        <w:t>true love exists</w:t>
      </w:r>
      <w:r w:rsidR="00E83972" w:rsidRPr="00380060">
        <w:rPr>
          <w:rFonts w:asciiTheme="majorHAnsi" w:hAnsiTheme="majorHAnsi"/>
          <w:i/>
          <w:iCs/>
          <w:sz w:val="20"/>
          <w:szCs w:val="20"/>
        </w:rPr>
        <w:t xml:space="preserve">, </w:t>
      </w:r>
      <w:r w:rsidR="00B142A4">
        <w:rPr>
          <w:rFonts w:asciiTheme="majorHAnsi" w:hAnsiTheme="majorHAnsi"/>
          <w:i/>
          <w:iCs/>
          <w:sz w:val="20"/>
          <w:szCs w:val="20"/>
        </w:rPr>
        <w:t>unless</w:t>
      </w:r>
      <w:r w:rsidR="00E83972" w:rsidRPr="00380060">
        <w:rPr>
          <w:rFonts w:asciiTheme="majorHAnsi" w:hAnsiTheme="majorHAnsi"/>
          <w:i/>
          <w:iCs/>
          <w:sz w:val="20"/>
          <w:szCs w:val="20"/>
        </w:rPr>
        <w:t xml:space="preserve"> “</w:t>
      </w:r>
      <w:proofErr w:type="spellStart"/>
      <w:r w:rsidR="00E83972" w:rsidRPr="00380060">
        <w:rPr>
          <w:rFonts w:asciiTheme="majorHAnsi" w:hAnsiTheme="majorHAnsi"/>
          <w:i/>
          <w:iCs/>
          <w:sz w:val="20"/>
          <w:szCs w:val="20"/>
        </w:rPr>
        <w:t>travas</w:t>
      </w:r>
      <w:proofErr w:type="spellEnd"/>
      <w:r w:rsidR="00E83972" w:rsidRPr="00380060">
        <w:rPr>
          <w:rFonts w:asciiTheme="majorHAnsi" w:hAnsiTheme="majorHAnsi"/>
          <w:i/>
          <w:iCs/>
          <w:sz w:val="20"/>
          <w:szCs w:val="20"/>
        </w:rPr>
        <w:t>”</w:t>
      </w:r>
      <w:r w:rsidR="00B142A4">
        <w:rPr>
          <w:rFonts w:asciiTheme="majorHAnsi" w:hAnsiTheme="majorHAnsi"/>
          <w:i/>
          <w:iCs/>
          <w:sz w:val="20"/>
          <w:szCs w:val="20"/>
        </w:rPr>
        <w:t xml:space="preserve"> come along</w:t>
      </w:r>
      <w:r w:rsidR="00E83972" w:rsidRPr="00380060">
        <w:rPr>
          <w:rStyle w:val="FootnoteReference"/>
          <w:rFonts w:asciiTheme="majorHAnsi" w:hAnsiTheme="majorHAnsi"/>
          <w:sz w:val="20"/>
          <w:szCs w:val="20"/>
        </w:rPr>
        <w:footnoteReference w:id="5"/>
      </w:r>
      <w:r w:rsidR="00E83972" w:rsidRPr="00380060">
        <w:rPr>
          <w:rFonts w:asciiTheme="majorHAnsi" w:hAnsiTheme="majorHAnsi"/>
          <w:sz w:val="20"/>
          <w:szCs w:val="20"/>
        </w:rPr>
        <w:t>.</w:t>
      </w:r>
    </w:p>
    <w:p w14:paraId="53E0944D" w14:textId="231F2DC3" w:rsidR="00E83972" w:rsidRPr="00380060" w:rsidRDefault="00B142A4"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Upon this</w:t>
      </w:r>
      <w:r w:rsidR="00E83972" w:rsidRPr="00380060">
        <w:rPr>
          <w:rFonts w:asciiTheme="majorHAnsi" w:hAnsiTheme="majorHAnsi"/>
          <w:sz w:val="20"/>
          <w:szCs w:val="20"/>
        </w:rPr>
        <w:t>,</w:t>
      </w:r>
      <w:r w:rsidR="00297E22" w:rsidRPr="00380060">
        <w:rPr>
          <w:rFonts w:asciiTheme="majorHAnsi" w:hAnsiTheme="majorHAnsi"/>
          <w:sz w:val="20"/>
          <w:szCs w:val="20"/>
        </w:rPr>
        <w:t xml:space="preserve"> the petitioner</w:t>
      </w:r>
      <w:r w:rsidR="00E83972" w:rsidRPr="00380060">
        <w:rPr>
          <w:rFonts w:asciiTheme="majorHAnsi" w:hAnsiTheme="majorHAnsi"/>
          <w:sz w:val="20"/>
          <w:szCs w:val="20"/>
        </w:rPr>
        <w:t xml:space="preserve"> </w:t>
      </w:r>
      <w:r>
        <w:rPr>
          <w:rFonts w:asciiTheme="majorHAnsi" w:hAnsiTheme="majorHAnsi"/>
          <w:sz w:val="20"/>
          <w:szCs w:val="20"/>
        </w:rPr>
        <w:t>holds</w:t>
      </w:r>
      <w:r w:rsidR="00297E22" w:rsidRPr="00380060">
        <w:rPr>
          <w:rFonts w:asciiTheme="majorHAnsi" w:hAnsiTheme="majorHAnsi"/>
          <w:sz w:val="20"/>
          <w:szCs w:val="20"/>
        </w:rPr>
        <w:t xml:space="preserve"> that </w:t>
      </w:r>
      <w:r>
        <w:rPr>
          <w:rFonts w:asciiTheme="majorHAnsi" w:hAnsiTheme="majorHAnsi"/>
          <w:sz w:val="20"/>
          <w:szCs w:val="20"/>
        </w:rPr>
        <w:t xml:space="preserve">in </w:t>
      </w:r>
      <w:r w:rsidR="00E83972" w:rsidRPr="00380060">
        <w:rPr>
          <w:rFonts w:asciiTheme="majorHAnsi" w:hAnsiTheme="majorHAnsi"/>
          <w:sz w:val="20"/>
          <w:szCs w:val="20"/>
        </w:rPr>
        <w:t xml:space="preserve">2005 </w:t>
      </w:r>
      <w:r>
        <w:rPr>
          <w:rFonts w:asciiTheme="majorHAnsi" w:hAnsiTheme="majorHAnsi"/>
          <w:sz w:val="20"/>
          <w:szCs w:val="20"/>
        </w:rPr>
        <w:t xml:space="preserve">she </w:t>
      </w:r>
      <w:r w:rsidR="00BD136B">
        <w:rPr>
          <w:rFonts w:asciiTheme="majorHAnsi" w:hAnsiTheme="majorHAnsi"/>
          <w:sz w:val="20"/>
          <w:szCs w:val="20"/>
        </w:rPr>
        <w:t>filed</w:t>
      </w:r>
      <w:r w:rsidR="00E83972" w:rsidRPr="00380060">
        <w:rPr>
          <w:rFonts w:asciiTheme="majorHAnsi" w:hAnsiTheme="majorHAnsi"/>
          <w:sz w:val="20"/>
          <w:szCs w:val="20"/>
        </w:rPr>
        <w:t xml:space="preserve"> </w:t>
      </w:r>
      <w:r>
        <w:rPr>
          <w:rFonts w:asciiTheme="majorHAnsi" w:hAnsiTheme="majorHAnsi"/>
          <w:sz w:val="20"/>
          <w:szCs w:val="20"/>
        </w:rPr>
        <w:t>a claim</w:t>
      </w:r>
      <w:r w:rsidR="00E83972" w:rsidRPr="00380060">
        <w:rPr>
          <w:rFonts w:asciiTheme="majorHAnsi" w:hAnsiTheme="majorHAnsi"/>
          <w:sz w:val="20"/>
          <w:szCs w:val="20"/>
        </w:rPr>
        <w:t xml:space="preserve"> </w:t>
      </w:r>
      <w:r>
        <w:rPr>
          <w:rFonts w:asciiTheme="majorHAnsi" w:hAnsiTheme="majorHAnsi"/>
          <w:sz w:val="20"/>
          <w:szCs w:val="20"/>
        </w:rPr>
        <w:t>at the</w:t>
      </w:r>
      <w:r w:rsidR="00E83972" w:rsidRPr="00380060">
        <w:rPr>
          <w:rFonts w:asciiTheme="majorHAnsi" w:hAnsiTheme="majorHAnsi"/>
          <w:sz w:val="20"/>
          <w:szCs w:val="20"/>
        </w:rPr>
        <w:t xml:space="preserve"> </w:t>
      </w:r>
      <w:r>
        <w:rPr>
          <w:rFonts w:asciiTheme="majorHAnsi" w:hAnsiTheme="majorHAnsi"/>
          <w:sz w:val="20"/>
          <w:szCs w:val="20"/>
        </w:rPr>
        <w:t xml:space="preserve">National Correctional Public Prosecutor </w:t>
      </w:r>
      <w:r w:rsidR="00E83972" w:rsidRPr="00380060">
        <w:rPr>
          <w:rFonts w:asciiTheme="majorHAnsi" w:hAnsiTheme="majorHAnsi"/>
          <w:sz w:val="20"/>
          <w:szCs w:val="20"/>
        </w:rPr>
        <w:t xml:space="preserve">Nº 4, </w:t>
      </w:r>
      <w:r>
        <w:rPr>
          <w:rFonts w:asciiTheme="majorHAnsi" w:hAnsiTheme="majorHAnsi"/>
          <w:sz w:val="20"/>
          <w:szCs w:val="20"/>
        </w:rPr>
        <w:t xml:space="preserve">against the producer of </w:t>
      </w:r>
      <w:r w:rsidR="00E83972" w:rsidRPr="00380060">
        <w:rPr>
          <w:rFonts w:asciiTheme="majorHAnsi" w:hAnsiTheme="majorHAnsi"/>
          <w:sz w:val="20"/>
          <w:szCs w:val="20"/>
        </w:rPr>
        <w:t>“</w:t>
      </w:r>
      <w:proofErr w:type="spellStart"/>
      <w:r w:rsidR="00E83972" w:rsidRPr="00380060">
        <w:rPr>
          <w:rFonts w:asciiTheme="majorHAnsi" w:hAnsiTheme="majorHAnsi"/>
          <w:sz w:val="20"/>
          <w:szCs w:val="20"/>
        </w:rPr>
        <w:t>Telefe</w:t>
      </w:r>
      <w:proofErr w:type="spellEnd"/>
      <w:r w:rsidR="00E83972" w:rsidRPr="00380060">
        <w:rPr>
          <w:rFonts w:asciiTheme="majorHAnsi" w:hAnsiTheme="majorHAnsi"/>
          <w:sz w:val="20"/>
          <w:szCs w:val="20"/>
        </w:rPr>
        <w:t xml:space="preserve">”. </w:t>
      </w:r>
      <w:r>
        <w:rPr>
          <w:rFonts w:asciiTheme="majorHAnsi" w:hAnsiTheme="majorHAnsi"/>
          <w:sz w:val="20"/>
          <w:szCs w:val="20"/>
        </w:rPr>
        <w:t>Nonetheless</w:t>
      </w:r>
      <w:r w:rsidR="00E83972" w:rsidRPr="00380060">
        <w:rPr>
          <w:rFonts w:asciiTheme="majorHAnsi" w:hAnsiTheme="majorHAnsi"/>
          <w:sz w:val="20"/>
          <w:szCs w:val="20"/>
        </w:rPr>
        <w:t xml:space="preserve">, </w:t>
      </w:r>
      <w:r>
        <w:rPr>
          <w:rFonts w:asciiTheme="majorHAnsi" w:hAnsiTheme="majorHAnsi"/>
          <w:sz w:val="20"/>
          <w:szCs w:val="20"/>
        </w:rPr>
        <w:t>she holds that on November 28,</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2006</w:t>
      </w:r>
      <w:proofErr w:type="gramEnd"/>
      <w:r w:rsidR="00E83972" w:rsidRPr="00380060">
        <w:rPr>
          <w:rFonts w:asciiTheme="majorHAnsi" w:hAnsiTheme="majorHAnsi"/>
          <w:sz w:val="20"/>
          <w:szCs w:val="20"/>
        </w:rPr>
        <w:t xml:space="preserve"> </w:t>
      </w:r>
      <w:r w:rsidR="0095007E">
        <w:rPr>
          <w:rFonts w:asciiTheme="majorHAnsi" w:hAnsiTheme="majorHAnsi"/>
          <w:sz w:val="20"/>
          <w:szCs w:val="20"/>
        </w:rPr>
        <w:t>the prosecutor in charge of said unit</w:t>
      </w:r>
      <w:r w:rsidR="00E83972" w:rsidRPr="00380060">
        <w:rPr>
          <w:rFonts w:asciiTheme="majorHAnsi" w:hAnsiTheme="majorHAnsi"/>
          <w:sz w:val="20"/>
          <w:szCs w:val="20"/>
        </w:rPr>
        <w:t xml:space="preserve"> </w:t>
      </w:r>
      <w:r w:rsidR="0095007E">
        <w:rPr>
          <w:rFonts w:asciiTheme="majorHAnsi" w:hAnsiTheme="majorHAnsi"/>
          <w:sz w:val="20"/>
          <w:szCs w:val="20"/>
        </w:rPr>
        <w:t>dismissed her claim</w:t>
      </w:r>
      <w:r w:rsidR="00E83972" w:rsidRPr="00380060">
        <w:rPr>
          <w:rFonts w:asciiTheme="majorHAnsi" w:hAnsiTheme="majorHAnsi"/>
          <w:sz w:val="20"/>
          <w:szCs w:val="20"/>
        </w:rPr>
        <w:t xml:space="preserve">. </w:t>
      </w:r>
      <w:r w:rsidR="0095007E">
        <w:rPr>
          <w:rFonts w:asciiTheme="majorHAnsi" w:hAnsiTheme="majorHAnsi"/>
          <w:sz w:val="20"/>
          <w:szCs w:val="20"/>
        </w:rPr>
        <w:t>In view of</w:t>
      </w:r>
      <w:r w:rsidR="00297E22" w:rsidRPr="00380060">
        <w:rPr>
          <w:rFonts w:asciiTheme="majorHAnsi" w:hAnsiTheme="majorHAnsi"/>
          <w:sz w:val="20"/>
          <w:szCs w:val="20"/>
        </w:rPr>
        <w:t xml:space="preserve"> </w:t>
      </w:r>
      <w:r w:rsidR="00594986">
        <w:rPr>
          <w:rFonts w:asciiTheme="majorHAnsi" w:hAnsiTheme="majorHAnsi"/>
          <w:sz w:val="20"/>
          <w:szCs w:val="20"/>
        </w:rPr>
        <w:t xml:space="preserve">the </w:t>
      </w:r>
      <w:r w:rsidR="00297E22" w:rsidRPr="00380060">
        <w:rPr>
          <w:rFonts w:asciiTheme="majorHAnsi" w:hAnsiTheme="majorHAnsi"/>
          <w:sz w:val="20"/>
          <w:szCs w:val="20"/>
        </w:rPr>
        <w:t>alleged</w:t>
      </w:r>
      <w:r w:rsidR="00E83972" w:rsidRPr="00380060">
        <w:rPr>
          <w:rFonts w:asciiTheme="majorHAnsi" w:hAnsiTheme="majorHAnsi"/>
          <w:sz w:val="20"/>
          <w:szCs w:val="20"/>
        </w:rPr>
        <w:t xml:space="preserve"> victim, </w:t>
      </w:r>
      <w:r w:rsidR="0095007E">
        <w:rPr>
          <w:rFonts w:asciiTheme="majorHAnsi" w:hAnsiTheme="majorHAnsi"/>
          <w:sz w:val="20"/>
          <w:szCs w:val="20"/>
        </w:rPr>
        <w:t>said</w:t>
      </w:r>
      <w:r w:rsidR="00E83972" w:rsidRPr="00380060">
        <w:rPr>
          <w:rFonts w:asciiTheme="majorHAnsi" w:hAnsiTheme="majorHAnsi"/>
          <w:sz w:val="20"/>
          <w:szCs w:val="20"/>
        </w:rPr>
        <w:t xml:space="preserve"> judicial</w:t>
      </w:r>
      <w:r w:rsidR="0095007E">
        <w:rPr>
          <w:rFonts w:asciiTheme="majorHAnsi" w:hAnsiTheme="majorHAnsi"/>
          <w:sz w:val="20"/>
          <w:szCs w:val="20"/>
        </w:rPr>
        <w:t xml:space="preserve"> procedure</w:t>
      </w:r>
      <w:r w:rsidR="00E83972" w:rsidRPr="00380060">
        <w:rPr>
          <w:rFonts w:asciiTheme="majorHAnsi" w:hAnsiTheme="majorHAnsi"/>
          <w:sz w:val="20"/>
          <w:szCs w:val="20"/>
        </w:rPr>
        <w:t xml:space="preserve"> </w:t>
      </w:r>
      <w:r w:rsidR="0095007E">
        <w:rPr>
          <w:rFonts w:asciiTheme="majorHAnsi" w:hAnsiTheme="majorHAnsi"/>
          <w:sz w:val="20"/>
          <w:szCs w:val="20"/>
        </w:rPr>
        <w:t>was</w:t>
      </w:r>
      <w:r w:rsidR="00E83972" w:rsidRPr="00380060">
        <w:rPr>
          <w:rFonts w:asciiTheme="majorHAnsi" w:hAnsiTheme="majorHAnsi"/>
          <w:sz w:val="20"/>
          <w:szCs w:val="20"/>
        </w:rPr>
        <w:t xml:space="preserve"> fraudulent, </w:t>
      </w:r>
      <w:r w:rsidR="0095007E">
        <w:rPr>
          <w:rFonts w:asciiTheme="majorHAnsi" w:hAnsiTheme="majorHAnsi"/>
          <w:sz w:val="20"/>
          <w:szCs w:val="20"/>
        </w:rPr>
        <w:t>since the Public Prosecutor wrote that some</w:t>
      </w:r>
      <w:r w:rsidR="00E83972" w:rsidRPr="00380060">
        <w:rPr>
          <w:rFonts w:asciiTheme="majorHAnsi" w:hAnsiTheme="majorHAnsi"/>
          <w:sz w:val="20"/>
          <w:szCs w:val="20"/>
        </w:rPr>
        <w:t xml:space="preserve"> “N/N” </w:t>
      </w:r>
      <w:r w:rsidR="00BD136B">
        <w:rPr>
          <w:rFonts w:asciiTheme="majorHAnsi" w:hAnsiTheme="majorHAnsi"/>
          <w:sz w:val="20"/>
          <w:szCs w:val="20"/>
        </w:rPr>
        <w:t>filed</w:t>
      </w:r>
      <w:r w:rsidR="00E83972" w:rsidRPr="00380060">
        <w:rPr>
          <w:rFonts w:asciiTheme="majorHAnsi" w:hAnsiTheme="majorHAnsi"/>
          <w:sz w:val="20"/>
          <w:szCs w:val="20"/>
        </w:rPr>
        <w:t xml:space="preserve"> </w:t>
      </w:r>
      <w:r w:rsidR="0095007E">
        <w:rPr>
          <w:rFonts w:asciiTheme="majorHAnsi" w:hAnsiTheme="majorHAnsi"/>
          <w:sz w:val="20"/>
          <w:szCs w:val="20"/>
        </w:rPr>
        <w:t>the claim</w:t>
      </w:r>
      <w:r w:rsidR="00E83972" w:rsidRPr="00380060">
        <w:rPr>
          <w:rFonts w:asciiTheme="majorHAnsi" w:hAnsiTheme="majorHAnsi"/>
          <w:sz w:val="20"/>
          <w:szCs w:val="20"/>
        </w:rPr>
        <w:t xml:space="preserve">, </w:t>
      </w:r>
      <w:proofErr w:type="gramStart"/>
      <w:r w:rsidR="0095007E">
        <w:rPr>
          <w:rFonts w:asciiTheme="majorHAnsi" w:hAnsiTheme="majorHAnsi"/>
          <w:sz w:val="20"/>
          <w:szCs w:val="20"/>
        </w:rPr>
        <w:t>in order to</w:t>
      </w:r>
      <w:proofErr w:type="gramEnd"/>
      <w:r w:rsidR="0095007E">
        <w:rPr>
          <w:rFonts w:asciiTheme="majorHAnsi" w:hAnsiTheme="majorHAnsi"/>
          <w:sz w:val="20"/>
          <w:szCs w:val="20"/>
        </w:rPr>
        <w:t xml:space="preserve"> archive it</w:t>
      </w:r>
      <w:r w:rsidR="00E83972" w:rsidRPr="00380060">
        <w:rPr>
          <w:rFonts w:asciiTheme="majorHAnsi" w:hAnsiTheme="majorHAnsi"/>
          <w:sz w:val="20"/>
          <w:szCs w:val="20"/>
        </w:rPr>
        <w:t xml:space="preserve">. </w:t>
      </w:r>
      <w:r w:rsidR="0095007E">
        <w:rPr>
          <w:rFonts w:asciiTheme="majorHAnsi" w:hAnsiTheme="majorHAnsi"/>
          <w:sz w:val="20"/>
          <w:szCs w:val="20"/>
        </w:rPr>
        <w:t>Subsequently</w:t>
      </w:r>
      <w:r w:rsidR="00E83972" w:rsidRPr="00380060">
        <w:rPr>
          <w:rFonts w:asciiTheme="majorHAnsi" w:hAnsiTheme="majorHAnsi"/>
          <w:sz w:val="20"/>
          <w:szCs w:val="20"/>
        </w:rPr>
        <w:t xml:space="preserve">, </w:t>
      </w:r>
      <w:r w:rsidR="0095007E">
        <w:rPr>
          <w:rFonts w:asciiTheme="majorHAnsi" w:hAnsiTheme="majorHAnsi"/>
          <w:sz w:val="20"/>
          <w:szCs w:val="20"/>
        </w:rPr>
        <w:t xml:space="preserve">she </w:t>
      </w:r>
      <w:r w:rsidR="00297E22" w:rsidRPr="00380060">
        <w:rPr>
          <w:rFonts w:asciiTheme="majorHAnsi" w:hAnsiTheme="majorHAnsi"/>
          <w:sz w:val="20"/>
          <w:szCs w:val="20"/>
        </w:rPr>
        <w:t>holds that</w:t>
      </w:r>
      <w:r w:rsidR="00E83972" w:rsidRPr="00380060">
        <w:rPr>
          <w:rFonts w:asciiTheme="majorHAnsi" w:hAnsiTheme="majorHAnsi"/>
          <w:sz w:val="20"/>
          <w:szCs w:val="20"/>
        </w:rPr>
        <w:t xml:space="preserve"> </w:t>
      </w:r>
      <w:r w:rsidR="0095007E">
        <w:rPr>
          <w:rFonts w:asciiTheme="majorHAnsi" w:hAnsiTheme="majorHAnsi"/>
          <w:sz w:val="20"/>
          <w:szCs w:val="20"/>
        </w:rPr>
        <w:t xml:space="preserve">she </w:t>
      </w:r>
      <w:r w:rsidR="00BD136B">
        <w:rPr>
          <w:rFonts w:asciiTheme="majorHAnsi" w:hAnsiTheme="majorHAnsi"/>
          <w:sz w:val="20"/>
          <w:szCs w:val="20"/>
        </w:rPr>
        <w:t>filed</w:t>
      </w:r>
      <w:r w:rsidR="00E83972" w:rsidRPr="00380060">
        <w:rPr>
          <w:rFonts w:asciiTheme="majorHAnsi" w:hAnsiTheme="majorHAnsi"/>
          <w:sz w:val="20"/>
          <w:szCs w:val="20"/>
        </w:rPr>
        <w:t xml:space="preserve"> </w:t>
      </w:r>
      <w:r w:rsidR="0095007E">
        <w:rPr>
          <w:rFonts w:asciiTheme="majorHAnsi" w:hAnsiTheme="majorHAnsi"/>
          <w:sz w:val="20"/>
          <w:szCs w:val="20"/>
        </w:rPr>
        <w:t>a new claim before the</w:t>
      </w:r>
      <w:r w:rsidR="00E83972" w:rsidRPr="00380060">
        <w:rPr>
          <w:rFonts w:asciiTheme="majorHAnsi" w:hAnsiTheme="majorHAnsi"/>
          <w:sz w:val="20"/>
          <w:szCs w:val="20"/>
        </w:rPr>
        <w:t xml:space="preserve"> </w:t>
      </w:r>
      <w:r w:rsidR="0095007E">
        <w:rPr>
          <w:rFonts w:asciiTheme="majorHAnsi" w:hAnsiTheme="majorHAnsi"/>
          <w:sz w:val="20"/>
          <w:szCs w:val="20"/>
        </w:rPr>
        <w:t>Correctional National Court</w:t>
      </w:r>
      <w:r w:rsidR="00E83972" w:rsidRPr="00380060">
        <w:rPr>
          <w:rFonts w:asciiTheme="majorHAnsi" w:hAnsiTheme="majorHAnsi"/>
          <w:sz w:val="20"/>
          <w:szCs w:val="20"/>
        </w:rPr>
        <w:t xml:space="preserve"> Nº 13, </w:t>
      </w:r>
      <w:r w:rsidR="0095007E">
        <w:rPr>
          <w:rFonts w:asciiTheme="majorHAnsi" w:hAnsiTheme="majorHAnsi"/>
          <w:sz w:val="20"/>
          <w:szCs w:val="20"/>
        </w:rPr>
        <w:t>yet questions</w:t>
      </w:r>
      <w:r w:rsidR="00297E22" w:rsidRPr="00380060">
        <w:rPr>
          <w:rFonts w:asciiTheme="majorHAnsi" w:hAnsiTheme="majorHAnsi"/>
          <w:sz w:val="20"/>
          <w:szCs w:val="20"/>
        </w:rPr>
        <w:t xml:space="preserve"> that </w:t>
      </w:r>
      <w:r w:rsidR="0095007E">
        <w:rPr>
          <w:rFonts w:asciiTheme="majorHAnsi" w:hAnsiTheme="majorHAnsi"/>
          <w:sz w:val="20"/>
          <w:szCs w:val="20"/>
        </w:rPr>
        <w:t>said</w:t>
      </w:r>
      <w:r w:rsidR="00E83972" w:rsidRPr="00380060">
        <w:rPr>
          <w:rFonts w:asciiTheme="majorHAnsi" w:hAnsiTheme="majorHAnsi"/>
          <w:sz w:val="20"/>
          <w:szCs w:val="20"/>
        </w:rPr>
        <w:t xml:space="preserve"> </w:t>
      </w:r>
      <w:r w:rsidR="0095007E">
        <w:rPr>
          <w:rFonts w:asciiTheme="majorHAnsi" w:hAnsiTheme="majorHAnsi"/>
          <w:sz w:val="20"/>
          <w:szCs w:val="20"/>
        </w:rPr>
        <w:t>authority</w:t>
      </w:r>
      <w:r w:rsidR="00E83972" w:rsidRPr="00380060">
        <w:rPr>
          <w:rFonts w:asciiTheme="majorHAnsi" w:hAnsiTheme="majorHAnsi"/>
          <w:sz w:val="20"/>
          <w:szCs w:val="20"/>
        </w:rPr>
        <w:t xml:space="preserve"> </w:t>
      </w:r>
      <w:r w:rsidR="0095007E">
        <w:rPr>
          <w:rFonts w:asciiTheme="majorHAnsi" w:hAnsiTheme="majorHAnsi"/>
          <w:sz w:val="20"/>
          <w:szCs w:val="20"/>
        </w:rPr>
        <w:t xml:space="preserve">maliciously </w:t>
      </w:r>
      <w:r w:rsidR="00E83972" w:rsidRPr="00380060">
        <w:rPr>
          <w:rFonts w:asciiTheme="majorHAnsi" w:hAnsiTheme="majorHAnsi"/>
          <w:sz w:val="20"/>
          <w:szCs w:val="20"/>
        </w:rPr>
        <w:t>modi</w:t>
      </w:r>
      <w:r w:rsidR="0095007E">
        <w:rPr>
          <w:rFonts w:asciiTheme="majorHAnsi" w:hAnsiTheme="majorHAnsi"/>
          <w:sz w:val="20"/>
          <w:szCs w:val="20"/>
        </w:rPr>
        <w:t>fied</w:t>
      </w:r>
      <w:r w:rsidR="00E83972" w:rsidRPr="00380060">
        <w:rPr>
          <w:rFonts w:asciiTheme="majorHAnsi" w:hAnsiTheme="majorHAnsi"/>
          <w:sz w:val="20"/>
          <w:szCs w:val="20"/>
        </w:rPr>
        <w:t xml:space="preserve"> </w:t>
      </w:r>
      <w:r w:rsidR="0095007E">
        <w:rPr>
          <w:rFonts w:asciiTheme="majorHAnsi" w:hAnsiTheme="majorHAnsi"/>
          <w:sz w:val="20"/>
          <w:szCs w:val="20"/>
        </w:rPr>
        <w:t>her</w:t>
      </w:r>
      <w:r w:rsidR="00E83972" w:rsidRPr="00380060">
        <w:rPr>
          <w:rFonts w:asciiTheme="majorHAnsi" w:hAnsiTheme="majorHAnsi"/>
          <w:sz w:val="20"/>
          <w:szCs w:val="20"/>
        </w:rPr>
        <w:t xml:space="preserve"> identi</w:t>
      </w:r>
      <w:r w:rsidR="0095007E">
        <w:rPr>
          <w:rFonts w:asciiTheme="majorHAnsi" w:hAnsiTheme="majorHAnsi"/>
          <w:sz w:val="20"/>
          <w:szCs w:val="20"/>
        </w:rPr>
        <w:t>ty</w:t>
      </w:r>
      <w:r w:rsidR="00E83972" w:rsidRPr="00380060">
        <w:rPr>
          <w:rFonts w:asciiTheme="majorHAnsi" w:hAnsiTheme="majorHAnsi"/>
          <w:sz w:val="20"/>
          <w:szCs w:val="20"/>
        </w:rPr>
        <w:t xml:space="preserve"> </w:t>
      </w:r>
      <w:proofErr w:type="gramStart"/>
      <w:r w:rsidR="0095007E">
        <w:rPr>
          <w:rFonts w:asciiTheme="majorHAnsi" w:hAnsiTheme="majorHAnsi"/>
          <w:sz w:val="20"/>
          <w:szCs w:val="20"/>
        </w:rPr>
        <w:t>in order to</w:t>
      </w:r>
      <w:proofErr w:type="gramEnd"/>
      <w:r w:rsidR="0095007E">
        <w:rPr>
          <w:rFonts w:asciiTheme="majorHAnsi" w:hAnsiTheme="majorHAnsi"/>
          <w:sz w:val="20"/>
          <w:szCs w:val="20"/>
        </w:rPr>
        <w:t xml:space="preserve"> dismiss the remedy</w:t>
      </w:r>
      <w:r w:rsidR="00E83972" w:rsidRPr="00380060">
        <w:rPr>
          <w:rFonts w:asciiTheme="majorHAnsi" w:hAnsiTheme="majorHAnsi"/>
          <w:sz w:val="20"/>
          <w:szCs w:val="20"/>
        </w:rPr>
        <w:t>. –</w:t>
      </w:r>
      <w:r w:rsidR="0095007E">
        <w:rPr>
          <w:rFonts w:asciiTheme="majorHAnsi" w:hAnsiTheme="majorHAnsi"/>
          <w:sz w:val="20"/>
          <w:szCs w:val="20"/>
        </w:rPr>
        <w:t>The</w:t>
      </w:r>
      <w:r w:rsidR="00E83972" w:rsidRPr="00380060">
        <w:rPr>
          <w:rFonts w:asciiTheme="majorHAnsi" w:hAnsiTheme="majorHAnsi"/>
          <w:sz w:val="20"/>
          <w:szCs w:val="20"/>
        </w:rPr>
        <w:t xml:space="preserve"> alleged victim </w:t>
      </w:r>
      <w:r w:rsidR="0095007E">
        <w:rPr>
          <w:rFonts w:asciiTheme="majorHAnsi" w:hAnsiTheme="majorHAnsi"/>
          <w:sz w:val="20"/>
          <w:szCs w:val="20"/>
        </w:rPr>
        <w:t>provides no</w:t>
      </w:r>
      <w:r w:rsidR="00E83972" w:rsidRPr="00380060">
        <w:rPr>
          <w:rFonts w:asciiTheme="majorHAnsi" w:hAnsiTheme="majorHAnsi"/>
          <w:sz w:val="20"/>
          <w:szCs w:val="20"/>
        </w:rPr>
        <w:t xml:space="preserve"> </w:t>
      </w:r>
      <w:r w:rsidR="0095007E">
        <w:rPr>
          <w:rFonts w:asciiTheme="majorHAnsi" w:hAnsiTheme="majorHAnsi"/>
          <w:sz w:val="20"/>
          <w:szCs w:val="20"/>
        </w:rPr>
        <w:t>information</w:t>
      </w:r>
      <w:r w:rsidR="00E83972" w:rsidRPr="00380060">
        <w:rPr>
          <w:rFonts w:asciiTheme="majorHAnsi" w:hAnsiTheme="majorHAnsi"/>
          <w:sz w:val="20"/>
          <w:szCs w:val="20"/>
        </w:rPr>
        <w:t xml:space="preserve"> </w:t>
      </w:r>
      <w:r w:rsidR="0095007E">
        <w:rPr>
          <w:rFonts w:asciiTheme="majorHAnsi" w:hAnsiTheme="majorHAnsi"/>
          <w:sz w:val="20"/>
          <w:szCs w:val="20"/>
        </w:rPr>
        <w:t>conductive to know whether</w:t>
      </w:r>
      <w:r w:rsidR="00E83972" w:rsidRPr="00380060">
        <w:rPr>
          <w:rFonts w:asciiTheme="majorHAnsi" w:hAnsiTheme="majorHAnsi"/>
          <w:sz w:val="20"/>
          <w:szCs w:val="20"/>
        </w:rPr>
        <w:t xml:space="preserve">, </w:t>
      </w:r>
      <w:r w:rsidR="0095007E">
        <w:rPr>
          <w:rFonts w:asciiTheme="majorHAnsi" w:hAnsiTheme="majorHAnsi"/>
          <w:sz w:val="20"/>
          <w:szCs w:val="20"/>
        </w:rPr>
        <w:t>afterward</w:t>
      </w:r>
      <w:r w:rsidR="00E83972" w:rsidRPr="00380060">
        <w:rPr>
          <w:rFonts w:asciiTheme="majorHAnsi" w:hAnsiTheme="majorHAnsi"/>
          <w:sz w:val="20"/>
          <w:szCs w:val="20"/>
        </w:rPr>
        <w:t xml:space="preserve">, </w:t>
      </w:r>
      <w:r w:rsidR="0095007E">
        <w:rPr>
          <w:rFonts w:asciiTheme="majorHAnsi" w:hAnsiTheme="majorHAnsi"/>
          <w:sz w:val="20"/>
          <w:szCs w:val="20"/>
        </w:rPr>
        <w:t xml:space="preserve">any action was taken </w:t>
      </w:r>
      <w:proofErr w:type="gramStart"/>
      <w:r w:rsidR="0095007E">
        <w:rPr>
          <w:rFonts w:asciiTheme="majorHAnsi" w:hAnsiTheme="majorHAnsi"/>
          <w:sz w:val="20"/>
          <w:szCs w:val="20"/>
        </w:rPr>
        <w:t>in order to</w:t>
      </w:r>
      <w:proofErr w:type="gramEnd"/>
      <w:r w:rsidR="0095007E">
        <w:rPr>
          <w:rFonts w:asciiTheme="majorHAnsi" w:hAnsiTheme="majorHAnsi"/>
          <w:sz w:val="20"/>
          <w:szCs w:val="20"/>
        </w:rPr>
        <w:t xml:space="preserve"> continue with the conduction of said</w:t>
      </w:r>
      <w:r w:rsidR="00E83972" w:rsidRPr="00380060">
        <w:rPr>
          <w:rFonts w:asciiTheme="majorHAnsi" w:hAnsiTheme="majorHAnsi"/>
          <w:sz w:val="20"/>
          <w:szCs w:val="20"/>
        </w:rPr>
        <w:t xml:space="preserve"> </w:t>
      </w:r>
      <w:r w:rsidR="00BD136B">
        <w:rPr>
          <w:rFonts w:asciiTheme="majorHAnsi" w:hAnsiTheme="majorHAnsi"/>
          <w:sz w:val="20"/>
          <w:szCs w:val="20"/>
        </w:rPr>
        <w:t>casefile</w:t>
      </w:r>
      <w:r w:rsidR="00E83972" w:rsidRPr="00380060">
        <w:rPr>
          <w:rFonts w:asciiTheme="majorHAnsi" w:hAnsiTheme="majorHAnsi"/>
          <w:sz w:val="20"/>
          <w:szCs w:val="20"/>
        </w:rPr>
        <w:t xml:space="preserve">s–. </w:t>
      </w:r>
    </w:p>
    <w:p w14:paraId="69A63B84" w14:textId="4C8E2EA9" w:rsidR="00E83972" w:rsidRPr="00380060" w:rsidRDefault="0095007E"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In parallel</w:t>
      </w:r>
      <w:r w:rsidR="00E83972" w:rsidRPr="00380060">
        <w:rPr>
          <w:rFonts w:asciiTheme="majorHAnsi" w:hAnsiTheme="majorHAnsi"/>
          <w:sz w:val="20"/>
          <w:szCs w:val="20"/>
        </w:rPr>
        <w:t xml:space="preserve">, </w:t>
      </w:r>
      <w:r>
        <w:rPr>
          <w:rFonts w:asciiTheme="majorHAnsi" w:hAnsiTheme="majorHAnsi"/>
          <w:sz w:val="20"/>
          <w:szCs w:val="20"/>
        </w:rPr>
        <w:t>in</w:t>
      </w:r>
      <w:r w:rsidR="00E83972" w:rsidRPr="00380060">
        <w:rPr>
          <w:rFonts w:asciiTheme="majorHAnsi" w:hAnsiTheme="majorHAnsi"/>
          <w:sz w:val="20"/>
          <w:szCs w:val="20"/>
        </w:rPr>
        <w:t xml:space="preserve"> 2005 </w:t>
      </w:r>
      <w:r>
        <w:rPr>
          <w:rFonts w:asciiTheme="majorHAnsi" w:hAnsiTheme="majorHAnsi"/>
          <w:sz w:val="20"/>
          <w:szCs w:val="20"/>
        </w:rPr>
        <w:t>she filed a</w:t>
      </w:r>
      <w:r w:rsidR="00E83972" w:rsidRPr="00380060">
        <w:rPr>
          <w:rFonts w:asciiTheme="majorHAnsi" w:hAnsiTheme="majorHAnsi"/>
          <w:sz w:val="20"/>
          <w:szCs w:val="20"/>
        </w:rPr>
        <w:t xml:space="preserve"> civil </w:t>
      </w:r>
      <w:r>
        <w:rPr>
          <w:rFonts w:asciiTheme="majorHAnsi" w:hAnsiTheme="majorHAnsi"/>
          <w:sz w:val="20"/>
          <w:szCs w:val="20"/>
        </w:rPr>
        <w:t xml:space="preserve">claim for damages against the television producer </w:t>
      </w:r>
      <w:r w:rsidR="00B04F16">
        <w:rPr>
          <w:rFonts w:asciiTheme="majorHAnsi" w:hAnsiTheme="majorHAnsi"/>
          <w:sz w:val="20"/>
          <w:szCs w:val="20"/>
        </w:rPr>
        <w:t xml:space="preserve">and </w:t>
      </w:r>
      <w:r>
        <w:rPr>
          <w:rFonts w:asciiTheme="majorHAnsi" w:hAnsiTheme="majorHAnsi"/>
          <w:sz w:val="20"/>
          <w:szCs w:val="20"/>
        </w:rPr>
        <w:t>others</w:t>
      </w:r>
      <w:r w:rsidR="00E83972" w:rsidRPr="00380060">
        <w:rPr>
          <w:rFonts w:asciiTheme="majorHAnsi" w:hAnsiTheme="majorHAnsi"/>
          <w:sz w:val="20"/>
          <w:szCs w:val="20"/>
        </w:rPr>
        <w:t xml:space="preserve"> respons</w:t>
      </w:r>
      <w:r>
        <w:rPr>
          <w:rFonts w:asciiTheme="majorHAnsi" w:hAnsiTheme="majorHAnsi"/>
          <w:sz w:val="20"/>
          <w:szCs w:val="20"/>
        </w:rPr>
        <w:t>i</w:t>
      </w:r>
      <w:r w:rsidR="00E83972" w:rsidRPr="00380060">
        <w:rPr>
          <w:rFonts w:asciiTheme="majorHAnsi" w:hAnsiTheme="majorHAnsi"/>
          <w:sz w:val="20"/>
          <w:szCs w:val="20"/>
        </w:rPr>
        <w:t xml:space="preserve">ble </w:t>
      </w:r>
      <w:r>
        <w:rPr>
          <w:rFonts w:asciiTheme="majorHAnsi" w:hAnsiTheme="majorHAnsi"/>
          <w:sz w:val="20"/>
          <w:szCs w:val="20"/>
        </w:rPr>
        <w:t>of</w:t>
      </w:r>
      <w:r w:rsidR="00E83972" w:rsidRPr="00380060">
        <w:rPr>
          <w:rFonts w:asciiTheme="majorHAnsi" w:hAnsiTheme="majorHAnsi"/>
          <w:sz w:val="20"/>
          <w:szCs w:val="20"/>
        </w:rPr>
        <w:t xml:space="preserve"> “</w:t>
      </w:r>
      <w:proofErr w:type="spellStart"/>
      <w:r w:rsidR="00E83972" w:rsidRPr="00380060">
        <w:rPr>
          <w:rFonts w:asciiTheme="majorHAnsi" w:hAnsiTheme="majorHAnsi"/>
          <w:sz w:val="20"/>
          <w:szCs w:val="20"/>
        </w:rPr>
        <w:t>Telefe</w:t>
      </w:r>
      <w:proofErr w:type="spellEnd"/>
      <w:r w:rsidR="00E83972" w:rsidRPr="00380060">
        <w:rPr>
          <w:rFonts w:asciiTheme="majorHAnsi" w:hAnsiTheme="majorHAnsi"/>
          <w:sz w:val="20"/>
          <w:szCs w:val="20"/>
        </w:rPr>
        <w:t>”,</w:t>
      </w:r>
      <w:r w:rsidR="00297E22" w:rsidRPr="00380060">
        <w:rPr>
          <w:rFonts w:asciiTheme="majorHAnsi" w:hAnsiTheme="majorHAnsi"/>
          <w:sz w:val="20"/>
          <w:szCs w:val="20"/>
        </w:rPr>
        <w:t xml:space="preserve"> </w:t>
      </w:r>
      <w:r>
        <w:rPr>
          <w:rFonts w:asciiTheme="majorHAnsi" w:hAnsiTheme="majorHAnsi"/>
          <w:sz w:val="20"/>
          <w:szCs w:val="20"/>
        </w:rPr>
        <w:t>which</w:t>
      </w:r>
      <w:r w:rsidR="00297E22" w:rsidRPr="00380060">
        <w:rPr>
          <w:rFonts w:asciiTheme="majorHAnsi" w:hAnsiTheme="majorHAnsi"/>
          <w:sz w:val="20"/>
          <w:szCs w:val="20"/>
        </w:rPr>
        <w:t xml:space="preserve"> </w:t>
      </w:r>
      <w:r>
        <w:rPr>
          <w:rFonts w:asciiTheme="majorHAnsi" w:hAnsiTheme="majorHAnsi"/>
          <w:sz w:val="20"/>
          <w:szCs w:val="20"/>
        </w:rPr>
        <w:t>resulted in</w:t>
      </w:r>
      <w:r w:rsidR="00E83972" w:rsidRPr="00380060">
        <w:rPr>
          <w:rFonts w:asciiTheme="majorHAnsi" w:hAnsiTheme="majorHAnsi"/>
          <w:sz w:val="20"/>
          <w:szCs w:val="20"/>
        </w:rPr>
        <w:t xml:space="preserve"> </w:t>
      </w:r>
      <w:r w:rsidR="00BD136B">
        <w:rPr>
          <w:rFonts w:asciiTheme="majorHAnsi" w:hAnsiTheme="majorHAnsi"/>
          <w:sz w:val="20"/>
          <w:szCs w:val="20"/>
        </w:rPr>
        <w:t>casefile</w:t>
      </w:r>
      <w:r w:rsidR="00E83972" w:rsidRPr="00380060">
        <w:rPr>
          <w:rFonts w:asciiTheme="majorHAnsi" w:hAnsiTheme="majorHAnsi"/>
          <w:sz w:val="20"/>
          <w:szCs w:val="20"/>
        </w:rPr>
        <w:t xml:space="preserve"> 066860/2005. </w:t>
      </w:r>
      <w:r>
        <w:rPr>
          <w:rFonts w:asciiTheme="majorHAnsi" w:hAnsiTheme="majorHAnsi"/>
          <w:sz w:val="20"/>
          <w:szCs w:val="20"/>
        </w:rPr>
        <w:t>Nonetheless</w:t>
      </w:r>
      <w:r w:rsidR="00E83972" w:rsidRPr="00380060">
        <w:rPr>
          <w:rFonts w:asciiTheme="majorHAnsi" w:hAnsiTheme="majorHAnsi"/>
          <w:sz w:val="20"/>
          <w:szCs w:val="20"/>
        </w:rPr>
        <w:t xml:space="preserve">, </w:t>
      </w:r>
      <w:r>
        <w:rPr>
          <w:rFonts w:asciiTheme="majorHAnsi" w:hAnsiTheme="majorHAnsi"/>
          <w:sz w:val="20"/>
          <w:szCs w:val="20"/>
        </w:rPr>
        <w:t>she argues</w:t>
      </w:r>
      <w:r w:rsidR="00E83972" w:rsidRPr="00380060">
        <w:rPr>
          <w:rFonts w:asciiTheme="majorHAnsi" w:hAnsiTheme="majorHAnsi"/>
          <w:sz w:val="20"/>
          <w:szCs w:val="20"/>
        </w:rPr>
        <w:t xml:space="preserve"> –</w:t>
      </w:r>
      <w:r>
        <w:rPr>
          <w:rFonts w:asciiTheme="majorHAnsi" w:hAnsiTheme="majorHAnsi"/>
          <w:sz w:val="20"/>
          <w:szCs w:val="20"/>
        </w:rPr>
        <w:t>without providing greater detail</w:t>
      </w:r>
      <w:r w:rsidR="00E83972" w:rsidRPr="00380060">
        <w:rPr>
          <w:rFonts w:asciiTheme="majorHAnsi" w:hAnsiTheme="majorHAnsi"/>
          <w:sz w:val="20"/>
          <w:szCs w:val="20"/>
        </w:rPr>
        <w:t>–</w:t>
      </w:r>
      <w:r w:rsidR="00297E22" w:rsidRPr="00380060">
        <w:rPr>
          <w:rFonts w:asciiTheme="majorHAnsi" w:hAnsiTheme="majorHAnsi"/>
          <w:sz w:val="20"/>
          <w:szCs w:val="20"/>
        </w:rPr>
        <w:t xml:space="preserve"> that </w:t>
      </w:r>
      <w:r>
        <w:rPr>
          <w:rFonts w:asciiTheme="majorHAnsi" w:hAnsiTheme="majorHAnsi"/>
          <w:sz w:val="20"/>
          <w:szCs w:val="20"/>
        </w:rPr>
        <w:t>in 2</w:t>
      </w:r>
      <w:r w:rsidR="00E83972" w:rsidRPr="00380060">
        <w:rPr>
          <w:rFonts w:asciiTheme="majorHAnsi" w:hAnsiTheme="majorHAnsi"/>
          <w:sz w:val="20"/>
          <w:szCs w:val="20"/>
        </w:rPr>
        <w:t xml:space="preserve">014 </w:t>
      </w:r>
      <w:r>
        <w:rPr>
          <w:rFonts w:asciiTheme="majorHAnsi" w:hAnsiTheme="majorHAnsi"/>
          <w:sz w:val="20"/>
          <w:szCs w:val="20"/>
        </w:rPr>
        <w:t xml:space="preserve">the National Civil Court </w:t>
      </w:r>
      <w:r w:rsidR="00E83972" w:rsidRPr="00380060">
        <w:rPr>
          <w:rFonts w:asciiTheme="majorHAnsi" w:hAnsiTheme="majorHAnsi"/>
          <w:sz w:val="20"/>
          <w:szCs w:val="20"/>
        </w:rPr>
        <w:t xml:space="preserve">Nº 89 </w:t>
      </w:r>
      <w:r>
        <w:rPr>
          <w:rFonts w:asciiTheme="majorHAnsi" w:hAnsiTheme="majorHAnsi"/>
          <w:sz w:val="20"/>
          <w:szCs w:val="20"/>
        </w:rPr>
        <w:t>dismissed her claim due to expiration of the action</w:t>
      </w:r>
      <w:r w:rsidR="00E83972" w:rsidRPr="00380060">
        <w:rPr>
          <w:rFonts w:asciiTheme="majorHAnsi" w:hAnsiTheme="majorHAnsi"/>
          <w:sz w:val="20"/>
          <w:szCs w:val="20"/>
        </w:rPr>
        <w:t xml:space="preserve">, </w:t>
      </w:r>
      <w:r w:rsidR="007D6F68">
        <w:rPr>
          <w:rFonts w:asciiTheme="majorHAnsi" w:hAnsiTheme="majorHAnsi"/>
          <w:sz w:val="20"/>
          <w:szCs w:val="20"/>
        </w:rPr>
        <w:t>in</w:t>
      </w:r>
      <w:r w:rsidR="00E83972" w:rsidRPr="00380060">
        <w:rPr>
          <w:rFonts w:asciiTheme="majorHAnsi" w:hAnsiTheme="majorHAnsi"/>
          <w:sz w:val="20"/>
          <w:szCs w:val="20"/>
        </w:rPr>
        <w:t xml:space="preserve"> consider</w:t>
      </w:r>
      <w:r w:rsidR="007D6F68">
        <w:rPr>
          <w:rFonts w:asciiTheme="majorHAnsi" w:hAnsiTheme="majorHAnsi"/>
          <w:sz w:val="20"/>
          <w:szCs w:val="20"/>
        </w:rPr>
        <w:t>ing</w:t>
      </w:r>
      <w:r w:rsidR="00297E22" w:rsidRPr="00380060">
        <w:rPr>
          <w:rFonts w:asciiTheme="majorHAnsi" w:hAnsiTheme="majorHAnsi"/>
          <w:sz w:val="20"/>
          <w:szCs w:val="20"/>
        </w:rPr>
        <w:t xml:space="preserve"> </w:t>
      </w:r>
      <w:r w:rsidR="007D6F68">
        <w:rPr>
          <w:rFonts w:asciiTheme="majorHAnsi" w:hAnsiTheme="majorHAnsi"/>
          <w:sz w:val="20"/>
          <w:szCs w:val="20"/>
        </w:rPr>
        <w:t>that she had not filed the remedy properly</w:t>
      </w:r>
      <w:r w:rsidR="00E83972" w:rsidRPr="00380060">
        <w:rPr>
          <w:rFonts w:asciiTheme="majorHAnsi" w:hAnsiTheme="majorHAnsi"/>
          <w:sz w:val="20"/>
          <w:szCs w:val="20"/>
        </w:rPr>
        <w:t xml:space="preserve">. </w:t>
      </w:r>
      <w:r w:rsidR="007D6F68">
        <w:rPr>
          <w:rFonts w:asciiTheme="majorHAnsi" w:hAnsiTheme="majorHAnsi"/>
          <w:sz w:val="20"/>
          <w:szCs w:val="20"/>
        </w:rPr>
        <w:t>On this matter</w:t>
      </w:r>
      <w:r w:rsidR="00E83972" w:rsidRPr="00380060">
        <w:rPr>
          <w:rFonts w:asciiTheme="majorHAnsi" w:hAnsiTheme="majorHAnsi"/>
          <w:sz w:val="20"/>
          <w:szCs w:val="20"/>
        </w:rPr>
        <w:t>,</w:t>
      </w:r>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sidR="007D6F68">
        <w:rPr>
          <w:rFonts w:asciiTheme="majorHAnsi" w:hAnsiTheme="majorHAnsi"/>
          <w:sz w:val="20"/>
          <w:szCs w:val="20"/>
        </w:rPr>
        <w:t xml:space="preserve">argues </w:t>
      </w:r>
      <w:r w:rsidR="00297E22" w:rsidRPr="00380060">
        <w:rPr>
          <w:rFonts w:asciiTheme="majorHAnsi" w:hAnsiTheme="majorHAnsi"/>
          <w:sz w:val="20"/>
          <w:szCs w:val="20"/>
        </w:rPr>
        <w:t xml:space="preserve">that </w:t>
      </w:r>
      <w:r w:rsidR="007D6F68">
        <w:rPr>
          <w:rFonts w:asciiTheme="majorHAnsi" w:hAnsiTheme="majorHAnsi"/>
          <w:sz w:val="20"/>
          <w:szCs w:val="20"/>
        </w:rPr>
        <w:t>said proceedings incurred in countless</w:t>
      </w:r>
      <w:r w:rsidR="00E83972" w:rsidRPr="00380060">
        <w:rPr>
          <w:rFonts w:asciiTheme="majorHAnsi" w:hAnsiTheme="majorHAnsi"/>
          <w:sz w:val="20"/>
          <w:szCs w:val="20"/>
        </w:rPr>
        <w:t xml:space="preserve"> </w:t>
      </w:r>
      <w:r w:rsidR="007D6F68" w:rsidRPr="00380060">
        <w:rPr>
          <w:rFonts w:asciiTheme="majorHAnsi" w:hAnsiTheme="majorHAnsi"/>
          <w:sz w:val="20"/>
          <w:szCs w:val="20"/>
        </w:rPr>
        <w:t>irregularities</w:t>
      </w:r>
      <w:r w:rsidR="00B04F16">
        <w:rPr>
          <w:rFonts w:asciiTheme="majorHAnsi" w:hAnsiTheme="majorHAnsi"/>
          <w:sz w:val="20"/>
          <w:szCs w:val="20"/>
        </w:rPr>
        <w:t xml:space="preserve"> and </w:t>
      </w:r>
      <w:r w:rsidR="00297E22" w:rsidRPr="00380060">
        <w:rPr>
          <w:rFonts w:asciiTheme="majorHAnsi" w:hAnsiTheme="majorHAnsi"/>
          <w:sz w:val="20"/>
          <w:szCs w:val="20"/>
        </w:rPr>
        <w:t xml:space="preserve">that </w:t>
      </w:r>
      <w:r w:rsidR="007D6F68">
        <w:rPr>
          <w:rFonts w:asciiTheme="majorHAnsi" w:hAnsiTheme="majorHAnsi"/>
          <w:sz w:val="20"/>
          <w:szCs w:val="20"/>
        </w:rPr>
        <w:t>the</w:t>
      </w:r>
      <w:r w:rsidR="00E83972" w:rsidRPr="00380060">
        <w:rPr>
          <w:rFonts w:asciiTheme="majorHAnsi" w:hAnsiTheme="majorHAnsi"/>
          <w:sz w:val="20"/>
          <w:szCs w:val="20"/>
        </w:rPr>
        <w:t xml:space="preserve"> </w:t>
      </w:r>
      <w:r w:rsidR="00926C8A">
        <w:rPr>
          <w:rFonts w:asciiTheme="majorHAnsi" w:hAnsiTheme="majorHAnsi"/>
          <w:sz w:val="20"/>
          <w:szCs w:val="20"/>
        </w:rPr>
        <w:t>sentence</w:t>
      </w:r>
      <w:r w:rsidR="00297E22" w:rsidRPr="00380060">
        <w:rPr>
          <w:rFonts w:asciiTheme="majorHAnsi" w:hAnsiTheme="majorHAnsi"/>
          <w:sz w:val="20"/>
          <w:szCs w:val="20"/>
        </w:rPr>
        <w:t xml:space="preserve"> </w:t>
      </w:r>
      <w:r w:rsidR="007D6F68">
        <w:rPr>
          <w:rFonts w:asciiTheme="majorHAnsi" w:hAnsiTheme="majorHAnsi"/>
          <w:sz w:val="20"/>
          <w:szCs w:val="20"/>
        </w:rPr>
        <w:t>which</w:t>
      </w:r>
      <w:r w:rsidR="00297E22" w:rsidRPr="00380060">
        <w:rPr>
          <w:rFonts w:asciiTheme="majorHAnsi" w:hAnsiTheme="majorHAnsi"/>
          <w:sz w:val="20"/>
          <w:szCs w:val="20"/>
        </w:rPr>
        <w:t xml:space="preserve"> </w:t>
      </w:r>
      <w:r w:rsidR="00E83972" w:rsidRPr="00380060">
        <w:rPr>
          <w:rFonts w:asciiTheme="majorHAnsi" w:hAnsiTheme="majorHAnsi"/>
          <w:sz w:val="20"/>
          <w:szCs w:val="20"/>
        </w:rPr>
        <w:t>decre</w:t>
      </w:r>
      <w:r w:rsidR="007D6F68">
        <w:rPr>
          <w:rFonts w:asciiTheme="majorHAnsi" w:hAnsiTheme="majorHAnsi"/>
          <w:sz w:val="20"/>
          <w:szCs w:val="20"/>
        </w:rPr>
        <w:t>ed</w:t>
      </w:r>
      <w:r w:rsidR="00E83972" w:rsidRPr="00380060">
        <w:rPr>
          <w:rFonts w:asciiTheme="majorHAnsi" w:hAnsiTheme="majorHAnsi"/>
          <w:sz w:val="20"/>
          <w:szCs w:val="20"/>
        </w:rPr>
        <w:t xml:space="preserve"> </w:t>
      </w:r>
      <w:r w:rsidR="007D6F68">
        <w:rPr>
          <w:rFonts w:asciiTheme="majorHAnsi" w:hAnsiTheme="majorHAnsi"/>
          <w:sz w:val="20"/>
          <w:szCs w:val="20"/>
        </w:rPr>
        <w:t>the expiry</w:t>
      </w:r>
      <w:r w:rsidR="00297E22" w:rsidRPr="00380060">
        <w:rPr>
          <w:rFonts w:asciiTheme="majorHAnsi" w:hAnsiTheme="majorHAnsi"/>
          <w:sz w:val="20"/>
          <w:szCs w:val="20"/>
        </w:rPr>
        <w:t xml:space="preserve"> of the </w:t>
      </w:r>
      <w:r w:rsidR="007D6F68" w:rsidRPr="00380060">
        <w:rPr>
          <w:rFonts w:asciiTheme="majorHAnsi" w:hAnsiTheme="majorHAnsi"/>
          <w:sz w:val="20"/>
          <w:szCs w:val="20"/>
        </w:rPr>
        <w:t>action</w:t>
      </w:r>
      <w:r w:rsidR="00E83972" w:rsidRPr="00380060">
        <w:rPr>
          <w:rFonts w:asciiTheme="majorHAnsi" w:hAnsiTheme="majorHAnsi"/>
          <w:sz w:val="20"/>
          <w:szCs w:val="20"/>
        </w:rPr>
        <w:t xml:space="preserve"> </w:t>
      </w:r>
      <w:r w:rsidR="007D6F68">
        <w:rPr>
          <w:rFonts w:asciiTheme="majorHAnsi" w:hAnsiTheme="majorHAnsi"/>
          <w:sz w:val="20"/>
          <w:szCs w:val="20"/>
        </w:rPr>
        <w:t>was based on false grounds</w:t>
      </w:r>
      <w:r w:rsidR="00E83972" w:rsidRPr="00380060">
        <w:rPr>
          <w:rFonts w:asciiTheme="majorHAnsi" w:hAnsiTheme="majorHAnsi"/>
          <w:sz w:val="20"/>
          <w:szCs w:val="20"/>
        </w:rPr>
        <w:t xml:space="preserve">. </w:t>
      </w:r>
      <w:r w:rsidR="007D6F68">
        <w:rPr>
          <w:rFonts w:asciiTheme="majorHAnsi" w:hAnsiTheme="majorHAnsi"/>
          <w:sz w:val="20"/>
          <w:szCs w:val="20"/>
        </w:rPr>
        <w:t>Although she does not specify the details of the proceedings</w:t>
      </w:r>
      <w:r w:rsidR="00E83972" w:rsidRPr="00380060">
        <w:rPr>
          <w:rFonts w:asciiTheme="majorHAnsi" w:hAnsiTheme="majorHAnsi"/>
          <w:sz w:val="20"/>
          <w:szCs w:val="20"/>
        </w:rPr>
        <w:t xml:space="preserve">, </w:t>
      </w:r>
      <w:r w:rsidR="007D6F68">
        <w:rPr>
          <w:rFonts w:asciiTheme="majorHAnsi" w:hAnsiTheme="majorHAnsi"/>
          <w:sz w:val="20"/>
          <w:szCs w:val="20"/>
        </w:rPr>
        <w:t>she holds</w:t>
      </w:r>
      <w:r w:rsidR="00297E22" w:rsidRPr="00380060">
        <w:rPr>
          <w:rFonts w:asciiTheme="majorHAnsi" w:hAnsiTheme="majorHAnsi"/>
          <w:sz w:val="20"/>
          <w:szCs w:val="20"/>
        </w:rPr>
        <w:t xml:space="preserve"> that </w:t>
      </w:r>
      <w:r w:rsidR="007D6F68">
        <w:rPr>
          <w:rFonts w:asciiTheme="majorHAnsi" w:hAnsiTheme="majorHAnsi"/>
          <w:sz w:val="20"/>
          <w:szCs w:val="20"/>
        </w:rPr>
        <w:t>she filed an appeal against said</w:t>
      </w:r>
      <w:r w:rsidR="00E83972" w:rsidRPr="00380060">
        <w:rPr>
          <w:rFonts w:asciiTheme="majorHAnsi" w:hAnsiTheme="majorHAnsi"/>
          <w:sz w:val="20"/>
          <w:szCs w:val="20"/>
        </w:rPr>
        <w:t xml:space="preserve"> </w:t>
      </w:r>
      <w:r w:rsidR="007D6F68" w:rsidRPr="00380060">
        <w:rPr>
          <w:rFonts w:asciiTheme="majorHAnsi" w:hAnsiTheme="majorHAnsi"/>
          <w:sz w:val="20"/>
          <w:szCs w:val="20"/>
        </w:rPr>
        <w:t>decision</w:t>
      </w:r>
      <w:r w:rsidR="00B04F16">
        <w:rPr>
          <w:rFonts w:asciiTheme="majorHAnsi" w:hAnsiTheme="majorHAnsi"/>
          <w:sz w:val="20"/>
          <w:szCs w:val="20"/>
        </w:rPr>
        <w:t xml:space="preserve"> and </w:t>
      </w:r>
      <w:r w:rsidR="00297E22" w:rsidRPr="00380060">
        <w:rPr>
          <w:rFonts w:asciiTheme="majorHAnsi" w:hAnsiTheme="majorHAnsi"/>
          <w:sz w:val="20"/>
          <w:szCs w:val="20"/>
        </w:rPr>
        <w:t xml:space="preserve">that, </w:t>
      </w:r>
      <w:r w:rsidR="007D6F68">
        <w:rPr>
          <w:rFonts w:asciiTheme="majorHAnsi" w:hAnsiTheme="majorHAnsi"/>
          <w:sz w:val="20"/>
          <w:szCs w:val="20"/>
        </w:rPr>
        <w:t>to the date of filing of the</w:t>
      </w:r>
      <w:r w:rsidR="00297E22" w:rsidRPr="00380060">
        <w:rPr>
          <w:rFonts w:asciiTheme="majorHAnsi" w:hAnsiTheme="majorHAnsi"/>
          <w:sz w:val="20"/>
          <w:szCs w:val="20"/>
        </w:rPr>
        <w:t xml:space="preserve"> </w:t>
      </w:r>
      <w:r w:rsidR="00926C8A">
        <w:rPr>
          <w:rFonts w:asciiTheme="majorHAnsi" w:hAnsiTheme="majorHAnsi"/>
          <w:sz w:val="20"/>
          <w:szCs w:val="20"/>
        </w:rPr>
        <w:t>petition</w:t>
      </w:r>
      <w:r w:rsidR="00E83972" w:rsidRPr="00380060">
        <w:rPr>
          <w:rFonts w:asciiTheme="majorHAnsi" w:hAnsiTheme="majorHAnsi"/>
          <w:sz w:val="20"/>
          <w:szCs w:val="20"/>
        </w:rPr>
        <w:t xml:space="preserve">, </w:t>
      </w:r>
      <w:r w:rsidR="007D6F68">
        <w:rPr>
          <w:rFonts w:asciiTheme="majorHAnsi" w:hAnsiTheme="majorHAnsi"/>
          <w:sz w:val="20"/>
          <w:szCs w:val="20"/>
        </w:rPr>
        <w:t>the proceedings would still be pending of a definitive</w:t>
      </w:r>
      <w:r w:rsidR="00E83972" w:rsidRPr="00380060">
        <w:rPr>
          <w:rFonts w:asciiTheme="majorHAnsi" w:hAnsiTheme="majorHAnsi"/>
          <w:sz w:val="20"/>
          <w:szCs w:val="20"/>
        </w:rPr>
        <w:t xml:space="preserve"> </w:t>
      </w:r>
      <w:r w:rsidR="007D6F68" w:rsidRPr="00380060">
        <w:rPr>
          <w:rFonts w:asciiTheme="majorHAnsi" w:hAnsiTheme="majorHAnsi"/>
          <w:sz w:val="20"/>
          <w:szCs w:val="20"/>
        </w:rPr>
        <w:t>decision</w:t>
      </w:r>
      <w:r w:rsidR="00E83972" w:rsidRPr="00380060">
        <w:rPr>
          <w:rFonts w:asciiTheme="majorHAnsi" w:hAnsiTheme="majorHAnsi"/>
          <w:sz w:val="20"/>
          <w:szCs w:val="20"/>
        </w:rPr>
        <w:t xml:space="preserve">. </w:t>
      </w:r>
    </w:p>
    <w:p w14:paraId="29462639" w14:textId="613EFD29" w:rsidR="00E83972" w:rsidRPr="00380060" w:rsidRDefault="00BD136B"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sz w:val="20"/>
          <w:szCs w:val="20"/>
        </w:rPr>
        <w:t>By virtue of these</w:t>
      </w:r>
      <w:r w:rsidR="00E83972" w:rsidRPr="00380060">
        <w:rPr>
          <w:rFonts w:asciiTheme="majorHAnsi" w:hAnsiTheme="majorHAnsi"/>
          <w:sz w:val="20"/>
          <w:szCs w:val="20"/>
        </w:rPr>
        <w:t xml:space="preserve"> </w:t>
      </w:r>
      <w:r w:rsidRPr="00380060">
        <w:rPr>
          <w:rFonts w:asciiTheme="majorHAnsi" w:hAnsiTheme="majorHAnsi"/>
          <w:sz w:val="20"/>
          <w:szCs w:val="20"/>
        </w:rPr>
        <w:t>considerations</w:t>
      </w:r>
      <w:r w:rsidR="00E83972" w:rsidRPr="00380060">
        <w:rPr>
          <w:rFonts w:asciiTheme="majorHAnsi" w:hAnsiTheme="majorHAnsi"/>
          <w:sz w:val="20"/>
          <w:szCs w:val="20"/>
        </w:rPr>
        <w:t>,</w:t>
      </w:r>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Pr>
          <w:rFonts w:asciiTheme="majorHAnsi" w:hAnsiTheme="majorHAnsi"/>
          <w:sz w:val="20"/>
          <w:szCs w:val="20"/>
        </w:rPr>
        <w:t>claims</w:t>
      </w:r>
      <w:r w:rsidR="00297E22" w:rsidRPr="00380060">
        <w:rPr>
          <w:rFonts w:asciiTheme="majorHAnsi" w:hAnsiTheme="majorHAnsi"/>
          <w:sz w:val="20"/>
          <w:szCs w:val="20"/>
        </w:rPr>
        <w:t xml:space="preserve"> that </w:t>
      </w:r>
      <w:r w:rsidR="007D6F68">
        <w:rPr>
          <w:rFonts w:asciiTheme="majorHAnsi" w:hAnsiTheme="majorHAnsi"/>
          <w:sz w:val="20"/>
          <w:szCs w:val="20"/>
        </w:rPr>
        <w:t>said</w:t>
      </w:r>
      <w:r w:rsidR="00E83972" w:rsidRPr="00380060">
        <w:rPr>
          <w:rFonts w:asciiTheme="majorHAnsi" w:hAnsiTheme="majorHAnsi"/>
          <w:sz w:val="20"/>
          <w:szCs w:val="20"/>
        </w:rPr>
        <w:t xml:space="preserve"> </w:t>
      </w:r>
      <w:r w:rsidR="007D6F68">
        <w:rPr>
          <w:rFonts w:asciiTheme="majorHAnsi" w:hAnsiTheme="majorHAnsi"/>
          <w:sz w:val="20"/>
          <w:szCs w:val="20"/>
        </w:rPr>
        <w:t>broadcasts</w:t>
      </w:r>
      <w:r w:rsidR="00E83972" w:rsidRPr="00380060">
        <w:rPr>
          <w:rFonts w:asciiTheme="majorHAnsi" w:hAnsiTheme="majorHAnsi"/>
          <w:sz w:val="20"/>
          <w:szCs w:val="20"/>
        </w:rPr>
        <w:t xml:space="preserve"> </w:t>
      </w:r>
      <w:r w:rsidR="007D6F68">
        <w:rPr>
          <w:rFonts w:asciiTheme="majorHAnsi" w:hAnsiTheme="majorHAnsi"/>
          <w:sz w:val="20"/>
          <w:szCs w:val="20"/>
        </w:rPr>
        <w:t>not only caused harm on her family</w:t>
      </w:r>
      <w:r w:rsidR="00E83972" w:rsidRPr="00380060">
        <w:rPr>
          <w:rFonts w:asciiTheme="majorHAnsi" w:hAnsiTheme="majorHAnsi"/>
          <w:sz w:val="20"/>
          <w:szCs w:val="20"/>
        </w:rPr>
        <w:t xml:space="preserve">, </w:t>
      </w:r>
      <w:r w:rsidR="007D6F68">
        <w:rPr>
          <w:rFonts w:asciiTheme="majorHAnsi" w:hAnsiTheme="majorHAnsi"/>
          <w:sz w:val="20"/>
          <w:szCs w:val="20"/>
        </w:rPr>
        <w:t>but also</w:t>
      </w:r>
      <w:r w:rsidR="00E83972" w:rsidRPr="00380060">
        <w:rPr>
          <w:rFonts w:asciiTheme="majorHAnsi" w:hAnsiTheme="majorHAnsi"/>
          <w:sz w:val="20"/>
          <w:szCs w:val="20"/>
        </w:rPr>
        <w:t xml:space="preserve"> conflicts </w:t>
      </w:r>
      <w:r w:rsidR="007D6F68">
        <w:rPr>
          <w:rFonts w:asciiTheme="majorHAnsi" w:hAnsiTheme="majorHAnsi"/>
          <w:sz w:val="20"/>
          <w:szCs w:val="20"/>
        </w:rPr>
        <w:t xml:space="preserve">on </w:t>
      </w:r>
      <w:proofErr w:type="spellStart"/>
      <w:proofErr w:type="gramStart"/>
      <w:r w:rsidR="007D6F68">
        <w:rPr>
          <w:rFonts w:asciiTheme="majorHAnsi" w:hAnsiTheme="majorHAnsi"/>
          <w:sz w:val="20"/>
          <w:szCs w:val="20"/>
        </w:rPr>
        <w:t>every day</w:t>
      </w:r>
      <w:proofErr w:type="spellEnd"/>
      <w:proofErr w:type="gramEnd"/>
      <w:r w:rsidR="007D6F68">
        <w:rPr>
          <w:rFonts w:asciiTheme="majorHAnsi" w:hAnsiTheme="majorHAnsi"/>
          <w:sz w:val="20"/>
          <w:szCs w:val="20"/>
        </w:rPr>
        <w:t xml:space="preserve"> life with the</w:t>
      </w:r>
      <w:r w:rsidR="00E83972" w:rsidRPr="00380060">
        <w:rPr>
          <w:rFonts w:asciiTheme="majorHAnsi" w:hAnsiTheme="majorHAnsi"/>
          <w:sz w:val="20"/>
          <w:szCs w:val="20"/>
        </w:rPr>
        <w:t xml:space="preserve"> persons </w:t>
      </w:r>
      <w:r w:rsidR="007D6F68">
        <w:rPr>
          <w:rFonts w:asciiTheme="majorHAnsi" w:hAnsiTheme="majorHAnsi"/>
          <w:sz w:val="20"/>
          <w:szCs w:val="20"/>
        </w:rPr>
        <w:t>of her neighborhood</w:t>
      </w:r>
      <w:r w:rsidR="00E83972" w:rsidRPr="00380060">
        <w:rPr>
          <w:rFonts w:asciiTheme="majorHAnsi" w:hAnsiTheme="majorHAnsi"/>
          <w:sz w:val="20"/>
          <w:szCs w:val="20"/>
        </w:rPr>
        <w:t xml:space="preserve">. </w:t>
      </w:r>
      <w:r w:rsidR="007D6F68">
        <w:rPr>
          <w:rFonts w:asciiTheme="majorHAnsi" w:hAnsiTheme="majorHAnsi"/>
          <w:sz w:val="20"/>
          <w:szCs w:val="20"/>
        </w:rPr>
        <w:t>Likewise</w:t>
      </w:r>
      <w:r w:rsidR="00E83972" w:rsidRPr="00380060">
        <w:rPr>
          <w:rFonts w:asciiTheme="majorHAnsi" w:hAnsiTheme="majorHAnsi"/>
          <w:sz w:val="20"/>
          <w:szCs w:val="20"/>
        </w:rPr>
        <w:t xml:space="preserve">, </w:t>
      </w:r>
      <w:r w:rsidR="007D6F68">
        <w:rPr>
          <w:rFonts w:asciiTheme="majorHAnsi" w:hAnsiTheme="majorHAnsi"/>
          <w:sz w:val="20"/>
          <w:szCs w:val="20"/>
        </w:rPr>
        <w:t>she asserts that said</w:t>
      </w:r>
      <w:r w:rsidR="00E83972" w:rsidRPr="00380060">
        <w:rPr>
          <w:rFonts w:asciiTheme="majorHAnsi" w:hAnsiTheme="majorHAnsi"/>
          <w:sz w:val="20"/>
          <w:szCs w:val="20"/>
        </w:rPr>
        <w:t xml:space="preserve"> </w:t>
      </w:r>
      <w:r w:rsidR="00297E22" w:rsidRPr="00380060">
        <w:rPr>
          <w:rFonts w:asciiTheme="majorHAnsi" w:hAnsiTheme="majorHAnsi"/>
          <w:sz w:val="20"/>
          <w:szCs w:val="20"/>
        </w:rPr>
        <w:t>situation</w:t>
      </w:r>
      <w:r w:rsidR="00E83972" w:rsidRPr="00380060">
        <w:rPr>
          <w:rFonts w:asciiTheme="majorHAnsi" w:hAnsiTheme="majorHAnsi"/>
          <w:sz w:val="20"/>
          <w:szCs w:val="20"/>
        </w:rPr>
        <w:t xml:space="preserve"> ha</w:t>
      </w:r>
      <w:r w:rsidR="007D6F68">
        <w:rPr>
          <w:rFonts w:asciiTheme="majorHAnsi" w:hAnsiTheme="majorHAnsi"/>
          <w:sz w:val="20"/>
          <w:szCs w:val="20"/>
        </w:rPr>
        <w:t>s</w:t>
      </w:r>
      <w:r w:rsidR="00E83972" w:rsidRPr="00380060">
        <w:rPr>
          <w:rFonts w:asciiTheme="majorHAnsi" w:hAnsiTheme="majorHAnsi"/>
          <w:sz w:val="20"/>
          <w:szCs w:val="20"/>
        </w:rPr>
        <w:t xml:space="preserve"> </w:t>
      </w:r>
      <w:r w:rsidR="007D6F68">
        <w:rPr>
          <w:rFonts w:asciiTheme="majorHAnsi" w:hAnsiTheme="majorHAnsi"/>
          <w:sz w:val="20"/>
          <w:szCs w:val="20"/>
        </w:rPr>
        <w:t>impacted her freedom of expression</w:t>
      </w:r>
      <w:r w:rsidR="00B04F16">
        <w:rPr>
          <w:rFonts w:asciiTheme="majorHAnsi" w:hAnsiTheme="majorHAnsi"/>
          <w:sz w:val="20"/>
          <w:szCs w:val="20"/>
        </w:rPr>
        <w:t xml:space="preserve"> and </w:t>
      </w:r>
      <w:r w:rsidR="007D6F68">
        <w:rPr>
          <w:rFonts w:asciiTheme="majorHAnsi" w:hAnsiTheme="majorHAnsi"/>
          <w:sz w:val="20"/>
          <w:szCs w:val="20"/>
        </w:rPr>
        <w:t>to act</w:t>
      </w:r>
      <w:r w:rsidR="00E83972" w:rsidRPr="00380060">
        <w:rPr>
          <w:rFonts w:asciiTheme="majorHAnsi" w:hAnsiTheme="majorHAnsi"/>
          <w:sz w:val="20"/>
          <w:szCs w:val="20"/>
        </w:rPr>
        <w:t xml:space="preserve">, </w:t>
      </w:r>
      <w:r w:rsidR="007D6F68">
        <w:rPr>
          <w:rFonts w:asciiTheme="majorHAnsi" w:hAnsiTheme="majorHAnsi"/>
          <w:sz w:val="20"/>
          <w:szCs w:val="20"/>
        </w:rPr>
        <w:t>pursuant to her</w:t>
      </w:r>
      <w:r w:rsidR="00E83972" w:rsidRPr="00380060">
        <w:rPr>
          <w:rFonts w:asciiTheme="majorHAnsi" w:hAnsiTheme="majorHAnsi"/>
          <w:sz w:val="20"/>
          <w:szCs w:val="20"/>
        </w:rPr>
        <w:t xml:space="preserve"> </w:t>
      </w:r>
      <w:r w:rsidR="006A7E6F">
        <w:rPr>
          <w:rFonts w:asciiTheme="majorHAnsi" w:hAnsiTheme="majorHAnsi"/>
          <w:sz w:val="20"/>
          <w:szCs w:val="20"/>
        </w:rPr>
        <w:t>gender identity</w:t>
      </w:r>
      <w:r w:rsidR="00E83972" w:rsidRPr="00380060">
        <w:rPr>
          <w:rFonts w:asciiTheme="majorHAnsi" w:hAnsiTheme="majorHAnsi"/>
          <w:sz w:val="20"/>
          <w:szCs w:val="20"/>
        </w:rPr>
        <w:t xml:space="preserve">. </w:t>
      </w:r>
      <w:r w:rsidR="007D6F68">
        <w:rPr>
          <w:rFonts w:asciiTheme="majorHAnsi" w:hAnsiTheme="majorHAnsi"/>
          <w:sz w:val="20"/>
          <w:szCs w:val="20"/>
        </w:rPr>
        <w:t>Consequentially</w:t>
      </w:r>
      <w:r w:rsidR="00E83972" w:rsidRPr="00380060">
        <w:rPr>
          <w:rFonts w:asciiTheme="majorHAnsi" w:hAnsiTheme="majorHAnsi"/>
          <w:sz w:val="20"/>
          <w:szCs w:val="20"/>
        </w:rPr>
        <w:t xml:space="preserve">, </w:t>
      </w:r>
      <w:r w:rsidR="007D6F68">
        <w:rPr>
          <w:rFonts w:asciiTheme="majorHAnsi" w:hAnsiTheme="majorHAnsi"/>
          <w:sz w:val="20"/>
          <w:szCs w:val="20"/>
        </w:rPr>
        <w:t>she claims that the</w:t>
      </w:r>
      <w:r w:rsidR="00E83972" w:rsidRPr="00380060">
        <w:rPr>
          <w:rFonts w:asciiTheme="majorHAnsi" w:hAnsiTheme="majorHAnsi"/>
          <w:sz w:val="20"/>
          <w:szCs w:val="20"/>
        </w:rPr>
        <w:t xml:space="preserve"> </w:t>
      </w:r>
      <w:r w:rsidR="007D6F68">
        <w:rPr>
          <w:rFonts w:asciiTheme="majorHAnsi" w:hAnsiTheme="majorHAnsi"/>
          <w:sz w:val="20"/>
          <w:szCs w:val="20"/>
        </w:rPr>
        <w:t>authorities</w:t>
      </w:r>
      <w:r w:rsidR="00E83972" w:rsidRPr="00380060">
        <w:rPr>
          <w:rFonts w:asciiTheme="majorHAnsi" w:hAnsiTheme="majorHAnsi"/>
          <w:sz w:val="20"/>
          <w:szCs w:val="20"/>
        </w:rPr>
        <w:t xml:space="preserve"> </w:t>
      </w:r>
      <w:r w:rsidR="007D6F68">
        <w:rPr>
          <w:rFonts w:asciiTheme="majorHAnsi" w:hAnsiTheme="majorHAnsi"/>
          <w:sz w:val="20"/>
          <w:szCs w:val="20"/>
        </w:rPr>
        <w:t>neglected their duty to protect her and</w:t>
      </w:r>
      <w:r w:rsidR="00B04F16">
        <w:rPr>
          <w:rFonts w:asciiTheme="majorHAnsi" w:hAnsiTheme="majorHAnsi"/>
          <w:sz w:val="20"/>
          <w:szCs w:val="20"/>
        </w:rPr>
        <w:t xml:space="preserve"> </w:t>
      </w:r>
      <w:r w:rsidR="00297E22" w:rsidRPr="00380060">
        <w:rPr>
          <w:rFonts w:asciiTheme="majorHAnsi" w:hAnsiTheme="majorHAnsi"/>
          <w:sz w:val="20"/>
          <w:szCs w:val="20"/>
        </w:rPr>
        <w:t xml:space="preserve">that, </w:t>
      </w:r>
      <w:r w:rsidR="007D6F68">
        <w:rPr>
          <w:rFonts w:asciiTheme="majorHAnsi" w:hAnsiTheme="majorHAnsi"/>
          <w:sz w:val="20"/>
          <w:szCs w:val="20"/>
        </w:rPr>
        <w:t>although</w:t>
      </w:r>
      <w:r w:rsidR="00E83972" w:rsidRPr="00380060">
        <w:rPr>
          <w:rFonts w:asciiTheme="majorHAnsi" w:hAnsiTheme="majorHAnsi"/>
          <w:sz w:val="20"/>
          <w:szCs w:val="20"/>
        </w:rPr>
        <w:t xml:space="preserve"> </w:t>
      </w:r>
      <w:r w:rsidR="007D6F68">
        <w:rPr>
          <w:rFonts w:asciiTheme="majorHAnsi" w:hAnsiTheme="majorHAnsi"/>
          <w:sz w:val="20"/>
          <w:szCs w:val="20"/>
        </w:rPr>
        <w:t>she</w:t>
      </w:r>
      <w:r w:rsidR="00297E22" w:rsidRPr="00380060">
        <w:rPr>
          <w:rFonts w:asciiTheme="majorHAnsi" w:hAnsiTheme="majorHAnsi"/>
          <w:sz w:val="20"/>
          <w:szCs w:val="20"/>
        </w:rPr>
        <w:t xml:space="preserve"> </w:t>
      </w:r>
      <w:r>
        <w:rPr>
          <w:rFonts w:asciiTheme="majorHAnsi" w:hAnsiTheme="majorHAnsi"/>
          <w:sz w:val="20"/>
          <w:szCs w:val="20"/>
        </w:rPr>
        <w:t>filed</w:t>
      </w:r>
      <w:r w:rsidR="00E83972" w:rsidRPr="00380060">
        <w:rPr>
          <w:rFonts w:asciiTheme="majorHAnsi" w:hAnsiTheme="majorHAnsi"/>
          <w:sz w:val="20"/>
          <w:szCs w:val="20"/>
        </w:rPr>
        <w:t xml:space="preserve"> </w:t>
      </w:r>
      <w:r>
        <w:rPr>
          <w:rFonts w:asciiTheme="majorHAnsi" w:hAnsiTheme="majorHAnsi"/>
          <w:sz w:val="20"/>
          <w:szCs w:val="20"/>
        </w:rPr>
        <w:t xml:space="preserve">several </w:t>
      </w:r>
      <w:r w:rsidR="007D6F68" w:rsidRPr="00380060">
        <w:rPr>
          <w:rFonts w:asciiTheme="majorHAnsi" w:hAnsiTheme="majorHAnsi"/>
          <w:sz w:val="20"/>
          <w:szCs w:val="20"/>
        </w:rPr>
        <w:t xml:space="preserve">judicial </w:t>
      </w:r>
      <w:r w:rsidR="007D6F68">
        <w:rPr>
          <w:rFonts w:asciiTheme="majorHAnsi" w:hAnsiTheme="majorHAnsi"/>
          <w:sz w:val="20"/>
          <w:szCs w:val="20"/>
        </w:rPr>
        <w:t>remedies</w:t>
      </w:r>
      <w:r w:rsidR="00E83972" w:rsidRPr="00380060">
        <w:rPr>
          <w:rFonts w:asciiTheme="majorHAnsi" w:hAnsiTheme="majorHAnsi"/>
          <w:sz w:val="20"/>
          <w:szCs w:val="20"/>
        </w:rPr>
        <w:t xml:space="preserve">, </w:t>
      </w:r>
      <w:r w:rsidR="007D6F68">
        <w:rPr>
          <w:rFonts w:asciiTheme="majorHAnsi" w:hAnsiTheme="majorHAnsi"/>
          <w:sz w:val="20"/>
          <w:szCs w:val="20"/>
        </w:rPr>
        <w:t>she has not had an appropriate answer</w:t>
      </w:r>
      <w:r w:rsidR="00E83972" w:rsidRPr="00380060">
        <w:rPr>
          <w:rFonts w:asciiTheme="majorHAnsi" w:hAnsiTheme="majorHAnsi"/>
          <w:sz w:val="20"/>
          <w:szCs w:val="20"/>
        </w:rPr>
        <w:t xml:space="preserve">. </w:t>
      </w:r>
    </w:p>
    <w:p w14:paraId="0335286F" w14:textId="3AB423FD" w:rsidR="00E83972" w:rsidRPr="00380060" w:rsidRDefault="00191ED3" w:rsidP="00E83972">
      <w:pPr>
        <w:suppressAutoHyphens/>
        <w:spacing w:before="240" w:after="240"/>
        <w:ind w:firstLine="720"/>
        <w:jc w:val="both"/>
        <w:rPr>
          <w:rFonts w:asciiTheme="majorHAnsi" w:hAnsiTheme="majorHAnsi"/>
          <w:i/>
          <w:iCs/>
          <w:sz w:val="20"/>
          <w:szCs w:val="20"/>
        </w:rPr>
      </w:pPr>
      <w:r>
        <w:rPr>
          <w:rFonts w:asciiTheme="majorHAnsi" w:hAnsiTheme="majorHAnsi"/>
          <w:i/>
          <w:iCs/>
          <w:sz w:val="20"/>
          <w:szCs w:val="20"/>
        </w:rPr>
        <w:lastRenderedPageBreak/>
        <w:t>Second claim</w:t>
      </w:r>
      <w:r w:rsidR="00E83972" w:rsidRPr="00380060">
        <w:rPr>
          <w:rFonts w:asciiTheme="majorHAnsi" w:hAnsiTheme="majorHAnsi"/>
          <w:i/>
          <w:iCs/>
          <w:sz w:val="20"/>
          <w:szCs w:val="20"/>
        </w:rPr>
        <w:t xml:space="preserve">: </w:t>
      </w:r>
      <w:r>
        <w:rPr>
          <w:rFonts w:asciiTheme="majorHAnsi" w:hAnsiTheme="majorHAnsi"/>
          <w:i/>
          <w:iCs/>
          <w:sz w:val="20"/>
          <w:szCs w:val="20"/>
        </w:rPr>
        <w:t>unbecoming health treatment</w:t>
      </w:r>
    </w:p>
    <w:p w14:paraId="295CE7FE" w14:textId="0C21B893" w:rsidR="00E83972" w:rsidRPr="00380060" w:rsidRDefault="00191ED3"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r>
        <w:rPr>
          <w:rFonts w:asciiTheme="majorHAnsi" w:hAnsiTheme="majorHAnsi"/>
          <w:sz w:val="20"/>
          <w:szCs w:val="20"/>
        </w:rPr>
        <w:t>In addition</w:t>
      </w:r>
      <w:r w:rsidR="00E83972" w:rsidRPr="00380060">
        <w:rPr>
          <w:rFonts w:asciiTheme="majorHAnsi" w:hAnsiTheme="majorHAnsi"/>
          <w:sz w:val="20"/>
          <w:szCs w:val="20"/>
        </w:rPr>
        <w:t>,</w:t>
      </w:r>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sidR="00297E22" w:rsidRPr="00380060">
        <w:rPr>
          <w:rFonts w:asciiTheme="majorHAnsi" w:hAnsiTheme="majorHAnsi"/>
          <w:sz w:val="20"/>
          <w:szCs w:val="20"/>
        </w:rPr>
        <w:t>holds that</w:t>
      </w:r>
      <w:r w:rsidR="00E83972" w:rsidRPr="00380060">
        <w:rPr>
          <w:rFonts w:asciiTheme="majorHAnsi" w:hAnsiTheme="majorHAnsi"/>
          <w:sz w:val="20"/>
          <w:szCs w:val="20"/>
        </w:rPr>
        <w:t xml:space="preserve"> </w:t>
      </w:r>
      <w:r w:rsidR="0095007E">
        <w:rPr>
          <w:rFonts w:asciiTheme="majorHAnsi" w:hAnsiTheme="majorHAnsi"/>
          <w:sz w:val="20"/>
          <w:szCs w:val="20"/>
        </w:rPr>
        <w:t>in 2</w:t>
      </w:r>
      <w:r w:rsidR="00E83972" w:rsidRPr="00380060">
        <w:rPr>
          <w:rFonts w:asciiTheme="majorHAnsi" w:hAnsiTheme="majorHAnsi"/>
          <w:sz w:val="20"/>
          <w:szCs w:val="20"/>
        </w:rPr>
        <w:t xml:space="preserve">013 </w:t>
      </w:r>
      <w:r>
        <w:rPr>
          <w:rFonts w:asciiTheme="majorHAnsi" w:hAnsiTheme="majorHAnsi"/>
          <w:sz w:val="20"/>
          <w:szCs w:val="20"/>
        </w:rPr>
        <w:t>she requested a</w:t>
      </w:r>
      <w:r w:rsidR="00E83972" w:rsidRPr="00380060">
        <w:rPr>
          <w:rFonts w:asciiTheme="majorHAnsi" w:hAnsiTheme="majorHAnsi"/>
          <w:sz w:val="20"/>
          <w:szCs w:val="20"/>
        </w:rPr>
        <w:t xml:space="preserve"> </w:t>
      </w:r>
      <w:r>
        <w:rPr>
          <w:rFonts w:asciiTheme="majorHAnsi" w:hAnsiTheme="majorHAnsi"/>
          <w:sz w:val="20"/>
          <w:szCs w:val="20"/>
        </w:rPr>
        <w:t>magnetic resonance</w:t>
      </w:r>
      <w:r w:rsidR="00E83972" w:rsidRPr="00380060">
        <w:rPr>
          <w:rFonts w:asciiTheme="majorHAnsi" w:hAnsiTheme="majorHAnsi"/>
          <w:sz w:val="20"/>
          <w:szCs w:val="20"/>
        </w:rPr>
        <w:t xml:space="preserve"> </w:t>
      </w:r>
      <w:r>
        <w:rPr>
          <w:rFonts w:asciiTheme="majorHAnsi" w:hAnsiTheme="majorHAnsi"/>
          <w:sz w:val="20"/>
          <w:szCs w:val="20"/>
        </w:rPr>
        <w:t>at the</w:t>
      </w:r>
      <w:r w:rsidR="00E83972" w:rsidRPr="00380060">
        <w:rPr>
          <w:rFonts w:asciiTheme="majorHAnsi" w:hAnsiTheme="majorHAnsi"/>
          <w:sz w:val="20"/>
          <w:szCs w:val="20"/>
        </w:rPr>
        <w:t xml:space="preserve"> </w:t>
      </w:r>
      <w:r w:rsidR="00926C8A">
        <w:rPr>
          <w:rFonts w:asciiTheme="majorHAnsi" w:hAnsiTheme="majorHAnsi"/>
          <w:sz w:val="20"/>
          <w:szCs w:val="20"/>
        </w:rPr>
        <w:t xml:space="preserve">Durand </w:t>
      </w:r>
      <w:r>
        <w:rPr>
          <w:rFonts w:asciiTheme="majorHAnsi" w:hAnsiTheme="majorHAnsi"/>
          <w:sz w:val="20"/>
          <w:szCs w:val="20"/>
        </w:rPr>
        <w:t>H</w:t>
      </w:r>
      <w:r w:rsidR="00926C8A">
        <w:rPr>
          <w:rFonts w:asciiTheme="majorHAnsi" w:hAnsiTheme="majorHAnsi"/>
          <w:sz w:val="20"/>
          <w:szCs w:val="20"/>
        </w:rPr>
        <w:t>ospital</w:t>
      </w:r>
      <w:r w:rsidR="00E83972" w:rsidRPr="00380060">
        <w:rPr>
          <w:rFonts w:asciiTheme="majorHAnsi" w:hAnsiTheme="majorHAnsi"/>
          <w:sz w:val="20"/>
          <w:szCs w:val="20"/>
        </w:rPr>
        <w:t xml:space="preserve"> </w:t>
      </w:r>
      <w:r w:rsidR="00183F93">
        <w:rPr>
          <w:rFonts w:asciiTheme="majorHAnsi" w:hAnsiTheme="majorHAnsi"/>
          <w:sz w:val="20"/>
          <w:szCs w:val="20"/>
        </w:rPr>
        <w:t>due to pain in one knee</w:t>
      </w:r>
      <w:r w:rsidR="00E83972" w:rsidRPr="00380060">
        <w:rPr>
          <w:rFonts w:asciiTheme="majorHAnsi" w:hAnsiTheme="majorHAnsi"/>
          <w:sz w:val="20"/>
          <w:szCs w:val="20"/>
        </w:rPr>
        <w:t xml:space="preserve">. </w:t>
      </w:r>
      <w:r w:rsidR="00183F93">
        <w:rPr>
          <w:rFonts w:asciiTheme="majorHAnsi" w:hAnsiTheme="majorHAnsi"/>
          <w:sz w:val="20"/>
          <w:szCs w:val="20"/>
        </w:rPr>
        <w:t>Nevertheless</w:t>
      </w:r>
      <w:r w:rsidR="00E83972" w:rsidRPr="00380060">
        <w:rPr>
          <w:rFonts w:asciiTheme="majorHAnsi" w:hAnsiTheme="majorHAnsi"/>
          <w:sz w:val="20"/>
          <w:szCs w:val="20"/>
        </w:rPr>
        <w:t xml:space="preserve">, </w:t>
      </w:r>
      <w:r w:rsidR="00183F93">
        <w:rPr>
          <w:rFonts w:asciiTheme="majorHAnsi" w:hAnsiTheme="majorHAnsi"/>
          <w:sz w:val="20"/>
          <w:szCs w:val="20"/>
        </w:rPr>
        <w:t>she holds</w:t>
      </w:r>
      <w:r w:rsidR="00297E22" w:rsidRPr="00380060">
        <w:rPr>
          <w:rFonts w:asciiTheme="majorHAnsi" w:hAnsiTheme="majorHAnsi"/>
          <w:sz w:val="20"/>
          <w:szCs w:val="20"/>
        </w:rPr>
        <w:t xml:space="preserve"> that </w:t>
      </w:r>
      <w:r w:rsidR="00183F93">
        <w:rPr>
          <w:rFonts w:asciiTheme="majorHAnsi" w:hAnsiTheme="majorHAnsi"/>
          <w:sz w:val="20"/>
          <w:szCs w:val="20"/>
        </w:rPr>
        <w:t>the doctor who was attending her limited herself to request X-rays</w:t>
      </w:r>
      <w:r w:rsidR="00E83972" w:rsidRPr="00380060">
        <w:rPr>
          <w:rFonts w:asciiTheme="majorHAnsi" w:hAnsiTheme="majorHAnsi"/>
          <w:sz w:val="20"/>
          <w:szCs w:val="20"/>
        </w:rPr>
        <w:t xml:space="preserve">. </w:t>
      </w:r>
      <w:r w:rsidR="00183F93">
        <w:rPr>
          <w:rFonts w:asciiTheme="majorHAnsi" w:hAnsiTheme="majorHAnsi"/>
          <w:sz w:val="20"/>
          <w:szCs w:val="20"/>
        </w:rPr>
        <w:t>Likewise</w:t>
      </w:r>
      <w:r w:rsidR="00E83972" w:rsidRPr="00380060">
        <w:rPr>
          <w:rFonts w:asciiTheme="majorHAnsi" w:hAnsiTheme="majorHAnsi"/>
          <w:sz w:val="20"/>
          <w:szCs w:val="20"/>
        </w:rPr>
        <w:t xml:space="preserve">, </w:t>
      </w:r>
      <w:r w:rsidR="00183F93">
        <w:rPr>
          <w:rFonts w:asciiTheme="majorHAnsi" w:hAnsiTheme="majorHAnsi"/>
          <w:sz w:val="20"/>
          <w:szCs w:val="20"/>
        </w:rPr>
        <w:t>she holds that in spite of the increasing pain</w:t>
      </w:r>
      <w:r w:rsidR="00E83972" w:rsidRPr="00380060">
        <w:rPr>
          <w:rFonts w:asciiTheme="majorHAnsi" w:hAnsiTheme="majorHAnsi"/>
          <w:sz w:val="20"/>
          <w:szCs w:val="20"/>
        </w:rPr>
        <w:t xml:space="preserve">, </w:t>
      </w:r>
      <w:r w:rsidR="00183F93">
        <w:rPr>
          <w:rFonts w:asciiTheme="majorHAnsi" w:hAnsiTheme="majorHAnsi"/>
          <w:sz w:val="20"/>
          <w:szCs w:val="20"/>
        </w:rPr>
        <w:t>the staff</w:t>
      </w:r>
      <w:r w:rsidR="00297E22" w:rsidRPr="00380060">
        <w:rPr>
          <w:rFonts w:asciiTheme="majorHAnsi" w:hAnsiTheme="majorHAnsi"/>
          <w:sz w:val="20"/>
          <w:szCs w:val="20"/>
        </w:rPr>
        <w:t xml:space="preserve"> of the </w:t>
      </w:r>
      <w:r w:rsidR="00E83972" w:rsidRPr="00380060">
        <w:rPr>
          <w:rFonts w:asciiTheme="majorHAnsi" w:hAnsiTheme="majorHAnsi"/>
          <w:sz w:val="20"/>
          <w:szCs w:val="20"/>
        </w:rPr>
        <w:t xml:space="preserve">hospital </w:t>
      </w:r>
      <w:r w:rsidR="00183F93">
        <w:rPr>
          <w:rFonts w:asciiTheme="majorHAnsi" w:hAnsiTheme="majorHAnsi"/>
          <w:sz w:val="20"/>
          <w:szCs w:val="20"/>
        </w:rPr>
        <w:t xml:space="preserve">did not provide her a proper treatment to </w:t>
      </w:r>
      <w:proofErr w:type="gramStart"/>
      <w:r w:rsidR="00183F93">
        <w:rPr>
          <w:rFonts w:asciiTheme="majorHAnsi" w:hAnsiTheme="majorHAnsi"/>
          <w:sz w:val="20"/>
          <w:szCs w:val="20"/>
        </w:rPr>
        <w:t>recover</w:t>
      </w:r>
      <w:r w:rsidR="00E83972" w:rsidRPr="00380060">
        <w:rPr>
          <w:rFonts w:asciiTheme="majorHAnsi" w:hAnsiTheme="majorHAnsi"/>
          <w:sz w:val="20"/>
          <w:szCs w:val="20"/>
        </w:rPr>
        <w:t xml:space="preserve">, </w:t>
      </w:r>
      <w:r w:rsidR="00183F93">
        <w:rPr>
          <w:rFonts w:asciiTheme="majorHAnsi" w:hAnsiTheme="majorHAnsi"/>
          <w:sz w:val="20"/>
          <w:szCs w:val="20"/>
        </w:rPr>
        <w:t>but</w:t>
      </w:r>
      <w:proofErr w:type="gramEnd"/>
      <w:r w:rsidR="00183F93">
        <w:rPr>
          <w:rFonts w:asciiTheme="majorHAnsi" w:hAnsiTheme="majorHAnsi"/>
          <w:sz w:val="20"/>
          <w:szCs w:val="20"/>
        </w:rPr>
        <w:t xml:space="preserve"> applied therapies which only caused the pain to persist and </w:t>
      </w:r>
      <w:r w:rsidR="00594986">
        <w:rPr>
          <w:rFonts w:asciiTheme="majorHAnsi" w:hAnsiTheme="majorHAnsi"/>
          <w:sz w:val="20"/>
          <w:szCs w:val="20"/>
        </w:rPr>
        <w:t xml:space="preserve">to </w:t>
      </w:r>
      <w:r w:rsidR="00183F93">
        <w:rPr>
          <w:rFonts w:asciiTheme="majorHAnsi" w:hAnsiTheme="majorHAnsi"/>
          <w:sz w:val="20"/>
          <w:szCs w:val="20"/>
        </w:rPr>
        <w:t>further expand to other parts of her body</w:t>
      </w:r>
      <w:r w:rsidR="00E83972" w:rsidRPr="00380060">
        <w:rPr>
          <w:rFonts w:asciiTheme="majorHAnsi" w:hAnsiTheme="majorHAnsi"/>
          <w:sz w:val="20"/>
          <w:szCs w:val="20"/>
        </w:rPr>
        <w:t xml:space="preserve">. </w:t>
      </w:r>
    </w:p>
    <w:p w14:paraId="6C3CC18E" w14:textId="6342BEBF" w:rsidR="00E83972" w:rsidRPr="00380060" w:rsidRDefault="00183F93"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r>
        <w:rPr>
          <w:rFonts w:asciiTheme="majorHAnsi" w:hAnsiTheme="majorHAnsi"/>
          <w:sz w:val="20"/>
          <w:szCs w:val="20"/>
        </w:rPr>
        <w:t>Upon this</w:t>
      </w:r>
      <w:r w:rsidR="00E83972" w:rsidRPr="00380060">
        <w:rPr>
          <w:rFonts w:asciiTheme="majorHAnsi" w:hAnsiTheme="majorHAnsi"/>
          <w:sz w:val="20"/>
          <w:szCs w:val="20"/>
        </w:rPr>
        <w:t xml:space="preserve">, </w:t>
      </w:r>
      <w:r w:rsidR="007C27EA">
        <w:rPr>
          <w:rFonts w:asciiTheme="majorHAnsi" w:hAnsiTheme="majorHAnsi"/>
          <w:sz w:val="20"/>
          <w:szCs w:val="20"/>
        </w:rPr>
        <w:t>she holds</w:t>
      </w:r>
      <w:r w:rsidR="00297E22" w:rsidRPr="00380060">
        <w:rPr>
          <w:rFonts w:asciiTheme="majorHAnsi" w:hAnsiTheme="majorHAnsi"/>
          <w:sz w:val="20"/>
          <w:szCs w:val="20"/>
        </w:rPr>
        <w:t xml:space="preserve"> that</w:t>
      </w:r>
      <w:r w:rsidR="007C27EA">
        <w:rPr>
          <w:rFonts w:asciiTheme="majorHAnsi" w:hAnsiTheme="majorHAnsi"/>
          <w:sz w:val="20"/>
          <w:szCs w:val="20"/>
        </w:rPr>
        <w:t xml:space="preserve"> she</w:t>
      </w:r>
      <w:r w:rsidR="00297E22" w:rsidRPr="00380060">
        <w:rPr>
          <w:rFonts w:asciiTheme="majorHAnsi" w:hAnsiTheme="majorHAnsi"/>
          <w:sz w:val="20"/>
          <w:szCs w:val="20"/>
        </w:rPr>
        <w:t xml:space="preserve"> </w:t>
      </w:r>
      <w:r w:rsidR="00BD136B">
        <w:rPr>
          <w:rFonts w:asciiTheme="majorHAnsi" w:hAnsiTheme="majorHAnsi"/>
          <w:sz w:val="20"/>
          <w:szCs w:val="20"/>
        </w:rPr>
        <w:t>filed</w:t>
      </w:r>
      <w:r w:rsidR="00E83972" w:rsidRPr="00380060">
        <w:rPr>
          <w:rFonts w:asciiTheme="majorHAnsi" w:hAnsiTheme="majorHAnsi"/>
          <w:sz w:val="20"/>
          <w:szCs w:val="20"/>
        </w:rPr>
        <w:t xml:space="preserve"> </w:t>
      </w:r>
      <w:r w:rsidR="007C27EA">
        <w:rPr>
          <w:rFonts w:asciiTheme="majorHAnsi" w:hAnsiTheme="majorHAnsi"/>
          <w:sz w:val="20"/>
          <w:szCs w:val="20"/>
        </w:rPr>
        <w:t>a claim before the</w:t>
      </w:r>
      <w:r w:rsidR="00E83972" w:rsidRPr="00380060">
        <w:rPr>
          <w:rFonts w:asciiTheme="majorHAnsi" w:hAnsiTheme="majorHAnsi"/>
          <w:sz w:val="20"/>
          <w:szCs w:val="20"/>
        </w:rPr>
        <w:t xml:space="preserve"> </w:t>
      </w:r>
      <w:r w:rsidR="007C27EA">
        <w:rPr>
          <w:rFonts w:asciiTheme="majorHAnsi" w:hAnsiTheme="majorHAnsi"/>
          <w:sz w:val="20"/>
          <w:szCs w:val="20"/>
        </w:rPr>
        <w:t>National Institute Against Racism and Xenophobia</w:t>
      </w:r>
      <w:r w:rsidR="00E83972" w:rsidRPr="00380060">
        <w:rPr>
          <w:rFonts w:asciiTheme="majorHAnsi" w:hAnsiTheme="majorHAnsi"/>
          <w:sz w:val="20"/>
          <w:szCs w:val="20"/>
        </w:rPr>
        <w:t xml:space="preserve">; </w:t>
      </w:r>
      <w:r w:rsidR="007C27EA">
        <w:rPr>
          <w:rFonts w:asciiTheme="majorHAnsi" w:hAnsiTheme="majorHAnsi"/>
          <w:sz w:val="20"/>
          <w:szCs w:val="20"/>
        </w:rPr>
        <w:t>however</w:t>
      </w:r>
      <w:r w:rsidR="00E83972" w:rsidRPr="00380060">
        <w:rPr>
          <w:rFonts w:asciiTheme="majorHAnsi" w:hAnsiTheme="majorHAnsi"/>
          <w:sz w:val="20"/>
          <w:szCs w:val="20"/>
        </w:rPr>
        <w:t xml:space="preserve">, </w:t>
      </w:r>
      <w:r w:rsidR="007C27EA">
        <w:rPr>
          <w:rFonts w:asciiTheme="majorHAnsi" w:hAnsiTheme="majorHAnsi"/>
          <w:sz w:val="20"/>
          <w:szCs w:val="20"/>
        </w:rPr>
        <w:t>on July 15,</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2015</w:t>
      </w:r>
      <w:proofErr w:type="gramEnd"/>
      <w:r w:rsidR="00E83972" w:rsidRPr="00380060">
        <w:rPr>
          <w:rFonts w:asciiTheme="majorHAnsi" w:hAnsiTheme="majorHAnsi"/>
          <w:sz w:val="20"/>
          <w:szCs w:val="20"/>
        </w:rPr>
        <w:t xml:space="preserve"> </w:t>
      </w:r>
      <w:r w:rsidR="007C27EA">
        <w:rPr>
          <w:rFonts w:asciiTheme="majorHAnsi" w:hAnsiTheme="majorHAnsi"/>
          <w:sz w:val="20"/>
          <w:szCs w:val="20"/>
        </w:rPr>
        <w:t>this</w:t>
      </w:r>
      <w:r w:rsidR="00E83972" w:rsidRPr="00380060">
        <w:rPr>
          <w:rFonts w:asciiTheme="majorHAnsi" w:hAnsiTheme="majorHAnsi"/>
          <w:sz w:val="20"/>
          <w:szCs w:val="20"/>
        </w:rPr>
        <w:t xml:space="preserve"> </w:t>
      </w:r>
      <w:r w:rsidR="0095007E">
        <w:rPr>
          <w:rFonts w:asciiTheme="majorHAnsi" w:hAnsiTheme="majorHAnsi"/>
          <w:sz w:val="20"/>
          <w:szCs w:val="20"/>
        </w:rPr>
        <w:t>authority</w:t>
      </w:r>
      <w:r w:rsidR="00E83972" w:rsidRPr="00380060">
        <w:rPr>
          <w:rFonts w:asciiTheme="majorHAnsi" w:hAnsiTheme="majorHAnsi"/>
          <w:sz w:val="20"/>
          <w:szCs w:val="20"/>
        </w:rPr>
        <w:t xml:space="preserve"> </w:t>
      </w:r>
      <w:r w:rsidR="007C27EA">
        <w:rPr>
          <w:rFonts w:asciiTheme="majorHAnsi" w:hAnsiTheme="majorHAnsi"/>
          <w:sz w:val="20"/>
          <w:szCs w:val="20"/>
        </w:rPr>
        <w:t xml:space="preserve">rejected the claim in considering </w:t>
      </w:r>
      <w:r w:rsidR="00297E22" w:rsidRPr="00380060">
        <w:rPr>
          <w:rFonts w:asciiTheme="majorHAnsi" w:hAnsiTheme="majorHAnsi"/>
          <w:sz w:val="20"/>
          <w:szCs w:val="20"/>
        </w:rPr>
        <w:t xml:space="preserve">that </w:t>
      </w:r>
      <w:r w:rsidR="007C27EA">
        <w:rPr>
          <w:rFonts w:asciiTheme="majorHAnsi" w:hAnsiTheme="majorHAnsi"/>
          <w:sz w:val="20"/>
          <w:szCs w:val="20"/>
        </w:rPr>
        <w:t>the reported facts did not constitute a</w:t>
      </w:r>
      <w:r w:rsidR="00E83972" w:rsidRPr="00380060">
        <w:rPr>
          <w:rFonts w:asciiTheme="majorHAnsi" w:hAnsiTheme="majorHAnsi"/>
          <w:sz w:val="20"/>
          <w:szCs w:val="20"/>
        </w:rPr>
        <w:t xml:space="preserve"> </w:t>
      </w:r>
      <w:r w:rsidR="007C27EA" w:rsidRPr="00380060">
        <w:rPr>
          <w:rFonts w:asciiTheme="majorHAnsi" w:hAnsiTheme="majorHAnsi"/>
          <w:sz w:val="20"/>
          <w:szCs w:val="20"/>
        </w:rPr>
        <w:t>discriminatory</w:t>
      </w:r>
      <w:r w:rsidR="00E83972" w:rsidRPr="00380060">
        <w:rPr>
          <w:rFonts w:asciiTheme="majorHAnsi" w:hAnsiTheme="majorHAnsi"/>
          <w:sz w:val="20"/>
          <w:szCs w:val="20"/>
        </w:rPr>
        <w:t xml:space="preserve">, </w:t>
      </w:r>
      <w:r w:rsidR="007C27EA" w:rsidRPr="00380060">
        <w:rPr>
          <w:rFonts w:asciiTheme="majorHAnsi" w:hAnsiTheme="majorHAnsi"/>
          <w:sz w:val="20"/>
          <w:szCs w:val="20"/>
        </w:rPr>
        <w:t>xenophobic</w:t>
      </w:r>
      <w:r w:rsidR="00E83972" w:rsidRPr="00380060">
        <w:rPr>
          <w:rFonts w:asciiTheme="majorHAnsi" w:hAnsiTheme="majorHAnsi"/>
          <w:sz w:val="20"/>
          <w:szCs w:val="20"/>
        </w:rPr>
        <w:t xml:space="preserve"> o</w:t>
      </w:r>
      <w:r w:rsidR="007C27EA">
        <w:rPr>
          <w:rFonts w:asciiTheme="majorHAnsi" w:hAnsiTheme="majorHAnsi"/>
          <w:sz w:val="20"/>
          <w:szCs w:val="20"/>
        </w:rPr>
        <w:t>r</w:t>
      </w:r>
      <w:r w:rsidR="00E83972" w:rsidRPr="00380060">
        <w:rPr>
          <w:rFonts w:asciiTheme="majorHAnsi" w:hAnsiTheme="majorHAnsi"/>
          <w:sz w:val="20"/>
          <w:szCs w:val="20"/>
        </w:rPr>
        <w:t xml:space="preserve"> </w:t>
      </w:r>
      <w:r w:rsidR="007C27EA" w:rsidRPr="00380060">
        <w:rPr>
          <w:rFonts w:asciiTheme="majorHAnsi" w:hAnsiTheme="majorHAnsi"/>
          <w:sz w:val="20"/>
          <w:szCs w:val="20"/>
        </w:rPr>
        <w:t>racist</w:t>
      </w:r>
      <w:r w:rsidR="007C27EA" w:rsidRPr="007C27EA">
        <w:rPr>
          <w:rFonts w:asciiTheme="majorHAnsi" w:hAnsiTheme="majorHAnsi"/>
          <w:sz w:val="20"/>
          <w:szCs w:val="20"/>
        </w:rPr>
        <w:t xml:space="preserve"> </w:t>
      </w:r>
      <w:r w:rsidR="007C27EA" w:rsidRPr="00380060">
        <w:rPr>
          <w:rFonts w:asciiTheme="majorHAnsi" w:hAnsiTheme="majorHAnsi"/>
          <w:sz w:val="20"/>
          <w:szCs w:val="20"/>
        </w:rPr>
        <w:t>conduct</w:t>
      </w:r>
      <w:r w:rsidR="00E83972" w:rsidRPr="00380060">
        <w:rPr>
          <w:rFonts w:asciiTheme="majorHAnsi" w:hAnsiTheme="majorHAnsi"/>
          <w:sz w:val="20"/>
          <w:szCs w:val="20"/>
        </w:rPr>
        <w:t xml:space="preserve">. </w:t>
      </w:r>
      <w:r w:rsidR="007C27EA">
        <w:rPr>
          <w:rFonts w:asciiTheme="majorHAnsi" w:hAnsiTheme="majorHAnsi"/>
          <w:sz w:val="20"/>
          <w:szCs w:val="20"/>
        </w:rPr>
        <w:t>On this matter</w:t>
      </w:r>
      <w:r w:rsidR="00E83972" w:rsidRPr="00380060">
        <w:rPr>
          <w:rFonts w:asciiTheme="majorHAnsi" w:hAnsiTheme="majorHAnsi"/>
          <w:sz w:val="20"/>
          <w:szCs w:val="20"/>
        </w:rPr>
        <w:t>,</w:t>
      </w:r>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sidR="007C27EA">
        <w:rPr>
          <w:rFonts w:asciiTheme="majorHAnsi" w:hAnsiTheme="majorHAnsi"/>
          <w:sz w:val="20"/>
          <w:szCs w:val="20"/>
        </w:rPr>
        <w:t>affirms</w:t>
      </w:r>
      <w:r w:rsidR="00297E22" w:rsidRPr="00380060">
        <w:rPr>
          <w:rFonts w:asciiTheme="majorHAnsi" w:hAnsiTheme="majorHAnsi"/>
          <w:sz w:val="20"/>
          <w:szCs w:val="20"/>
        </w:rPr>
        <w:t xml:space="preserve"> that </w:t>
      </w:r>
      <w:r w:rsidR="007C27EA">
        <w:rPr>
          <w:rFonts w:asciiTheme="majorHAnsi" w:hAnsiTheme="majorHAnsi"/>
          <w:sz w:val="20"/>
          <w:szCs w:val="20"/>
        </w:rPr>
        <w:t>she submitted several letters</w:t>
      </w:r>
      <w:r w:rsidR="00E83972" w:rsidRPr="00380060">
        <w:rPr>
          <w:rFonts w:asciiTheme="majorHAnsi" w:hAnsiTheme="majorHAnsi"/>
          <w:sz w:val="20"/>
          <w:szCs w:val="20"/>
        </w:rPr>
        <w:t xml:space="preserve"> </w:t>
      </w:r>
      <w:r w:rsidR="007C27EA">
        <w:rPr>
          <w:rFonts w:asciiTheme="majorHAnsi" w:hAnsiTheme="majorHAnsi"/>
          <w:sz w:val="20"/>
          <w:szCs w:val="20"/>
        </w:rPr>
        <w:t>before the</w:t>
      </w:r>
      <w:r w:rsidR="00E83972" w:rsidRPr="00380060">
        <w:rPr>
          <w:rFonts w:asciiTheme="majorHAnsi" w:hAnsiTheme="majorHAnsi"/>
          <w:sz w:val="20"/>
          <w:szCs w:val="20"/>
        </w:rPr>
        <w:t xml:space="preserve"> </w:t>
      </w:r>
      <w:r w:rsidR="007D6F68">
        <w:rPr>
          <w:rFonts w:asciiTheme="majorHAnsi" w:hAnsiTheme="majorHAnsi"/>
          <w:sz w:val="20"/>
          <w:szCs w:val="20"/>
        </w:rPr>
        <w:t>authorities</w:t>
      </w:r>
      <w:r w:rsidR="00E83972" w:rsidRPr="00380060">
        <w:rPr>
          <w:rFonts w:asciiTheme="majorHAnsi" w:hAnsiTheme="majorHAnsi"/>
          <w:sz w:val="20"/>
          <w:szCs w:val="20"/>
        </w:rPr>
        <w:t xml:space="preserve"> </w:t>
      </w:r>
      <w:r w:rsidR="007C27EA">
        <w:rPr>
          <w:rFonts w:asciiTheme="majorHAnsi" w:hAnsiTheme="majorHAnsi"/>
          <w:sz w:val="20"/>
          <w:szCs w:val="20"/>
        </w:rPr>
        <w:t>claiming for what had happened</w:t>
      </w:r>
      <w:r w:rsidR="00E83972" w:rsidRPr="00380060">
        <w:rPr>
          <w:rFonts w:asciiTheme="majorHAnsi" w:hAnsiTheme="majorHAnsi"/>
          <w:sz w:val="20"/>
          <w:szCs w:val="20"/>
        </w:rPr>
        <w:t xml:space="preserve">, </w:t>
      </w:r>
      <w:r w:rsidR="007C27EA">
        <w:rPr>
          <w:rFonts w:asciiTheme="majorHAnsi" w:hAnsiTheme="majorHAnsi"/>
          <w:sz w:val="20"/>
          <w:szCs w:val="20"/>
        </w:rPr>
        <w:t>but</w:t>
      </w:r>
      <w:r w:rsidR="00297E22" w:rsidRPr="00380060">
        <w:rPr>
          <w:rFonts w:asciiTheme="majorHAnsi" w:hAnsiTheme="majorHAnsi"/>
          <w:sz w:val="20"/>
          <w:szCs w:val="20"/>
        </w:rPr>
        <w:t xml:space="preserve"> that </w:t>
      </w:r>
      <w:r w:rsidR="007C27EA">
        <w:rPr>
          <w:rFonts w:asciiTheme="majorHAnsi" w:hAnsiTheme="majorHAnsi"/>
          <w:sz w:val="20"/>
          <w:szCs w:val="20"/>
        </w:rPr>
        <w:t>she could not file a</w:t>
      </w:r>
      <w:r w:rsidR="00E83972" w:rsidRPr="00380060">
        <w:rPr>
          <w:rFonts w:asciiTheme="majorHAnsi" w:hAnsiTheme="majorHAnsi"/>
          <w:sz w:val="20"/>
          <w:szCs w:val="20"/>
        </w:rPr>
        <w:t xml:space="preserve"> judicial</w:t>
      </w:r>
      <w:r w:rsidR="007C27EA">
        <w:rPr>
          <w:rFonts w:asciiTheme="majorHAnsi" w:hAnsiTheme="majorHAnsi"/>
          <w:sz w:val="20"/>
          <w:szCs w:val="20"/>
        </w:rPr>
        <w:t xml:space="preserve"> remedy</w:t>
      </w:r>
      <w:r w:rsidR="00E83972" w:rsidRPr="00380060">
        <w:rPr>
          <w:rFonts w:asciiTheme="majorHAnsi" w:hAnsiTheme="majorHAnsi"/>
          <w:sz w:val="20"/>
          <w:szCs w:val="20"/>
        </w:rPr>
        <w:t xml:space="preserve">, </w:t>
      </w:r>
      <w:r w:rsidR="007C27EA">
        <w:rPr>
          <w:rFonts w:asciiTheme="majorHAnsi" w:hAnsiTheme="majorHAnsi"/>
          <w:sz w:val="20"/>
          <w:szCs w:val="20"/>
        </w:rPr>
        <w:t>since</w:t>
      </w:r>
      <w:r w:rsidR="00297E22" w:rsidRPr="00380060">
        <w:rPr>
          <w:rFonts w:asciiTheme="majorHAnsi" w:hAnsiTheme="majorHAnsi"/>
          <w:sz w:val="20"/>
          <w:szCs w:val="20"/>
        </w:rPr>
        <w:t xml:space="preserve"> </w:t>
      </w:r>
      <w:r w:rsidR="00E83972" w:rsidRPr="00380060">
        <w:rPr>
          <w:rFonts w:asciiTheme="majorHAnsi" w:hAnsiTheme="majorHAnsi"/>
          <w:sz w:val="20"/>
          <w:szCs w:val="20"/>
        </w:rPr>
        <w:t>“</w:t>
      </w:r>
      <w:r w:rsidR="007C27EA">
        <w:rPr>
          <w:rFonts w:asciiTheme="majorHAnsi" w:hAnsiTheme="majorHAnsi"/>
          <w:i/>
          <w:iCs/>
          <w:sz w:val="20"/>
          <w:szCs w:val="20"/>
        </w:rPr>
        <w:t>the internal law of the government</w:t>
      </w:r>
      <w:r w:rsidR="00297E22" w:rsidRPr="00380060">
        <w:rPr>
          <w:rFonts w:asciiTheme="majorHAnsi" w:hAnsiTheme="majorHAnsi"/>
          <w:i/>
          <w:iCs/>
          <w:sz w:val="20"/>
          <w:szCs w:val="20"/>
        </w:rPr>
        <w:t xml:space="preserve"> of the </w:t>
      </w:r>
      <w:r w:rsidR="007C27EA">
        <w:rPr>
          <w:rFonts w:asciiTheme="majorHAnsi" w:hAnsiTheme="majorHAnsi"/>
          <w:i/>
          <w:iCs/>
          <w:sz w:val="20"/>
          <w:szCs w:val="20"/>
        </w:rPr>
        <w:t>city</w:t>
      </w:r>
      <w:r w:rsidR="00E83972" w:rsidRPr="00380060">
        <w:rPr>
          <w:rFonts w:asciiTheme="majorHAnsi" w:hAnsiTheme="majorHAnsi"/>
          <w:i/>
          <w:iCs/>
          <w:sz w:val="20"/>
          <w:szCs w:val="20"/>
        </w:rPr>
        <w:t xml:space="preserve"> </w:t>
      </w:r>
      <w:r w:rsidR="001E0F95">
        <w:rPr>
          <w:rFonts w:asciiTheme="majorHAnsi" w:hAnsiTheme="majorHAnsi"/>
          <w:i/>
          <w:iCs/>
          <w:sz w:val="20"/>
          <w:szCs w:val="20"/>
        </w:rPr>
        <w:t>forbids to take</w:t>
      </w:r>
      <w:r w:rsidR="00E83972" w:rsidRPr="00380060">
        <w:rPr>
          <w:rFonts w:asciiTheme="majorHAnsi" w:hAnsiTheme="majorHAnsi"/>
          <w:i/>
          <w:iCs/>
          <w:sz w:val="20"/>
          <w:szCs w:val="20"/>
        </w:rPr>
        <w:t xml:space="preserve"> judicial</w:t>
      </w:r>
      <w:r w:rsidR="001E0F95">
        <w:rPr>
          <w:rFonts w:asciiTheme="majorHAnsi" w:hAnsiTheme="majorHAnsi"/>
          <w:i/>
          <w:iCs/>
          <w:sz w:val="20"/>
          <w:szCs w:val="20"/>
        </w:rPr>
        <w:t xml:space="preserve"> action</w:t>
      </w:r>
      <w:r w:rsidR="00E83972" w:rsidRPr="00380060">
        <w:rPr>
          <w:rFonts w:asciiTheme="majorHAnsi" w:hAnsiTheme="majorHAnsi"/>
          <w:i/>
          <w:iCs/>
          <w:sz w:val="20"/>
          <w:szCs w:val="20"/>
        </w:rPr>
        <w:t xml:space="preserve">s </w:t>
      </w:r>
      <w:r w:rsidR="001E0F95">
        <w:rPr>
          <w:rFonts w:asciiTheme="majorHAnsi" w:hAnsiTheme="majorHAnsi"/>
          <w:i/>
          <w:iCs/>
          <w:sz w:val="20"/>
          <w:szCs w:val="20"/>
        </w:rPr>
        <w:t>against the government</w:t>
      </w:r>
      <w:r w:rsidR="00E83972" w:rsidRPr="00380060">
        <w:rPr>
          <w:rFonts w:asciiTheme="majorHAnsi" w:hAnsiTheme="majorHAnsi"/>
          <w:sz w:val="20"/>
          <w:szCs w:val="20"/>
        </w:rPr>
        <w:t xml:space="preserve">”. </w:t>
      </w:r>
      <w:r w:rsidR="001E0F95">
        <w:rPr>
          <w:rFonts w:asciiTheme="majorHAnsi" w:hAnsiTheme="majorHAnsi"/>
          <w:sz w:val="20"/>
          <w:szCs w:val="20"/>
        </w:rPr>
        <w:t>Consequentially</w:t>
      </w:r>
      <w:r w:rsidR="00E83972" w:rsidRPr="00380060">
        <w:rPr>
          <w:rFonts w:asciiTheme="majorHAnsi" w:hAnsiTheme="majorHAnsi"/>
          <w:sz w:val="20"/>
          <w:szCs w:val="20"/>
        </w:rPr>
        <w:t>,</w:t>
      </w:r>
      <w:r w:rsidR="001E0F95">
        <w:rPr>
          <w:rFonts w:asciiTheme="majorHAnsi" w:hAnsiTheme="majorHAnsi"/>
          <w:sz w:val="20"/>
          <w:szCs w:val="20"/>
        </w:rPr>
        <w:t xml:space="preserve"> she</w:t>
      </w:r>
      <w:r w:rsidR="00E83972" w:rsidRPr="00380060">
        <w:rPr>
          <w:rFonts w:asciiTheme="majorHAnsi" w:hAnsiTheme="majorHAnsi"/>
          <w:sz w:val="20"/>
          <w:szCs w:val="20"/>
        </w:rPr>
        <w:t xml:space="preserve"> </w:t>
      </w:r>
      <w:r w:rsidR="00297E22" w:rsidRPr="00380060">
        <w:rPr>
          <w:rFonts w:asciiTheme="majorHAnsi" w:hAnsiTheme="majorHAnsi"/>
          <w:sz w:val="20"/>
          <w:szCs w:val="20"/>
        </w:rPr>
        <w:t>holds that</w:t>
      </w:r>
      <w:r w:rsidR="00E83972" w:rsidRPr="00380060">
        <w:rPr>
          <w:rFonts w:asciiTheme="majorHAnsi" w:hAnsiTheme="majorHAnsi"/>
          <w:sz w:val="20"/>
          <w:szCs w:val="20"/>
        </w:rPr>
        <w:t xml:space="preserve"> </w:t>
      </w:r>
      <w:r w:rsidR="001E0F95">
        <w:rPr>
          <w:rFonts w:asciiTheme="majorHAnsi" w:hAnsiTheme="majorHAnsi"/>
          <w:sz w:val="20"/>
          <w:szCs w:val="20"/>
        </w:rPr>
        <w:t>the</w:t>
      </w:r>
      <w:r w:rsidR="00E83972" w:rsidRPr="00380060">
        <w:rPr>
          <w:rFonts w:asciiTheme="majorHAnsi" w:hAnsiTheme="majorHAnsi"/>
          <w:sz w:val="20"/>
          <w:szCs w:val="20"/>
        </w:rPr>
        <w:t xml:space="preserve"> </w:t>
      </w:r>
      <w:r w:rsidR="00473B01">
        <w:rPr>
          <w:rFonts w:asciiTheme="majorHAnsi" w:hAnsiTheme="majorHAnsi"/>
          <w:sz w:val="20"/>
          <w:szCs w:val="20"/>
        </w:rPr>
        <w:t>State</w:t>
      </w:r>
      <w:r w:rsidR="00E83972" w:rsidRPr="00380060">
        <w:rPr>
          <w:rFonts w:asciiTheme="majorHAnsi" w:hAnsiTheme="majorHAnsi"/>
          <w:sz w:val="20"/>
          <w:szCs w:val="20"/>
        </w:rPr>
        <w:t xml:space="preserve"> </w:t>
      </w:r>
      <w:r w:rsidR="001E0F95">
        <w:rPr>
          <w:rFonts w:asciiTheme="majorHAnsi" w:hAnsiTheme="majorHAnsi"/>
          <w:sz w:val="20"/>
          <w:szCs w:val="20"/>
        </w:rPr>
        <w:t>i</w:t>
      </w:r>
      <w:r w:rsidR="00E83972" w:rsidRPr="00380060">
        <w:rPr>
          <w:rFonts w:asciiTheme="majorHAnsi" w:hAnsiTheme="majorHAnsi"/>
          <w:sz w:val="20"/>
          <w:szCs w:val="20"/>
        </w:rPr>
        <w:t>s respons</w:t>
      </w:r>
      <w:r w:rsidR="001E0F95">
        <w:rPr>
          <w:rFonts w:asciiTheme="majorHAnsi" w:hAnsiTheme="majorHAnsi"/>
          <w:sz w:val="20"/>
          <w:szCs w:val="20"/>
        </w:rPr>
        <w:t>i</w:t>
      </w:r>
      <w:r w:rsidR="00E83972" w:rsidRPr="00380060">
        <w:rPr>
          <w:rFonts w:asciiTheme="majorHAnsi" w:hAnsiTheme="majorHAnsi"/>
          <w:sz w:val="20"/>
          <w:szCs w:val="20"/>
        </w:rPr>
        <w:t xml:space="preserve">ble </w:t>
      </w:r>
      <w:r w:rsidR="001E0F95">
        <w:rPr>
          <w:rFonts w:asciiTheme="majorHAnsi" w:hAnsiTheme="majorHAnsi"/>
          <w:sz w:val="20"/>
          <w:szCs w:val="20"/>
        </w:rPr>
        <w:t>for the detriment in her health condition</w:t>
      </w:r>
      <w:r w:rsidR="00E83972" w:rsidRPr="00380060">
        <w:rPr>
          <w:rFonts w:asciiTheme="majorHAnsi" w:hAnsiTheme="majorHAnsi"/>
          <w:sz w:val="20"/>
          <w:szCs w:val="20"/>
        </w:rPr>
        <w:t>.</w:t>
      </w:r>
    </w:p>
    <w:p w14:paraId="71DA63F6" w14:textId="616313AE" w:rsidR="00E83972" w:rsidRPr="00380060" w:rsidRDefault="00E83972" w:rsidP="00E83972">
      <w:pPr>
        <w:suppressAutoHyphens/>
        <w:spacing w:before="240" w:after="240"/>
        <w:ind w:firstLine="720"/>
        <w:jc w:val="both"/>
        <w:rPr>
          <w:rFonts w:asciiTheme="majorHAnsi" w:hAnsiTheme="majorHAnsi"/>
          <w:i/>
          <w:iCs/>
          <w:sz w:val="20"/>
          <w:szCs w:val="20"/>
        </w:rPr>
      </w:pPr>
      <w:r w:rsidRPr="00380060">
        <w:rPr>
          <w:rFonts w:asciiTheme="majorHAnsi" w:hAnsiTheme="majorHAnsi"/>
          <w:i/>
          <w:iCs/>
          <w:sz w:val="20"/>
          <w:szCs w:val="20"/>
        </w:rPr>
        <w:t>A</w:t>
      </w:r>
      <w:r w:rsidR="001E0F95">
        <w:rPr>
          <w:rFonts w:asciiTheme="majorHAnsi" w:hAnsiTheme="majorHAnsi"/>
          <w:i/>
          <w:iCs/>
          <w:sz w:val="20"/>
          <w:szCs w:val="20"/>
        </w:rPr>
        <w:t>l</w:t>
      </w:r>
      <w:r w:rsidRPr="00380060">
        <w:rPr>
          <w:rFonts w:asciiTheme="majorHAnsi" w:hAnsiTheme="majorHAnsi"/>
          <w:i/>
          <w:iCs/>
          <w:sz w:val="20"/>
          <w:szCs w:val="20"/>
        </w:rPr>
        <w:t>legat</w:t>
      </w:r>
      <w:r w:rsidR="001E0F95">
        <w:rPr>
          <w:rFonts w:asciiTheme="majorHAnsi" w:hAnsiTheme="majorHAnsi"/>
          <w:i/>
          <w:iCs/>
          <w:sz w:val="20"/>
          <w:szCs w:val="20"/>
        </w:rPr>
        <w:t>i</w:t>
      </w:r>
      <w:r w:rsidRPr="00380060">
        <w:rPr>
          <w:rFonts w:asciiTheme="majorHAnsi" w:hAnsiTheme="majorHAnsi"/>
          <w:i/>
          <w:iCs/>
          <w:sz w:val="20"/>
          <w:szCs w:val="20"/>
        </w:rPr>
        <w:t>o</w:t>
      </w:r>
      <w:r w:rsidR="001E0F95">
        <w:rPr>
          <w:rFonts w:asciiTheme="majorHAnsi" w:hAnsiTheme="majorHAnsi"/>
          <w:i/>
          <w:iCs/>
          <w:sz w:val="20"/>
          <w:szCs w:val="20"/>
        </w:rPr>
        <w:t>n</w:t>
      </w:r>
      <w:r w:rsidRPr="00380060">
        <w:rPr>
          <w:rFonts w:asciiTheme="majorHAnsi" w:hAnsiTheme="majorHAnsi"/>
          <w:i/>
          <w:iCs/>
          <w:sz w:val="20"/>
          <w:szCs w:val="20"/>
        </w:rPr>
        <w:t>s</w:t>
      </w:r>
      <w:r w:rsidR="00297E22" w:rsidRPr="00380060">
        <w:rPr>
          <w:rFonts w:asciiTheme="majorHAnsi" w:hAnsiTheme="majorHAnsi"/>
          <w:i/>
          <w:iCs/>
          <w:sz w:val="20"/>
          <w:szCs w:val="20"/>
        </w:rPr>
        <w:t xml:space="preserve"> of </w:t>
      </w:r>
      <w:r w:rsidR="00473B01">
        <w:rPr>
          <w:rFonts w:asciiTheme="majorHAnsi" w:hAnsiTheme="majorHAnsi"/>
          <w:i/>
          <w:iCs/>
          <w:sz w:val="20"/>
          <w:szCs w:val="20"/>
        </w:rPr>
        <w:t>the State</w:t>
      </w:r>
    </w:p>
    <w:p w14:paraId="6239CC7A" w14:textId="77490705" w:rsidR="00E83972" w:rsidRPr="00380060" w:rsidRDefault="00040550"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r>
        <w:rPr>
          <w:rFonts w:asciiTheme="majorHAnsi" w:hAnsiTheme="majorHAnsi"/>
          <w:sz w:val="20"/>
          <w:szCs w:val="20"/>
        </w:rPr>
        <w:t>The</w:t>
      </w:r>
      <w:r w:rsidR="00E83972" w:rsidRPr="00380060">
        <w:rPr>
          <w:rFonts w:asciiTheme="majorHAnsi" w:hAnsiTheme="majorHAnsi"/>
          <w:sz w:val="20"/>
          <w:szCs w:val="20"/>
        </w:rPr>
        <w:t xml:space="preserve"> </w:t>
      </w:r>
      <w:r w:rsidR="00473B01">
        <w:rPr>
          <w:rFonts w:asciiTheme="majorHAnsi" w:hAnsiTheme="majorHAnsi"/>
          <w:sz w:val="20"/>
          <w:szCs w:val="20"/>
        </w:rPr>
        <w:t>State</w:t>
      </w:r>
      <w:r w:rsidR="003E5B7F">
        <w:rPr>
          <w:rFonts w:asciiTheme="majorHAnsi" w:hAnsiTheme="majorHAnsi"/>
          <w:sz w:val="20"/>
          <w:szCs w:val="20"/>
        </w:rPr>
        <w:t xml:space="preserve"> contends </w:t>
      </w:r>
      <w:r w:rsidR="00297E22" w:rsidRPr="00380060">
        <w:rPr>
          <w:rFonts w:asciiTheme="majorHAnsi" w:hAnsiTheme="majorHAnsi"/>
          <w:sz w:val="20"/>
          <w:szCs w:val="20"/>
        </w:rPr>
        <w:t xml:space="preserve">that </w:t>
      </w:r>
      <w:r>
        <w:rPr>
          <w:rFonts w:asciiTheme="majorHAnsi" w:hAnsiTheme="majorHAnsi"/>
          <w:sz w:val="20"/>
          <w:szCs w:val="20"/>
        </w:rPr>
        <w:t>the petition is comprised of two claims</w:t>
      </w:r>
      <w:r w:rsidR="00E83972" w:rsidRPr="00380060">
        <w:rPr>
          <w:rFonts w:asciiTheme="majorHAnsi" w:hAnsiTheme="majorHAnsi"/>
          <w:sz w:val="20"/>
          <w:szCs w:val="20"/>
        </w:rPr>
        <w:t xml:space="preserve">, </w:t>
      </w:r>
      <w:r>
        <w:rPr>
          <w:rFonts w:asciiTheme="majorHAnsi" w:hAnsiTheme="majorHAnsi"/>
          <w:sz w:val="20"/>
          <w:szCs w:val="20"/>
        </w:rPr>
        <w:t>referred to different facts</w:t>
      </w:r>
      <w:r w:rsidR="00E83972" w:rsidRPr="00380060">
        <w:rPr>
          <w:rFonts w:asciiTheme="majorHAnsi" w:hAnsiTheme="majorHAnsi"/>
          <w:sz w:val="20"/>
          <w:szCs w:val="20"/>
        </w:rPr>
        <w:t xml:space="preserve">. </w:t>
      </w:r>
      <w:r>
        <w:rPr>
          <w:rFonts w:asciiTheme="majorHAnsi" w:hAnsiTheme="majorHAnsi"/>
          <w:sz w:val="20"/>
          <w:szCs w:val="20"/>
        </w:rPr>
        <w:t>Consequentially</w:t>
      </w:r>
      <w:r w:rsidR="00E83972" w:rsidRPr="00380060">
        <w:rPr>
          <w:rFonts w:asciiTheme="majorHAnsi" w:hAnsiTheme="majorHAnsi"/>
          <w:sz w:val="20"/>
          <w:szCs w:val="20"/>
        </w:rPr>
        <w:t xml:space="preserve">, </w:t>
      </w:r>
      <w:r>
        <w:rPr>
          <w:rFonts w:asciiTheme="majorHAnsi" w:hAnsiTheme="majorHAnsi"/>
          <w:sz w:val="20"/>
          <w:szCs w:val="20"/>
        </w:rPr>
        <w:t>it holds</w:t>
      </w:r>
      <w:r w:rsidR="00297E22" w:rsidRPr="00380060">
        <w:rPr>
          <w:rFonts w:asciiTheme="majorHAnsi" w:hAnsiTheme="majorHAnsi"/>
          <w:sz w:val="20"/>
          <w:szCs w:val="20"/>
        </w:rPr>
        <w:t xml:space="preserve"> that </w:t>
      </w:r>
      <w:r>
        <w:rPr>
          <w:rFonts w:asciiTheme="majorHAnsi" w:hAnsiTheme="majorHAnsi"/>
          <w:sz w:val="20"/>
          <w:szCs w:val="20"/>
        </w:rPr>
        <w:t xml:space="preserve">it shall analyze each one of the allegations by the </w:t>
      </w:r>
      <w:r w:rsidRPr="00380060">
        <w:rPr>
          <w:rFonts w:asciiTheme="majorHAnsi" w:hAnsiTheme="majorHAnsi"/>
          <w:sz w:val="20"/>
          <w:szCs w:val="20"/>
        </w:rPr>
        <w:t>petitioner</w:t>
      </w:r>
      <w:r>
        <w:rPr>
          <w:rFonts w:asciiTheme="majorHAnsi" w:hAnsiTheme="majorHAnsi"/>
          <w:sz w:val="20"/>
          <w:szCs w:val="20"/>
        </w:rPr>
        <w:t xml:space="preserve"> separately</w:t>
      </w:r>
      <w:r w:rsidR="00E83972" w:rsidRPr="00380060">
        <w:rPr>
          <w:rFonts w:asciiTheme="majorHAnsi" w:hAnsiTheme="majorHAnsi"/>
          <w:sz w:val="20"/>
          <w:szCs w:val="20"/>
        </w:rPr>
        <w:t xml:space="preserve">. </w:t>
      </w:r>
    </w:p>
    <w:p w14:paraId="5E6644C0" w14:textId="465FCD7B" w:rsidR="00E83972" w:rsidRPr="00380060" w:rsidRDefault="00040550"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proofErr w:type="gramStart"/>
      <w:r>
        <w:rPr>
          <w:rFonts w:asciiTheme="majorHAnsi" w:hAnsiTheme="majorHAnsi"/>
          <w:sz w:val="20"/>
          <w:szCs w:val="20"/>
        </w:rPr>
        <w:t>In regard to</w:t>
      </w:r>
      <w:proofErr w:type="gramEnd"/>
      <w:r>
        <w:rPr>
          <w:rFonts w:asciiTheme="majorHAnsi" w:hAnsiTheme="majorHAnsi"/>
          <w:sz w:val="20"/>
          <w:szCs w:val="20"/>
        </w:rPr>
        <w:t xml:space="preserve"> the alleged</w:t>
      </w:r>
      <w:r w:rsidR="00E83972" w:rsidRPr="00380060">
        <w:rPr>
          <w:rFonts w:asciiTheme="majorHAnsi" w:hAnsiTheme="majorHAnsi"/>
          <w:sz w:val="20"/>
          <w:szCs w:val="20"/>
        </w:rPr>
        <w:t xml:space="preserve"> </w:t>
      </w:r>
      <w:r w:rsidR="006A7E6F">
        <w:rPr>
          <w:rFonts w:asciiTheme="majorHAnsi" w:hAnsiTheme="majorHAnsi"/>
          <w:sz w:val="20"/>
          <w:szCs w:val="20"/>
        </w:rPr>
        <w:t>harassment</w:t>
      </w:r>
      <w:r w:rsidR="00E83972" w:rsidRPr="00380060">
        <w:rPr>
          <w:rFonts w:asciiTheme="majorHAnsi" w:hAnsiTheme="majorHAnsi"/>
          <w:sz w:val="20"/>
          <w:szCs w:val="20"/>
        </w:rPr>
        <w:t xml:space="preserve"> </w:t>
      </w:r>
      <w:r>
        <w:rPr>
          <w:rFonts w:asciiTheme="majorHAnsi" w:hAnsiTheme="majorHAnsi"/>
          <w:sz w:val="20"/>
          <w:szCs w:val="20"/>
        </w:rPr>
        <w:t>from</w:t>
      </w:r>
      <w:r w:rsidR="00E83972" w:rsidRPr="00380060">
        <w:rPr>
          <w:rFonts w:asciiTheme="majorHAnsi" w:hAnsiTheme="majorHAnsi"/>
          <w:sz w:val="20"/>
          <w:szCs w:val="20"/>
        </w:rPr>
        <w:t xml:space="preserve"> </w:t>
      </w:r>
      <w:r w:rsidR="00BD136B">
        <w:rPr>
          <w:rFonts w:asciiTheme="majorHAnsi" w:hAnsiTheme="majorHAnsi"/>
          <w:sz w:val="20"/>
          <w:szCs w:val="20"/>
        </w:rPr>
        <w:t xml:space="preserve">several </w:t>
      </w:r>
      <w:r>
        <w:rPr>
          <w:rFonts w:asciiTheme="majorHAnsi" w:hAnsiTheme="majorHAnsi"/>
          <w:sz w:val="20"/>
          <w:szCs w:val="20"/>
        </w:rPr>
        <w:t>mass media against</w:t>
      </w:r>
      <w:r w:rsidR="00297E22"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w:t>
      </w:r>
      <w:r w:rsidR="00B04F16">
        <w:rPr>
          <w:rFonts w:asciiTheme="majorHAnsi" w:hAnsiTheme="majorHAnsi"/>
          <w:sz w:val="20"/>
          <w:szCs w:val="20"/>
        </w:rPr>
        <w:t xml:space="preserve"> and </w:t>
      </w:r>
      <w:r>
        <w:rPr>
          <w:rFonts w:asciiTheme="majorHAnsi" w:hAnsiTheme="majorHAnsi"/>
          <w:sz w:val="20"/>
          <w:szCs w:val="20"/>
        </w:rPr>
        <w:t xml:space="preserve">her </w:t>
      </w:r>
      <w:r w:rsidR="00E83972" w:rsidRPr="00380060">
        <w:rPr>
          <w:rFonts w:asciiTheme="majorHAnsi" w:hAnsiTheme="majorHAnsi"/>
          <w:sz w:val="20"/>
          <w:szCs w:val="20"/>
        </w:rPr>
        <w:t>famil</w:t>
      </w:r>
      <w:r>
        <w:rPr>
          <w:rFonts w:asciiTheme="majorHAnsi" w:hAnsiTheme="majorHAnsi"/>
          <w:sz w:val="20"/>
          <w:szCs w:val="20"/>
        </w:rPr>
        <w:t>y</w:t>
      </w:r>
      <w:r w:rsidR="00E83972" w:rsidRPr="00380060">
        <w:rPr>
          <w:rFonts w:asciiTheme="majorHAnsi" w:hAnsiTheme="majorHAnsi"/>
          <w:sz w:val="20"/>
          <w:szCs w:val="20"/>
        </w:rPr>
        <w:t xml:space="preserve">, </w:t>
      </w:r>
      <w:r>
        <w:rPr>
          <w:rFonts w:asciiTheme="majorHAnsi" w:hAnsiTheme="majorHAnsi"/>
          <w:sz w:val="20"/>
          <w:szCs w:val="20"/>
        </w:rPr>
        <w:t xml:space="preserve">it </w:t>
      </w:r>
      <w:r w:rsidR="00297E22" w:rsidRPr="00380060">
        <w:rPr>
          <w:rFonts w:asciiTheme="majorHAnsi" w:hAnsiTheme="majorHAnsi"/>
          <w:sz w:val="20"/>
          <w:szCs w:val="20"/>
        </w:rPr>
        <w:t>holds that</w:t>
      </w:r>
      <w:r w:rsidR="00E83972" w:rsidRPr="00380060">
        <w:rPr>
          <w:rFonts w:asciiTheme="majorHAnsi" w:hAnsiTheme="majorHAnsi"/>
          <w:sz w:val="20"/>
          <w:szCs w:val="20"/>
        </w:rPr>
        <w:t xml:space="preserve"> </w:t>
      </w:r>
      <w:r>
        <w:rPr>
          <w:rFonts w:asciiTheme="majorHAnsi" w:hAnsiTheme="majorHAnsi"/>
          <w:sz w:val="20"/>
          <w:szCs w:val="20"/>
        </w:rPr>
        <w:t>the petition includes scarce</w:t>
      </w:r>
      <w:r w:rsidR="00E83972" w:rsidRPr="00380060">
        <w:rPr>
          <w:rFonts w:asciiTheme="majorHAnsi" w:hAnsiTheme="majorHAnsi"/>
          <w:sz w:val="20"/>
          <w:szCs w:val="20"/>
        </w:rPr>
        <w:t xml:space="preserve"> </w:t>
      </w:r>
      <w:r w:rsidRPr="00380060">
        <w:rPr>
          <w:rFonts w:asciiTheme="majorHAnsi" w:hAnsiTheme="majorHAnsi"/>
          <w:sz w:val="20"/>
          <w:szCs w:val="20"/>
        </w:rPr>
        <w:t>documentation</w:t>
      </w:r>
      <w:r w:rsidR="00E83972" w:rsidRPr="00380060">
        <w:rPr>
          <w:rFonts w:asciiTheme="majorHAnsi" w:hAnsiTheme="majorHAnsi"/>
          <w:sz w:val="20"/>
          <w:szCs w:val="20"/>
        </w:rPr>
        <w:t xml:space="preserve"> </w:t>
      </w:r>
      <w:r>
        <w:rPr>
          <w:rFonts w:asciiTheme="majorHAnsi" w:hAnsiTheme="majorHAnsi"/>
          <w:sz w:val="20"/>
          <w:szCs w:val="20"/>
        </w:rPr>
        <w:t>concerning the</w:t>
      </w:r>
      <w:r w:rsidR="00E83972" w:rsidRPr="00380060">
        <w:rPr>
          <w:rFonts w:asciiTheme="majorHAnsi" w:hAnsiTheme="majorHAnsi"/>
          <w:sz w:val="20"/>
          <w:szCs w:val="20"/>
        </w:rPr>
        <w:t xml:space="preserve"> judicial</w:t>
      </w:r>
      <w:r>
        <w:rPr>
          <w:rFonts w:asciiTheme="majorHAnsi" w:hAnsiTheme="majorHAnsi"/>
          <w:sz w:val="20"/>
          <w:szCs w:val="20"/>
        </w:rPr>
        <w:t xml:space="preserve"> and </w:t>
      </w:r>
      <w:r w:rsidRPr="00380060">
        <w:rPr>
          <w:rFonts w:asciiTheme="majorHAnsi" w:hAnsiTheme="majorHAnsi"/>
          <w:sz w:val="20"/>
          <w:szCs w:val="20"/>
        </w:rPr>
        <w:t>administrativ</w:t>
      </w:r>
      <w:r>
        <w:rPr>
          <w:rFonts w:asciiTheme="majorHAnsi" w:hAnsiTheme="majorHAnsi"/>
          <w:sz w:val="20"/>
          <w:szCs w:val="20"/>
        </w:rPr>
        <w:t>e</w:t>
      </w:r>
      <w:r w:rsidRPr="00380060">
        <w:rPr>
          <w:rFonts w:asciiTheme="majorHAnsi" w:hAnsiTheme="majorHAnsi"/>
          <w:sz w:val="20"/>
          <w:szCs w:val="20"/>
        </w:rPr>
        <w:t xml:space="preserve"> </w:t>
      </w:r>
      <w:r>
        <w:rPr>
          <w:rFonts w:asciiTheme="majorHAnsi" w:hAnsiTheme="majorHAnsi"/>
          <w:sz w:val="20"/>
          <w:szCs w:val="20"/>
        </w:rPr>
        <w:t>proc</w:t>
      </w:r>
      <w:r w:rsidR="00E83972" w:rsidRPr="00380060">
        <w:rPr>
          <w:rFonts w:asciiTheme="majorHAnsi" w:hAnsiTheme="majorHAnsi"/>
          <w:sz w:val="20"/>
          <w:szCs w:val="20"/>
        </w:rPr>
        <w:t>e</w:t>
      </w:r>
      <w:r>
        <w:rPr>
          <w:rFonts w:asciiTheme="majorHAnsi" w:hAnsiTheme="majorHAnsi"/>
          <w:sz w:val="20"/>
          <w:szCs w:val="20"/>
        </w:rPr>
        <w:t>eding</w:t>
      </w:r>
      <w:r w:rsidR="00E83972" w:rsidRPr="00380060">
        <w:rPr>
          <w:rFonts w:asciiTheme="majorHAnsi" w:hAnsiTheme="majorHAnsi"/>
          <w:sz w:val="20"/>
          <w:szCs w:val="20"/>
        </w:rPr>
        <w:t>s</w:t>
      </w:r>
      <w:r w:rsidR="00B04F16">
        <w:rPr>
          <w:rFonts w:asciiTheme="majorHAnsi" w:hAnsiTheme="majorHAnsi"/>
          <w:sz w:val="20"/>
          <w:szCs w:val="20"/>
        </w:rPr>
        <w:t xml:space="preserve"> </w:t>
      </w:r>
      <w:r w:rsidR="003200D6">
        <w:rPr>
          <w:rFonts w:asciiTheme="majorHAnsi" w:hAnsiTheme="majorHAnsi"/>
          <w:sz w:val="20"/>
          <w:szCs w:val="20"/>
        </w:rPr>
        <w:t>initiated</w:t>
      </w:r>
      <w:r w:rsidR="00E83972" w:rsidRPr="00380060">
        <w:rPr>
          <w:rFonts w:asciiTheme="majorHAnsi" w:hAnsiTheme="majorHAnsi"/>
          <w:sz w:val="20"/>
          <w:szCs w:val="20"/>
        </w:rPr>
        <w:t xml:space="preserve">. </w:t>
      </w:r>
      <w:r w:rsidR="003200D6">
        <w:rPr>
          <w:rFonts w:asciiTheme="majorHAnsi" w:hAnsiTheme="majorHAnsi"/>
          <w:sz w:val="20"/>
          <w:szCs w:val="20"/>
        </w:rPr>
        <w:t>It such sense</w:t>
      </w:r>
      <w:r w:rsidR="00E83972" w:rsidRPr="00380060">
        <w:rPr>
          <w:rFonts w:asciiTheme="majorHAnsi" w:hAnsiTheme="majorHAnsi"/>
          <w:sz w:val="20"/>
          <w:szCs w:val="20"/>
        </w:rPr>
        <w:t xml:space="preserve">, </w:t>
      </w:r>
      <w:r w:rsidR="003200D6">
        <w:rPr>
          <w:rFonts w:asciiTheme="majorHAnsi" w:hAnsiTheme="majorHAnsi"/>
          <w:sz w:val="20"/>
          <w:szCs w:val="20"/>
        </w:rPr>
        <w:t>it merely indicates that it is</w:t>
      </w:r>
      <w:r w:rsidR="00E83972" w:rsidRPr="00380060">
        <w:rPr>
          <w:rFonts w:asciiTheme="majorHAnsi" w:hAnsiTheme="majorHAnsi"/>
          <w:sz w:val="20"/>
          <w:szCs w:val="20"/>
        </w:rPr>
        <w:t xml:space="preserve"> evident</w:t>
      </w:r>
      <w:r w:rsidR="00297E22" w:rsidRPr="00380060">
        <w:rPr>
          <w:rFonts w:asciiTheme="majorHAnsi" w:hAnsiTheme="majorHAnsi"/>
          <w:sz w:val="20"/>
          <w:szCs w:val="20"/>
        </w:rPr>
        <w:t xml:space="preserve"> that </w:t>
      </w:r>
      <w:r w:rsidR="003200D6">
        <w:rPr>
          <w:rFonts w:asciiTheme="majorHAnsi" w:hAnsiTheme="majorHAnsi"/>
          <w:sz w:val="20"/>
          <w:szCs w:val="20"/>
        </w:rPr>
        <w:t>there is no verification of the duly</w:t>
      </w:r>
      <w:r w:rsidR="00E83972" w:rsidRPr="00380060">
        <w:rPr>
          <w:rFonts w:asciiTheme="majorHAnsi" w:hAnsiTheme="majorHAnsi"/>
          <w:sz w:val="20"/>
          <w:szCs w:val="20"/>
        </w:rPr>
        <w:t xml:space="preserve"> </w:t>
      </w:r>
      <w:r w:rsidR="003200D6">
        <w:rPr>
          <w:rFonts w:asciiTheme="majorHAnsi" w:hAnsiTheme="majorHAnsi"/>
          <w:sz w:val="20"/>
          <w:szCs w:val="20"/>
        </w:rPr>
        <w:t>compliance</w:t>
      </w:r>
      <w:r w:rsidR="00297E22" w:rsidRPr="00380060">
        <w:rPr>
          <w:rFonts w:asciiTheme="majorHAnsi" w:hAnsiTheme="majorHAnsi"/>
          <w:sz w:val="20"/>
          <w:szCs w:val="20"/>
        </w:rPr>
        <w:t xml:space="preserve"> of the </w:t>
      </w:r>
      <w:r w:rsidR="00E83972" w:rsidRPr="00380060">
        <w:rPr>
          <w:rFonts w:asciiTheme="majorHAnsi" w:hAnsiTheme="majorHAnsi"/>
          <w:sz w:val="20"/>
          <w:szCs w:val="20"/>
        </w:rPr>
        <w:t>requi</w:t>
      </w:r>
      <w:r w:rsidR="003200D6">
        <w:rPr>
          <w:rFonts w:asciiTheme="majorHAnsi" w:hAnsiTheme="majorHAnsi"/>
          <w:sz w:val="20"/>
          <w:szCs w:val="20"/>
        </w:rPr>
        <w:t>rement</w:t>
      </w:r>
      <w:r w:rsidR="00E83972" w:rsidRPr="00380060">
        <w:rPr>
          <w:rFonts w:asciiTheme="majorHAnsi" w:hAnsiTheme="majorHAnsi"/>
          <w:sz w:val="20"/>
          <w:szCs w:val="20"/>
        </w:rPr>
        <w:t xml:space="preserve"> </w:t>
      </w:r>
      <w:r w:rsidR="003200D6">
        <w:rPr>
          <w:rFonts w:asciiTheme="majorHAnsi" w:hAnsiTheme="majorHAnsi"/>
          <w:sz w:val="20"/>
          <w:szCs w:val="20"/>
        </w:rPr>
        <w:t>of</w:t>
      </w:r>
      <w:r w:rsidR="00E83972" w:rsidRPr="00380060">
        <w:rPr>
          <w:rFonts w:asciiTheme="majorHAnsi" w:hAnsiTheme="majorHAnsi"/>
          <w:sz w:val="20"/>
          <w:szCs w:val="20"/>
        </w:rPr>
        <w:t xml:space="preserve"> </w:t>
      </w:r>
      <w:r w:rsidR="003200D6">
        <w:rPr>
          <w:rFonts w:asciiTheme="majorHAnsi" w:hAnsiTheme="majorHAnsi"/>
          <w:sz w:val="20"/>
          <w:szCs w:val="20"/>
        </w:rPr>
        <w:t>admissibility</w:t>
      </w:r>
      <w:r w:rsidR="00E83972" w:rsidRPr="00380060">
        <w:rPr>
          <w:rFonts w:asciiTheme="majorHAnsi" w:hAnsiTheme="majorHAnsi"/>
          <w:sz w:val="20"/>
          <w:szCs w:val="20"/>
        </w:rPr>
        <w:t xml:space="preserve"> </w:t>
      </w:r>
      <w:r w:rsidR="003200D6">
        <w:rPr>
          <w:rFonts w:asciiTheme="majorHAnsi" w:hAnsiTheme="majorHAnsi"/>
          <w:sz w:val="20"/>
          <w:szCs w:val="20"/>
        </w:rPr>
        <w:t>set forth in</w:t>
      </w:r>
      <w:r w:rsidR="00E83972" w:rsidRPr="00380060">
        <w:rPr>
          <w:rFonts w:asciiTheme="majorHAnsi" w:hAnsiTheme="majorHAnsi"/>
          <w:sz w:val="20"/>
          <w:szCs w:val="20"/>
        </w:rPr>
        <w:t xml:space="preserve"> </w:t>
      </w:r>
      <w:r w:rsidR="00473B01">
        <w:rPr>
          <w:rFonts w:asciiTheme="majorHAnsi" w:hAnsiTheme="majorHAnsi"/>
          <w:sz w:val="20"/>
          <w:szCs w:val="20"/>
        </w:rPr>
        <w:t xml:space="preserve">article </w:t>
      </w:r>
      <w:r w:rsidR="00E83972" w:rsidRPr="00380060">
        <w:rPr>
          <w:rFonts w:asciiTheme="majorHAnsi" w:hAnsiTheme="majorHAnsi"/>
          <w:sz w:val="20"/>
          <w:szCs w:val="20"/>
        </w:rPr>
        <w:t>46.1.a)</w:t>
      </w:r>
      <w:r w:rsidR="00297E22" w:rsidRPr="00380060">
        <w:rPr>
          <w:rFonts w:asciiTheme="majorHAnsi" w:hAnsiTheme="majorHAnsi"/>
          <w:sz w:val="20"/>
          <w:szCs w:val="20"/>
        </w:rPr>
        <w:t xml:space="preserve"> of the American Convention</w:t>
      </w:r>
      <w:r w:rsidR="00E83972" w:rsidRPr="00380060">
        <w:rPr>
          <w:rFonts w:asciiTheme="majorHAnsi" w:hAnsiTheme="majorHAnsi"/>
          <w:sz w:val="20"/>
          <w:szCs w:val="20"/>
        </w:rPr>
        <w:t xml:space="preserve">, </w:t>
      </w:r>
      <w:r w:rsidR="003200D6">
        <w:rPr>
          <w:rFonts w:asciiTheme="majorHAnsi" w:hAnsiTheme="majorHAnsi"/>
          <w:sz w:val="20"/>
          <w:szCs w:val="20"/>
        </w:rPr>
        <w:t>given the lack of</w:t>
      </w:r>
      <w:r w:rsidR="00E83972" w:rsidRPr="00380060">
        <w:rPr>
          <w:rFonts w:asciiTheme="majorHAnsi" w:hAnsiTheme="majorHAnsi"/>
          <w:sz w:val="20"/>
          <w:szCs w:val="20"/>
        </w:rPr>
        <w:t xml:space="preserve"> </w:t>
      </w:r>
      <w:r w:rsidR="0095007E">
        <w:rPr>
          <w:rFonts w:asciiTheme="majorHAnsi" w:hAnsiTheme="majorHAnsi"/>
          <w:sz w:val="20"/>
          <w:szCs w:val="20"/>
        </w:rPr>
        <w:t>information</w:t>
      </w:r>
      <w:r w:rsidR="00E83972" w:rsidRPr="00380060">
        <w:rPr>
          <w:rFonts w:asciiTheme="majorHAnsi" w:hAnsiTheme="majorHAnsi"/>
          <w:sz w:val="20"/>
          <w:szCs w:val="20"/>
        </w:rPr>
        <w:t xml:space="preserve">. </w:t>
      </w:r>
    </w:p>
    <w:p w14:paraId="2CC03AFD" w14:textId="1339CAE3" w:rsidR="00E83972" w:rsidRPr="00380060" w:rsidRDefault="003200D6" w:rsidP="00793AC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pPr>
      <w:proofErr w:type="gramStart"/>
      <w:r>
        <w:rPr>
          <w:rFonts w:asciiTheme="majorHAnsi" w:hAnsiTheme="majorHAnsi"/>
          <w:sz w:val="20"/>
          <w:szCs w:val="20"/>
        </w:rPr>
        <w:t>In regard to</w:t>
      </w:r>
      <w:proofErr w:type="gramEnd"/>
      <w:r>
        <w:rPr>
          <w:rFonts w:asciiTheme="majorHAnsi" w:hAnsiTheme="majorHAnsi"/>
          <w:sz w:val="20"/>
          <w:szCs w:val="20"/>
        </w:rPr>
        <w:t xml:space="preserve"> the alleged</w:t>
      </w:r>
      <w:r w:rsidR="00E83972" w:rsidRPr="00380060">
        <w:rPr>
          <w:rFonts w:asciiTheme="majorHAnsi" w:hAnsiTheme="majorHAnsi"/>
          <w:sz w:val="20"/>
          <w:szCs w:val="20"/>
        </w:rPr>
        <w:t xml:space="preserve"> </w:t>
      </w:r>
      <w:r w:rsidRPr="00380060">
        <w:rPr>
          <w:rFonts w:asciiTheme="majorHAnsi" w:hAnsiTheme="majorHAnsi"/>
          <w:sz w:val="20"/>
          <w:szCs w:val="20"/>
        </w:rPr>
        <w:t>affectation</w:t>
      </w:r>
      <w:r w:rsidR="00E83972" w:rsidRPr="00380060">
        <w:rPr>
          <w:rFonts w:asciiTheme="majorHAnsi" w:hAnsiTheme="majorHAnsi"/>
          <w:sz w:val="20"/>
          <w:szCs w:val="20"/>
        </w:rPr>
        <w:t xml:space="preserve"> </w:t>
      </w:r>
      <w:r>
        <w:rPr>
          <w:rFonts w:asciiTheme="majorHAnsi" w:hAnsiTheme="majorHAnsi"/>
          <w:sz w:val="20"/>
          <w:szCs w:val="20"/>
        </w:rPr>
        <w:t>on her right to health</w:t>
      </w:r>
      <w:r w:rsidR="00E83972" w:rsidRPr="00380060">
        <w:rPr>
          <w:rFonts w:asciiTheme="majorHAnsi" w:hAnsiTheme="majorHAnsi"/>
          <w:sz w:val="20"/>
          <w:szCs w:val="20"/>
        </w:rPr>
        <w:t xml:space="preserve">, </w:t>
      </w:r>
      <w:r>
        <w:rPr>
          <w:rFonts w:asciiTheme="majorHAnsi" w:hAnsiTheme="majorHAnsi"/>
          <w:sz w:val="20"/>
          <w:szCs w:val="20"/>
        </w:rPr>
        <w:t>it highlights</w:t>
      </w:r>
      <w:r w:rsidR="00297E22" w:rsidRPr="00380060">
        <w:rPr>
          <w:rFonts w:asciiTheme="majorHAnsi" w:hAnsiTheme="majorHAnsi"/>
          <w:sz w:val="20"/>
          <w:szCs w:val="20"/>
        </w:rPr>
        <w:t xml:space="preserve"> that the petitioner</w:t>
      </w:r>
      <w:r w:rsidR="00E83972" w:rsidRPr="00380060">
        <w:rPr>
          <w:rFonts w:asciiTheme="majorHAnsi" w:hAnsiTheme="majorHAnsi"/>
          <w:sz w:val="20"/>
          <w:szCs w:val="20"/>
        </w:rPr>
        <w:t xml:space="preserve"> </w:t>
      </w:r>
      <w:r>
        <w:rPr>
          <w:rFonts w:asciiTheme="majorHAnsi" w:hAnsiTheme="majorHAnsi"/>
          <w:sz w:val="20"/>
          <w:szCs w:val="20"/>
        </w:rPr>
        <w:t>admits not having initiated any</w:t>
      </w:r>
      <w:r w:rsidR="00E83972" w:rsidRPr="00380060">
        <w:rPr>
          <w:rFonts w:asciiTheme="majorHAnsi" w:hAnsiTheme="majorHAnsi"/>
          <w:sz w:val="20"/>
          <w:szCs w:val="20"/>
        </w:rPr>
        <w:t xml:space="preserve"> instan</w:t>
      </w:r>
      <w:r>
        <w:rPr>
          <w:rFonts w:asciiTheme="majorHAnsi" w:hAnsiTheme="majorHAnsi"/>
          <w:sz w:val="20"/>
          <w:szCs w:val="20"/>
        </w:rPr>
        <w:t>ce in domestic jurisdiction</w:t>
      </w:r>
      <w:r w:rsidR="00E83972" w:rsidRPr="00380060">
        <w:rPr>
          <w:rFonts w:asciiTheme="majorHAnsi" w:hAnsiTheme="majorHAnsi"/>
          <w:sz w:val="20"/>
          <w:szCs w:val="20"/>
        </w:rPr>
        <w:t xml:space="preserve">. </w:t>
      </w:r>
      <w:r>
        <w:rPr>
          <w:rFonts w:asciiTheme="majorHAnsi" w:hAnsiTheme="majorHAnsi"/>
          <w:sz w:val="20"/>
          <w:szCs w:val="20"/>
        </w:rPr>
        <w:t>Therefore</w:t>
      </w:r>
      <w:r w:rsidR="00E83972" w:rsidRPr="00380060">
        <w:rPr>
          <w:rFonts w:asciiTheme="majorHAnsi" w:hAnsiTheme="majorHAnsi"/>
          <w:sz w:val="20"/>
          <w:szCs w:val="20"/>
        </w:rPr>
        <w:t xml:space="preserve">, </w:t>
      </w:r>
      <w:r>
        <w:rPr>
          <w:rFonts w:asciiTheme="majorHAnsi" w:hAnsiTheme="majorHAnsi"/>
          <w:sz w:val="20"/>
          <w:szCs w:val="20"/>
        </w:rPr>
        <w:t xml:space="preserve">it also holds that </w:t>
      </w:r>
      <w:proofErr w:type="gramStart"/>
      <w:r>
        <w:rPr>
          <w:rFonts w:asciiTheme="majorHAnsi" w:hAnsiTheme="majorHAnsi"/>
          <w:sz w:val="20"/>
          <w:szCs w:val="20"/>
        </w:rPr>
        <w:t>it is clear</w:t>
      </w:r>
      <w:r w:rsidR="00297E22" w:rsidRPr="00380060">
        <w:rPr>
          <w:rFonts w:asciiTheme="majorHAnsi" w:hAnsiTheme="majorHAnsi"/>
          <w:sz w:val="20"/>
          <w:szCs w:val="20"/>
        </w:rPr>
        <w:t xml:space="preserve"> that </w:t>
      </w:r>
      <w:r>
        <w:rPr>
          <w:rFonts w:asciiTheme="majorHAnsi" w:hAnsiTheme="majorHAnsi"/>
          <w:sz w:val="20"/>
          <w:szCs w:val="20"/>
        </w:rPr>
        <w:t>it</w:t>
      </w:r>
      <w:proofErr w:type="gramEnd"/>
      <w:r>
        <w:rPr>
          <w:rFonts w:asciiTheme="majorHAnsi" w:hAnsiTheme="majorHAnsi"/>
          <w:sz w:val="20"/>
          <w:szCs w:val="20"/>
        </w:rPr>
        <w:t xml:space="preserve"> fails to meet the requirement established in</w:t>
      </w:r>
      <w:r w:rsidR="00E83972" w:rsidRPr="00380060">
        <w:rPr>
          <w:rFonts w:asciiTheme="majorHAnsi" w:hAnsiTheme="majorHAnsi"/>
          <w:sz w:val="20"/>
          <w:szCs w:val="20"/>
        </w:rPr>
        <w:t xml:space="preserve"> </w:t>
      </w:r>
      <w:r w:rsidR="00473B01">
        <w:rPr>
          <w:rFonts w:asciiTheme="majorHAnsi" w:hAnsiTheme="majorHAnsi"/>
          <w:sz w:val="20"/>
          <w:szCs w:val="20"/>
        </w:rPr>
        <w:t xml:space="preserve">article </w:t>
      </w:r>
      <w:r w:rsidR="00E83972" w:rsidRPr="00380060">
        <w:rPr>
          <w:rFonts w:asciiTheme="majorHAnsi" w:hAnsiTheme="majorHAnsi"/>
          <w:sz w:val="20"/>
          <w:szCs w:val="20"/>
        </w:rPr>
        <w:t>46.1.a)</w:t>
      </w:r>
      <w:r w:rsidR="00297E22" w:rsidRPr="00380060">
        <w:rPr>
          <w:rFonts w:asciiTheme="majorHAnsi" w:hAnsiTheme="majorHAnsi"/>
          <w:sz w:val="20"/>
          <w:szCs w:val="20"/>
        </w:rPr>
        <w:t xml:space="preserve"> of the American Convention</w:t>
      </w:r>
      <w:r w:rsidR="00E83972" w:rsidRPr="00380060">
        <w:rPr>
          <w:rFonts w:asciiTheme="majorHAnsi" w:hAnsiTheme="majorHAnsi"/>
          <w:sz w:val="20"/>
          <w:szCs w:val="20"/>
        </w:rPr>
        <w:t xml:space="preserve">. </w:t>
      </w:r>
    </w:p>
    <w:p w14:paraId="6953F7A4" w14:textId="35974950" w:rsidR="00F621C3" w:rsidRPr="003E5B7F" w:rsidRDefault="003E5B7F"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pPr>
      <w:r>
        <w:rPr>
          <w:rFonts w:asciiTheme="majorHAnsi" w:hAnsiTheme="majorHAnsi"/>
          <w:sz w:val="20"/>
          <w:szCs w:val="20"/>
        </w:rPr>
        <w:t>T</w:t>
      </w:r>
      <w:r w:rsidR="00263141">
        <w:rPr>
          <w:rFonts w:asciiTheme="majorHAnsi" w:hAnsiTheme="majorHAnsi"/>
          <w:sz w:val="20"/>
          <w:szCs w:val="20"/>
        </w:rPr>
        <w:t>he</w:t>
      </w:r>
      <w:r w:rsidR="00E83972" w:rsidRPr="00380060">
        <w:rPr>
          <w:rFonts w:asciiTheme="majorHAnsi" w:hAnsiTheme="majorHAnsi"/>
          <w:sz w:val="20"/>
          <w:szCs w:val="20"/>
        </w:rPr>
        <w:t xml:space="preserve"> </w:t>
      </w:r>
      <w:r w:rsidR="00473B01">
        <w:rPr>
          <w:rFonts w:asciiTheme="majorHAnsi" w:hAnsiTheme="majorHAnsi"/>
          <w:sz w:val="20"/>
          <w:szCs w:val="20"/>
        </w:rPr>
        <w:t>State</w:t>
      </w:r>
      <w:r w:rsidR="00E83972" w:rsidRPr="00380060">
        <w:rPr>
          <w:rFonts w:asciiTheme="majorHAnsi" w:hAnsiTheme="majorHAnsi"/>
          <w:sz w:val="20"/>
          <w:szCs w:val="20"/>
        </w:rPr>
        <w:t xml:space="preserve"> </w:t>
      </w:r>
      <w:r w:rsidR="00263141">
        <w:rPr>
          <w:rFonts w:asciiTheme="majorHAnsi" w:hAnsiTheme="majorHAnsi"/>
          <w:sz w:val="20"/>
          <w:szCs w:val="20"/>
        </w:rPr>
        <w:t>holds</w:t>
      </w:r>
      <w:r w:rsidR="00297E22" w:rsidRPr="00380060">
        <w:rPr>
          <w:rFonts w:asciiTheme="majorHAnsi" w:hAnsiTheme="majorHAnsi"/>
          <w:sz w:val="20"/>
          <w:szCs w:val="20"/>
        </w:rPr>
        <w:t xml:space="preserve"> that </w:t>
      </w:r>
      <w:r w:rsidR="00263141">
        <w:rPr>
          <w:rFonts w:asciiTheme="majorHAnsi" w:hAnsiTheme="majorHAnsi"/>
          <w:sz w:val="20"/>
          <w:szCs w:val="20"/>
        </w:rPr>
        <w:t>in both claims, the</w:t>
      </w:r>
      <w:r w:rsidR="00E83972" w:rsidRPr="00380060">
        <w:rPr>
          <w:rFonts w:asciiTheme="majorHAnsi" w:hAnsiTheme="majorHAnsi"/>
          <w:sz w:val="20"/>
          <w:szCs w:val="20"/>
        </w:rPr>
        <w:t xml:space="preserve"> petitioner </w:t>
      </w:r>
      <w:r w:rsidR="00263141">
        <w:rPr>
          <w:rFonts w:asciiTheme="majorHAnsi" w:hAnsiTheme="majorHAnsi"/>
          <w:sz w:val="20"/>
          <w:szCs w:val="20"/>
        </w:rPr>
        <w:t>resorts to</w:t>
      </w:r>
      <w:r w:rsidR="00E83972" w:rsidRPr="00380060">
        <w:rPr>
          <w:rFonts w:asciiTheme="majorHAnsi" w:hAnsiTheme="majorHAnsi"/>
          <w:sz w:val="20"/>
          <w:szCs w:val="20"/>
        </w:rPr>
        <w:t xml:space="preserve"> the IACHR </w:t>
      </w:r>
      <w:r w:rsidR="00263141">
        <w:rPr>
          <w:rFonts w:asciiTheme="majorHAnsi" w:hAnsiTheme="majorHAnsi"/>
          <w:sz w:val="20"/>
          <w:szCs w:val="20"/>
        </w:rPr>
        <w:t>intending that the latter act as a higher</w:t>
      </w:r>
      <w:r w:rsidR="00E83972" w:rsidRPr="00380060">
        <w:rPr>
          <w:rFonts w:asciiTheme="majorHAnsi" w:hAnsiTheme="majorHAnsi"/>
          <w:sz w:val="20"/>
          <w:szCs w:val="20"/>
        </w:rPr>
        <w:t xml:space="preserve"> </w:t>
      </w:r>
      <w:r w:rsidR="00263141">
        <w:rPr>
          <w:rFonts w:asciiTheme="majorHAnsi" w:hAnsiTheme="majorHAnsi"/>
          <w:sz w:val="20"/>
          <w:szCs w:val="20"/>
        </w:rPr>
        <w:t>court</w:t>
      </w:r>
      <w:r w:rsidR="00E83972" w:rsidRPr="00380060">
        <w:rPr>
          <w:rFonts w:asciiTheme="majorHAnsi" w:hAnsiTheme="majorHAnsi"/>
          <w:sz w:val="20"/>
          <w:szCs w:val="20"/>
        </w:rPr>
        <w:t xml:space="preserve"> </w:t>
      </w:r>
      <w:r w:rsidR="005B1D0D">
        <w:rPr>
          <w:rFonts w:asciiTheme="majorHAnsi" w:hAnsiTheme="majorHAnsi"/>
          <w:sz w:val="20"/>
          <w:szCs w:val="20"/>
        </w:rPr>
        <w:t>for it to</w:t>
      </w:r>
      <w:r w:rsidR="00263141">
        <w:rPr>
          <w:rFonts w:asciiTheme="majorHAnsi" w:hAnsiTheme="majorHAnsi"/>
          <w:sz w:val="20"/>
          <w:szCs w:val="20"/>
        </w:rPr>
        <w:t xml:space="preserve"> analyze each one of the</w:t>
      </w:r>
      <w:r w:rsidR="00E83972" w:rsidRPr="00380060">
        <w:rPr>
          <w:rFonts w:asciiTheme="majorHAnsi" w:hAnsiTheme="majorHAnsi"/>
          <w:sz w:val="20"/>
          <w:szCs w:val="20"/>
        </w:rPr>
        <w:t xml:space="preserve"> </w:t>
      </w:r>
      <w:r w:rsidR="00263141" w:rsidRPr="00380060">
        <w:rPr>
          <w:rFonts w:asciiTheme="majorHAnsi" w:hAnsiTheme="majorHAnsi"/>
          <w:sz w:val="20"/>
          <w:szCs w:val="20"/>
        </w:rPr>
        <w:t>situations</w:t>
      </w:r>
      <w:r w:rsidR="00E83972" w:rsidRPr="00380060">
        <w:rPr>
          <w:rFonts w:asciiTheme="majorHAnsi" w:hAnsiTheme="majorHAnsi"/>
          <w:sz w:val="20"/>
          <w:szCs w:val="20"/>
        </w:rPr>
        <w:t xml:space="preserve"> </w:t>
      </w:r>
      <w:r w:rsidR="00263141">
        <w:rPr>
          <w:rFonts w:asciiTheme="majorHAnsi" w:hAnsiTheme="majorHAnsi"/>
          <w:sz w:val="20"/>
          <w:szCs w:val="20"/>
        </w:rPr>
        <w:t>for which she considers herself affected</w:t>
      </w:r>
      <w:r w:rsidR="00E83972" w:rsidRPr="00380060">
        <w:rPr>
          <w:rFonts w:asciiTheme="majorHAnsi" w:hAnsiTheme="majorHAnsi"/>
          <w:sz w:val="20"/>
          <w:szCs w:val="20"/>
        </w:rPr>
        <w:t xml:space="preserve">, </w:t>
      </w:r>
      <w:r w:rsidR="005B1D0D">
        <w:rPr>
          <w:rFonts w:asciiTheme="majorHAnsi" w:hAnsiTheme="majorHAnsi"/>
          <w:sz w:val="20"/>
          <w:szCs w:val="20"/>
        </w:rPr>
        <w:t>either for disagreement with the</w:t>
      </w:r>
      <w:r w:rsidR="00E83972" w:rsidRPr="00380060">
        <w:rPr>
          <w:rFonts w:asciiTheme="majorHAnsi" w:hAnsiTheme="majorHAnsi"/>
          <w:sz w:val="20"/>
          <w:szCs w:val="20"/>
        </w:rPr>
        <w:t xml:space="preserve"> </w:t>
      </w:r>
      <w:r w:rsidR="005B1D0D">
        <w:rPr>
          <w:rFonts w:asciiTheme="majorHAnsi" w:hAnsiTheme="majorHAnsi"/>
          <w:sz w:val="20"/>
          <w:szCs w:val="20"/>
        </w:rPr>
        <w:t>reasons for archiving a claim</w:t>
      </w:r>
      <w:r w:rsidR="00E83972" w:rsidRPr="00380060">
        <w:rPr>
          <w:rFonts w:asciiTheme="majorHAnsi" w:hAnsiTheme="majorHAnsi"/>
          <w:sz w:val="20"/>
          <w:szCs w:val="20"/>
        </w:rPr>
        <w:t xml:space="preserve"> </w:t>
      </w:r>
      <w:r w:rsidR="005B1D0D">
        <w:rPr>
          <w:rFonts w:asciiTheme="majorHAnsi" w:hAnsiTheme="majorHAnsi"/>
          <w:sz w:val="20"/>
          <w:szCs w:val="20"/>
        </w:rPr>
        <w:t>from a prosecutor</w:t>
      </w:r>
      <w:r w:rsidR="00E83972" w:rsidRPr="00380060">
        <w:rPr>
          <w:rFonts w:asciiTheme="majorHAnsi" w:hAnsiTheme="majorHAnsi"/>
          <w:sz w:val="20"/>
          <w:szCs w:val="20"/>
        </w:rPr>
        <w:t>, o</w:t>
      </w:r>
      <w:r w:rsidR="005B1D0D">
        <w:rPr>
          <w:rFonts w:asciiTheme="majorHAnsi" w:hAnsiTheme="majorHAnsi"/>
          <w:sz w:val="20"/>
          <w:szCs w:val="20"/>
        </w:rPr>
        <w:t>r</w:t>
      </w:r>
      <w:r w:rsidR="00E83972" w:rsidRPr="00380060">
        <w:rPr>
          <w:rFonts w:asciiTheme="majorHAnsi" w:hAnsiTheme="majorHAnsi"/>
          <w:sz w:val="20"/>
          <w:szCs w:val="20"/>
        </w:rPr>
        <w:t xml:space="preserve"> </w:t>
      </w:r>
      <w:r w:rsidR="005B1D0D">
        <w:rPr>
          <w:rFonts w:asciiTheme="majorHAnsi" w:hAnsiTheme="majorHAnsi"/>
          <w:sz w:val="20"/>
          <w:szCs w:val="20"/>
        </w:rPr>
        <w:t>for her disagreement with</w:t>
      </w:r>
      <w:r w:rsidR="00E83972" w:rsidRPr="00380060">
        <w:rPr>
          <w:rFonts w:asciiTheme="majorHAnsi" w:hAnsiTheme="majorHAnsi"/>
          <w:sz w:val="20"/>
          <w:szCs w:val="20"/>
        </w:rPr>
        <w:t xml:space="preserve"> </w:t>
      </w:r>
      <w:r w:rsidR="005B1D0D">
        <w:rPr>
          <w:rFonts w:asciiTheme="majorHAnsi" w:hAnsiTheme="majorHAnsi"/>
          <w:sz w:val="20"/>
          <w:szCs w:val="20"/>
        </w:rPr>
        <w:t>a first instance</w:t>
      </w:r>
      <w:r w:rsidR="00E83972" w:rsidRPr="00380060">
        <w:rPr>
          <w:rFonts w:asciiTheme="majorHAnsi" w:hAnsiTheme="majorHAnsi"/>
          <w:sz w:val="20"/>
          <w:szCs w:val="20"/>
        </w:rPr>
        <w:t xml:space="preserve"> </w:t>
      </w:r>
      <w:r w:rsidR="005B1D0D" w:rsidRPr="00380060">
        <w:rPr>
          <w:rFonts w:asciiTheme="majorHAnsi" w:hAnsiTheme="majorHAnsi"/>
          <w:sz w:val="20"/>
          <w:szCs w:val="20"/>
        </w:rPr>
        <w:t>resolution</w:t>
      </w:r>
      <w:r w:rsidR="00E83972" w:rsidRPr="00380060">
        <w:rPr>
          <w:rFonts w:asciiTheme="majorHAnsi" w:hAnsiTheme="majorHAnsi"/>
          <w:sz w:val="20"/>
          <w:szCs w:val="20"/>
        </w:rPr>
        <w:t xml:space="preserve"> </w:t>
      </w:r>
      <w:r w:rsidR="005B1D0D">
        <w:rPr>
          <w:rFonts w:asciiTheme="majorHAnsi" w:hAnsiTheme="majorHAnsi"/>
          <w:sz w:val="20"/>
          <w:szCs w:val="20"/>
        </w:rPr>
        <w:t>or a decision issued by a government body</w:t>
      </w:r>
      <w:r w:rsidR="00E83972" w:rsidRPr="00380060">
        <w:rPr>
          <w:rFonts w:asciiTheme="majorHAnsi" w:hAnsiTheme="majorHAnsi"/>
          <w:sz w:val="20"/>
          <w:szCs w:val="20"/>
        </w:rPr>
        <w:t xml:space="preserve">, </w:t>
      </w:r>
      <w:r w:rsidR="005B1D0D">
        <w:rPr>
          <w:rFonts w:asciiTheme="majorHAnsi" w:hAnsiTheme="majorHAnsi"/>
          <w:sz w:val="20"/>
          <w:szCs w:val="20"/>
        </w:rPr>
        <w:t xml:space="preserve">without said matters </w:t>
      </w:r>
      <w:r w:rsidR="00E83972" w:rsidRPr="00380060">
        <w:rPr>
          <w:rFonts w:asciiTheme="majorHAnsi" w:hAnsiTheme="majorHAnsi"/>
          <w:sz w:val="20"/>
          <w:szCs w:val="20"/>
        </w:rPr>
        <w:t>represent</w:t>
      </w:r>
      <w:r w:rsidR="005B1D0D">
        <w:rPr>
          <w:rFonts w:asciiTheme="majorHAnsi" w:hAnsiTheme="majorHAnsi"/>
          <w:sz w:val="20"/>
          <w:szCs w:val="20"/>
        </w:rPr>
        <w:t>i</w:t>
      </w:r>
      <w:r w:rsidR="00E83972" w:rsidRPr="00380060">
        <w:rPr>
          <w:rFonts w:asciiTheme="majorHAnsi" w:hAnsiTheme="majorHAnsi"/>
          <w:sz w:val="20"/>
          <w:szCs w:val="20"/>
        </w:rPr>
        <w:t>n</w:t>
      </w:r>
      <w:r w:rsidR="005B1D0D">
        <w:rPr>
          <w:rFonts w:asciiTheme="majorHAnsi" w:hAnsiTheme="majorHAnsi"/>
          <w:sz w:val="20"/>
          <w:szCs w:val="20"/>
        </w:rPr>
        <w:t>g</w:t>
      </w:r>
      <w:r w:rsidR="00E83972" w:rsidRPr="00380060">
        <w:rPr>
          <w:rFonts w:asciiTheme="majorHAnsi" w:hAnsiTheme="majorHAnsi"/>
          <w:sz w:val="20"/>
          <w:szCs w:val="20"/>
        </w:rPr>
        <w:t xml:space="preserve"> human</w:t>
      </w:r>
      <w:r w:rsidR="005B1D0D">
        <w:rPr>
          <w:rFonts w:asciiTheme="majorHAnsi" w:hAnsiTheme="majorHAnsi"/>
          <w:sz w:val="20"/>
          <w:szCs w:val="20"/>
        </w:rPr>
        <w:t xml:space="preserve"> rights vi</w:t>
      </w:r>
      <w:r w:rsidR="00E83972" w:rsidRPr="00380060">
        <w:rPr>
          <w:rFonts w:asciiTheme="majorHAnsi" w:hAnsiTheme="majorHAnsi"/>
          <w:sz w:val="20"/>
          <w:szCs w:val="20"/>
        </w:rPr>
        <w:t>o</w:t>
      </w:r>
      <w:r w:rsidR="005B1D0D">
        <w:rPr>
          <w:rFonts w:asciiTheme="majorHAnsi" w:hAnsiTheme="majorHAnsi"/>
          <w:sz w:val="20"/>
          <w:szCs w:val="20"/>
        </w:rPr>
        <w:t>lation</w:t>
      </w:r>
      <w:r w:rsidR="00E83972" w:rsidRPr="00380060">
        <w:rPr>
          <w:rFonts w:asciiTheme="majorHAnsi" w:hAnsiTheme="majorHAnsi"/>
          <w:sz w:val="20"/>
          <w:szCs w:val="20"/>
        </w:rPr>
        <w:t xml:space="preserve">s. </w:t>
      </w:r>
      <w:r w:rsidR="005B1D0D">
        <w:rPr>
          <w:rFonts w:asciiTheme="majorHAnsi" w:hAnsiTheme="majorHAnsi"/>
          <w:sz w:val="20"/>
          <w:szCs w:val="20"/>
        </w:rPr>
        <w:t>Consequentially</w:t>
      </w:r>
      <w:r w:rsidR="00E83972" w:rsidRPr="00380060">
        <w:rPr>
          <w:rFonts w:asciiTheme="majorHAnsi" w:hAnsiTheme="majorHAnsi"/>
          <w:sz w:val="20"/>
          <w:szCs w:val="20"/>
        </w:rPr>
        <w:t xml:space="preserve">, </w:t>
      </w:r>
      <w:r w:rsidR="005B1D0D">
        <w:rPr>
          <w:rFonts w:asciiTheme="majorHAnsi" w:hAnsiTheme="majorHAnsi"/>
          <w:color w:val="000000" w:themeColor="text1"/>
          <w:sz w:val="20"/>
          <w:szCs w:val="20"/>
        </w:rPr>
        <w:t>it requests</w:t>
      </w:r>
      <w:r w:rsidR="00297E22" w:rsidRPr="00380060">
        <w:rPr>
          <w:rFonts w:asciiTheme="majorHAnsi" w:hAnsiTheme="majorHAnsi"/>
          <w:color w:val="000000" w:themeColor="text1"/>
          <w:sz w:val="20"/>
          <w:szCs w:val="20"/>
        </w:rPr>
        <w:t xml:space="preserve"> that </w:t>
      </w:r>
      <w:r w:rsidR="00040550">
        <w:rPr>
          <w:rFonts w:asciiTheme="majorHAnsi" w:hAnsiTheme="majorHAnsi"/>
          <w:color w:val="000000" w:themeColor="text1"/>
          <w:sz w:val="20"/>
          <w:szCs w:val="20"/>
        </w:rPr>
        <w:t xml:space="preserve">the petition </w:t>
      </w:r>
      <w:r w:rsidR="005B1D0D">
        <w:rPr>
          <w:rFonts w:asciiTheme="majorHAnsi" w:hAnsiTheme="majorHAnsi"/>
          <w:color w:val="000000" w:themeColor="text1"/>
          <w:sz w:val="20"/>
          <w:szCs w:val="20"/>
        </w:rPr>
        <w:t>be</w:t>
      </w:r>
      <w:r w:rsidR="00E83972" w:rsidRPr="00380060">
        <w:rPr>
          <w:rFonts w:asciiTheme="majorHAnsi" w:hAnsiTheme="majorHAnsi"/>
          <w:color w:val="000000" w:themeColor="text1"/>
          <w:sz w:val="20"/>
          <w:szCs w:val="20"/>
        </w:rPr>
        <w:t xml:space="preserve"> declar</w:t>
      </w:r>
      <w:r w:rsidR="005B1D0D">
        <w:rPr>
          <w:rFonts w:asciiTheme="majorHAnsi" w:hAnsiTheme="majorHAnsi"/>
          <w:color w:val="000000" w:themeColor="text1"/>
          <w:sz w:val="20"/>
          <w:szCs w:val="20"/>
        </w:rPr>
        <w:t>ed</w:t>
      </w:r>
      <w:r w:rsidR="00E83972" w:rsidRPr="00380060">
        <w:rPr>
          <w:rFonts w:asciiTheme="majorHAnsi" w:hAnsiTheme="majorHAnsi"/>
          <w:color w:val="000000" w:themeColor="text1"/>
          <w:sz w:val="20"/>
          <w:szCs w:val="20"/>
        </w:rPr>
        <w:t xml:space="preserve"> inadmi</w:t>
      </w:r>
      <w:r w:rsidR="005B1D0D">
        <w:rPr>
          <w:rFonts w:asciiTheme="majorHAnsi" w:hAnsiTheme="majorHAnsi"/>
          <w:color w:val="000000" w:themeColor="text1"/>
          <w:sz w:val="20"/>
          <w:szCs w:val="20"/>
        </w:rPr>
        <w:t>s</w:t>
      </w:r>
      <w:r w:rsidR="00E83972" w:rsidRPr="00380060">
        <w:rPr>
          <w:rFonts w:asciiTheme="majorHAnsi" w:hAnsiTheme="majorHAnsi"/>
          <w:color w:val="000000" w:themeColor="text1"/>
          <w:sz w:val="20"/>
          <w:szCs w:val="20"/>
        </w:rPr>
        <w:t xml:space="preserve">sible </w:t>
      </w:r>
      <w:r w:rsidR="005B1D0D">
        <w:rPr>
          <w:rFonts w:asciiTheme="majorHAnsi" w:hAnsiTheme="majorHAnsi"/>
          <w:color w:val="000000" w:themeColor="text1"/>
          <w:sz w:val="20"/>
          <w:szCs w:val="20"/>
        </w:rPr>
        <w:t>based on</w:t>
      </w:r>
      <w:r w:rsidR="00E83972" w:rsidRPr="00380060">
        <w:rPr>
          <w:rFonts w:asciiTheme="majorHAnsi" w:hAnsiTheme="majorHAnsi"/>
          <w:color w:val="000000" w:themeColor="text1"/>
          <w:sz w:val="20"/>
          <w:szCs w:val="20"/>
        </w:rPr>
        <w:t xml:space="preserve"> </w:t>
      </w:r>
      <w:r w:rsidR="00473B01">
        <w:rPr>
          <w:rFonts w:asciiTheme="majorHAnsi" w:hAnsiTheme="majorHAnsi"/>
          <w:color w:val="000000" w:themeColor="text1"/>
          <w:sz w:val="20"/>
          <w:szCs w:val="20"/>
        </w:rPr>
        <w:t xml:space="preserve">article </w:t>
      </w:r>
      <w:r w:rsidR="00E83972" w:rsidRPr="00380060">
        <w:rPr>
          <w:rFonts w:asciiTheme="majorHAnsi" w:hAnsiTheme="majorHAnsi"/>
          <w:color w:val="000000" w:themeColor="text1"/>
          <w:sz w:val="20"/>
          <w:szCs w:val="20"/>
        </w:rPr>
        <w:t>47(b)</w:t>
      </w:r>
      <w:r w:rsidR="00297E22" w:rsidRPr="00380060">
        <w:rPr>
          <w:rFonts w:asciiTheme="majorHAnsi" w:hAnsiTheme="majorHAnsi"/>
          <w:color w:val="000000" w:themeColor="text1"/>
          <w:sz w:val="20"/>
          <w:szCs w:val="20"/>
        </w:rPr>
        <w:t xml:space="preserve"> of the American Convention</w:t>
      </w:r>
      <w:r w:rsidR="00E8397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since it</w:t>
      </w:r>
      <w:r w:rsidR="00297E2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regards</w:t>
      </w:r>
      <w:r w:rsidR="00297E22" w:rsidRPr="00380060">
        <w:rPr>
          <w:rFonts w:asciiTheme="majorHAnsi" w:hAnsiTheme="majorHAnsi"/>
          <w:color w:val="000000" w:themeColor="text1"/>
          <w:sz w:val="20"/>
          <w:szCs w:val="20"/>
        </w:rPr>
        <w:t xml:space="preserve"> that </w:t>
      </w:r>
      <w:r w:rsidR="005B1D0D">
        <w:rPr>
          <w:rFonts w:asciiTheme="majorHAnsi" w:hAnsiTheme="majorHAnsi"/>
          <w:color w:val="000000" w:themeColor="text1"/>
          <w:sz w:val="20"/>
          <w:szCs w:val="20"/>
        </w:rPr>
        <w:t>the</w:t>
      </w:r>
      <w:r w:rsidR="00E8397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pursuit of</w:t>
      </w:r>
      <w:r w:rsidR="00297E22" w:rsidRPr="00380060">
        <w:rPr>
          <w:rFonts w:asciiTheme="majorHAnsi" w:hAnsiTheme="majorHAnsi"/>
          <w:color w:val="000000" w:themeColor="text1"/>
          <w:sz w:val="20"/>
          <w:szCs w:val="20"/>
        </w:rPr>
        <w:t xml:space="preserve"> the </w:t>
      </w:r>
      <w:r w:rsidR="00E83972" w:rsidRPr="00380060">
        <w:rPr>
          <w:rFonts w:asciiTheme="majorHAnsi" w:hAnsiTheme="majorHAnsi"/>
          <w:color w:val="000000" w:themeColor="text1"/>
          <w:sz w:val="20"/>
          <w:szCs w:val="20"/>
        </w:rPr>
        <w:t>peti</w:t>
      </w:r>
      <w:r w:rsidR="005B1D0D">
        <w:rPr>
          <w:rFonts w:asciiTheme="majorHAnsi" w:hAnsiTheme="majorHAnsi"/>
          <w:color w:val="000000" w:themeColor="text1"/>
          <w:sz w:val="20"/>
          <w:szCs w:val="20"/>
        </w:rPr>
        <w:t>tioner is</w:t>
      </w:r>
      <w:r w:rsidR="00297E22" w:rsidRPr="00380060">
        <w:rPr>
          <w:rFonts w:asciiTheme="majorHAnsi" w:hAnsiTheme="majorHAnsi"/>
          <w:color w:val="000000" w:themeColor="text1"/>
          <w:sz w:val="20"/>
          <w:szCs w:val="20"/>
        </w:rPr>
        <w:t xml:space="preserve"> </w:t>
      </w:r>
      <w:r w:rsidR="00380060">
        <w:rPr>
          <w:rFonts w:asciiTheme="majorHAnsi" w:hAnsiTheme="majorHAnsi"/>
          <w:color w:val="000000" w:themeColor="text1"/>
          <w:sz w:val="20"/>
          <w:szCs w:val="20"/>
        </w:rPr>
        <w:t xml:space="preserve">that the </w:t>
      </w:r>
      <w:r w:rsidR="00297E22" w:rsidRPr="00380060">
        <w:rPr>
          <w:rFonts w:asciiTheme="majorHAnsi" w:hAnsiTheme="majorHAnsi"/>
          <w:color w:val="000000" w:themeColor="text1"/>
          <w:sz w:val="20"/>
          <w:szCs w:val="20"/>
        </w:rPr>
        <w:t>Commission</w:t>
      </w:r>
      <w:r w:rsidR="00E8397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act</w:t>
      </w:r>
      <w:r w:rsidR="00E8397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as a higher court</w:t>
      </w:r>
      <w:r w:rsidR="00E83972" w:rsidRPr="00380060">
        <w:rPr>
          <w:rFonts w:asciiTheme="majorHAnsi" w:hAnsiTheme="majorHAnsi"/>
          <w:color w:val="000000" w:themeColor="text1"/>
          <w:sz w:val="20"/>
          <w:szCs w:val="20"/>
        </w:rPr>
        <w:t xml:space="preserve">, </w:t>
      </w:r>
      <w:r w:rsidR="005B1D0D">
        <w:rPr>
          <w:rFonts w:asciiTheme="majorHAnsi" w:hAnsiTheme="majorHAnsi"/>
          <w:color w:val="000000" w:themeColor="text1"/>
          <w:sz w:val="20"/>
          <w:szCs w:val="20"/>
        </w:rPr>
        <w:t>countering its</w:t>
      </w:r>
      <w:r w:rsidR="00E83972" w:rsidRPr="00380060">
        <w:rPr>
          <w:rFonts w:asciiTheme="majorHAnsi" w:hAnsiTheme="majorHAnsi"/>
          <w:color w:val="000000" w:themeColor="text1"/>
          <w:sz w:val="20"/>
          <w:szCs w:val="20"/>
        </w:rPr>
        <w:t xml:space="preserve"> complementar</w:t>
      </w:r>
      <w:r w:rsidR="005B1D0D">
        <w:rPr>
          <w:rFonts w:asciiTheme="majorHAnsi" w:hAnsiTheme="majorHAnsi"/>
          <w:color w:val="000000" w:themeColor="text1"/>
          <w:sz w:val="20"/>
          <w:szCs w:val="20"/>
        </w:rPr>
        <w:t>y n</w:t>
      </w:r>
      <w:r w:rsidR="00E83972" w:rsidRPr="00380060">
        <w:rPr>
          <w:rFonts w:asciiTheme="majorHAnsi" w:hAnsiTheme="majorHAnsi"/>
          <w:color w:val="000000" w:themeColor="text1"/>
          <w:sz w:val="20"/>
          <w:szCs w:val="20"/>
        </w:rPr>
        <w:t>a</w:t>
      </w:r>
      <w:r w:rsidR="005B1D0D">
        <w:rPr>
          <w:rFonts w:asciiTheme="majorHAnsi" w:hAnsiTheme="majorHAnsi"/>
          <w:color w:val="000000" w:themeColor="text1"/>
          <w:sz w:val="20"/>
          <w:szCs w:val="20"/>
        </w:rPr>
        <w:t>ture</w:t>
      </w:r>
      <w:r w:rsidR="00E83972" w:rsidRPr="00380060">
        <w:rPr>
          <w:rFonts w:asciiTheme="majorHAnsi" w:hAnsiTheme="majorHAnsi"/>
          <w:color w:val="000000" w:themeColor="text1"/>
          <w:sz w:val="20"/>
          <w:szCs w:val="20"/>
        </w:rPr>
        <w:t>.</w:t>
      </w:r>
      <w:r w:rsidR="00E83972" w:rsidRPr="00380060">
        <w:rPr>
          <w:rFonts w:asciiTheme="majorHAnsi" w:hAnsiTheme="majorHAnsi"/>
          <w:sz w:val="20"/>
          <w:szCs w:val="20"/>
        </w:rPr>
        <w:t xml:space="preserve"> </w:t>
      </w:r>
    </w:p>
    <w:p w14:paraId="22FF8C90" w14:textId="77777777" w:rsidR="003E5B7F" w:rsidRPr="003E5B7F" w:rsidRDefault="003E5B7F" w:rsidP="00624DF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3E5B7F">
        <w:rPr>
          <w:rFonts w:asciiTheme="majorHAnsi" w:hAnsiTheme="majorHAnsi"/>
          <w:sz w:val="20"/>
          <w:szCs w:val="20"/>
        </w:rPr>
        <w:t xml:space="preserve">Finally, it expresses its concern for the untimeliness in the forwarding of the petition, stressing the time elapsed between its initial filing before the IACHR and its notification to State authorities.  </w:t>
      </w:r>
    </w:p>
    <w:p w14:paraId="55505107" w14:textId="60C93B94" w:rsidR="00F621C3" w:rsidRPr="003E5B7F" w:rsidRDefault="00F621C3" w:rsidP="003E5B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rPr>
      </w:pPr>
      <w:r w:rsidRPr="003E5B7F">
        <w:rPr>
          <w:rFonts w:asciiTheme="majorHAnsi" w:eastAsia="Cambria" w:hAnsiTheme="majorHAnsi" w:cs="Cambria"/>
          <w:b/>
          <w:bCs/>
          <w:color w:val="000000"/>
          <w:sz w:val="20"/>
          <w:szCs w:val="20"/>
          <w:u w:color="000000"/>
          <w:lang w:eastAsia="es-ES"/>
        </w:rPr>
        <w:t>VI.</w:t>
      </w:r>
      <w:r w:rsidRPr="003E5B7F">
        <w:rPr>
          <w:rFonts w:asciiTheme="majorHAnsi" w:eastAsia="Cambria" w:hAnsiTheme="majorHAnsi" w:cs="Cambria"/>
          <w:b/>
          <w:bCs/>
          <w:color w:val="000000"/>
          <w:sz w:val="20"/>
          <w:szCs w:val="20"/>
          <w:u w:color="000000"/>
          <w:lang w:eastAsia="es-ES"/>
        </w:rPr>
        <w:tab/>
      </w:r>
      <w:r w:rsidR="001F1902" w:rsidRPr="003E5B7F">
        <w:rPr>
          <w:rFonts w:asciiTheme="majorHAnsi" w:hAnsiTheme="majorHAnsi"/>
          <w:b/>
          <w:bCs/>
          <w:sz w:val="20"/>
          <w:szCs w:val="20"/>
        </w:rPr>
        <w:t xml:space="preserve">ANALYSIS OF </w:t>
      </w:r>
      <w:r w:rsidRPr="003E5B7F">
        <w:rPr>
          <w:rFonts w:asciiTheme="majorHAnsi" w:hAnsiTheme="majorHAnsi"/>
          <w:b/>
          <w:sz w:val="20"/>
          <w:szCs w:val="20"/>
        </w:rPr>
        <w:t>EXHAUSTION OF DOMESTIC REMEDIES AND TIMELINESS OF THE PETITION</w:t>
      </w:r>
      <w:r w:rsidRPr="003E5B7F">
        <w:rPr>
          <w:rFonts w:asciiTheme="majorHAnsi" w:eastAsia="Cambria" w:hAnsiTheme="majorHAnsi" w:cs="Cambria"/>
          <w:b/>
          <w:bCs/>
          <w:color w:val="000000"/>
          <w:sz w:val="20"/>
          <w:szCs w:val="20"/>
          <w:u w:color="000000"/>
          <w:lang w:eastAsia="es-ES"/>
        </w:rPr>
        <w:t xml:space="preserve"> </w:t>
      </w:r>
    </w:p>
    <w:p w14:paraId="3079C14F" w14:textId="5F37BDF5" w:rsidR="00E83972" w:rsidRPr="00380060" w:rsidRDefault="00BF1522"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r>
        <w:rPr>
          <w:rFonts w:asciiTheme="majorHAnsi" w:hAnsiTheme="majorHAnsi"/>
          <w:sz w:val="20"/>
          <w:szCs w:val="20"/>
        </w:rPr>
        <w:t>As for the alleged</w:t>
      </w:r>
      <w:r w:rsidR="00E83972" w:rsidRPr="00380060">
        <w:rPr>
          <w:rFonts w:asciiTheme="majorHAnsi" w:hAnsiTheme="majorHAnsi"/>
          <w:sz w:val="20"/>
          <w:szCs w:val="20"/>
        </w:rPr>
        <w:t xml:space="preserve"> acts </w:t>
      </w:r>
      <w:r>
        <w:rPr>
          <w:rFonts w:asciiTheme="majorHAnsi" w:hAnsiTheme="majorHAnsi"/>
          <w:sz w:val="20"/>
          <w:szCs w:val="20"/>
        </w:rPr>
        <w:t>of</w:t>
      </w:r>
      <w:r w:rsidR="00E83972" w:rsidRPr="00380060">
        <w:rPr>
          <w:rFonts w:asciiTheme="majorHAnsi" w:hAnsiTheme="majorHAnsi"/>
          <w:sz w:val="20"/>
          <w:szCs w:val="20"/>
        </w:rPr>
        <w:t xml:space="preserve"> </w:t>
      </w:r>
      <w:r w:rsidR="006A7E6F">
        <w:rPr>
          <w:rFonts w:asciiTheme="majorHAnsi" w:hAnsiTheme="majorHAnsi"/>
          <w:sz w:val="20"/>
          <w:szCs w:val="20"/>
        </w:rPr>
        <w:t>harassment</w:t>
      </w:r>
      <w:r w:rsidR="00E83972" w:rsidRPr="00380060">
        <w:rPr>
          <w:rFonts w:asciiTheme="majorHAnsi" w:hAnsiTheme="majorHAnsi"/>
          <w:sz w:val="20"/>
          <w:szCs w:val="20"/>
        </w:rPr>
        <w:t xml:space="preserve"> </w:t>
      </w:r>
      <w:r w:rsidR="00B172A3">
        <w:rPr>
          <w:rFonts w:asciiTheme="majorHAnsi" w:hAnsiTheme="majorHAnsi"/>
          <w:sz w:val="20"/>
          <w:szCs w:val="20"/>
        </w:rPr>
        <w:t>from</w:t>
      </w:r>
      <w:r w:rsidR="00297E22" w:rsidRPr="00380060">
        <w:rPr>
          <w:rFonts w:asciiTheme="majorHAnsi" w:hAnsiTheme="majorHAnsi"/>
          <w:sz w:val="20"/>
          <w:szCs w:val="20"/>
        </w:rPr>
        <w:t xml:space="preserve"> the </w:t>
      </w:r>
      <w:r w:rsidR="00E83972" w:rsidRPr="00380060">
        <w:rPr>
          <w:rFonts w:asciiTheme="majorHAnsi" w:hAnsiTheme="majorHAnsi"/>
          <w:sz w:val="20"/>
          <w:szCs w:val="20"/>
        </w:rPr>
        <w:t>progra</w:t>
      </w:r>
      <w:r w:rsidR="00B172A3">
        <w:rPr>
          <w:rFonts w:asciiTheme="majorHAnsi" w:hAnsiTheme="majorHAnsi"/>
          <w:sz w:val="20"/>
          <w:szCs w:val="20"/>
        </w:rPr>
        <w:t>m</w:t>
      </w:r>
      <w:r w:rsidR="00E83972" w:rsidRPr="00380060">
        <w:rPr>
          <w:rFonts w:asciiTheme="majorHAnsi" w:hAnsiTheme="majorHAnsi"/>
          <w:sz w:val="20"/>
          <w:szCs w:val="20"/>
        </w:rPr>
        <w:t xml:space="preserve"> </w:t>
      </w:r>
      <w:r w:rsidR="00B172A3">
        <w:rPr>
          <w:rFonts w:asciiTheme="majorHAnsi" w:hAnsiTheme="majorHAnsi"/>
          <w:sz w:val="20"/>
          <w:szCs w:val="20"/>
        </w:rPr>
        <w:t>of</w:t>
      </w:r>
      <w:r w:rsidR="00E83972" w:rsidRPr="00380060">
        <w:rPr>
          <w:rFonts w:asciiTheme="majorHAnsi" w:hAnsiTheme="majorHAnsi"/>
          <w:sz w:val="20"/>
          <w:szCs w:val="20"/>
        </w:rPr>
        <w:t xml:space="preserve"> “</w:t>
      </w:r>
      <w:proofErr w:type="spellStart"/>
      <w:r w:rsidR="00E83972" w:rsidRPr="00380060">
        <w:rPr>
          <w:rFonts w:asciiTheme="majorHAnsi" w:hAnsiTheme="majorHAnsi"/>
          <w:sz w:val="20"/>
          <w:szCs w:val="20"/>
        </w:rPr>
        <w:t>Telefe</w:t>
      </w:r>
      <w:proofErr w:type="spellEnd"/>
      <w:r w:rsidR="00E83972" w:rsidRPr="00380060">
        <w:rPr>
          <w:rFonts w:asciiTheme="majorHAnsi" w:hAnsiTheme="majorHAnsi"/>
          <w:sz w:val="20"/>
          <w:szCs w:val="20"/>
        </w:rPr>
        <w:t xml:space="preserve">”, </w:t>
      </w:r>
      <w:r w:rsidR="00B172A3">
        <w:rPr>
          <w:rFonts w:asciiTheme="majorHAnsi" w:hAnsiTheme="majorHAnsi"/>
          <w:sz w:val="20"/>
          <w:szCs w:val="20"/>
        </w:rPr>
        <w:t>upon reading</w:t>
      </w:r>
      <w:r w:rsidR="00297E22" w:rsidRPr="00380060">
        <w:rPr>
          <w:rFonts w:asciiTheme="majorHAnsi" w:hAnsiTheme="majorHAnsi"/>
          <w:sz w:val="20"/>
          <w:szCs w:val="20"/>
        </w:rPr>
        <w:t xml:space="preserve"> the </w:t>
      </w:r>
      <w:r w:rsidR="00BD136B">
        <w:rPr>
          <w:rFonts w:asciiTheme="majorHAnsi" w:hAnsiTheme="majorHAnsi"/>
          <w:sz w:val="20"/>
          <w:szCs w:val="20"/>
        </w:rPr>
        <w:t>casefile</w:t>
      </w:r>
      <w:r w:rsidR="00E83972" w:rsidRPr="00380060">
        <w:rPr>
          <w:rFonts w:asciiTheme="majorHAnsi" w:hAnsiTheme="majorHAnsi"/>
          <w:sz w:val="20"/>
          <w:szCs w:val="20"/>
        </w:rPr>
        <w:t xml:space="preserve"> 066860/2005</w:t>
      </w:r>
      <w:r w:rsidR="00E83972" w:rsidRPr="00380060">
        <w:rPr>
          <w:rStyle w:val="FootnoteReference"/>
          <w:rFonts w:asciiTheme="majorHAnsi" w:hAnsiTheme="majorHAnsi"/>
          <w:sz w:val="20"/>
          <w:szCs w:val="20"/>
        </w:rPr>
        <w:footnoteReference w:id="6"/>
      </w:r>
      <w:r w:rsidR="00E83972" w:rsidRPr="00380060">
        <w:rPr>
          <w:rFonts w:asciiTheme="majorHAnsi" w:hAnsiTheme="majorHAnsi"/>
          <w:sz w:val="20"/>
          <w:szCs w:val="20"/>
        </w:rPr>
        <w:t>, the IACHR not</w:t>
      </w:r>
      <w:r w:rsidR="00B172A3">
        <w:rPr>
          <w:rFonts w:asciiTheme="majorHAnsi" w:hAnsiTheme="majorHAnsi"/>
          <w:sz w:val="20"/>
          <w:szCs w:val="20"/>
        </w:rPr>
        <w:t>es</w:t>
      </w:r>
      <w:r w:rsidR="00297E22" w:rsidRPr="00380060">
        <w:rPr>
          <w:rFonts w:asciiTheme="majorHAnsi" w:hAnsiTheme="majorHAnsi"/>
          <w:sz w:val="20"/>
          <w:szCs w:val="20"/>
        </w:rPr>
        <w:t xml:space="preserve"> that </w:t>
      </w:r>
      <w:r w:rsidR="00B172A3">
        <w:rPr>
          <w:rFonts w:asciiTheme="majorHAnsi" w:hAnsiTheme="majorHAnsi"/>
          <w:sz w:val="20"/>
          <w:szCs w:val="20"/>
        </w:rPr>
        <w:t>on November 14,</w:t>
      </w:r>
      <w:r w:rsidR="00E83972" w:rsidRPr="00380060">
        <w:rPr>
          <w:rFonts w:asciiTheme="majorHAnsi" w:hAnsiTheme="majorHAnsi"/>
          <w:sz w:val="20"/>
          <w:szCs w:val="20"/>
        </w:rPr>
        <w:t xml:space="preserve"> </w:t>
      </w:r>
      <w:proofErr w:type="gramStart"/>
      <w:r w:rsidR="00E83972" w:rsidRPr="00380060">
        <w:rPr>
          <w:rFonts w:asciiTheme="majorHAnsi" w:hAnsiTheme="majorHAnsi"/>
          <w:sz w:val="20"/>
          <w:szCs w:val="20"/>
        </w:rPr>
        <w:t>2018</w:t>
      </w:r>
      <w:proofErr w:type="gramEnd"/>
      <w:r w:rsidR="00E83972" w:rsidRPr="00380060">
        <w:rPr>
          <w:rFonts w:asciiTheme="majorHAnsi" w:hAnsiTheme="majorHAnsi"/>
          <w:sz w:val="20"/>
          <w:szCs w:val="20"/>
        </w:rPr>
        <w:t xml:space="preserve"> la </w:t>
      </w:r>
      <w:r w:rsidR="00B172A3">
        <w:rPr>
          <w:rFonts w:asciiTheme="majorHAnsi" w:hAnsiTheme="majorHAnsi"/>
          <w:sz w:val="20"/>
          <w:szCs w:val="20"/>
        </w:rPr>
        <w:t xml:space="preserve">The </w:t>
      </w:r>
      <w:r w:rsidR="00E83972" w:rsidRPr="00380060">
        <w:rPr>
          <w:rFonts w:asciiTheme="majorHAnsi" w:hAnsiTheme="majorHAnsi"/>
          <w:sz w:val="20"/>
          <w:szCs w:val="20"/>
        </w:rPr>
        <w:t xml:space="preserve">L </w:t>
      </w:r>
      <w:r w:rsidR="00B172A3">
        <w:rPr>
          <w:rFonts w:asciiTheme="majorHAnsi" w:hAnsiTheme="majorHAnsi"/>
          <w:sz w:val="20"/>
          <w:szCs w:val="20"/>
        </w:rPr>
        <w:t>Civil Chamber of</w:t>
      </w:r>
      <w:r w:rsidR="00E83972" w:rsidRPr="00380060">
        <w:rPr>
          <w:rFonts w:asciiTheme="majorHAnsi" w:hAnsiTheme="majorHAnsi"/>
          <w:sz w:val="20"/>
          <w:szCs w:val="20"/>
        </w:rPr>
        <w:t xml:space="preserve"> Buenos Aires revo</w:t>
      </w:r>
      <w:r w:rsidR="00B172A3">
        <w:rPr>
          <w:rFonts w:asciiTheme="majorHAnsi" w:hAnsiTheme="majorHAnsi"/>
          <w:sz w:val="20"/>
          <w:szCs w:val="20"/>
        </w:rPr>
        <w:t>ked</w:t>
      </w:r>
      <w:r w:rsidR="00E83972" w:rsidRPr="00380060">
        <w:rPr>
          <w:rFonts w:asciiTheme="majorHAnsi" w:hAnsiTheme="majorHAnsi"/>
          <w:sz w:val="20"/>
          <w:szCs w:val="20"/>
        </w:rPr>
        <w:t xml:space="preserve"> </w:t>
      </w:r>
      <w:r w:rsidR="00B172A3">
        <w:rPr>
          <w:rFonts w:asciiTheme="majorHAnsi" w:hAnsiTheme="majorHAnsi"/>
          <w:sz w:val="20"/>
          <w:szCs w:val="20"/>
        </w:rPr>
        <w:t>the</w:t>
      </w:r>
      <w:r w:rsidR="00E83972" w:rsidRPr="00380060">
        <w:rPr>
          <w:rFonts w:asciiTheme="majorHAnsi" w:hAnsiTheme="majorHAnsi"/>
          <w:sz w:val="20"/>
          <w:szCs w:val="20"/>
        </w:rPr>
        <w:t xml:space="preserve"> </w:t>
      </w:r>
      <w:r w:rsidR="00B172A3" w:rsidRPr="00380060">
        <w:rPr>
          <w:rFonts w:asciiTheme="majorHAnsi" w:hAnsiTheme="majorHAnsi"/>
          <w:sz w:val="20"/>
          <w:szCs w:val="20"/>
        </w:rPr>
        <w:t>resolution</w:t>
      </w:r>
      <w:r w:rsidR="00297E22" w:rsidRPr="00380060">
        <w:rPr>
          <w:rFonts w:asciiTheme="majorHAnsi" w:hAnsiTheme="majorHAnsi"/>
          <w:sz w:val="20"/>
          <w:szCs w:val="20"/>
        </w:rPr>
        <w:t xml:space="preserve"> </w:t>
      </w:r>
      <w:r w:rsidR="00B172A3">
        <w:rPr>
          <w:rFonts w:asciiTheme="majorHAnsi" w:hAnsiTheme="majorHAnsi"/>
          <w:sz w:val="20"/>
          <w:szCs w:val="20"/>
        </w:rPr>
        <w:t>which</w:t>
      </w:r>
      <w:r w:rsidR="00297E22" w:rsidRPr="00380060">
        <w:rPr>
          <w:rFonts w:asciiTheme="majorHAnsi" w:hAnsiTheme="majorHAnsi"/>
          <w:sz w:val="20"/>
          <w:szCs w:val="20"/>
        </w:rPr>
        <w:t xml:space="preserve"> </w:t>
      </w:r>
      <w:r w:rsidR="00B172A3">
        <w:rPr>
          <w:rFonts w:asciiTheme="majorHAnsi" w:hAnsiTheme="majorHAnsi"/>
          <w:sz w:val="20"/>
          <w:szCs w:val="20"/>
        </w:rPr>
        <w:t>decreed the</w:t>
      </w:r>
      <w:r w:rsidR="00E83972" w:rsidRPr="00380060">
        <w:rPr>
          <w:rFonts w:asciiTheme="majorHAnsi" w:hAnsiTheme="majorHAnsi"/>
          <w:sz w:val="20"/>
          <w:szCs w:val="20"/>
        </w:rPr>
        <w:t xml:space="preserve"> </w:t>
      </w:r>
      <w:r w:rsidR="00B172A3">
        <w:rPr>
          <w:rFonts w:asciiTheme="majorHAnsi" w:hAnsiTheme="majorHAnsi"/>
          <w:sz w:val="20"/>
          <w:szCs w:val="20"/>
        </w:rPr>
        <w:t>expiration</w:t>
      </w:r>
      <w:r w:rsidR="00297E22" w:rsidRPr="00380060">
        <w:rPr>
          <w:rFonts w:asciiTheme="majorHAnsi" w:hAnsiTheme="majorHAnsi"/>
          <w:sz w:val="20"/>
          <w:szCs w:val="20"/>
        </w:rPr>
        <w:t xml:space="preserve"> of the </w:t>
      </w:r>
      <w:r w:rsidR="00B172A3" w:rsidRPr="00380060">
        <w:rPr>
          <w:rFonts w:asciiTheme="majorHAnsi" w:hAnsiTheme="majorHAnsi"/>
          <w:sz w:val="20"/>
          <w:szCs w:val="20"/>
        </w:rPr>
        <w:t>action</w:t>
      </w:r>
      <w:r w:rsidR="00E83972" w:rsidRPr="00380060">
        <w:rPr>
          <w:rFonts w:asciiTheme="majorHAnsi" w:hAnsiTheme="majorHAnsi"/>
          <w:sz w:val="20"/>
          <w:szCs w:val="20"/>
        </w:rPr>
        <w:t xml:space="preserve">, </w:t>
      </w:r>
      <w:r w:rsidR="00B172A3">
        <w:rPr>
          <w:rFonts w:asciiTheme="majorHAnsi" w:hAnsiTheme="majorHAnsi"/>
          <w:sz w:val="20"/>
          <w:szCs w:val="20"/>
        </w:rPr>
        <w:t>in</w:t>
      </w:r>
      <w:r w:rsidR="00E83972" w:rsidRPr="00380060">
        <w:rPr>
          <w:rFonts w:asciiTheme="majorHAnsi" w:hAnsiTheme="majorHAnsi"/>
          <w:sz w:val="20"/>
          <w:szCs w:val="20"/>
        </w:rPr>
        <w:t xml:space="preserve"> consider</w:t>
      </w:r>
      <w:r w:rsidR="00B172A3">
        <w:rPr>
          <w:rFonts w:asciiTheme="majorHAnsi" w:hAnsiTheme="majorHAnsi"/>
          <w:sz w:val="20"/>
          <w:szCs w:val="20"/>
        </w:rPr>
        <w:t>ing</w:t>
      </w:r>
      <w:r w:rsidR="00297E22" w:rsidRPr="00380060">
        <w:rPr>
          <w:rFonts w:asciiTheme="majorHAnsi" w:hAnsiTheme="majorHAnsi"/>
          <w:sz w:val="20"/>
          <w:szCs w:val="20"/>
        </w:rPr>
        <w:t xml:space="preserve"> that the alleged</w:t>
      </w:r>
      <w:r w:rsidR="00E83972" w:rsidRPr="00380060">
        <w:rPr>
          <w:rFonts w:asciiTheme="majorHAnsi" w:hAnsiTheme="majorHAnsi"/>
          <w:sz w:val="20"/>
          <w:szCs w:val="20"/>
        </w:rPr>
        <w:t xml:space="preserve"> victim </w:t>
      </w:r>
      <w:r w:rsidR="00BD136B">
        <w:rPr>
          <w:rFonts w:asciiTheme="majorHAnsi" w:hAnsiTheme="majorHAnsi"/>
          <w:sz w:val="20"/>
          <w:szCs w:val="20"/>
        </w:rPr>
        <w:t>filed</w:t>
      </w:r>
      <w:r w:rsidR="00E83972" w:rsidRPr="00380060">
        <w:rPr>
          <w:rFonts w:asciiTheme="majorHAnsi" w:hAnsiTheme="majorHAnsi"/>
          <w:sz w:val="20"/>
          <w:szCs w:val="20"/>
        </w:rPr>
        <w:t xml:space="preserve"> </w:t>
      </w:r>
      <w:r w:rsidR="00BD136B">
        <w:rPr>
          <w:rFonts w:asciiTheme="majorHAnsi" w:hAnsiTheme="majorHAnsi"/>
          <w:sz w:val="20"/>
          <w:szCs w:val="20"/>
        </w:rPr>
        <w:t xml:space="preserve">several briefs </w:t>
      </w:r>
      <w:r w:rsidR="00B172A3">
        <w:rPr>
          <w:rFonts w:asciiTheme="majorHAnsi" w:hAnsiTheme="majorHAnsi"/>
          <w:sz w:val="20"/>
          <w:szCs w:val="20"/>
        </w:rPr>
        <w:t>in order to move the proceedings forward</w:t>
      </w:r>
      <w:r w:rsidR="00E83972" w:rsidRPr="00380060">
        <w:rPr>
          <w:rFonts w:asciiTheme="majorHAnsi" w:hAnsiTheme="majorHAnsi"/>
          <w:sz w:val="20"/>
          <w:szCs w:val="20"/>
        </w:rPr>
        <w:t xml:space="preserve">. </w:t>
      </w:r>
      <w:r w:rsidR="00B172A3">
        <w:rPr>
          <w:rFonts w:asciiTheme="majorHAnsi" w:hAnsiTheme="majorHAnsi"/>
          <w:sz w:val="20"/>
          <w:szCs w:val="20"/>
        </w:rPr>
        <w:t>Along this line</w:t>
      </w:r>
      <w:r w:rsidR="00E83972" w:rsidRPr="00380060">
        <w:rPr>
          <w:rFonts w:asciiTheme="majorHAnsi" w:hAnsiTheme="majorHAnsi"/>
          <w:sz w:val="20"/>
          <w:szCs w:val="20"/>
        </w:rPr>
        <w:t>,</w:t>
      </w:r>
      <w:r w:rsidR="00926C8A">
        <w:rPr>
          <w:rFonts w:asciiTheme="majorHAnsi" w:hAnsiTheme="majorHAnsi"/>
          <w:sz w:val="20"/>
          <w:szCs w:val="20"/>
        </w:rPr>
        <w:t xml:space="preserve"> said</w:t>
      </w:r>
      <w:r w:rsidR="00E83972" w:rsidRPr="00380060">
        <w:rPr>
          <w:rFonts w:asciiTheme="majorHAnsi" w:hAnsiTheme="majorHAnsi"/>
          <w:sz w:val="20"/>
          <w:szCs w:val="20"/>
        </w:rPr>
        <w:t xml:space="preserve"> </w:t>
      </w:r>
      <w:r w:rsidR="00B172A3">
        <w:rPr>
          <w:rFonts w:asciiTheme="majorHAnsi" w:hAnsiTheme="majorHAnsi"/>
          <w:sz w:val="20"/>
          <w:szCs w:val="20"/>
        </w:rPr>
        <w:t>chamber</w:t>
      </w:r>
      <w:r w:rsidR="00E83972" w:rsidRPr="00380060">
        <w:rPr>
          <w:rFonts w:asciiTheme="majorHAnsi" w:hAnsiTheme="majorHAnsi"/>
          <w:sz w:val="20"/>
          <w:szCs w:val="20"/>
        </w:rPr>
        <w:t xml:space="preserve"> consider</w:t>
      </w:r>
      <w:r w:rsidR="00B172A3">
        <w:rPr>
          <w:rFonts w:asciiTheme="majorHAnsi" w:hAnsiTheme="majorHAnsi"/>
          <w:sz w:val="20"/>
          <w:szCs w:val="20"/>
        </w:rPr>
        <w:t>ed</w:t>
      </w:r>
      <w:r w:rsidR="00297E22" w:rsidRPr="00380060">
        <w:rPr>
          <w:rFonts w:asciiTheme="majorHAnsi" w:hAnsiTheme="majorHAnsi"/>
          <w:sz w:val="20"/>
          <w:szCs w:val="20"/>
        </w:rPr>
        <w:t xml:space="preserve"> that </w:t>
      </w:r>
      <w:r w:rsidR="00B172A3">
        <w:rPr>
          <w:rFonts w:asciiTheme="majorHAnsi" w:hAnsiTheme="majorHAnsi"/>
          <w:sz w:val="20"/>
          <w:szCs w:val="20"/>
        </w:rPr>
        <w:t>although the burden to</w:t>
      </w:r>
      <w:r w:rsidR="00E83972" w:rsidRPr="00380060">
        <w:rPr>
          <w:rFonts w:asciiTheme="majorHAnsi" w:hAnsiTheme="majorHAnsi"/>
          <w:sz w:val="20"/>
          <w:szCs w:val="20"/>
        </w:rPr>
        <w:t xml:space="preserve"> </w:t>
      </w:r>
      <w:r w:rsidR="00B172A3">
        <w:rPr>
          <w:rFonts w:asciiTheme="majorHAnsi" w:hAnsiTheme="majorHAnsi"/>
          <w:sz w:val="20"/>
          <w:szCs w:val="20"/>
        </w:rPr>
        <w:t xml:space="preserve">move the proceedings forward befalls </w:t>
      </w:r>
      <w:r w:rsidR="001C2099">
        <w:rPr>
          <w:rFonts w:asciiTheme="majorHAnsi" w:hAnsiTheme="majorHAnsi"/>
          <w:sz w:val="20"/>
          <w:szCs w:val="20"/>
        </w:rPr>
        <w:t>mainly upon the</w:t>
      </w:r>
      <w:r w:rsidR="00E83972" w:rsidRPr="00380060">
        <w:rPr>
          <w:rFonts w:asciiTheme="majorHAnsi" w:hAnsiTheme="majorHAnsi"/>
          <w:sz w:val="20"/>
          <w:szCs w:val="20"/>
        </w:rPr>
        <w:t xml:space="preserve"> part</w:t>
      </w:r>
      <w:r w:rsidR="001C2099">
        <w:rPr>
          <w:rFonts w:asciiTheme="majorHAnsi" w:hAnsiTheme="majorHAnsi"/>
          <w:sz w:val="20"/>
          <w:szCs w:val="20"/>
        </w:rPr>
        <w:t>i</w:t>
      </w:r>
      <w:r w:rsidR="00E83972" w:rsidRPr="00380060">
        <w:rPr>
          <w:rFonts w:asciiTheme="majorHAnsi" w:hAnsiTheme="majorHAnsi"/>
          <w:sz w:val="20"/>
          <w:szCs w:val="20"/>
        </w:rPr>
        <w:t xml:space="preserve">es, </w:t>
      </w:r>
      <w:r w:rsidR="001C2099">
        <w:rPr>
          <w:rFonts w:asciiTheme="majorHAnsi" w:hAnsiTheme="majorHAnsi"/>
          <w:sz w:val="20"/>
          <w:szCs w:val="20"/>
        </w:rPr>
        <w:t>the</w:t>
      </w:r>
      <w:r w:rsidR="00E83972" w:rsidRPr="00380060">
        <w:rPr>
          <w:rFonts w:asciiTheme="majorHAnsi" w:hAnsiTheme="majorHAnsi"/>
          <w:sz w:val="20"/>
          <w:szCs w:val="20"/>
        </w:rPr>
        <w:t xml:space="preserve"> </w:t>
      </w:r>
      <w:r w:rsidR="001C2099" w:rsidRPr="00380060">
        <w:rPr>
          <w:rFonts w:asciiTheme="majorHAnsi" w:hAnsiTheme="majorHAnsi"/>
          <w:sz w:val="20"/>
          <w:szCs w:val="20"/>
        </w:rPr>
        <w:t>jurisdictional</w:t>
      </w:r>
      <w:r w:rsidR="00E83972" w:rsidRPr="00380060">
        <w:rPr>
          <w:rFonts w:asciiTheme="majorHAnsi" w:hAnsiTheme="majorHAnsi"/>
          <w:sz w:val="20"/>
          <w:szCs w:val="20"/>
        </w:rPr>
        <w:t xml:space="preserve"> </w:t>
      </w:r>
      <w:r w:rsidR="001C2099">
        <w:rPr>
          <w:rFonts w:asciiTheme="majorHAnsi" w:hAnsiTheme="majorHAnsi"/>
          <w:sz w:val="20"/>
          <w:szCs w:val="20"/>
        </w:rPr>
        <w:t>authorities</w:t>
      </w:r>
      <w:r w:rsidR="001C2099" w:rsidRPr="00380060">
        <w:rPr>
          <w:rFonts w:asciiTheme="majorHAnsi" w:hAnsiTheme="majorHAnsi"/>
          <w:sz w:val="20"/>
          <w:szCs w:val="20"/>
        </w:rPr>
        <w:t xml:space="preserve"> </w:t>
      </w:r>
      <w:r w:rsidR="001C2099">
        <w:rPr>
          <w:rFonts w:asciiTheme="majorHAnsi" w:hAnsiTheme="majorHAnsi"/>
          <w:sz w:val="20"/>
          <w:szCs w:val="20"/>
        </w:rPr>
        <w:t>have the obligation to take measures</w:t>
      </w:r>
      <w:r w:rsidR="00E83972" w:rsidRPr="00380060">
        <w:rPr>
          <w:rFonts w:asciiTheme="majorHAnsi" w:hAnsiTheme="majorHAnsi"/>
          <w:sz w:val="20"/>
          <w:szCs w:val="20"/>
        </w:rPr>
        <w:t xml:space="preserve"> </w:t>
      </w:r>
      <w:r w:rsidR="001C2099">
        <w:rPr>
          <w:rFonts w:asciiTheme="majorHAnsi" w:hAnsiTheme="majorHAnsi"/>
          <w:sz w:val="20"/>
          <w:szCs w:val="20"/>
        </w:rPr>
        <w:t>aimed at preventing the</w:t>
      </w:r>
      <w:r w:rsidR="00E83972" w:rsidRPr="00380060">
        <w:rPr>
          <w:rFonts w:asciiTheme="majorHAnsi" w:hAnsiTheme="majorHAnsi"/>
          <w:sz w:val="20"/>
          <w:szCs w:val="20"/>
        </w:rPr>
        <w:t xml:space="preserve"> </w:t>
      </w:r>
      <w:r w:rsidR="001C2099">
        <w:rPr>
          <w:rFonts w:asciiTheme="majorHAnsi" w:hAnsiTheme="majorHAnsi"/>
          <w:sz w:val="20"/>
          <w:szCs w:val="20"/>
        </w:rPr>
        <w:t>halt</w:t>
      </w:r>
      <w:r w:rsidR="00297E22" w:rsidRPr="00380060">
        <w:rPr>
          <w:rFonts w:asciiTheme="majorHAnsi" w:hAnsiTheme="majorHAnsi"/>
          <w:sz w:val="20"/>
          <w:szCs w:val="20"/>
        </w:rPr>
        <w:t xml:space="preserve"> of the </w:t>
      </w:r>
      <w:r w:rsidR="00E83972" w:rsidRPr="00380060">
        <w:rPr>
          <w:rFonts w:asciiTheme="majorHAnsi" w:hAnsiTheme="majorHAnsi"/>
          <w:sz w:val="20"/>
          <w:szCs w:val="20"/>
        </w:rPr>
        <w:t>proce</w:t>
      </w:r>
      <w:r w:rsidR="001C2099">
        <w:rPr>
          <w:rFonts w:asciiTheme="majorHAnsi" w:hAnsiTheme="majorHAnsi"/>
          <w:sz w:val="20"/>
          <w:szCs w:val="20"/>
        </w:rPr>
        <w:t>edings</w:t>
      </w:r>
      <w:r w:rsidR="00E83972" w:rsidRPr="00380060">
        <w:rPr>
          <w:rFonts w:asciiTheme="majorHAnsi" w:hAnsiTheme="majorHAnsi"/>
          <w:sz w:val="20"/>
          <w:szCs w:val="20"/>
        </w:rPr>
        <w:t xml:space="preserve">, </w:t>
      </w:r>
      <w:r w:rsidR="001C2099">
        <w:rPr>
          <w:rFonts w:asciiTheme="majorHAnsi" w:hAnsiTheme="majorHAnsi"/>
          <w:sz w:val="20"/>
          <w:szCs w:val="20"/>
        </w:rPr>
        <w:t>for which reason it ordered the</w:t>
      </w:r>
      <w:r w:rsidR="00E83972" w:rsidRPr="00380060">
        <w:rPr>
          <w:rFonts w:asciiTheme="majorHAnsi" w:hAnsiTheme="majorHAnsi"/>
          <w:sz w:val="20"/>
          <w:szCs w:val="20"/>
        </w:rPr>
        <w:t xml:space="preserve"> competent</w:t>
      </w:r>
      <w:r w:rsidR="001C2099">
        <w:rPr>
          <w:rFonts w:asciiTheme="majorHAnsi" w:hAnsiTheme="majorHAnsi"/>
          <w:sz w:val="20"/>
          <w:szCs w:val="20"/>
        </w:rPr>
        <w:t xml:space="preserve"> court to continue with the proceedings for damages</w:t>
      </w:r>
      <w:r w:rsidR="00E83972" w:rsidRPr="00380060">
        <w:rPr>
          <w:rFonts w:asciiTheme="majorHAnsi" w:hAnsiTheme="majorHAnsi"/>
          <w:sz w:val="20"/>
          <w:szCs w:val="20"/>
        </w:rPr>
        <w:t xml:space="preserve">. </w:t>
      </w:r>
      <w:r w:rsidR="001C2099">
        <w:rPr>
          <w:rFonts w:asciiTheme="majorHAnsi" w:hAnsiTheme="majorHAnsi"/>
          <w:sz w:val="20"/>
          <w:szCs w:val="20"/>
        </w:rPr>
        <w:t>However</w:t>
      </w:r>
      <w:r w:rsidR="00E83972" w:rsidRPr="00380060">
        <w:rPr>
          <w:rFonts w:asciiTheme="majorHAnsi" w:hAnsiTheme="majorHAnsi"/>
          <w:sz w:val="20"/>
          <w:szCs w:val="20"/>
        </w:rPr>
        <w:t xml:space="preserve">, the IACHR </w:t>
      </w:r>
      <w:r w:rsidR="001C2099">
        <w:rPr>
          <w:rFonts w:asciiTheme="majorHAnsi" w:hAnsiTheme="majorHAnsi"/>
          <w:sz w:val="20"/>
          <w:szCs w:val="20"/>
        </w:rPr>
        <w:t>appraises</w:t>
      </w:r>
      <w:r w:rsidR="00297E22" w:rsidRPr="00380060">
        <w:rPr>
          <w:rFonts w:asciiTheme="majorHAnsi" w:hAnsiTheme="majorHAnsi"/>
          <w:sz w:val="20"/>
          <w:szCs w:val="20"/>
        </w:rPr>
        <w:t xml:space="preserve"> that, </w:t>
      </w:r>
      <w:proofErr w:type="gramStart"/>
      <w:r w:rsidR="001C2099">
        <w:rPr>
          <w:rFonts w:asciiTheme="majorHAnsi" w:hAnsiTheme="majorHAnsi"/>
          <w:sz w:val="20"/>
          <w:szCs w:val="20"/>
        </w:rPr>
        <w:t>in spite of</w:t>
      </w:r>
      <w:proofErr w:type="gramEnd"/>
      <w:r w:rsidR="00E83972" w:rsidRPr="00380060">
        <w:rPr>
          <w:rFonts w:asciiTheme="majorHAnsi" w:hAnsiTheme="majorHAnsi"/>
          <w:sz w:val="20"/>
          <w:szCs w:val="20"/>
        </w:rPr>
        <w:t xml:space="preserve"> </w:t>
      </w:r>
      <w:r w:rsidR="001C2099">
        <w:rPr>
          <w:rFonts w:asciiTheme="majorHAnsi" w:hAnsiTheme="majorHAnsi"/>
          <w:sz w:val="20"/>
          <w:szCs w:val="20"/>
        </w:rPr>
        <w:t>said</w:t>
      </w:r>
      <w:r w:rsidR="00E83972" w:rsidRPr="00380060">
        <w:rPr>
          <w:rFonts w:asciiTheme="majorHAnsi" w:hAnsiTheme="majorHAnsi"/>
          <w:sz w:val="20"/>
          <w:szCs w:val="20"/>
        </w:rPr>
        <w:t xml:space="preserve"> </w:t>
      </w:r>
      <w:r w:rsidR="001C2099">
        <w:rPr>
          <w:rFonts w:asciiTheme="majorHAnsi" w:hAnsiTheme="majorHAnsi"/>
          <w:sz w:val="20"/>
          <w:szCs w:val="20"/>
        </w:rPr>
        <w:t>decision</w:t>
      </w:r>
      <w:r w:rsidR="00E83972" w:rsidRPr="00380060">
        <w:rPr>
          <w:rFonts w:asciiTheme="majorHAnsi" w:hAnsiTheme="majorHAnsi"/>
          <w:sz w:val="20"/>
          <w:szCs w:val="20"/>
        </w:rPr>
        <w:t xml:space="preserve">, </w:t>
      </w:r>
      <w:r w:rsidR="00266631">
        <w:rPr>
          <w:rFonts w:asciiTheme="majorHAnsi" w:hAnsiTheme="majorHAnsi"/>
          <w:sz w:val="20"/>
          <w:szCs w:val="20"/>
        </w:rPr>
        <w:t>sixteen years after the filing of the claim</w:t>
      </w:r>
      <w:r w:rsidR="00E83972" w:rsidRPr="00380060">
        <w:rPr>
          <w:rFonts w:asciiTheme="majorHAnsi" w:hAnsiTheme="majorHAnsi"/>
          <w:sz w:val="20"/>
          <w:szCs w:val="20"/>
        </w:rPr>
        <w:t xml:space="preserve">, </w:t>
      </w:r>
      <w:r w:rsidR="00266631">
        <w:rPr>
          <w:rFonts w:asciiTheme="majorHAnsi" w:hAnsiTheme="majorHAnsi"/>
          <w:sz w:val="20"/>
          <w:szCs w:val="20"/>
        </w:rPr>
        <w:t>there is no</w:t>
      </w:r>
      <w:r w:rsidR="00E83972" w:rsidRPr="00380060">
        <w:rPr>
          <w:rFonts w:asciiTheme="majorHAnsi" w:hAnsiTheme="majorHAnsi"/>
          <w:sz w:val="20"/>
          <w:szCs w:val="20"/>
        </w:rPr>
        <w:t xml:space="preserve"> definitiv</w:t>
      </w:r>
      <w:r w:rsidR="00266631">
        <w:rPr>
          <w:rFonts w:asciiTheme="majorHAnsi" w:hAnsiTheme="majorHAnsi"/>
          <w:sz w:val="20"/>
          <w:szCs w:val="20"/>
        </w:rPr>
        <w:t>e</w:t>
      </w:r>
      <w:r w:rsidR="00E83972" w:rsidRPr="00380060">
        <w:rPr>
          <w:rFonts w:asciiTheme="majorHAnsi" w:hAnsiTheme="majorHAnsi"/>
          <w:sz w:val="20"/>
          <w:szCs w:val="20"/>
        </w:rPr>
        <w:t xml:space="preserve"> </w:t>
      </w:r>
      <w:r w:rsidR="00266631">
        <w:rPr>
          <w:rFonts w:asciiTheme="majorHAnsi" w:hAnsiTheme="majorHAnsi"/>
          <w:sz w:val="20"/>
          <w:szCs w:val="20"/>
        </w:rPr>
        <w:t>decision</w:t>
      </w:r>
      <w:r w:rsidR="00266631" w:rsidRPr="00380060">
        <w:rPr>
          <w:rFonts w:asciiTheme="majorHAnsi" w:hAnsiTheme="majorHAnsi"/>
          <w:sz w:val="20"/>
          <w:szCs w:val="20"/>
        </w:rPr>
        <w:t xml:space="preserve"> </w:t>
      </w:r>
      <w:r w:rsidR="00266631">
        <w:rPr>
          <w:rFonts w:asciiTheme="majorHAnsi" w:hAnsiTheme="majorHAnsi"/>
          <w:sz w:val="20"/>
          <w:szCs w:val="20"/>
        </w:rPr>
        <w:t>to this date concerning</w:t>
      </w:r>
      <w:r w:rsidR="00926C8A">
        <w:rPr>
          <w:rFonts w:asciiTheme="majorHAnsi" w:hAnsiTheme="majorHAnsi"/>
          <w:sz w:val="20"/>
          <w:szCs w:val="20"/>
        </w:rPr>
        <w:t xml:space="preserve"> </w:t>
      </w:r>
      <w:r w:rsidR="00926C8A">
        <w:rPr>
          <w:rFonts w:asciiTheme="majorHAnsi" w:hAnsiTheme="majorHAnsi"/>
          <w:sz w:val="20"/>
          <w:szCs w:val="20"/>
        </w:rPr>
        <w:lastRenderedPageBreak/>
        <w:t>said</w:t>
      </w:r>
      <w:r w:rsidR="00E83972" w:rsidRPr="00380060">
        <w:rPr>
          <w:rFonts w:asciiTheme="majorHAnsi" w:hAnsiTheme="majorHAnsi"/>
          <w:sz w:val="20"/>
          <w:szCs w:val="20"/>
        </w:rPr>
        <w:t xml:space="preserve"> ca</w:t>
      </w:r>
      <w:r w:rsidR="00266631">
        <w:rPr>
          <w:rFonts w:asciiTheme="majorHAnsi" w:hAnsiTheme="majorHAnsi"/>
          <w:sz w:val="20"/>
          <w:szCs w:val="20"/>
        </w:rPr>
        <w:t>se</w:t>
      </w:r>
      <w:r w:rsidR="00E83972" w:rsidRPr="00380060">
        <w:rPr>
          <w:rFonts w:asciiTheme="majorHAnsi" w:hAnsiTheme="majorHAnsi"/>
          <w:sz w:val="20"/>
          <w:szCs w:val="20"/>
        </w:rPr>
        <w:t xml:space="preserve">. </w:t>
      </w:r>
      <w:r w:rsidR="00D812A2">
        <w:rPr>
          <w:rFonts w:asciiTheme="majorHAnsi" w:hAnsiTheme="majorHAnsi"/>
          <w:sz w:val="20"/>
          <w:szCs w:val="20"/>
        </w:rPr>
        <w:t>Considering also</w:t>
      </w:r>
      <w:r w:rsidR="00297E22" w:rsidRPr="00380060">
        <w:rPr>
          <w:rFonts w:asciiTheme="majorHAnsi" w:hAnsiTheme="majorHAnsi"/>
          <w:sz w:val="20"/>
          <w:szCs w:val="20"/>
        </w:rPr>
        <w:t xml:space="preserve"> that</w:t>
      </w:r>
      <w:r w:rsidR="00D812A2">
        <w:rPr>
          <w:rFonts w:asciiTheme="majorHAnsi" w:hAnsiTheme="majorHAnsi"/>
          <w:sz w:val="20"/>
          <w:szCs w:val="20"/>
        </w:rPr>
        <w:t xml:space="preserve"> the State</w:t>
      </w:r>
      <w:r w:rsidR="00E83972" w:rsidRPr="00380060">
        <w:rPr>
          <w:rFonts w:asciiTheme="majorHAnsi" w:hAnsiTheme="majorHAnsi"/>
          <w:sz w:val="20"/>
          <w:szCs w:val="20"/>
        </w:rPr>
        <w:t xml:space="preserve"> </w:t>
      </w:r>
      <w:r w:rsidR="00D812A2">
        <w:rPr>
          <w:rFonts w:asciiTheme="majorHAnsi" w:hAnsiTheme="majorHAnsi"/>
          <w:sz w:val="20"/>
          <w:szCs w:val="20"/>
        </w:rPr>
        <w:t>is in a better position to provide this</w:t>
      </w:r>
      <w:r w:rsidR="00E83972" w:rsidRPr="00380060">
        <w:rPr>
          <w:rFonts w:asciiTheme="majorHAnsi" w:hAnsiTheme="majorHAnsi"/>
          <w:sz w:val="20"/>
          <w:szCs w:val="20"/>
        </w:rPr>
        <w:t xml:space="preserve"> </w:t>
      </w:r>
      <w:r w:rsidR="0095007E">
        <w:rPr>
          <w:rFonts w:asciiTheme="majorHAnsi" w:hAnsiTheme="majorHAnsi"/>
          <w:sz w:val="20"/>
          <w:szCs w:val="20"/>
        </w:rPr>
        <w:t>information</w:t>
      </w:r>
      <w:r w:rsidR="00E83972" w:rsidRPr="00380060">
        <w:rPr>
          <w:rFonts w:asciiTheme="majorHAnsi" w:hAnsiTheme="majorHAnsi"/>
          <w:sz w:val="20"/>
          <w:szCs w:val="20"/>
        </w:rPr>
        <w:t xml:space="preserve">, </w:t>
      </w:r>
      <w:r w:rsidR="0028490D">
        <w:rPr>
          <w:rFonts w:asciiTheme="majorHAnsi" w:hAnsiTheme="majorHAnsi"/>
          <w:sz w:val="20"/>
          <w:szCs w:val="20"/>
        </w:rPr>
        <w:t>it is thus,</w:t>
      </w:r>
      <w:r w:rsidR="00D812A2">
        <w:rPr>
          <w:rFonts w:asciiTheme="majorHAnsi" w:hAnsiTheme="majorHAnsi"/>
          <w:sz w:val="20"/>
          <w:szCs w:val="20"/>
        </w:rPr>
        <w:t xml:space="preserve"> the State’s duty to inform </w:t>
      </w:r>
      <w:r w:rsidR="00E83972" w:rsidRPr="00380060">
        <w:rPr>
          <w:rFonts w:asciiTheme="majorHAnsi" w:hAnsiTheme="majorHAnsi"/>
          <w:sz w:val="20"/>
          <w:szCs w:val="20"/>
        </w:rPr>
        <w:t xml:space="preserve">the IACHR </w:t>
      </w:r>
      <w:r w:rsidR="00D812A2">
        <w:rPr>
          <w:rFonts w:asciiTheme="majorHAnsi" w:hAnsiTheme="majorHAnsi"/>
          <w:sz w:val="20"/>
          <w:szCs w:val="20"/>
        </w:rPr>
        <w:t xml:space="preserve">as to the progress or </w:t>
      </w:r>
      <w:proofErr w:type="gramStart"/>
      <w:r w:rsidR="00E83972" w:rsidRPr="00380060">
        <w:rPr>
          <w:rFonts w:asciiTheme="majorHAnsi" w:hAnsiTheme="majorHAnsi"/>
          <w:sz w:val="20"/>
          <w:szCs w:val="20"/>
        </w:rPr>
        <w:t xml:space="preserve">eventual </w:t>
      </w:r>
      <w:r w:rsidR="00D812A2" w:rsidRPr="00380060">
        <w:rPr>
          <w:rFonts w:asciiTheme="majorHAnsi" w:hAnsiTheme="majorHAnsi"/>
          <w:sz w:val="20"/>
          <w:szCs w:val="20"/>
        </w:rPr>
        <w:t>conclusion</w:t>
      </w:r>
      <w:proofErr w:type="gramEnd"/>
      <w:r w:rsidR="00E83972" w:rsidRPr="00380060">
        <w:rPr>
          <w:rFonts w:asciiTheme="majorHAnsi" w:hAnsiTheme="majorHAnsi"/>
          <w:sz w:val="20"/>
          <w:szCs w:val="20"/>
        </w:rPr>
        <w:t xml:space="preserve"> </w:t>
      </w:r>
      <w:r w:rsidR="00D812A2">
        <w:rPr>
          <w:rFonts w:asciiTheme="majorHAnsi" w:hAnsiTheme="majorHAnsi"/>
          <w:sz w:val="20"/>
          <w:szCs w:val="20"/>
        </w:rPr>
        <w:t xml:space="preserve">of these </w:t>
      </w:r>
      <w:r w:rsidR="00E83972" w:rsidRPr="00380060">
        <w:rPr>
          <w:rFonts w:asciiTheme="majorHAnsi" w:hAnsiTheme="majorHAnsi"/>
          <w:sz w:val="20"/>
          <w:szCs w:val="20"/>
        </w:rPr>
        <w:t>proce</w:t>
      </w:r>
      <w:r w:rsidR="00D812A2">
        <w:rPr>
          <w:rFonts w:asciiTheme="majorHAnsi" w:hAnsiTheme="majorHAnsi"/>
          <w:sz w:val="20"/>
          <w:szCs w:val="20"/>
        </w:rPr>
        <w:t>eding</w:t>
      </w:r>
      <w:r w:rsidR="00E83972" w:rsidRPr="00380060">
        <w:rPr>
          <w:rFonts w:asciiTheme="majorHAnsi" w:hAnsiTheme="majorHAnsi"/>
          <w:sz w:val="20"/>
          <w:szCs w:val="20"/>
        </w:rPr>
        <w:t xml:space="preserve">s. </w:t>
      </w:r>
    </w:p>
    <w:p w14:paraId="49F9B93B" w14:textId="787F3844" w:rsidR="00E83972" w:rsidRPr="00380060" w:rsidRDefault="00D812A2"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rPr>
      </w:pPr>
      <w:r>
        <w:rPr>
          <w:rFonts w:asciiTheme="majorHAnsi" w:hAnsiTheme="majorHAnsi"/>
          <w:sz w:val="20"/>
          <w:szCs w:val="20"/>
        </w:rPr>
        <w:t>Consequentially</w:t>
      </w:r>
      <w:r w:rsidR="00E83972" w:rsidRPr="00380060">
        <w:rPr>
          <w:rFonts w:asciiTheme="majorHAnsi" w:hAnsiTheme="majorHAnsi"/>
          <w:sz w:val="20"/>
          <w:szCs w:val="20"/>
        </w:rPr>
        <w:t xml:space="preserve">, </w:t>
      </w:r>
      <w:r>
        <w:rPr>
          <w:rFonts w:asciiTheme="majorHAnsi" w:hAnsiTheme="majorHAnsi"/>
          <w:sz w:val="20"/>
          <w:szCs w:val="20"/>
        </w:rPr>
        <w:t>given the time elapsed between the filing</w:t>
      </w:r>
      <w:r w:rsidR="00297E22" w:rsidRPr="00380060">
        <w:rPr>
          <w:rFonts w:asciiTheme="majorHAnsi" w:hAnsiTheme="majorHAnsi"/>
          <w:sz w:val="20"/>
          <w:szCs w:val="20"/>
        </w:rPr>
        <w:t xml:space="preserve"> of the </w:t>
      </w:r>
      <w:r>
        <w:rPr>
          <w:rFonts w:asciiTheme="majorHAnsi" w:hAnsiTheme="majorHAnsi"/>
          <w:sz w:val="20"/>
          <w:szCs w:val="20"/>
        </w:rPr>
        <w:t>referred claim</w:t>
      </w:r>
      <w:r w:rsidR="00E83972" w:rsidRPr="00380060">
        <w:rPr>
          <w:rFonts w:asciiTheme="majorHAnsi" w:hAnsiTheme="majorHAnsi"/>
          <w:sz w:val="20"/>
          <w:szCs w:val="20"/>
        </w:rPr>
        <w:t xml:space="preserve"> </w:t>
      </w:r>
      <w:r>
        <w:rPr>
          <w:rFonts w:asciiTheme="majorHAnsi" w:hAnsiTheme="majorHAnsi"/>
          <w:sz w:val="20"/>
          <w:szCs w:val="20"/>
        </w:rPr>
        <w:t>by</w:t>
      </w:r>
      <w:r w:rsidR="00297E22" w:rsidRPr="00380060">
        <w:rPr>
          <w:rFonts w:asciiTheme="majorHAnsi" w:hAnsiTheme="majorHAnsi"/>
          <w:sz w:val="20"/>
          <w:szCs w:val="20"/>
        </w:rPr>
        <w:t xml:space="preserve"> the petitioner</w:t>
      </w:r>
      <w:r w:rsidR="00E83972" w:rsidRPr="00380060">
        <w:rPr>
          <w:rFonts w:asciiTheme="majorHAnsi" w:hAnsiTheme="majorHAnsi"/>
          <w:sz w:val="20"/>
          <w:szCs w:val="20"/>
        </w:rPr>
        <w:t xml:space="preserve"> </w:t>
      </w:r>
      <w:r>
        <w:rPr>
          <w:rFonts w:asciiTheme="majorHAnsi" w:hAnsiTheme="majorHAnsi"/>
          <w:sz w:val="20"/>
          <w:szCs w:val="20"/>
        </w:rPr>
        <w:t>without it reaching a</w:t>
      </w:r>
      <w:r w:rsidR="00E83972" w:rsidRPr="00380060">
        <w:rPr>
          <w:rFonts w:asciiTheme="majorHAnsi" w:hAnsiTheme="majorHAnsi"/>
          <w:sz w:val="20"/>
          <w:szCs w:val="20"/>
        </w:rPr>
        <w:t xml:space="preserve"> final</w:t>
      </w:r>
      <w:r w:rsidRPr="00D812A2">
        <w:rPr>
          <w:rFonts w:asciiTheme="majorHAnsi" w:hAnsiTheme="majorHAnsi"/>
          <w:sz w:val="20"/>
          <w:szCs w:val="20"/>
        </w:rPr>
        <w:t xml:space="preserve"> </w:t>
      </w:r>
      <w:r>
        <w:rPr>
          <w:rFonts w:asciiTheme="majorHAnsi" w:hAnsiTheme="majorHAnsi"/>
          <w:sz w:val="20"/>
          <w:szCs w:val="20"/>
        </w:rPr>
        <w:t>decision</w:t>
      </w:r>
      <w:r w:rsidR="00E83972" w:rsidRPr="00380060">
        <w:rPr>
          <w:rFonts w:asciiTheme="majorHAnsi" w:hAnsiTheme="majorHAnsi"/>
          <w:sz w:val="20"/>
          <w:szCs w:val="20"/>
        </w:rPr>
        <w:t>, the IACHR consider</w:t>
      </w:r>
      <w:r>
        <w:rPr>
          <w:rFonts w:asciiTheme="majorHAnsi" w:hAnsiTheme="majorHAnsi"/>
          <w:sz w:val="20"/>
          <w:szCs w:val="20"/>
        </w:rPr>
        <w:t>s</w:t>
      </w:r>
      <w:r w:rsidR="00E83972" w:rsidRPr="00380060">
        <w:rPr>
          <w:rFonts w:asciiTheme="majorHAnsi" w:hAnsiTheme="majorHAnsi"/>
          <w:sz w:val="20"/>
          <w:szCs w:val="20"/>
        </w:rPr>
        <w:t xml:space="preserve"> </w:t>
      </w:r>
      <w:r>
        <w:rPr>
          <w:rFonts w:asciiTheme="majorHAnsi" w:hAnsiTheme="majorHAnsi"/>
          <w:sz w:val="20"/>
          <w:szCs w:val="20"/>
        </w:rPr>
        <w:t>the</w:t>
      </w:r>
      <w:r w:rsidR="00E83972" w:rsidRPr="00380060">
        <w:rPr>
          <w:rFonts w:asciiTheme="majorHAnsi" w:hAnsiTheme="majorHAnsi"/>
          <w:sz w:val="20"/>
          <w:szCs w:val="20"/>
        </w:rPr>
        <w:t xml:space="preserve"> </w:t>
      </w:r>
      <w:r w:rsidRPr="00380060">
        <w:rPr>
          <w:rFonts w:asciiTheme="majorHAnsi" w:hAnsiTheme="majorHAnsi"/>
          <w:sz w:val="20"/>
          <w:szCs w:val="20"/>
        </w:rPr>
        <w:t>exception</w:t>
      </w:r>
      <w:r w:rsidR="00E83972" w:rsidRPr="00380060">
        <w:rPr>
          <w:rFonts w:asciiTheme="majorHAnsi" w:hAnsiTheme="majorHAnsi"/>
          <w:sz w:val="20"/>
          <w:szCs w:val="20"/>
        </w:rPr>
        <w:t xml:space="preserve"> </w:t>
      </w:r>
      <w:r>
        <w:rPr>
          <w:rFonts w:asciiTheme="majorHAnsi" w:hAnsiTheme="majorHAnsi"/>
          <w:sz w:val="20"/>
          <w:szCs w:val="20"/>
        </w:rPr>
        <w:t>foreseen i</w:t>
      </w:r>
      <w:r w:rsidR="00E83972" w:rsidRPr="00380060">
        <w:rPr>
          <w:rFonts w:asciiTheme="majorHAnsi" w:hAnsiTheme="majorHAnsi"/>
          <w:sz w:val="20"/>
          <w:szCs w:val="20"/>
        </w:rPr>
        <w:t xml:space="preserve">n </w:t>
      </w:r>
      <w:r w:rsidR="00473B01">
        <w:rPr>
          <w:rFonts w:asciiTheme="majorHAnsi" w:hAnsiTheme="majorHAnsi"/>
          <w:sz w:val="20"/>
          <w:szCs w:val="20"/>
        </w:rPr>
        <w:t xml:space="preserve">article </w:t>
      </w:r>
      <w:r w:rsidR="00E83972" w:rsidRPr="00380060">
        <w:rPr>
          <w:rFonts w:asciiTheme="majorHAnsi" w:hAnsiTheme="majorHAnsi"/>
          <w:sz w:val="20"/>
          <w:szCs w:val="20"/>
        </w:rPr>
        <w:t>46.2.c)</w:t>
      </w:r>
      <w:r w:rsidR="00297E22" w:rsidRPr="00380060">
        <w:rPr>
          <w:rFonts w:asciiTheme="majorHAnsi" w:hAnsiTheme="majorHAnsi"/>
          <w:sz w:val="20"/>
          <w:szCs w:val="20"/>
        </w:rPr>
        <w:t xml:space="preserve"> of the American Convention</w:t>
      </w:r>
      <w:r w:rsidRPr="00D812A2">
        <w:rPr>
          <w:rFonts w:asciiTheme="majorHAnsi" w:hAnsiTheme="majorHAnsi"/>
          <w:sz w:val="20"/>
          <w:szCs w:val="20"/>
        </w:rPr>
        <w:t xml:space="preserve"> </w:t>
      </w:r>
      <w:r w:rsidRPr="00380060">
        <w:rPr>
          <w:rFonts w:asciiTheme="majorHAnsi" w:hAnsiTheme="majorHAnsi"/>
          <w:sz w:val="20"/>
          <w:szCs w:val="20"/>
        </w:rPr>
        <w:t>applicable</w:t>
      </w:r>
      <w:r w:rsidR="00E83972" w:rsidRPr="00380060">
        <w:rPr>
          <w:rFonts w:asciiTheme="majorHAnsi" w:hAnsiTheme="majorHAnsi"/>
          <w:sz w:val="20"/>
          <w:szCs w:val="20"/>
        </w:rPr>
        <w:t xml:space="preserve">, </w:t>
      </w:r>
      <w:proofErr w:type="gramStart"/>
      <w:r>
        <w:rPr>
          <w:rFonts w:asciiTheme="majorHAnsi" w:hAnsiTheme="majorHAnsi"/>
          <w:sz w:val="20"/>
          <w:szCs w:val="20"/>
        </w:rPr>
        <w:t>in regard to</w:t>
      </w:r>
      <w:proofErr w:type="gramEnd"/>
      <w:r>
        <w:rPr>
          <w:rFonts w:asciiTheme="majorHAnsi" w:hAnsiTheme="majorHAnsi"/>
          <w:sz w:val="20"/>
          <w:szCs w:val="20"/>
        </w:rPr>
        <w:t xml:space="preserve"> this extent</w:t>
      </w:r>
      <w:r w:rsidR="00297E22" w:rsidRPr="00380060">
        <w:rPr>
          <w:rFonts w:asciiTheme="majorHAnsi" w:hAnsiTheme="majorHAnsi"/>
          <w:sz w:val="20"/>
          <w:szCs w:val="20"/>
        </w:rPr>
        <w:t xml:space="preserve"> of the </w:t>
      </w:r>
      <w:r w:rsidR="00926C8A">
        <w:rPr>
          <w:rFonts w:asciiTheme="majorHAnsi" w:hAnsiTheme="majorHAnsi"/>
          <w:sz w:val="20"/>
          <w:szCs w:val="20"/>
        </w:rPr>
        <w:t>petition</w:t>
      </w:r>
      <w:r w:rsidR="00E83972" w:rsidRPr="00380060">
        <w:rPr>
          <w:rFonts w:asciiTheme="majorHAnsi" w:hAnsiTheme="majorHAnsi"/>
          <w:sz w:val="20"/>
          <w:szCs w:val="20"/>
        </w:rPr>
        <w:t xml:space="preserve">. </w:t>
      </w:r>
      <w:r>
        <w:rPr>
          <w:rFonts w:asciiTheme="majorHAnsi" w:hAnsiTheme="majorHAnsi"/>
          <w:sz w:val="20"/>
          <w:szCs w:val="20"/>
        </w:rPr>
        <w:t>Likewise</w:t>
      </w:r>
      <w:r w:rsidR="00E83972" w:rsidRPr="00380060">
        <w:rPr>
          <w:rFonts w:asciiTheme="majorHAnsi" w:hAnsiTheme="majorHAnsi"/>
          <w:sz w:val="20"/>
          <w:szCs w:val="20"/>
        </w:rPr>
        <w:t xml:space="preserve">, </w:t>
      </w:r>
      <w:proofErr w:type="gramStart"/>
      <w:r>
        <w:rPr>
          <w:rFonts w:asciiTheme="majorHAnsi" w:hAnsiTheme="majorHAnsi"/>
          <w:sz w:val="20"/>
          <w:szCs w:val="20"/>
        </w:rPr>
        <w:t>taking into account</w:t>
      </w:r>
      <w:proofErr w:type="gramEnd"/>
      <w:r w:rsidR="00297E22" w:rsidRPr="00380060">
        <w:rPr>
          <w:rFonts w:asciiTheme="majorHAnsi" w:hAnsiTheme="majorHAnsi"/>
          <w:sz w:val="20"/>
          <w:szCs w:val="20"/>
        </w:rPr>
        <w:t xml:space="preserve"> that </w:t>
      </w:r>
      <w:r>
        <w:rPr>
          <w:rFonts w:asciiTheme="majorHAnsi" w:hAnsiTheme="majorHAnsi"/>
          <w:sz w:val="20"/>
          <w:szCs w:val="20"/>
        </w:rPr>
        <w:t>this</w:t>
      </w:r>
      <w:r w:rsidR="00E83972" w:rsidRPr="00380060">
        <w:rPr>
          <w:rFonts w:asciiTheme="majorHAnsi" w:hAnsiTheme="majorHAnsi"/>
          <w:sz w:val="20"/>
          <w:szCs w:val="20"/>
        </w:rPr>
        <w:t xml:space="preserve"> judicial </w:t>
      </w:r>
      <w:r>
        <w:rPr>
          <w:rFonts w:asciiTheme="majorHAnsi" w:hAnsiTheme="majorHAnsi"/>
          <w:sz w:val="20"/>
          <w:szCs w:val="20"/>
        </w:rPr>
        <w:t>path was initiated by</w:t>
      </w:r>
      <w:r w:rsidR="00297E22" w:rsidRPr="00380060">
        <w:rPr>
          <w:rFonts w:asciiTheme="majorHAnsi" w:hAnsiTheme="majorHAnsi"/>
          <w:sz w:val="20"/>
          <w:szCs w:val="20"/>
        </w:rPr>
        <w:t xml:space="preserve"> the petitioner</w:t>
      </w:r>
      <w:r w:rsidR="00E83972" w:rsidRPr="00380060">
        <w:rPr>
          <w:rFonts w:asciiTheme="majorHAnsi" w:hAnsiTheme="majorHAnsi"/>
          <w:sz w:val="20"/>
          <w:szCs w:val="20"/>
        </w:rPr>
        <w:t xml:space="preserve"> </w:t>
      </w:r>
      <w:r>
        <w:rPr>
          <w:rFonts w:asciiTheme="majorHAnsi" w:hAnsiTheme="majorHAnsi"/>
          <w:sz w:val="20"/>
          <w:szCs w:val="20"/>
        </w:rPr>
        <w:t>i</w:t>
      </w:r>
      <w:r w:rsidR="00E83972" w:rsidRPr="00380060">
        <w:rPr>
          <w:rFonts w:asciiTheme="majorHAnsi" w:hAnsiTheme="majorHAnsi"/>
          <w:sz w:val="20"/>
          <w:szCs w:val="20"/>
        </w:rPr>
        <w:t>n 2005;</w:t>
      </w:r>
      <w:r w:rsidR="00297E22" w:rsidRPr="00380060">
        <w:rPr>
          <w:rFonts w:asciiTheme="majorHAnsi" w:hAnsiTheme="majorHAnsi"/>
          <w:sz w:val="20"/>
          <w:szCs w:val="20"/>
        </w:rPr>
        <w:t xml:space="preserve"> that </w:t>
      </w:r>
      <w:r w:rsidR="00040550">
        <w:rPr>
          <w:rFonts w:asciiTheme="majorHAnsi" w:hAnsiTheme="majorHAnsi"/>
          <w:sz w:val="20"/>
          <w:szCs w:val="20"/>
        </w:rPr>
        <w:t xml:space="preserve">the petition </w:t>
      </w:r>
      <w:r>
        <w:rPr>
          <w:rFonts w:asciiTheme="majorHAnsi" w:hAnsiTheme="majorHAnsi"/>
          <w:sz w:val="20"/>
          <w:szCs w:val="20"/>
        </w:rPr>
        <w:t>was filed in</w:t>
      </w:r>
      <w:r w:rsidR="00E83972" w:rsidRPr="00380060">
        <w:rPr>
          <w:rFonts w:asciiTheme="majorHAnsi" w:hAnsiTheme="majorHAnsi"/>
          <w:sz w:val="20"/>
          <w:szCs w:val="20"/>
        </w:rPr>
        <w:t xml:space="preserve"> 2015;</w:t>
      </w:r>
      <w:r w:rsidR="00297E22" w:rsidRPr="00380060">
        <w:rPr>
          <w:rFonts w:asciiTheme="majorHAnsi" w:hAnsiTheme="majorHAnsi"/>
          <w:sz w:val="20"/>
          <w:szCs w:val="20"/>
        </w:rPr>
        <w:t xml:space="preserve"> that </w:t>
      </w:r>
      <w:r>
        <w:rPr>
          <w:rFonts w:asciiTheme="majorHAnsi" w:hAnsiTheme="majorHAnsi"/>
          <w:sz w:val="20"/>
          <w:szCs w:val="20"/>
        </w:rPr>
        <w:t>i</w:t>
      </w:r>
      <w:r w:rsidR="00E83972" w:rsidRPr="00380060">
        <w:rPr>
          <w:rFonts w:asciiTheme="majorHAnsi" w:hAnsiTheme="majorHAnsi"/>
          <w:sz w:val="20"/>
          <w:szCs w:val="20"/>
        </w:rPr>
        <w:t xml:space="preserve">n 2018 </w:t>
      </w:r>
      <w:r>
        <w:rPr>
          <w:rFonts w:asciiTheme="majorHAnsi" w:hAnsiTheme="majorHAnsi"/>
          <w:sz w:val="20"/>
          <w:szCs w:val="20"/>
        </w:rPr>
        <w:t>the expiration of the action was revoked by the</w:t>
      </w:r>
      <w:r w:rsidR="00297E22" w:rsidRPr="00380060">
        <w:rPr>
          <w:rFonts w:asciiTheme="majorHAnsi" w:hAnsiTheme="majorHAnsi"/>
          <w:sz w:val="20"/>
          <w:szCs w:val="20"/>
        </w:rPr>
        <w:t xml:space="preserve"> </w:t>
      </w:r>
      <w:r>
        <w:rPr>
          <w:rFonts w:asciiTheme="majorHAnsi" w:hAnsiTheme="majorHAnsi"/>
          <w:sz w:val="20"/>
          <w:szCs w:val="20"/>
        </w:rPr>
        <w:t>L Civil Chamber of</w:t>
      </w:r>
      <w:r w:rsidR="00E83972" w:rsidRPr="00380060">
        <w:rPr>
          <w:rFonts w:asciiTheme="majorHAnsi" w:hAnsiTheme="majorHAnsi"/>
          <w:sz w:val="20"/>
          <w:szCs w:val="20"/>
        </w:rPr>
        <w:t xml:space="preserve"> Buenos Aires;</w:t>
      </w:r>
      <w:r w:rsidR="00B04F16">
        <w:rPr>
          <w:rFonts w:asciiTheme="majorHAnsi" w:hAnsiTheme="majorHAnsi"/>
          <w:sz w:val="20"/>
          <w:szCs w:val="20"/>
        </w:rPr>
        <w:t xml:space="preserve"> and </w:t>
      </w:r>
      <w:r>
        <w:rPr>
          <w:rFonts w:asciiTheme="majorHAnsi" w:hAnsiTheme="majorHAnsi"/>
          <w:sz w:val="20"/>
          <w:szCs w:val="20"/>
        </w:rPr>
        <w:t>that to this date</w:t>
      </w:r>
      <w:r w:rsidR="00E83972" w:rsidRPr="00380060">
        <w:rPr>
          <w:rFonts w:asciiTheme="majorHAnsi" w:hAnsiTheme="majorHAnsi"/>
          <w:sz w:val="20"/>
          <w:szCs w:val="20"/>
        </w:rPr>
        <w:t xml:space="preserve">, </w:t>
      </w:r>
      <w:r>
        <w:rPr>
          <w:rFonts w:asciiTheme="majorHAnsi" w:hAnsiTheme="majorHAnsi"/>
          <w:sz w:val="20"/>
          <w:szCs w:val="20"/>
        </w:rPr>
        <w:t>these proceedings remain unresolved</w:t>
      </w:r>
      <w:r w:rsidR="00E83972" w:rsidRPr="00380060">
        <w:rPr>
          <w:rFonts w:asciiTheme="majorHAnsi" w:hAnsiTheme="majorHAnsi"/>
          <w:sz w:val="20"/>
          <w:szCs w:val="20"/>
        </w:rPr>
        <w:t>,</w:t>
      </w:r>
      <w:r w:rsidR="00473B01">
        <w:rPr>
          <w:rFonts w:asciiTheme="majorHAnsi" w:hAnsiTheme="majorHAnsi"/>
          <w:sz w:val="20"/>
          <w:szCs w:val="20"/>
        </w:rPr>
        <w:t xml:space="preserve"> the Commission </w:t>
      </w:r>
      <w:r w:rsidR="00E83972" w:rsidRPr="00380060">
        <w:rPr>
          <w:rFonts w:asciiTheme="majorHAnsi" w:hAnsiTheme="majorHAnsi"/>
          <w:sz w:val="20"/>
          <w:szCs w:val="20"/>
        </w:rPr>
        <w:t>conclu</w:t>
      </w:r>
      <w:r>
        <w:rPr>
          <w:rFonts w:asciiTheme="majorHAnsi" w:hAnsiTheme="majorHAnsi"/>
          <w:sz w:val="20"/>
          <w:szCs w:val="20"/>
        </w:rPr>
        <w:t>d</w:t>
      </w:r>
      <w:r w:rsidR="00E83972" w:rsidRPr="00380060">
        <w:rPr>
          <w:rFonts w:asciiTheme="majorHAnsi" w:hAnsiTheme="majorHAnsi"/>
          <w:sz w:val="20"/>
          <w:szCs w:val="20"/>
        </w:rPr>
        <w:t>e</w:t>
      </w:r>
      <w:r>
        <w:rPr>
          <w:rFonts w:asciiTheme="majorHAnsi" w:hAnsiTheme="majorHAnsi"/>
          <w:sz w:val="20"/>
          <w:szCs w:val="20"/>
        </w:rPr>
        <w:t>s</w:t>
      </w:r>
      <w:r w:rsidR="00297E22" w:rsidRPr="00380060">
        <w:rPr>
          <w:rFonts w:asciiTheme="majorHAnsi" w:hAnsiTheme="majorHAnsi"/>
          <w:sz w:val="20"/>
          <w:szCs w:val="20"/>
        </w:rPr>
        <w:t xml:space="preserve"> that </w:t>
      </w:r>
      <w:r>
        <w:rPr>
          <w:rFonts w:asciiTheme="majorHAnsi" w:hAnsiTheme="majorHAnsi"/>
          <w:sz w:val="20"/>
          <w:szCs w:val="20"/>
        </w:rPr>
        <w:t>this extent</w:t>
      </w:r>
      <w:r w:rsidR="00297E22" w:rsidRPr="00380060">
        <w:rPr>
          <w:rFonts w:asciiTheme="majorHAnsi" w:hAnsiTheme="majorHAnsi"/>
          <w:sz w:val="20"/>
          <w:szCs w:val="20"/>
        </w:rPr>
        <w:t xml:space="preserve"> of the </w:t>
      </w:r>
      <w:r w:rsidR="00926C8A">
        <w:rPr>
          <w:rFonts w:asciiTheme="majorHAnsi" w:hAnsiTheme="majorHAnsi"/>
          <w:sz w:val="20"/>
          <w:szCs w:val="20"/>
        </w:rPr>
        <w:t>petition</w:t>
      </w:r>
      <w:r w:rsidR="00E83972" w:rsidRPr="00380060">
        <w:rPr>
          <w:rFonts w:asciiTheme="majorHAnsi" w:hAnsiTheme="majorHAnsi"/>
          <w:sz w:val="20"/>
          <w:szCs w:val="20"/>
        </w:rPr>
        <w:t xml:space="preserve"> </w:t>
      </w:r>
      <w:r>
        <w:rPr>
          <w:rFonts w:asciiTheme="majorHAnsi" w:hAnsiTheme="majorHAnsi"/>
          <w:sz w:val="20"/>
          <w:szCs w:val="20"/>
        </w:rPr>
        <w:t>also meets with the requirement set forth in</w:t>
      </w:r>
      <w:r w:rsidR="00E83972" w:rsidRPr="00380060">
        <w:rPr>
          <w:rFonts w:asciiTheme="majorHAnsi" w:hAnsiTheme="majorHAnsi"/>
          <w:sz w:val="20"/>
          <w:szCs w:val="20"/>
        </w:rPr>
        <w:t xml:space="preserve"> </w:t>
      </w:r>
      <w:r w:rsidR="00473B01">
        <w:rPr>
          <w:rFonts w:asciiTheme="majorHAnsi" w:hAnsiTheme="majorHAnsi"/>
          <w:sz w:val="20"/>
          <w:szCs w:val="20"/>
        </w:rPr>
        <w:t xml:space="preserve">article </w:t>
      </w:r>
      <w:r w:rsidR="00E83972" w:rsidRPr="00380060">
        <w:rPr>
          <w:rFonts w:asciiTheme="majorHAnsi" w:hAnsiTheme="majorHAnsi"/>
          <w:sz w:val="20"/>
          <w:szCs w:val="20"/>
        </w:rPr>
        <w:t xml:space="preserve">32.2 </w:t>
      </w:r>
      <w:r>
        <w:rPr>
          <w:rFonts w:asciiTheme="majorHAnsi" w:hAnsiTheme="majorHAnsi"/>
          <w:sz w:val="20"/>
          <w:szCs w:val="20"/>
        </w:rPr>
        <w:t>of its Rules of Procedure</w:t>
      </w:r>
      <w:r w:rsidR="00E83972" w:rsidRPr="00380060">
        <w:rPr>
          <w:rFonts w:asciiTheme="majorHAnsi" w:hAnsiTheme="majorHAnsi"/>
          <w:sz w:val="20"/>
          <w:szCs w:val="20"/>
        </w:rPr>
        <w:t>.</w:t>
      </w:r>
    </w:p>
    <w:p w14:paraId="79546B4E" w14:textId="33CEBFD7" w:rsidR="00E83972" w:rsidRPr="00380060" w:rsidRDefault="00D812A2" w:rsidP="008F712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pPr>
      <w:proofErr w:type="gramStart"/>
      <w:r>
        <w:rPr>
          <w:rFonts w:asciiTheme="majorHAnsi" w:hAnsiTheme="majorHAnsi"/>
          <w:sz w:val="20"/>
          <w:szCs w:val="20"/>
        </w:rPr>
        <w:t>In regard to</w:t>
      </w:r>
      <w:proofErr w:type="gramEnd"/>
      <w:r>
        <w:rPr>
          <w:rFonts w:asciiTheme="majorHAnsi" w:hAnsiTheme="majorHAnsi"/>
          <w:sz w:val="20"/>
          <w:szCs w:val="20"/>
        </w:rPr>
        <w:t xml:space="preserve"> the alleged lack of provision </w:t>
      </w:r>
      <w:r w:rsidR="00EA1F9C">
        <w:rPr>
          <w:rFonts w:asciiTheme="majorHAnsi" w:hAnsiTheme="majorHAnsi"/>
          <w:sz w:val="20"/>
          <w:szCs w:val="20"/>
        </w:rPr>
        <w:t>o</w:t>
      </w:r>
      <w:r>
        <w:rPr>
          <w:rFonts w:asciiTheme="majorHAnsi" w:hAnsiTheme="majorHAnsi"/>
          <w:sz w:val="20"/>
          <w:szCs w:val="20"/>
        </w:rPr>
        <w:t>f suitable health</w:t>
      </w:r>
      <w:r w:rsidR="00E83972" w:rsidRPr="00380060">
        <w:rPr>
          <w:rFonts w:asciiTheme="majorHAnsi" w:hAnsiTheme="majorHAnsi"/>
          <w:sz w:val="20"/>
          <w:szCs w:val="20"/>
        </w:rPr>
        <w:t xml:space="preserve"> </w:t>
      </w:r>
      <w:r w:rsidR="00EA1F9C" w:rsidRPr="00380060">
        <w:rPr>
          <w:rFonts w:asciiTheme="majorHAnsi" w:hAnsiTheme="majorHAnsi"/>
          <w:sz w:val="20"/>
          <w:szCs w:val="20"/>
        </w:rPr>
        <w:t>services</w:t>
      </w:r>
      <w:r w:rsidR="00E83972" w:rsidRPr="00380060">
        <w:rPr>
          <w:rFonts w:asciiTheme="majorHAnsi" w:hAnsiTheme="majorHAnsi"/>
          <w:sz w:val="20"/>
          <w:szCs w:val="20"/>
        </w:rPr>
        <w:t xml:space="preserve">, the IACHR </w:t>
      </w:r>
      <w:r w:rsidR="00EA1F9C">
        <w:rPr>
          <w:rFonts w:asciiTheme="majorHAnsi" w:hAnsiTheme="majorHAnsi"/>
          <w:sz w:val="20"/>
          <w:szCs w:val="20"/>
        </w:rPr>
        <w:t>appraises</w:t>
      </w:r>
      <w:r w:rsidR="00297E22" w:rsidRPr="00380060">
        <w:rPr>
          <w:rFonts w:asciiTheme="majorHAnsi" w:hAnsiTheme="majorHAnsi"/>
          <w:sz w:val="20"/>
          <w:szCs w:val="20"/>
        </w:rPr>
        <w:t xml:space="preserve"> that the alleged</w:t>
      </w:r>
      <w:r w:rsidR="00E83972" w:rsidRPr="00380060">
        <w:rPr>
          <w:rFonts w:asciiTheme="majorHAnsi" w:hAnsiTheme="majorHAnsi"/>
          <w:sz w:val="20"/>
          <w:szCs w:val="20"/>
        </w:rPr>
        <w:t xml:space="preserve"> victim </w:t>
      </w:r>
      <w:r w:rsidR="00EA1F9C">
        <w:rPr>
          <w:rFonts w:asciiTheme="majorHAnsi" w:hAnsiTheme="majorHAnsi"/>
          <w:sz w:val="20"/>
          <w:szCs w:val="20"/>
        </w:rPr>
        <w:t>admits</w:t>
      </w:r>
      <w:r w:rsidR="00E83972" w:rsidRPr="00380060">
        <w:rPr>
          <w:rFonts w:asciiTheme="majorHAnsi" w:hAnsiTheme="majorHAnsi"/>
          <w:sz w:val="20"/>
          <w:szCs w:val="20"/>
        </w:rPr>
        <w:t xml:space="preserve"> no</w:t>
      </w:r>
      <w:r w:rsidR="00EA1F9C">
        <w:rPr>
          <w:rFonts w:asciiTheme="majorHAnsi" w:hAnsiTheme="majorHAnsi"/>
          <w:sz w:val="20"/>
          <w:szCs w:val="20"/>
        </w:rPr>
        <w:t>t</w:t>
      </w:r>
      <w:r w:rsidR="00E83972" w:rsidRPr="00380060">
        <w:rPr>
          <w:rFonts w:asciiTheme="majorHAnsi" w:hAnsiTheme="majorHAnsi"/>
          <w:sz w:val="20"/>
          <w:szCs w:val="20"/>
        </w:rPr>
        <w:t xml:space="preserve"> </w:t>
      </w:r>
      <w:r w:rsidR="00EA1F9C">
        <w:rPr>
          <w:rFonts w:asciiTheme="majorHAnsi" w:hAnsiTheme="majorHAnsi"/>
          <w:sz w:val="20"/>
          <w:szCs w:val="20"/>
        </w:rPr>
        <w:t xml:space="preserve">having filed </w:t>
      </w:r>
      <w:r w:rsidR="00E83972" w:rsidRPr="00380060">
        <w:rPr>
          <w:rFonts w:asciiTheme="majorHAnsi" w:hAnsiTheme="majorHAnsi"/>
          <w:sz w:val="20"/>
          <w:szCs w:val="20"/>
        </w:rPr>
        <w:t xml:space="preserve">judicial </w:t>
      </w:r>
      <w:r w:rsidR="00EA1F9C">
        <w:rPr>
          <w:rFonts w:asciiTheme="majorHAnsi" w:hAnsiTheme="majorHAnsi"/>
          <w:sz w:val="20"/>
          <w:szCs w:val="20"/>
        </w:rPr>
        <w:t xml:space="preserve">remedies against </w:t>
      </w:r>
      <w:r w:rsidR="00926C8A">
        <w:rPr>
          <w:rFonts w:asciiTheme="majorHAnsi" w:hAnsiTheme="majorHAnsi"/>
          <w:sz w:val="20"/>
          <w:szCs w:val="20"/>
        </w:rPr>
        <w:t xml:space="preserve">Durand </w:t>
      </w:r>
      <w:r w:rsidR="0028490D">
        <w:rPr>
          <w:rFonts w:asciiTheme="majorHAnsi" w:hAnsiTheme="majorHAnsi"/>
          <w:sz w:val="20"/>
          <w:szCs w:val="20"/>
        </w:rPr>
        <w:t>H</w:t>
      </w:r>
      <w:r w:rsidR="00926C8A">
        <w:rPr>
          <w:rFonts w:asciiTheme="majorHAnsi" w:hAnsiTheme="majorHAnsi"/>
          <w:sz w:val="20"/>
          <w:szCs w:val="20"/>
        </w:rPr>
        <w:t>ospital</w:t>
      </w:r>
      <w:r w:rsidR="00E83972" w:rsidRPr="00380060">
        <w:rPr>
          <w:rFonts w:asciiTheme="majorHAnsi" w:hAnsiTheme="majorHAnsi"/>
          <w:sz w:val="20"/>
          <w:szCs w:val="20"/>
        </w:rPr>
        <w:t xml:space="preserve"> </w:t>
      </w:r>
      <w:r w:rsidR="00EA1F9C">
        <w:rPr>
          <w:rFonts w:asciiTheme="majorHAnsi" w:hAnsiTheme="majorHAnsi"/>
          <w:sz w:val="20"/>
          <w:szCs w:val="20"/>
        </w:rPr>
        <w:t>or its medical staff</w:t>
      </w:r>
      <w:r w:rsidR="00E83972" w:rsidRPr="00380060">
        <w:rPr>
          <w:rFonts w:asciiTheme="majorHAnsi" w:hAnsiTheme="majorHAnsi"/>
          <w:sz w:val="20"/>
          <w:szCs w:val="20"/>
        </w:rPr>
        <w:t xml:space="preserve">. </w:t>
      </w:r>
      <w:r w:rsidR="00EA1F9C">
        <w:rPr>
          <w:rFonts w:asciiTheme="majorHAnsi" w:hAnsiTheme="majorHAnsi"/>
          <w:sz w:val="20"/>
          <w:szCs w:val="20"/>
        </w:rPr>
        <w:t>As a result</w:t>
      </w:r>
      <w:r w:rsidR="00E83972" w:rsidRPr="00380060">
        <w:rPr>
          <w:rFonts w:asciiTheme="majorHAnsi" w:hAnsiTheme="majorHAnsi"/>
          <w:sz w:val="20"/>
          <w:szCs w:val="20"/>
        </w:rPr>
        <w:t>,</w:t>
      </w:r>
      <w:r w:rsidR="00473B01">
        <w:rPr>
          <w:rFonts w:asciiTheme="majorHAnsi" w:hAnsiTheme="majorHAnsi"/>
          <w:sz w:val="20"/>
          <w:szCs w:val="20"/>
        </w:rPr>
        <w:t xml:space="preserve"> the Commission </w:t>
      </w:r>
      <w:r w:rsidR="00E83972" w:rsidRPr="00380060">
        <w:rPr>
          <w:rFonts w:asciiTheme="majorHAnsi" w:hAnsiTheme="majorHAnsi"/>
          <w:sz w:val="20"/>
          <w:szCs w:val="20"/>
        </w:rPr>
        <w:t>consider</w:t>
      </w:r>
      <w:r w:rsidR="00EA1F9C">
        <w:rPr>
          <w:rFonts w:asciiTheme="majorHAnsi" w:hAnsiTheme="majorHAnsi"/>
          <w:sz w:val="20"/>
          <w:szCs w:val="20"/>
        </w:rPr>
        <w:t>s</w:t>
      </w:r>
      <w:r w:rsidR="00297E22" w:rsidRPr="00380060">
        <w:rPr>
          <w:rFonts w:asciiTheme="majorHAnsi" w:hAnsiTheme="majorHAnsi"/>
          <w:sz w:val="20"/>
          <w:szCs w:val="20"/>
        </w:rPr>
        <w:t xml:space="preserve"> that, </w:t>
      </w:r>
      <w:proofErr w:type="gramStart"/>
      <w:r w:rsidR="00EA1F9C">
        <w:rPr>
          <w:rFonts w:asciiTheme="majorHAnsi" w:hAnsiTheme="majorHAnsi"/>
          <w:sz w:val="20"/>
          <w:szCs w:val="20"/>
        </w:rPr>
        <w:t>in regard to</w:t>
      </w:r>
      <w:proofErr w:type="gramEnd"/>
      <w:r w:rsidR="00EA1F9C">
        <w:rPr>
          <w:rFonts w:asciiTheme="majorHAnsi" w:hAnsiTheme="majorHAnsi"/>
          <w:sz w:val="20"/>
          <w:szCs w:val="20"/>
        </w:rPr>
        <w:t xml:space="preserve"> this allegation</w:t>
      </w:r>
      <w:r w:rsidR="00E83972" w:rsidRPr="00380060">
        <w:rPr>
          <w:rFonts w:asciiTheme="majorHAnsi" w:hAnsiTheme="majorHAnsi"/>
          <w:sz w:val="20"/>
          <w:szCs w:val="20"/>
        </w:rPr>
        <w:t xml:space="preserve">, </w:t>
      </w:r>
      <w:r w:rsidR="00EA1F9C">
        <w:rPr>
          <w:rFonts w:asciiTheme="majorHAnsi" w:hAnsiTheme="majorHAnsi"/>
          <w:sz w:val="20"/>
          <w:szCs w:val="20"/>
        </w:rPr>
        <w:t>the requirement set forth in</w:t>
      </w:r>
      <w:r w:rsidR="00E83972" w:rsidRPr="00380060">
        <w:rPr>
          <w:rFonts w:asciiTheme="majorHAnsi" w:hAnsiTheme="majorHAnsi"/>
          <w:sz w:val="20"/>
          <w:szCs w:val="20"/>
        </w:rPr>
        <w:t xml:space="preserve"> </w:t>
      </w:r>
      <w:r w:rsidR="00473B01">
        <w:rPr>
          <w:rFonts w:asciiTheme="majorHAnsi" w:hAnsiTheme="majorHAnsi"/>
          <w:sz w:val="20"/>
          <w:szCs w:val="20"/>
        </w:rPr>
        <w:t xml:space="preserve">article </w:t>
      </w:r>
      <w:r w:rsidR="00E83972" w:rsidRPr="00380060">
        <w:rPr>
          <w:rFonts w:asciiTheme="majorHAnsi" w:hAnsiTheme="majorHAnsi"/>
          <w:sz w:val="20"/>
          <w:szCs w:val="20"/>
        </w:rPr>
        <w:t>46.1.a)</w:t>
      </w:r>
      <w:r w:rsidR="00297E22" w:rsidRPr="00380060">
        <w:rPr>
          <w:rFonts w:asciiTheme="majorHAnsi" w:hAnsiTheme="majorHAnsi"/>
          <w:sz w:val="20"/>
          <w:szCs w:val="20"/>
        </w:rPr>
        <w:t xml:space="preserve"> of the Convention</w:t>
      </w:r>
      <w:r w:rsidR="00EA1F9C">
        <w:rPr>
          <w:rFonts w:asciiTheme="majorHAnsi" w:hAnsiTheme="majorHAnsi"/>
          <w:sz w:val="20"/>
          <w:szCs w:val="20"/>
        </w:rPr>
        <w:t xml:space="preserve"> is not met</w:t>
      </w:r>
      <w:r w:rsidR="00E83972" w:rsidRPr="00380060">
        <w:rPr>
          <w:rFonts w:asciiTheme="majorHAnsi" w:hAnsiTheme="majorHAnsi"/>
          <w:sz w:val="20"/>
          <w:szCs w:val="20"/>
        </w:rPr>
        <w:t>.</w:t>
      </w:r>
    </w:p>
    <w:p w14:paraId="2721B7DC" w14:textId="7713DCA9" w:rsidR="00E83972" w:rsidRPr="00380060" w:rsidRDefault="00E83972" w:rsidP="008F712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pPr>
      <w:r w:rsidRPr="00380060">
        <w:rPr>
          <w:rFonts w:asciiTheme="majorHAnsi" w:hAnsiTheme="majorHAnsi"/>
          <w:sz w:val="20"/>
          <w:szCs w:val="20"/>
        </w:rPr>
        <w:t>Final</w:t>
      </w:r>
      <w:r w:rsidR="00EA1F9C">
        <w:rPr>
          <w:rFonts w:asciiTheme="majorHAnsi" w:hAnsiTheme="majorHAnsi"/>
          <w:sz w:val="20"/>
          <w:szCs w:val="20"/>
        </w:rPr>
        <w:t>ly</w:t>
      </w:r>
      <w:r w:rsidRPr="00380060">
        <w:rPr>
          <w:rFonts w:asciiTheme="majorHAnsi" w:hAnsiTheme="majorHAnsi"/>
          <w:sz w:val="20"/>
          <w:szCs w:val="20"/>
        </w:rPr>
        <w:t xml:space="preserve">, </w:t>
      </w:r>
      <w:r w:rsidR="00EA1F9C">
        <w:rPr>
          <w:rFonts w:asciiTheme="majorHAnsi" w:hAnsiTheme="majorHAnsi"/>
          <w:sz w:val="20"/>
          <w:szCs w:val="20"/>
        </w:rPr>
        <w:t>concerning the claim</w:t>
      </w:r>
      <w:r w:rsidR="00297E22" w:rsidRPr="00380060">
        <w:rPr>
          <w:rFonts w:asciiTheme="majorHAnsi" w:hAnsiTheme="majorHAnsi"/>
          <w:sz w:val="20"/>
          <w:szCs w:val="20"/>
        </w:rPr>
        <w:t xml:space="preserve"> of </w:t>
      </w:r>
      <w:r w:rsidR="00473B01">
        <w:rPr>
          <w:rFonts w:asciiTheme="majorHAnsi" w:hAnsiTheme="majorHAnsi"/>
          <w:sz w:val="20"/>
          <w:szCs w:val="20"/>
        </w:rPr>
        <w:t>the State</w:t>
      </w:r>
      <w:r w:rsidRPr="00380060">
        <w:rPr>
          <w:rFonts w:asciiTheme="majorHAnsi" w:hAnsiTheme="majorHAnsi"/>
          <w:sz w:val="20"/>
          <w:szCs w:val="20"/>
        </w:rPr>
        <w:t xml:space="preserve"> </w:t>
      </w:r>
      <w:r w:rsidR="00EA1F9C">
        <w:rPr>
          <w:rFonts w:asciiTheme="majorHAnsi" w:hAnsiTheme="majorHAnsi"/>
          <w:sz w:val="20"/>
          <w:szCs w:val="20"/>
        </w:rPr>
        <w:t>as to the untimeliness of the forwarding</w:t>
      </w:r>
      <w:r w:rsidR="00297E22" w:rsidRPr="00380060">
        <w:rPr>
          <w:rFonts w:asciiTheme="majorHAnsi" w:hAnsiTheme="majorHAnsi"/>
          <w:sz w:val="20"/>
          <w:szCs w:val="20"/>
        </w:rPr>
        <w:t xml:space="preserve"> of the </w:t>
      </w:r>
      <w:r w:rsidR="00926C8A">
        <w:rPr>
          <w:rFonts w:asciiTheme="majorHAnsi" w:hAnsiTheme="majorHAnsi"/>
          <w:sz w:val="20"/>
          <w:szCs w:val="20"/>
        </w:rPr>
        <w:t>petition</w:t>
      </w:r>
      <w:r w:rsidRPr="00380060">
        <w:rPr>
          <w:rFonts w:asciiTheme="majorHAnsi" w:hAnsiTheme="majorHAnsi"/>
          <w:sz w:val="20"/>
          <w:szCs w:val="20"/>
        </w:rPr>
        <w:t xml:space="preserve">, the IACHR </w:t>
      </w:r>
      <w:r w:rsidR="00EA1F9C">
        <w:rPr>
          <w:rFonts w:asciiTheme="majorHAnsi" w:hAnsiTheme="majorHAnsi"/>
          <w:sz w:val="20"/>
          <w:szCs w:val="20"/>
        </w:rPr>
        <w:t xml:space="preserve">emphatically recalls </w:t>
      </w:r>
      <w:r w:rsidR="00297E22" w:rsidRPr="00380060">
        <w:rPr>
          <w:rFonts w:asciiTheme="majorHAnsi" w:hAnsiTheme="majorHAnsi"/>
          <w:sz w:val="20"/>
          <w:szCs w:val="20"/>
        </w:rPr>
        <w:t xml:space="preserve">that </w:t>
      </w:r>
      <w:r w:rsidRPr="00380060">
        <w:rPr>
          <w:rFonts w:asciiTheme="majorHAnsi" w:hAnsiTheme="majorHAnsi"/>
          <w:sz w:val="20"/>
          <w:szCs w:val="20"/>
        </w:rPr>
        <w:t>n</w:t>
      </w:r>
      <w:r w:rsidR="00EA1F9C">
        <w:rPr>
          <w:rFonts w:asciiTheme="majorHAnsi" w:hAnsiTheme="majorHAnsi"/>
          <w:sz w:val="20"/>
          <w:szCs w:val="20"/>
        </w:rPr>
        <w:t>e</w:t>
      </w:r>
      <w:r w:rsidRPr="00380060">
        <w:rPr>
          <w:rFonts w:asciiTheme="majorHAnsi" w:hAnsiTheme="majorHAnsi"/>
          <w:sz w:val="20"/>
          <w:szCs w:val="20"/>
        </w:rPr>
        <w:t>i</w:t>
      </w:r>
      <w:r w:rsidR="00EA1F9C">
        <w:rPr>
          <w:rFonts w:asciiTheme="majorHAnsi" w:hAnsiTheme="majorHAnsi"/>
          <w:sz w:val="20"/>
          <w:szCs w:val="20"/>
        </w:rPr>
        <w:t>ther</w:t>
      </w:r>
      <w:r w:rsidRPr="00380060">
        <w:rPr>
          <w:rFonts w:asciiTheme="majorHAnsi" w:hAnsiTheme="majorHAnsi"/>
          <w:sz w:val="20"/>
          <w:szCs w:val="20"/>
        </w:rPr>
        <w:t xml:space="preserve"> </w:t>
      </w:r>
      <w:r w:rsidR="00297E22" w:rsidRPr="00380060">
        <w:rPr>
          <w:rFonts w:asciiTheme="majorHAnsi" w:hAnsiTheme="majorHAnsi"/>
          <w:sz w:val="20"/>
          <w:szCs w:val="20"/>
        </w:rPr>
        <w:t>the American Convention</w:t>
      </w:r>
      <w:r w:rsidRPr="00380060">
        <w:rPr>
          <w:rFonts w:asciiTheme="majorHAnsi" w:hAnsiTheme="majorHAnsi"/>
          <w:sz w:val="20"/>
          <w:szCs w:val="20"/>
        </w:rPr>
        <w:t xml:space="preserve"> </w:t>
      </w:r>
      <w:r w:rsidR="00EA1F9C">
        <w:rPr>
          <w:rFonts w:asciiTheme="majorHAnsi" w:hAnsiTheme="majorHAnsi"/>
          <w:sz w:val="20"/>
          <w:szCs w:val="20"/>
        </w:rPr>
        <w:t>nor its Rules of Procedure</w:t>
      </w:r>
      <w:r w:rsidRPr="00380060">
        <w:rPr>
          <w:rFonts w:asciiTheme="majorHAnsi" w:hAnsiTheme="majorHAnsi"/>
          <w:sz w:val="20"/>
          <w:szCs w:val="20"/>
        </w:rPr>
        <w:t xml:space="preserve"> </w:t>
      </w:r>
      <w:r w:rsidR="00EA1F9C">
        <w:rPr>
          <w:rFonts w:asciiTheme="majorHAnsi" w:hAnsiTheme="majorHAnsi"/>
          <w:sz w:val="20"/>
          <w:szCs w:val="20"/>
        </w:rPr>
        <w:t>set a time for the forwarding of a</w:t>
      </w:r>
      <w:r w:rsidRPr="00380060">
        <w:rPr>
          <w:rFonts w:asciiTheme="majorHAnsi" w:hAnsiTheme="majorHAnsi"/>
          <w:sz w:val="20"/>
          <w:szCs w:val="20"/>
        </w:rPr>
        <w:t xml:space="preserve"> </w:t>
      </w:r>
      <w:r w:rsidR="00926C8A">
        <w:rPr>
          <w:rFonts w:asciiTheme="majorHAnsi" w:hAnsiTheme="majorHAnsi"/>
          <w:sz w:val="20"/>
          <w:szCs w:val="20"/>
        </w:rPr>
        <w:t>petition</w:t>
      </w:r>
      <w:r w:rsidRPr="00380060">
        <w:rPr>
          <w:rFonts w:asciiTheme="majorHAnsi" w:hAnsiTheme="majorHAnsi"/>
          <w:sz w:val="20"/>
          <w:szCs w:val="20"/>
        </w:rPr>
        <w:t xml:space="preserve"> </w:t>
      </w:r>
      <w:r w:rsidR="00EA1F9C">
        <w:rPr>
          <w:rFonts w:asciiTheme="majorHAnsi" w:hAnsiTheme="majorHAnsi"/>
          <w:sz w:val="20"/>
          <w:szCs w:val="20"/>
        </w:rPr>
        <w:t>to the</w:t>
      </w:r>
      <w:r w:rsidRPr="00380060">
        <w:rPr>
          <w:rFonts w:asciiTheme="majorHAnsi" w:hAnsiTheme="majorHAnsi"/>
          <w:sz w:val="20"/>
          <w:szCs w:val="20"/>
        </w:rPr>
        <w:t xml:space="preserve"> </w:t>
      </w:r>
      <w:r w:rsidR="00473B01">
        <w:rPr>
          <w:rFonts w:asciiTheme="majorHAnsi" w:hAnsiTheme="majorHAnsi"/>
          <w:sz w:val="20"/>
          <w:szCs w:val="20"/>
        </w:rPr>
        <w:t>State</w:t>
      </w:r>
      <w:r w:rsidRPr="00380060">
        <w:rPr>
          <w:rFonts w:asciiTheme="majorHAnsi" w:hAnsiTheme="majorHAnsi"/>
          <w:sz w:val="20"/>
          <w:szCs w:val="20"/>
        </w:rPr>
        <w:t xml:space="preserve"> </w:t>
      </w:r>
      <w:r w:rsidR="00EA1F9C">
        <w:rPr>
          <w:rFonts w:asciiTheme="majorHAnsi" w:hAnsiTheme="majorHAnsi"/>
          <w:sz w:val="20"/>
          <w:szCs w:val="20"/>
        </w:rPr>
        <w:t xml:space="preserve">as of its </w:t>
      </w:r>
      <w:r w:rsidR="00EA1F9C" w:rsidRPr="00380060">
        <w:rPr>
          <w:rFonts w:asciiTheme="majorHAnsi" w:hAnsiTheme="majorHAnsi"/>
          <w:sz w:val="20"/>
          <w:szCs w:val="20"/>
        </w:rPr>
        <w:t>reception</w:t>
      </w:r>
      <w:r w:rsidRPr="00380060">
        <w:rPr>
          <w:rFonts w:asciiTheme="majorHAnsi" w:hAnsiTheme="majorHAnsi"/>
          <w:sz w:val="20"/>
          <w:szCs w:val="20"/>
        </w:rPr>
        <w:t>,</w:t>
      </w:r>
      <w:r w:rsidR="00B04F16">
        <w:rPr>
          <w:rFonts w:asciiTheme="majorHAnsi" w:hAnsiTheme="majorHAnsi"/>
          <w:sz w:val="20"/>
          <w:szCs w:val="20"/>
        </w:rPr>
        <w:t xml:space="preserve"> and </w:t>
      </w:r>
      <w:r w:rsidR="00297E22" w:rsidRPr="00380060">
        <w:rPr>
          <w:rFonts w:asciiTheme="majorHAnsi" w:hAnsiTheme="majorHAnsi"/>
          <w:sz w:val="20"/>
          <w:szCs w:val="20"/>
        </w:rPr>
        <w:t xml:space="preserve">that </w:t>
      </w:r>
      <w:r w:rsidR="00EA1F9C">
        <w:rPr>
          <w:rFonts w:asciiTheme="majorHAnsi" w:hAnsiTheme="majorHAnsi"/>
          <w:sz w:val="20"/>
          <w:szCs w:val="20"/>
        </w:rPr>
        <w:t xml:space="preserve">the times set forth in the Rules of Procedure and in </w:t>
      </w:r>
      <w:r w:rsidR="00297E22" w:rsidRPr="00380060">
        <w:rPr>
          <w:rFonts w:asciiTheme="majorHAnsi" w:hAnsiTheme="majorHAnsi"/>
          <w:sz w:val="20"/>
          <w:szCs w:val="20"/>
        </w:rPr>
        <w:t>the Convention</w:t>
      </w:r>
      <w:r w:rsidRPr="00380060">
        <w:rPr>
          <w:rFonts w:asciiTheme="majorHAnsi" w:hAnsiTheme="majorHAnsi"/>
          <w:sz w:val="20"/>
          <w:szCs w:val="20"/>
        </w:rPr>
        <w:t xml:space="preserve"> </w:t>
      </w:r>
      <w:r w:rsidR="00EA1F9C">
        <w:rPr>
          <w:rFonts w:asciiTheme="majorHAnsi" w:hAnsiTheme="majorHAnsi"/>
          <w:sz w:val="20"/>
          <w:szCs w:val="20"/>
        </w:rPr>
        <w:t xml:space="preserve">for other stages of the proceedings are not </w:t>
      </w:r>
      <w:r w:rsidR="00EA1F9C" w:rsidRPr="00380060">
        <w:rPr>
          <w:rFonts w:asciiTheme="majorHAnsi" w:hAnsiTheme="majorHAnsi"/>
          <w:sz w:val="20"/>
          <w:szCs w:val="20"/>
        </w:rPr>
        <w:t>applicable</w:t>
      </w:r>
      <w:r w:rsidRPr="00380060">
        <w:rPr>
          <w:rFonts w:asciiTheme="majorHAnsi" w:hAnsiTheme="majorHAnsi"/>
          <w:sz w:val="20"/>
          <w:szCs w:val="20"/>
        </w:rPr>
        <w:t xml:space="preserve"> </w:t>
      </w:r>
      <w:r w:rsidR="00EA1F9C">
        <w:rPr>
          <w:rFonts w:asciiTheme="majorHAnsi" w:hAnsiTheme="majorHAnsi"/>
          <w:sz w:val="20"/>
          <w:szCs w:val="20"/>
        </w:rPr>
        <w:t>by</w:t>
      </w:r>
      <w:r w:rsidRPr="00380060">
        <w:rPr>
          <w:rFonts w:asciiTheme="majorHAnsi" w:hAnsiTheme="majorHAnsi"/>
          <w:sz w:val="20"/>
          <w:szCs w:val="20"/>
        </w:rPr>
        <w:t xml:space="preserve"> analog</w:t>
      </w:r>
      <w:r w:rsidR="00EA1F9C">
        <w:rPr>
          <w:rFonts w:asciiTheme="majorHAnsi" w:hAnsiTheme="majorHAnsi"/>
          <w:sz w:val="20"/>
          <w:szCs w:val="20"/>
        </w:rPr>
        <w:t>y</w:t>
      </w:r>
      <w:r w:rsidRPr="00380060">
        <w:rPr>
          <w:rFonts w:asciiTheme="majorHAnsi" w:hAnsiTheme="majorHAnsi"/>
          <w:sz w:val="20"/>
          <w:szCs w:val="20"/>
        </w:rPr>
        <w:t xml:space="preserve">. </w:t>
      </w:r>
    </w:p>
    <w:p w14:paraId="378478A0" w14:textId="6ED3F5D1" w:rsidR="00F621C3" w:rsidRPr="00380060" w:rsidRDefault="00F621C3" w:rsidP="00F621C3">
      <w:pPr>
        <w:pStyle w:val="ListParagraph"/>
        <w:spacing w:before="240" w:after="240"/>
        <w:jc w:val="both"/>
        <w:rPr>
          <w:rFonts w:asciiTheme="majorHAnsi" w:hAnsiTheme="majorHAnsi"/>
          <w:b/>
          <w:bCs/>
          <w:sz w:val="20"/>
          <w:szCs w:val="20"/>
        </w:rPr>
      </w:pPr>
      <w:r w:rsidRPr="00380060">
        <w:rPr>
          <w:rFonts w:asciiTheme="majorHAnsi" w:hAnsiTheme="majorHAnsi"/>
          <w:b/>
          <w:bCs/>
          <w:sz w:val="20"/>
          <w:szCs w:val="20"/>
        </w:rPr>
        <w:t>VII.</w:t>
      </w:r>
      <w:r w:rsidRPr="00380060">
        <w:rPr>
          <w:rFonts w:asciiTheme="majorHAnsi" w:hAnsiTheme="majorHAnsi"/>
          <w:b/>
          <w:bCs/>
          <w:sz w:val="20"/>
          <w:szCs w:val="20"/>
        </w:rPr>
        <w:tab/>
      </w:r>
      <w:r w:rsidR="001F1902" w:rsidRPr="00380060">
        <w:rPr>
          <w:rFonts w:asciiTheme="majorHAnsi" w:hAnsiTheme="majorHAnsi"/>
          <w:b/>
          <w:bCs/>
          <w:sz w:val="20"/>
          <w:szCs w:val="20"/>
        </w:rPr>
        <w:t xml:space="preserve">ANALYSIS OF </w:t>
      </w:r>
      <w:r w:rsidRPr="00380060">
        <w:rPr>
          <w:rFonts w:asciiTheme="majorHAnsi" w:hAnsiTheme="majorHAnsi"/>
          <w:b/>
          <w:bCs/>
          <w:sz w:val="20"/>
          <w:szCs w:val="20"/>
        </w:rPr>
        <w:t>COLORABLE CLAIM</w:t>
      </w:r>
    </w:p>
    <w:p w14:paraId="5B854484" w14:textId="00234238" w:rsidR="00E83972" w:rsidRPr="00380060" w:rsidRDefault="00EA1F9C"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On this point</w:t>
      </w:r>
      <w:r w:rsidR="00E83972" w:rsidRPr="00380060">
        <w:rPr>
          <w:rFonts w:asciiTheme="majorHAnsi" w:hAnsiTheme="majorHAnsi"/>
          <w:sz w:val="20"/>
          <w:szCs w:val="20"/>
        </w:rPr>
        <w:t xml:space="preserve">, the IACHR </w:t>
      </w:r>
      <w:r>
        <w:rPr>
          <w:rFonts w:asciiTheme="majorHAnsi" w:hAnsiTheme="majorHAnsi"/>
          <w:sz w:val="20"/>
          <w:szCs w:val="20"/>
        </w:rPr>
        <w:t>has already manifested its concern</w:t>
      </w:r>
      <w:r w:rsidR="00E83972" w:rsidRPr="00380060">
        <w:rPr>
          <w:rFonts w:asciiTheme="majorHAnsi" w:hAnsiTheme="majorHAnsi"/>
          <w:sz w:val="20"/>
          <w:szCs w:val="20"/>
        </w:rPr>
        <w:t xml:space="preserve"> </w:t>
      </w:r>
      <w:r>
        <w:rPr>
          <w:rFonts w:asciiTheme="majorHAnsi" w:hAnsiTheme="majorHAnsi"/>
          <w:sz w:val="20"/>
          <w:szCs w:val="20"/>
        </w:rPr>
        <w:t>for the use of</w:t>
      </w:r>
      <w:r w:rsidR="00E83972" w:rsidRPr="00380060">
        <w:rPr>
          <w:rFonts w:asciiTheme="majorHAnsi" w:hAnsiTheme="majorHAnsi"/>
          <w:sz w:val="20"/>
          <w:szCs w:val="20"/>
        </w:rPr>
        <w:t xml:space="preserve"> discriminator</w:t>
      </w:r>
      <w:r>
        <w:rPr>
          <w:rFonts w:asciiTheme="majorHAnsi" w:hAnsiTheme="majorHAnsi"/>
          <w:sz w:val="20"/>
          <w:szCs w:val="20"/>
        </w:rPr>
        <w:t>y language</w:t>
      </w:r>
      <w:r w:rsidR="00E83972" w:rsidRPr="00380060">
        <w:rPr>
          <w:rFonts w:asciiTheme="majorHAnsi" w:hAnsiTheme="majorHAnsi"/>
          <w:sz w:val="20"/>
          <w:szCs w:val="20"/>
        </w:rPr>
        <w:t xml:space="preserve">, </w:t>
      </w:r>
      <w:r>
        <w:rPr>
          <w:rFonts w:asciiTheme="majorHAnsi" w:hAnsiTheme="majorHAnsi"/>
          <w:sz w:val="20"/>
          <w:szCs w:val="20"/>
        </w:rPr>
        <w:t>as well as harmful</w:t>
      </w:r>
      <w:r w:rsidR="00E83972" w:rsidRPr="00380060">
        <w:rPr>
          <w:rFonts w:asciiTheme="majorHAnsi" w:hAnsiTheme="majorHAnsi"/>
          <w:sz w:val="20"/>
          <w:szCs w:val="20"/>
        </w:rPr>
        <w:t xml:space="preserve"> </w:t>
      </w:r>
      <w:r w:rsidR="00B04F16">
        <w:rPr>
          <w:rFonts w:asciiTheme="majorHAnsi" w:hAnsiTheme="majorHAnsi"/>
          <w:sz w:val="20"/>
          <w:szCs w:val="20"/>
        </w:rPr>
        <w:t xml:space="preserve">and </w:t>
      </w:r>
      <w:r>
        <w:rPr>
          <w:rFonts w:asciiTheme="majorHAnsi" w:hAnsiTheme="majorHAnsi"/>
          <w:sz w:val="20"/>
          <w:szCs w:val="20"/>
        </w:rPr>
        <w:t>detrimental</w:t>
      </w:r>
      <w:r w:rsidRPr="00EA1F9C">
        <w:rPr>
          <w:rFonts w:asciiTheme="majorHAnsi" w:hAnsiTheme="majorHAnsi"/>
          <w:sz w:val="20"/>
          <w:szCs w:val="20"/>
        </w:rPr>
        <w:t xml:space="preserve"> </w:t>
      </w:r>
      <w:r w:rsidRPr="00380060">
        <w:rPr>
          <w:rFonts w:asciiTheme="majorHAnsi" w:hAnsiTheme="majorHAnsi"/>
          <w:sz w:val="20"/>
          <w:szCs w:val="20"/>
        </w:rPr>
        <w:t>stereotypes</w:t>
      </w:r>
      <w:r w:rsidR="00E83972" w:rsidRPr="00380060">
        <w:rPr>
          <w:rFonts w:asciiTheme="majorHAnsi" w:hAnsiTheme="majorHAnsi"/>
          <w:sz w:val="20"/>
          <w:szCs w:val="20"/>
        </w:rPr>
        <w:t xml:space="preserve">, </w:t>
      </w:r>
      <w:r>
        <w:rPr>
          <w:rFonts w:asciiTheme="majorHAnsi" w:hAnsiTheme="majorHAnsi"/>
          <w:sz w:val="20"/>
          <w:szCs w:val="20"/>
        </w:rPr>
        <w:t xml:space="preserve">in the mass </w:t>
      </w:r>
      <w:proofErr w:type="gramStart"/>
      <w:r>
        <w:rPr>
          <w:rFonts w:asciiTheme="majorHAnsi" w:hAnsiTheme="majorHAnsi"/>
          <w:sz w:val="20"/>
          <w:szCs w:val="20"/>
        </w:rPr>
        <w:t>media</w:t>
      </w:r>
      <w:r w:rsidR="00E83972" w:rsidRPr="00380060">
        <w:rPr>
          <w:rFonts w:asciiTheme="majorHAnsi" w:hAnsiTheme="majorHAnsi"/>
          <w:sz w:val="20"/>
          <w:szCs w:val="20"/>
        </w:rPr>
        <w:t xml:space="preserve">, </w:t>
      </w:r>
      <w:r>
        <w:rPr>
          <w:rFonts w:asciiTheme="majorHAnsi" w:hAnsiTheme="majorHAnsi"/>
          <w:sz w:val="20"/>
          <w:szCs w:val="20"/>
        </w:rPr>
        <w:t>since</w:t>
      </w:r>
      <w:proofErr w:type="gramEnd"/>
      <w:r>
        <w:rPr>
          <w:rFonts w:asciiTheme="majorHAnsi" w:hAnsiTheme="majorHAnsi"/>
          <w:sz w:val="20"/>
          <w:szCs w:val="20"/>
        </w:rPr>
        <w:t xml:space="preserve"> it may prompt violence</w:t>
      </w:r>
      <w:r w:rsidR="00E83972" w:rsidRPr="00380060">
        <w:rPr>
          <w:rFonts w:asciiTheme="majorHAnsi" w:hAnsiTheme="majorHAnsi"/>
          <w:sz w:val="20"/>
          <w:szCs w:val="20"/>
        </w:rPr>
        <w:t xml:space="preserve"> </w:t>
      </w:r>
      <w:r w:rsidR="00C05FF3">
        <w:rPr>
          <w:rFonts w:asciiTheme="majorHAnsi" w:hAnsiTheme="majorHAnsi"/>
          <w:sz w:val="20"/>
          <w:szCs w:val="20"/>
        </w:rPr>
        <w:t>against</w:t>
      </w:r>
      <w:r w:rsidR="00E83972" w:rsidRPr="00380060">
        <w:rPr>
          <w:rFonts w:asciiTheme="majorHAnsi" w:hAnsiTheme="majorHAnsi"/>
          <w:sz w:val="20"/>
          <w:szCs w:val="20"/>
        </w:rPr>
        <w:t xml:space="preserve"> LGTBI</w:t>
      </w:r>
      <w:r w:rsidR="00C05FF3" w:rsidRPr="00C05FF3">
        <w:rPr>
          <w:rFonts w:asciiTheme="majorHAnsi" w:hAnsiTheme="majorHAnsi"/>
          <w:sz w:val="20"/>
          <w:szCs w:val="20"/>
        </w:rPr>
        <w:t xml:space="preserve"> </w:t>
      </w:r>
      <w:r w:rsidR="00C05FF3" w:rsidRPr="00380060">
        <w:rPr>
          <w:rFonts w:asciiTheme="majorHAnsi" w:hAnsiTheme="majorHAnsi"/>
          <w:sz w:val="20"/>
          <w:szCs w:val="20"/>
        </w:rPr>
        <w:t xml:space="preserve">persons </w:t>
      </w:r>
      <w:r w:rsidR="00E83972" w:rsidRPr="00380060">
        <w:rPr>
          <w:rStyle w:val="FootnoteReference"/>
          <w:rFonts w:asciiTheme="majorHAnsi" w:hAnsiTheme="majorHAnsi"/>
          <w:sz w:val="20"/>
          <w:szCs w:val="20"/>
        </w:rPr>
        <w:footnoteReference w:id="7"/>
      </w:r>
      <w:r w:rsidR="00E83972" w:rsidRPr="00380060">
        <w:rPr>
          <w:rFonts w:asciiTheme="majorHAnsi" w:hAnsiTheme="majorHAnsi"/>
          <w:sz w:val="20"/>
          <w:szCs w:val="20"/>
        </w:rPr>
        <w:t xml:space="preserve">. </w:t>
      </w:r>
      <w:r w:rsidR="00C05FF3">
        <w:rPr>
          <w:rFonts w:asciiTheme="majorHAnsi" w:hAnsiTheme="majorHAnsi"/>
          <w:sz w:val="20"/>
          <w:szCs w:val="20"/>
        </w:rPr>
        <w:t>By virtue of said</w:t>
      </w:r>
      <w:r w:rsidR="00E83972" w:rsidRPr="00380060">
        <w:rPr>
          <w:rFonts w:asciiTheme="majorHAnsi" w:hAnsiTheme="majorHAnsi"/>
          <w:sz w:val="20"/>
          <w:szCs w:val="20"/>
        </w:rPr>
        <w:t xml:space="preserve"> </w:t>
      </w:r>
      <w:r w:rsidR="00C05FF3" w:rsidRPr="00380060">
        <w:rPr>
          <w:rFonts w:asciiTheme="majorHAnsi" w:hAnsiTheme="majorHAnsi"/>
          <w:sz w:val="20"/>
          <w:szCs w:val="20"/>
        </w:rPr>
        <w:t>considerations</w:t>
      </w:r>
      <w:r w:rsidR="00E83972" w:rsidRPr="00380060">
        <w:rPr>
          <w:rFonts w:asciiTheme="majorHAnsi" w:hAnsiTheme="majorHAnsi"/>
          <w:sz w:val="20"/>
          <w:szCs w:val="20"/>
        </w:rPr>
        <w:t>,</w:t>
      </w:r>
      <w:r w:rsidR="00B04F16">
        <w:rPr>
          <w:rFonts w:asciiTheme="majorHAnsi" w:hAnsiTheme="majorHAnsi"/>
          <w:sz w:val="20"/>
          <w:szCs w:val="20"/>
        </w:rPr>
        <w:t xml:space="preserve"> and </w:t>
      </w:r>
      <w:r w:rsidR="00C05FF3" w:rsidRPr="00380060">
        <w:rPr>
          <w:rFonts w:asciiTheme="majorHAnsi" w:hAnsiTheme="majorHAnsi"/>
          <w:sz w:val="20"/>
          <w:szCs w:val="20"/>
        </w:rPr>
        <w:t>after examining the factual and legal elements set forth by the parties, the IACHR considers that the petitioner’s claims</w:t>
      </w:r>
      <w:r w:rsidR="00E83972" w:rsidRPr="00380060">
        <w:rPr>
          <w:rFonts w:asciiTheme="majorHAnsi" w:hAnsiTheme="majorHAnsi"/>
          <w:sz w:val="20"/>
          <w:szCs w:val="20"/>
        </w:rPr>
        <w:t xml:space="preserve">, </w:t>
      </w:r>
      <w:r w:rsidR="00C05FF3">
        <w:rPr>
          <w:rFonts w:asciiTheme="majorHAnsi" w:hAnsiTheme="majorHAnsi"/>
          <w:sz w:val="20"/>
          <w:szCs w:val="20"/>
        </w:rPr>
        <w:t>regarding the lack of proper</w:t>
      </w:r>
      <w:r w:rsidR="00E83972" w:rsidRPr="00380060">
        <w:rPr>
          <w:rFonts w:asciiTheme="majorHAnsi" w:hAnsiTheme="majorHAnsi"/>
          <w:sz w:val="20"/>
          <w:szCs w:val="20"/>
        </w:rPr>
        <w:t xml:space="preserve"> </w:t>
      </w:r>
      <w:r w:rsidR="00C05FF3" w:rsidRPr="00380060">
        <w:rPr>
          <w:rFonts w:asciiTheme="majorHAnsi" w:hAnsiTheme="majorHAnsi"/>
          <w:sz w:val="20"/>
          <w:szCs w:val="20"/>
        </w:rPr>
        <w:t xml:space="preserve">judicial </w:t>
      </w:r>
      <w:r w:rsidR="006A7E6F">
        <w:rPr>
          <w:rFonts w:asciiTheme="majorHAnsi" w:hAnsiTheme="majorHAnsi"/>
          <w:sz w:val="20"/>
          <w:szCs w:val="20"/>
        </w:rPr>
        <w:t>protection</w:t>
      </w:r>
      <w:r w:rsidR="00E83972" w:rsidRPr="00380060">
        <w:rPr>
          <w:rFonts w:asciiTheme="majorHAnsi" w:hAnsiTheme="majorHAnsi"/>
          <w:sz w:val="20"/>
          <w:szCs w:val="20"/>
        </w:rPr>
        <w:t xml:space="preserve"> </w:t>
      </w:r>
      <w:r w:rsidR="00C05FF3">
        <w:rPr>
          <w:rFonts w:asciiTheme="majorHAnsi" w:hAnsiTheme="majorHAnsi"/>
          <w:sz w:val="20"/>
          <w:szCs w:val="20"/>
        </w:rPr>
        <w:t>before</w:t>
      </w:r>
      <w:r w:rsidR="00E83972" w:rsidRPr="00380060">
        <w:rPr>
          <w:rFonts w:asciiTheme="majorHAnsi" w:hAnsiTheme="majorHAnsi"/>
          <w:sz w:val="20"/>
          <w:szCs w:val="20"/>
        </w:rPr>
        <w:t xml:space="preserve"> </w:t>
      </w:r>
      <w:r w:rsidR="00C05FF3" w:rsidRPr="00380060">
        <w:rPr>
          <w:rFonts w:asciiTheme="majorHAnsi" w:hAnsiTheme="majorHAnsi"/>
          <w:sz w:val="20"/>
          <w:szCs w:val="20"/>
        </w:rPr>
        <w:t>practices</w:t>
      </w:r>
      <w:r w:rsidR="00C05FF3">
        <w:rPr>
          <w:rFonts w:asciiTheme="majorHAnsi" w:hAnsiTheme="majorHAnsi"/>
          <w:sz w:val="20"/>
          <w:szCs w:val="20"/>
        </w:rPr>
        <w:t xml:space="preserve"> of</w:t>
      </w:r>
      <w:r w:rsidR="00C05FF3" w:rsidRPr="00380060">
        <w:rPr>
          <w:rFonts w:asciiTheme="majorHAnsi" w:hAnsiTheme="majorHAnsi"/>
          <w:sz w:val="20"/>
          <w:szCs w:val="20"/>
        </w:rPr>
        <w:t xml:space="preserve"> </w:t>
      </w:r>
      <w:r w:rsidR="006A7E6F">
        <w:rPr>
          <w:rFonts w:asciiTheme="majorHAnsi" w:hAnsiTheme="majorHAnsi"/>
          <w:sz w:val="20"/>
          <w:szCs w:val="20"/>
        </w:rPr>
        <w:t>harassment</w:t>
      </w:r>
      <w:r w:rsidR="00E83972" w:rsidRPr="00380060">
        <w:rPr>
          <w:rFonts w:asciiTheme="majorHAnsi" w:hAnsiTheme="majorHAnsi"/>
          <w:sz w:val="20"/>
          <w:szCs w:val="20"/>
        </w:rPr>
        <w:t xml:space="preserve"> </w:t>
      </w:r>
      <w:r w:rsidR="00926C8A">
        <w:rPr>
          <w:rFonts w:asciiTheme="majorHAnsi" w:hAnsiTheme="majorHAnsi"/>
          <w:sz w:val="20"/>
          <w:szCs w:val="20"/>
        </w:rPr>
        <w:t>against her</w:t>
      </w:r>
      <w:r w:rsidR="00E83972" w:rsidRPr="00380060">
        <w:rPr>
          <w:rFonts w:asciiTheme="majorHAnsi" w:hAnsiTheme="majorHAnsi"/>
          <w:sz w:val="20"/>
          <w:szCs w:val="20"/>
        </w:rPr>
        <w:t xml:space="preserve"> </w:t>
      </w:r>
      <w:r w:rsidR="0028490D">
        <w:rPr>
          <w:rFonts w:asciiTheme="majorHAnsi" w:hAnsiTheme="majorHAnsi"/>
          <w:sz w:val="20"/>
          <w:szCs w:val="20"/>
        </w:rPr>
        <w:t xml:space="preserve">by a </w:t>
      </w:r>
      <w:r w:rsidR="00C05FF3">
        <w:rPr>
          <w:rFonts w:asciiTheme="majorHAnsi" w:hAnsiTheme="majorHAnsi"/>
          <w:sz w:val="20"/>
          <w:szCs w:val="20"/>
        </w:rPr>
        <w:t>mass media</w:t>
      </w:r>
      <w:r w:rsidR="00E83972" w:rsidRPr="00380060">
        <w:rPr>
          <w:rFonts w:asciiTheme="majorHAnsi" w:hAnsiTheme="majorHAnsi"/>
          <w:sz w:val="20"/>
          <w:szCs w:val="20"/>
        </w:rPr>
        <w:t xml:space="preserve">, </w:t>
      </w:r>
      <w:r w:rsidR="00C05FF3" w:rsidRPr="00380060">
        <w:rPr>
          <w:rFonts w:asciiTheme="majorHAnsi" w:hAnsiTheme="majorHAnsi"/>
          <w:sz w:val="20"/>
          <w:szCs w:val="20"/>
        </w:rPr>
        <w:t>are not manifestly unfounded and require a study on the merits, since the alleged facts, if corroborated, may characterize violations of rights established in articles</w:t>
      </w:r>
      <w:r w:rsidR="00473B01">
        <w:rPr>
          <w:rFonts w:asciiTheme="majorHAnsi" w:hAnsiTheme="majorHAnsi"/>
          <w:sz w:val="20"/>
          <w:szCs w:val="20"/>
        </w:rPr>
        <w:t xml:space="preserve"> </w:t>
      </w:r>
      <w:r w:rsidR="00D812A2" w:rsidRPr="00380060">
        <w:rPr>
          <w:rFonts w:asciiTheme="majorHAnsi" w:hAnsiTheme="majorHAnsi"/>
          <w:bCs/>
          <w:sz w:val="20"/>
          <w:szCs w:val="20"/>
        </w:rPr>
        <w:t xml:space="preserve">5 (humane treatment), 8 (fair trial), 11 (honor and dignity), </w:t>
      </w:r>
      <w:r w:rsidR="00D812A2" w:rsidRPr="00380060">
        <w:rPr>
          <w:rFonts w:ascii="Cambria" w:hAnsi="Cambria"/>
          <w:bCs/>
          <w:sz w:val="20"/>
          <w:szCs w:val="20"/>
        </w:rPr>
        <w:t xml:space="preserve">13 (freedom of expression), </w:t>
      </w:r>
      <w:r w:rsidR="00D812A2" w:rsidRPr="00380060">
        <w:rPr>
          <w:rFonts w:asciiTheme="majorHAnsi" w:hAnsiTheme="majorHAnsi"/>
          <w:bCs/>
          <w:sz w:val="20"/>
          <w:szCs w:val="20"/>
        </w:rPr>
        <w:t xml:space="preserve">24 (equality before the law) and 25 (judicial protection) </w:t>
      </w:r>
      <w:r w:rsidR="00297E22" w:rsidRPr="00380060">
        <w:rPr>
          <w:rFonts w:asciiTheme="majorHAnsi" w:hAnsiTheme="majorHAnsi"/>
          <w:bCs/>
          <w:sz w:val="20"/>
          <w:szCs w:val="20"/>
        </w:rPr>
        <w:t>of the American Convention</w:t>
      </w:r>
      <w:r w:rsidR="00E83972" w:rsidRPr="00380060">
        <w:rPr>
          <w:rFonts w:asciiTheme="majorHAnsi" w:hAnsiTheme="majorHAnsi"/>
          <w:bCs/>
          <w:sz w:val="20"/>
          <w:szCs w:val="20"/>
        </w:rPr>
        <w:t xml:space="preserve">, </w:t>
      </w:r>
      <w:r w:rsidR="00C05FF3">
        <w:rPr>
          <w:rFonts w:asciiTheme="majorHAnsi" w:hAnsiTheme="majorHAnsi"/>
          <w:bCs/>
          <w:sz w:val="20"/>
          <w:szCs w:val="20"/>
        </w:rPr>
        <w:t>in connection to its</w:t>
      </w:r>
      <w:r w:rsidR="00E83972" w:rsidRPr="00380060">
        <w:rPr>
          <w:rFonts w:asciiTheme="majorHAnsi" w:hAnsiTheme="majorHAnsi"/>
          <w:bCs/>
          <w:sz w:val="20"/>
          <w:szCs w:val="20"/>
        </w:rPr>
        <w:t xml:space="preserve"> </w:t>
      </w:r>
      <w:r w:rsidR="00297E22" w:rsidRPr="00380060">
        <w:rPr>
          <w:rFonts w:asciiTheme="majorHAnsi" w:hAnsiTheme="majorHAnsi"/>
          <w:bCs/>
          <w:sz w:val="20"/>
          <w:szCs w:val="20"/>
        </w:rPr>
        <w:t>article</w:t>
      </w:r>
      <w:r w:rsidR="00E83972" w:rsidRPr="00380060">
        <w:rPr>
          <w:rFonts w:asciiTheme="majorHAnsi" w:hAnsiTheme="majorHAnsi"/>
          <w:bCs/>
          <w:sz w:val="20"/>
          <w:szCs w:val="20"/>
        </w:rPr>
        <w:t xml:space="preserve"> 1.1 (</w:t>
      </w:r>
      <w:r w:rsidR="00C05FF3" w:rsidRPr="00380060">
        <w:rPr>
          <w:rFonts w:asciiTheme="majorHAnsi" w:hAnsiTheme="majorHAnsi"/>
          <w:bCs/>
          <w:sz w:val="20"/>
          <w:szCs w:val="20"/>
        </w:rPr>
        <w:t>obligation</w:t>
      </w:r>
      <w:r w:rsidR="00E83972" w:rsidRPr="00380060">
        <w:rPr>
          <w:rFonts w:asciiTheme="majorHAnsi" w:hAnsiTheme="majorHAnsi"/>
          <w:bCs/>
          <w:sz w:val="20"/>
          <w:szCs w:val="20"/>
        </w:rPr>
        <w:t xml:space="preserve"> </w:t>
      </w:r>
      <w:r w:rsidR="00C05FF3">
        <w:rPr>
          <w:rFonts w:asciiTheme="majorHAnsi" w:hAnsiTheme="majorHAnsi"/>
          <w:bCs/>
          <w:sz w:val="20"/>
          <w:szCs w:val="20"/>
        </w:rPr>
        <w:t>to respect and ensure rights</w:t>
      </w:r>
      <w:r w:rsidR="00E83972" w:rsidRPr="00380060">
        <w:rPr>
          <w:rFonts w:asciiTheme="majorHAnsi" w:hAnsiTheme="majorHAnsi"/>
          <w:bCs/>
          <w:sz w:val="20"/>
          <w:szCs w:val="20"/>
        </w:rPr>
        <w:t xml:space="preserve">), </w:t>
      </w:r>
      <w:r w:rsidR="00C05FF3">
        <w:rPr>
          <w:rFonts w:asciiTheme="majorHAnsi" w:hAnsiTheme="majorHAnsi"/>
          <w:bCs/>
          <w:sz w:val="20"/>
          <w:szCs w:val="20"/>
        </w:rPr>
        <w:t>to the detriment of Ms.</w:t>
      </w:r>
      <w:r w:rsidR="00E83972" w:rsidRPr="00380060">
        <w:rPr>
          <w:rFonts w:asciiTheme="majorHAnsi" w:hAnsiTheme="majorHAnsi"/>
          <w:bCs/>
          <w:sz w:val="20"/>
          <w:szCs w:val="20"/>
        </w:rPr>
        <w:t xml:space="preserve"> </w:t>
      </w:r>
      <w:proofErr w:type="spellStart"/>
      <w:r w:rsidR="00E83972" w:rsidRPr="00380060">
        <w:rPr>
          <w:rFonts w:asciiTheme="majorHAnsi" w:hAnsiTheme="majorHAnsi"/>
          <w:bCs/>
          <w:sz w:val="20"/>
          <w:szCs w:val="20"/>
        </w:rPr>
        <w:t>Praxedes</w:t>
      </w:r>
      <w:proofErr w:type="spellEnd"/>
      <w:r w:rsidR="00E83972" w:rsidRPr="00380060">
        <w:rPr>
          <w:rFonts w:asciiTheme="majorHAnsi" w:hAnsiTheme="majorHAnsi"/>
          <w:bCs/>
          <w:sz w:val="20"/>
          <w:szCs w:val="20"/>
        </w:rPr>
        <w:t xml:space="preserve"> </w:t>
      </w:r>
      <w:proofErr w:type="spellStart"/>
      <w:r w:rsidR="00E83972" w:rsidRPr="00380060">
        <w:rPr>
          <w:rFonts w:asciiTheme="majorHAnsi" w:hAnsiTheme="majorHAnsi"/>
          <w:bCs/>
          <w:sz w:val="20"/>
          <w:szCs w:val="20"/>
        </w:rPr>
        <w:t>Candelmo</w:t>
      </w:r>
      <w:proofErr w:type="spellEnd"/>
      <w:r w:rsidR="00E83972" w:rsidRPr="00380060">
        <w:rPr>
          <w:rFonts w:asciiTheme="majorHAnsi" w:hAnsiTheme="majorHAnsi"/>
          <w:bCs/>
          <w:sz w:val="20"/>
          <w:szCs w:val="20"/>
        </w:rPr>
        <w:t xml:space="preserve"> Correa.</w:t>
      </w:r>
      <w:r w:rsidR="002C70E6">
        <w:rPr>
          <w:rFonts w:asciiTheme="majorHAnsi" w:hAnsiTheme="majorHAnsi"/>
          <w:bCs/>
          <w:sz w:val="20"/>
          <w:szCs w:val="20"/>
        </w:rPr>
        <w:t xml:space="preserve"> Moreover, in the merits stage of the present case the IACHR will assess the application of the Convention of Belem do Para. </w:t>
      </w:r>
    </w:p>
    <w:p w14:paraId="148B17A1" w14:textId="49DB67A1" w:rsidR="00E83972" w:rsidRPr="00380060" w:rsidRDefault="00C05FF3" w:rsidP="00B2606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Pr>
          <w:rFonts w:asciiTheme="majorHAnsi" w:hAnsiTheme="majorHAnsi"/>
          <w:sz w:val="20"/>
          <w:szCs w:val="20"/>
        </w:rPr>
        <w:t>As for the claim concerning a</w:t>
      </w:r>
      <w:r w:rsidR="00E83972" w:rsidRPr="00380060">
        <w:rPr>
          <w:rFonts w:asciiTheme="majorHAnsi" w:hAnsiTheme="majorHAnsi"/>
          <w:sz w:val="20"/>
          <w:szCs w:val="20"/>
        </w:rPr>
        <w:t xml:space="preserve"> </w:t>
      </w:r>
      <w:r w:rsidRPr="00380060">
        <w:rPr>
          <w:rFonts w:asciiTheme="majorHAnsi" w:hAnsiTheme="majorHAnsi"/>
          <w:sz w:val="20"/>
          <w:szCs w:val="20"/>
        </w:rPr>
        <w:t>possible</w:t>
      </w:r>
      <w:r w:rsidR="00E83972" w:rsidRPr="00380060">
        <w:rPr>
          <w:rFonts w:asciiTheme="majorHAnsi" w:hAnsiTheme="majorHAnsi"/>
          <w:sz w:val="20"/>
          <w:szCs w:val="20"/>
        </w:rPr>
        <w:t xml:space="preserve"> </w:t>
      </w:r>
      <w:r w:rsidRPr="00380060">
        <w:rPr>
          <w:rFonts w:asciiTheme="majorHAnsi" w:hAnsiTheme="majorHAnsi"/>
          <w:sz w:val="20"/>
          <w:szCs w:val="20"/>
        </w:rPr>
        <w:t>violation</w:t>
      </w:r>
      <w:r w:rsidR="00E83972" w:rsidRPr="00380060">
        <w:rPr>
          <w:rFonts w:asciiTheme="majorHAnsi" w:hAnsiTheme="majorHAnsi"/>
          <w:sz w:val="20"/>
          <w:szCs w:val="20"/>
        </w:rPr>
        <w:t xml:space="preserve"> </w:t>
      </w:r>
      <w:r>
        <w:rPr>
          <w:rFonts w:asciiTheme="majorHAnsi" w:hAnsiTheme="majorHAnsi"/>
          <w:sz w:val="20"/>
          <w:szCs w:val="20"/>
        </w:rPr>
        <w:t>of</w:t>
      </w:r>
      <w:r w:rsidR="00E83972" w:rsidRPr="00380060">
        <w:rPr>
          <w:rFonts w:asciiTheme="majorHAnsi" w:hAnsiTheme="majorHAnsi"/>
          <w:sz w:val="20"/>
          <w:szCs w:val="20"/>
        </w:rPr>
        <w:t xml:space="preserve"> </w:t>
      </w:r>
      <w:r w:rsidR="00473B01">
        <w:rPr>
          <w:rFonts w:asciiTheme="majorHAnsi" w:hAnsiTheme="majorHAnsi"/>
          <w:sz w:val="20"/>
          <w:szCs w:val="20"/>
        </w:rPr>
        <w:t xml:space="preserve">articles </w:t>
      </w:r>
      <w:r w:rsidR="00E83972" w:rsidRPr="00380060">
        <w:rPr>
          <w:rFonts w:asciiTheme="majorHAnsi" w:hAnsiTheme="majorHAnsi"/>
          <w:sz w:val="20"/>
          <w:szCs w:val="20"/>
        </w:rPr>
        <w:t>10 (</w:t>
      </w:r>
      <w:r>
        <w:rPr>
          <w:rFonts w:asciiTheme="majorHAnsi" w:hAnsiTheme="majorHAnsi"/>
          <w:sz w:val="20"/>
          <w:szCs w:val="20"/>
        </w:rPr>
        <w:t>right to compensation</w:t>
      </w:r>
      <w:r w:rsidR="00E83972" w:rsidRPr="00380060">
        <w:rPr>
          <w:rFonts w:asciiTheme="majorHAnsi" w:hAnsiTheme="majorHAnsi"/>
          <w:sz w:val="20"/>
          <w:szCs w:val="20"/>
        </w:rPr>
        <w:t>)</w:t>
      </w:r>
      <w:r w:rsidR="00B04F16">
        <w:rPr>
          <w:rFonts w:asciiTheme="majorHAnsi" w:hAnsiTheme="majorHAnsi"/>
          <w:sz w:val="20"/>
          <w:szCs w:val="20"/>
        </w:rPr>
        <w:t xml:space="preserve"> and </w:t>
      </w:r>
      <w:r w:rsidR="00E83972" w:rsidRPr="00380060">
        <w:rPr>
          <w:rFonts w:asciiTheme="majorHAnsi" w:hAnsiTheme="majorHAnsi"/>
          <w:sz w:val="20"/>
          <w:szCs w:val="20"/>
        </w:rPr>
        <w:t>17 (</w:t>
      </w:r>
      <w:r w:rsidR="006B6DB3">
        <w:rPr>
          <w:rFonts w:asciiTheme="majorHAnsi" w:hAnsiTheme="majorHAnsi"/>
          <w:sz w:val="20"/>
          <w:szCs w:val="20"/>
        </w:rPr>
        <w:t>rights of the family</w:t>
      </w:r>
      <w:r w:rsidR="00E83972" w:rsidRPr="00380060">
        <w:rPr>
          <w:rFonts w:asciiTheme="majorHAnsi" w:hAnsiTheme="majorHAnsi"/>
          <w:sz w:val="20"/>
          <w:szCs w:val="20"/>
        </w:rPr>
        <w:t>)</w:t>
      </w:r>
      <w:r w:rsidR="00297E22" w:rsidRPr="00380060">
        <w:rPr>
          <w:rFonts w:asciiTheme="majorHAnsi" w:hAnsiTheme="majorHAnsi"/>
          <w:sz w:val="20"/>
          <w:szCs w:val="20"/>
        </w:rPr>
        <w:t xml:space="preserve"> of the American Convention</w:t>
      </w:r>
      <w:r w:rsidR="00E83972" w:rsidRPr="00380060">
        <w:rPr>
          <w:rFonts w:asciiTheme="majorHAnsi" w:hAnsiTheme="majorHAnsi"/>
          <w:sz w:val="20"/>
          <w:szCs w:val="20"/>
        </w:rPr>
        <w:t>,</w:t>
      </w:r>
      <w:r w:rsidR="00473B01">
        <w:rPr>
          <w:rFonts w:asciiTheme="majorHAnsi" w:hAnsiTheme="majorHAnsi"/>
          <w:sz w:val="20"/>
          <w:szCs w:val="20"/>
        </w:rPr>
        <w:t xml:space="preserve"> the Commission </w:t>
      </w:r>
      <w:r w:rsidR="00E83972" w:rsidRPr="00380060">
        <w:rPr>
          <w:rFonts w:asciiTheme="majorHAnsi" w:hAnsiTheme="majorHAnsi"/>
          <w:sz w:val="20"/>
          <w:szCs w:val="20"/>
        </w:rPr>
        <w:t>observ</w:t>
      </w:r>
      <w:r>
        <w:rPr>
          <w:rFonts w:asciiTheme="majorHAnsi" w:hAnsiTheme="majorHAnsi"/>
          <w:sz w:val="20"/>
          <w:szCs w:val="20"/>
        </w:rPr>
        <w:t>es</w:t>
      </w:r>
      <w:r w:rsidR="00297E22" w:rsidRPr="00380060">
        <w:rPr>
          <w:rFonts w:asciiTheme="majorHAnsi" w:hAnsiTheme="majorHAnsi"/>
          <w:sz w:val="20"/>
          <w:szCs w:val="20"/>
        </w:rPr>
        <w:t xml:space="preserve"> that the petitioner</w:t>
      </w:r>
      <w:r w:rsidR="00E83972" w:rsidRPr="00380060">
        <w:rPr>
          <w:rFonts w:asciiTheme="majorHAnsi" w:hAnsiTheme="majorHAnsi"/>
          <w:sz w:val="20"/>
          <w:szCs w:val="20"/>
        </w:rPr>
        <w:t xml:space="preserve"> </w:t>
      </w:r>
      <w:r>
        <w:rPr>
          <w:rFonts w:asciiTheme="majorHAnsi" w:hAnsiTheme="majorHAnsi"/>
          <w:sz w:val="20"/>
          <w:szCs w:val="20"/>
        </w:rPr>
        <w:t>has not provided enough allegations or grounds</w:t>
      </w:r>
      <w:r w:rsidR="00E83972" w:rsidRPr="00380060">
        <w:rPr>
          <w:rFonts w:asciiTheme="majorHAnsi" w:hAnsiTheme="majorHAnsi"/>
          <w:sz w:val="20"/>
          <w:szCs w:val="20"/>
        </w:rPr>
        <w:t xml:space="preserve"> </w:t>
      </w:r>
      <w:r>
        <w:rPr>
          <w:rFonts w:asciiTheme="majorHAnsi" w:hAnsiTheme="majorHAnsi"/>
          <w:sz w:val="20"/>
          <w:szCs w:val="20"/>
        </w:rPr>
        <w:t>which may allow to consider</w:t>
      </w:r>
      <w:r w:rsidR="00E83972" w:rsidRPr="00380060">
        <w:rPr>
          <w:rFonts w:asciiTheme="majorHAnsi" w:hAnsiTheme="majorHAnsi"/>
          <w:sz w:val="20"/>
          <w:szCs w:val="20"/>
        </w:rPr>
        <w:t xml:space="preserve"> </w:t>
      </w:r>
      <w:r w:rsidR="00E83972" w:rsidRPr="00380060">
        <w:rPr>
          <w:rFonts w:asciiTheme="majorHAnsi" w:hAnsiTheme="majorHAnsi"/>
          <w:i/>
          <w:iCs/>
          <w:sz w:val="20"/>
          <w:szCs w:val="20"/>
        </w:rPr>
        <w:t>prima facie</w:t>
      </w:r>
      <w:r w:rsidR="00E83972" w:rsidRPr="00380060">
        <w:rPr>
          <w:rFonts w:asciiTheme="majorHAnsi" w:hAnsiTheme="majorHAnsi"/>
          <w:sz w:val="20"/>
          <w:szCs w:val="20"/>
        </w:rPr>
        <w:t xml:space="preserve"> </w:t>
      </w:r>
      <w:r>
        <w:rPr>
          <w:rFonts w:asciiTheme="majorHAnsi" w:hAnsiTheme="majorHAnsi"/>
          <w:sz w:val="20"/>
          <w:szCs w:val="20"/>
        </w:rPr>
        <w:t>their</w:t>
      </w:r>
      <w:r w:rsidR="00E83972" w:rsidRPr="00380060">
        <w:rPr>
          <w:rFonts w:asciiTheme="majorHAnsi" w:hAnsiTheme="majorHAnsi"/>
          <w:sz w:val="20"/>
          <w:szCs w:val="20"/>
        </w:rPr>
        <w:t xml:space="preserve"> </w:t>
      </w:r>
      <w:r w:rsidRPr="00380060">
        <w:rPr>
          <w:rFonts w:asciiTheme="majorHAnsi" w:hAnsiTheme="majorHAnsi"/>
          <w:sz w:val="20"/>
          <w:szCs w:val="20"/>
        </w:rPr>
        <w:t>possible</w:t>
      </w:r>
      <w:r w:rsidR="00E83972" w:rsidRPr="00380060">
        <w:rPr>
          <w:rFonts w:asciiTheme="majorHAnsi" w:hAnsiTheme="majorHAnsi"/>
          <w:sz w:val="20"/>
          <w:szCs w:val="20"/>
        </w:rPr>
        <w:t xml:space="preserve"> </w:t>
      </w:r>
      <w:r w:rsidRPr="00380060">
        <w:rPr>
          <w:rFonts w:asciiTheme="majorHAnsi" w:hAnsiTheme="majorHAnsi"/>
          <w:sz w:val="20"/>
          <w:szCs w:val="20"/>
        </w:rPr>
        <w:t>violation</w:t>
      </w:r>
      <w:r w:rsidR="00E83972" w:rsidRPr="00380060">
        <w:rPr>
          <w:rFonts w:asciiTheme="majorHAnsi" w:hAnsiTheme="majorHAnsi"/>
          <w:sz w:val="20"/>
          <w:szCs w:val="20"/>
        </w:rPr>
        <w:t xml:space="preserve">. </w:t>
      </w:r>
    </w:p>
    <w:p w14:paraId="548A523A" w14:textId="5C037428" w:rsidR="00885183" w:rsidRPr="00380060" w:rsidRDefault="00297E22" w:rsidP="00E839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380060">
        <w:rPr>
          <w:rFonts w:asciiTheme="majorHAnsi" w:hAnsiTheme="majorHAnsi"/>
          <w:sz w:val="20"/>
          <w:szCs w:val="20"/>
        </w:rPr>
        <w:t xml:space="preserve"> </w:t>
      </w:r>
      <w:r w:rsidR="002E7F8B">
        <w:rPr>
          <w:rFonts w:asciiTheme="majorHAnsi" w:hAnsiTheme="majorHAnsi"/>
          <w:bCs/>
          <w:sz w:val="20"/>
          <w:szCs w:val="20"/>
        </w:rPr>
        <w:t xml:space="preserve">The </w:t>
      </w:r>
      <w:r w:rsidR="002E7F8B" w:rsidRPr="00831A7F">
        <w:rPr>
          <w:rFonts w:asciiTheme="majorHAnsi" w:hAnsiTheme="majorHAnsi"/>
          <w:bCs/>
          <w:sz w:val="20"/>
          <w:szCs w:val="20"/>
        </w:rPr>
        <w:t>Inter</w:t>
      </w:r>
      <w:r w:rsidR="002E7F8B">
        <w:rPr>
          <w:rFonts w:asciiTheme="majorHAnsi" w:hAnsiTheme="majorHAnsi"/>
          <w:bCs/>
          <w:sz w:val="20"/>
          <w:szCs w:val="20"/>
        </w:rPr>
        <w:t>-A</w:t>
      </w:r>
      <w:r w:rsidR="002E7F8B" w:rsidRPr="00831A7F">
        <w:rPr>
          <w:rFonts w:asciiTheme="majorHAnsi" w:hAnsiTheme="majorHAnsi"/>
          <w:bCs/>
          <w:sz w:val="20"/>
          <w:szCs w:val="20"/>
        </w:rPr>
        <w:t xml:space="preserve">merican </w:t>
      </w:r>
      <w:r w:rsidR="002E7F8B">
        <w:rPr>
          <w:rFonts w:asciiTheme="majorHAnsi" w:hAnsiTheme="majorHAnsi"/>
          <w:bCs/>
          <w:sz w:val="20"/>
          <w:szCs w:val="20"/>
        </w:rPr>
        <w:t>Commission</w:t>
      </w:r>
      <w:r w:rsidR="002E7F8B" w:rsidRPr="00831A7F">
        <w:rPr>
          <w:rFonts w:asciiTheme="majorHAnsi" w:hAnsiTheme="majorHAnsi"/>
          <w:bCs/>
          <w:sz w:val="20"/>
          <w:szCs w:val="20"/>
        </w:rPr>
        <w:t xml:space="preserve"> ha</w:t>
      </w:r>
      <w:r w:rsidR="002E7F8B">
        <w:rPr>
          <w:rFonts w:asciiTheme="majorHAnsi" w:hAnsiTheme="majorHAnsi"/>
          <w:bCs/>
          <w:sz w:val="20"/>
          <w:szCs w:val="20"/>
        </w:rPr>
        <w:t>s</w:t>
      </w:r>
      <w:r w:rsidR="002E7F8B" w:rsidRPr="00831A7F">
        <w:rPr>
          <w:rFonts w:asciiTheme="majorHAnsi" w:hAnsiTheme="majorHAnsi"/>
          <w:bCs/>
          <w:sz w:val="20"/>
          <w:szCs w:val="20"/>
        </w:rPr>
        <w:t xml:space="preserve"> </w:t>
      </w:r>
      <w:r w:rsidR="002E7F8B">
        <w:rPr>
          <w:rFonts w:asciiTheme="majorHAnsi" w:hAnsiTheme="majorHAnsi"/>
          <w:bCs/>
          <w:sz w:val="20"/>
          <w:szCs w:val="20"/>
        </w:rPr>
        <w:t>previously established that</w:t>
      </w:r>
      <w:r w:rsidR="002E7F8B" w:rsidRPr="00831A7F">
        <w:rPr>
          <w:rFonts w:asciiTheme="majorHAnsi" w:hAnsiTheme="majorHAnsi"/>
          <w:bCs/>
          <w:sz w:val="20"/>
          <w:szCs w:val="20"/>
        </w:rPr>
        <w:t xml:space="preserve">, </w:t>
      </w:r>
      <w:r w:rsidR="002E7F8B">
        <w:rPr>
          <w:rFonts w:asciiTheme="majorHAnsi" w:hAnsiTheme="majorHAnsi"/>
          <w:bCs/>
          <w:sz w:val="20"/>
          <w:szCs w:val="20"/>
        </w:rPr>
        <w:t>once the</w:t>
      </w:r>
      <w:r w:rsidR="002E7F8B" w:rsidRPr="00831A7F">
        <w:rPr>
          <w:rFonts w:asciiTheme="majorHAnsi" w:hAnsiTheme="majorHAnsi"/>
          <w:bCs/>
          <w:sz w:val="20"/>
          <w:szCs w:val="20"/>
        </w:rPr>
        <w:t xml:space="preserve"> </w:t>
      </w:r>
      <w:r w:rsidR="002E7F8B">
        <w:rPr>
          <w:rFonts w:asciiTheme="majorHAnsi" w:hAnsiTheme="majorHAnsi"/>
          <w:bCs/>
          <w:sz w:val="20"/>
          <w:szCs w:val="20"/>
        </w:rPr>
        <w:t>American Convention</w:t>
      </w:r>
      <w:r w:rsidR="002E7F8B" w:rsidRPr="00831A7F">
        <w:rPr>
          <w:rFonts w:asciiTheme="majorHAnsi" w:hAnsiTheme="majorHAnsi"/>
          <w:bCs/>
          <w:sz w:val="20"/>
          <w:szCs w:val="20"/>
        </w:rPr>
        <w:t xml:space="preserve"> </w:t>
      </w:r>
      <w:r w:rsidR="002E7F8B">
        <w:rPr>
          <w:rFonts w:asciiTheme="majorHAnsi" w:hAnsiTheme="majorHAnsi"/>
          <w:bCs/>
          <w:sz w:val="20"/>
          <w:szCs w:val="20"/>
        </w:rPr>
        <w:t>comes into force in a State</w:t>
      </w:r>
      <w:r w:rsidR="002E7F8B" w:rsidRPr="00831A7F">
        <w:rPr>
          <w:rFonts w:asciiTheme="majorHAnsi" w:hAnsiTheme="majorHAnsi"/>
          <w:bCs/>
          <w:sz w:val="20"/>
          <w:szCs w:val="20"/>
        </w:rPr>
        <w:t xml:space="preserve">, </w:t>
      </w:r>
      <w:r w:rsidR="002E7F8B">
        <w:rPr>
          <w:rFonts w:asciiTheme="majorHAnsi" w:hAnsiTheme="majorHAnsi"/>
          <w:bCs/>
          <w:sz w:val="20"/>
          <w:szCs w:val="20"/>
        </w:rPr>
        <w:t>it is the latter and not the Declaration</w:t>
      </w:r>
      <w:r w:rsidR="002E7F8B" w:rsidRPr="00831A7F">
        <w:rPr>
          <w:rFonts w:asciiTheme="majorHAnsi" w:hAnsiTheme="majorHAnsi"/>
          <w:bCs/>
          <w:sz w:val="20"/>
          <w:szCs w:val="20"/>
        </w:rPr>
        <w:t xml:space="preserve"> </w:t>
      </w:r>
      <w:r w:rsidR="002E7F8B">
        <w:rPr>
          <w:rFonts w:asciiTheme="majorHAnsi" w:hAnsiTheme="majorHAnsi"/>
          <w:bCs/>
          <w:sz w:val="20"/>
          <w:szCs w:val="20"/>
        </w:rPr>
        <w:t>which becomes the primary source</w:t>
      </w:r>
      <w:r w:rsidR="002E7F8B" w:rsidRPr="00831A7F">
        <w:rPr>
          <w:rFonts w:asciiTheme="majorHAnsi" w:hAnsiTheme="majorHAnsi"/>
          <w:bCs/>
          <w:sz w:val="20"/>
          <w:szCs w:val="20"/>
        </w:rPr>
        <w:t xml:space="preserve"> </w:t>
      </w:r>
      <w:r w:rsidR="002E7F8B">
        <w:rPr>
          <w:rFonts w:asciiTheme="majorHAnsi" w:hAnsiTheme="majorHAnsi"/>
          <w:bCs/>
          <w:sz w:val="20"/>
          <w:szCs w:val="20"/>
        </w:rPr>
        <w:t>of applicable law for</w:t>
      </w:r>
      <w:r w:rsidR="002E7F8B" w:rsidRPr="00831A7F">
        <w:rPr>
          <w:rFonts w:asciiTheme="majorHAnsi" w:hAnsiTheme="majorHAnsi"/>
          <w:bCs/>
          <w:sz w:val="20"/>
          <w:szCs w:val="20"/>
        </w:rPr>
        <w:t xml:space="preserve"> </w:t>
      </w:r>
      <w:r w:rsidR="002E7F8B">
        <w:rPr>
          <w:rFonts w:asciiTheme="majorHAnsi" w:hAnsiTheme="majorHAnsi"/>
          <w:bCs/>
          <w:sz w:val="20"/>
          <w:szCs w:val="20"/>
        </w:rPr>
        <w:t>the Commission</w:t>
      </w:r>
      <w:r w:rsidR="002E7F8B" w:rsidRPr="00831A7F">
        <w:rPr>
          <w:rFonts w:asciiTheme="majorHAnsi" w:hAnsiTheme="majorHAnsi"/>
          <w:bCs/>
          <w:sz w:val="20"/>
          <w:szCs w:val="20"/>
        </w:rPr>
        <w:t xml:space="preserve">, </w:t>
      </w:r>
      <w:proofErr w:type="gramStart"/>
      <w:r w:rsidR="002E7F8B">
        <w:rPr>
          <w:rFonts w:asciiTheme="majorHAnsi" w:hAnsiTheme="majorHAnsi"/>
          <w:bCs/>
          <w:sz w:val="20"/>
          <w:szCs w:val="20"/>
        </w:rPr>
        <w:t>as long as</w:t>
      </w:r>
      <w:proofErr w:type="gramEnd"/>
      <w:r w:rsidR="002E7F8B">
        <w:rPr>
          <w:rFonts w:asciiTheme="majorHAnsi" w:hAnsiTheme="majorHAnsi"/>
          <w:bCs/>
          <w:sz w:val="20"/>
          <w:szCs w:val="20"/>
        </w:rPr>
        <w:t xml:space="preserve"> the</w:t>
      </w:r>
      <w:r w:rsidR="002E7F8B" w:rsidRPr="00831A7F">
        <w:rPr>
          <w:rFonts w:asciiTheme="majorHAnsi" w:hAnsiTheme="majorHAnsi"/>
          <w:bCs/>
          <w:sz w:val="20"/>
          <w:szCs w:val="20"/>
        </w:rPr>
        <w:t xml:space="preserve"> </w:t>
      </w:r>
      <w:r w:rsidR="002E7F8B">
        <w:rPr>
          <w:rFonts w:asciiTheme="majorHAnsi" w:hAnsiTheme="majorHAnsi"/>
          <w:bCs/>
          <w:sz w:val="20"/>
          <w:szCs w:val="20"/>
        </w:rPr>
        <w:t>petition</w:t>
      </w:r>
      <w:r w:rsidR="002E7F8B" w:rsidRPr="00831A7F">
        <w:rPr>
          <w:rFonts w:asciiTheme="majorHAnsi" w:hAnsiTheme="majorHAnsi"/>
          <w:bCs/>
          <w:sz w:val="20"/>
          <w:szCs w:val="20"/>
        </w:rPr>
        <w:t xml:space="preserve"> </w:t>
      </w:r>
      <w:r w:rsidR="002E7F8B">
        <w:rPr>
          <w:rFonts w:asciiTheme="majorHAnsi" w:hAnsiTheme="majorHAnsi"/>
          <w:bCs/>
          <w:sz w:val="20"/>
          <w:szCs w:val="20"/>
        </w:rPr>
        <w:t xml:space="preserve">refers to the alleged violation of </w:t>
      </w:r>
      <w:r w:rsidR="002E7F8B" w:rsidRPr="00831A7F">
        <w:rPr>
          <w:rFonts w:asciiTheme="majorHAnsi" w:hAnsiTheme="majorHAnsi"/>
          <w:bCs/>
          <w:sz w:val="20"/>
          <w:szCs w:val="20"/>
        </w:rPr>
        <w:t xml:space="preserve">identical </w:t>
      </w:r>
      <w:r w:rsidR="002E7F8B">
        <w:rPr>
          <w:rFonts w:asciiTheme="majorHAnsi" w:hAnsiTheme="majorHAnsi"/>
          <w:bCs/>
          <w:sz w:val="20"/>
          <w:szCs w:val="20"/>
        </w:rPr>
        <w:t>rights</w:t>
      </w:r>
      <w:r w:rsidR="002E7F8B" w:rsidRPr="00831A7F">
        <w:rPr>
          <w:rFonts w:asciiTheme="majorHAnsi" w:hAnsiTheme="majorHAnsi"/>
          <w:bCs/>
          <w:sz w:val="20"/>
          <w:szCs w:val="20"/>
        </w:rPr>
        <w:t xml:space="preserve"> </w:t>
      </w:r>
      <w:r w:rsidR="002E7F8B">
        <w:rPr>
          <w:rFonts w:asciiTheme="majorHAnsi" w:hAnsiTheme="majorHAnsi"/>
          <w:bCs/>
          <w:sz w:val="20"/>
          <w:szCs w:val="20"/>
        </w:rPr>
        <w:t>i</w:t>
      </w:r>
      <w:r w:rsidR="002E7F8B" w:rsidRPr="00831A7F">
        <w:rPr>
          <w:rFonts w:asciiTheme="majorHAnsi" w:hAnsiTheme="majorHAnsi"/>
          <w:bCs/>
          <w:sz w:val="20"/>
          <w:szCs w:val="20"/>
        </w:rPr>
        <w:t xml:space="preserve">n </w:t>
      </w:r>
      <w:r w:rsidR="002E7F8B">
        <w:rPr>
          <w:rFonts w:asciiTheme="majorHAnsi" w:hAnsiTheme="majorHAnsi"/>
          <w:bCs/>
          <w:sz w:val="20"/>
          <w:szCs w:val="20"/>
        </w:rPr>
        <w:t>both</w:t>
      </w:r>
      <w:r w:rsidR="002E7F8B" w:rsidRPr="00831A7F">
        <w:rPr>
          <w:rFonts w:asciiTheme="majorHAnsi" w:hAnsiTheme="majorHAnsi"/>
          <w:bCs/>
          <w:sz w:val="20"/>
          <w:szCs w:val="20"/>
        </w:rPr>
        <w:t xml:space="preserve"> instruments</w:t>
      </w:r>
      <w:r w:rsidR="002E7F8B">
        <w:rPr>
          <w:rFonts w:asciiTheme="majorHAnsi" w:hAnsiTheme="majorHAnsi"/>
          <w:bCs/>
          <w:sz w:val="20"/>
          <w:szCs w:val="20"/>
        </w:rPr>
        <w:t xml:space="preserve"> and does not verse about a</w:t>
      </w:r>
      <w:r w:rsidR="002E7F8B" w:rsidRPr="00831A7F">
        <w:rPr>
          <w:rFonts w:asciiTheme="majorHAnsi" w:hAnsiTheme="majorHAnsi"/>
          <w:bCs/>
          <w:sz w:val="20"/>
          <w:szCs w:val="20"/>
        </w:rPr>
        <w:t xml:space="preserve"> </w:t>
      </w:r>
      <w:r w:rsidR="002E7F8B">
        <w:rPr>
          <w:rFonts w:asciiTheme="majorHAnsi" w:hAnsiTheme="majorHAnsi"/>
          <w:bCs/>
          <w:sz w:val="20"/>
          <w:szCs w:val="20"/>
        </w:rPr>
        <w:t>situation</w:t>
      </w:r>
      <w:r w:rsidR="002E7F8B" w:rsidRPr="00831A7F">
        <w:rPr>
          <w:rFonts w:asciiTheme="majorHAnsi" w:hAnsiTheme="majorHAnsi"/>
          <w:bCs/>
          <w:sz w:val="20"/>
          <w:szCs w:val="20"/>
        </w:rPr>
        <w:t xml:space="preserve"> </w:t>
      </w:r>
      <w:r w:rsidR="002E7F8B">
        <w:rPr>
          <w:rFonts w:asciiTheme="majorHAnsi" w:hAnsiTheme="majorHAnsi"/>
          <w:bCs/>
          <w:sz w:val="20"/>
          <w:szCs w:val="20"/>
        </w:rPr>
        <w:t>of</w:t>
      </w:r>
      <w:r w:rsidR="002E7F8B" w:rsidRPr="00831A7F">
        <w:rPr>
          <w:rFonts w:asciiTheme="majorHAnsi" w:hAnsiTheme="majorHAnsi"/>
          <w:bCs/>
          <w:sz w:val="20"/>
          <w:szCs w:val="20"/>
        </w:rPr>
        <w:t xml:space="preserve"> continu</w:t>
      </w:r>
      <w:r w:rsidR="002E7F8B">
        <w:rPr>
          <w:rFonts w:asciiTheme="majorHAnsi" w:hAnsiTheme="majorHAnsi"/>
          <w:bCs/>
          <w:sz w:val="20"/>
          <w:szCs w:val="20"/>
        </w:rPr>
        <w:t>ous violation</w:t>
      </w:r>
      <w:r w:rsidR="00E83972" w:rsidRPr="00380060">
        <w:rPr>
          <w:rStyle w:val="FootnoteReference"/>
          <w:rFonts w:asciiTheme="majorHAnsi" w:hAnsiTheme="majorHAnsi"/>
          <w:sz w:val="20"/>
          <w:szCs w:val="20"/>
        </w:rPr>
        <w:footnoteReference w:id="8"/>
      </w:r>
      <w:r w:rsidR="00E83972" w:rsidRPr="00380060">
        <w:rPr>
          <w:rFonts w:asciiTheme="majorHAnsi" w:hAnsiTheme="majorHAnsi"/>
          <w:sz w:val="20"/>
          <w:szCs w:val="20"/>
        </w:rPr>
        <w:t xml:space="preserve">. </w:t>
      </w:r>
      <w:r w:rsidR="002E7F8B">
        <w:rPr>
          <w:rFonts w:asciiTheme="majorHAnsi" w:hAnsiTheme="majorHAnsi"/>
          <w:sz w:val="20"/>
          <w:szCs w:val="20"/>
        </w:rPr>
        <w:t>As a result</w:t>
      </w:r>
      <w:r w:rsidR="00E83972" w:rsidRPr="00380060">
        <w:rPr>
          <w:rFonts w:asciiTheme="majorHAnsi" w:hAnsiTheme="majorHAnsi"/>
          <w:sz w:val="20"/>
          <w:szCs w:val="20"/>
        </w:rPr>
        <w:t xml:space="preserve">, </w:t>
      </w:r>
      <w:r w:rsidR="002E7F8B">
        <w:rPr>
          <w:rFonts w:asciiTheme="majorHAnsi" w:hAnsiTheme="majorHAnsi"/>
          <w:sz w:val="20"/>
          <w:szCs w:val="20"/>
        </w:rPr>
        <w:t>the allegations presented by</w:t>
      </w:r>
      <w:r w:rsidRPr="00380060">
        <w:rPr>
          <w:rFonts w:asciiTheme="majorHAnsi" w:hAnsiTheme="majorHAnsi"/>
          <w:sz w:val="20"/>
          <w:szCs w:val="20"/>
        </w:rPr>
        <w:t xml:space="preserve"> the alleged</w:t>
      </w:r>
      <w:r w:rsidR="00E83972" w:rsidRPr="00380060">
        <w:rPr>
          <w:rFonts w:asciiTheme="majorHAnsi" w:hAnsiTheme="majorHAnsi"/>
          <w:sz w:val="20"/>
          <w:szCs w:val="20"/>
        </w:rPr>
        <w:t xml:space="preserve"> victim </w:t>
      </w:r>
      <w:r w:rsidR="002E7F8B">
        <w:rPr>
          <w:rFonts w:asciiTheme="majorHAnsi" w:hAnsiTheme="majorHAnsi"/>
          <w:sz w:val="20"/>
          <w:szCs w:val="20"/>
        </w:rPr>
        <w:t>referred to</w:t>
      </w:r>
      <w:r w:rsidR="00E83972" w:rsidRPr="00380060">
        <w:rPr>
          <w:rFonts w:asciiTheme="majorHAnsi" w:hAnsiTheme="majorHAnsi"/>
          <w:sz w:val="20"/>
          <w:szCs w:val="20"/>
        </w:rPr>
        <w:t xml:space="preserve"> </w:t>
      </w:r>
      <w:r w:rsidRPr="00380060">
        <w:rPr>
          <w:rFonts w:asciiTheme="majorHAnsi" w:hAnsiTheme="majorHAnsi"/>
          <w:sz w:val="20"/>
          <w:szCs w:val="20"/>
        </w:rPr>
        <w:t>article</w:t>
      </w:r>
      <w:r w:rsidR="00E83972" w:rsidRPr="00380060">
        <w:rPr>
          <w:rFonts w:asciiTheme="majorHAnsi" w:hAnsiTheme="majorHAnsi"/>
          <w:sz w:val="20"/>
          <w:szCs w:val="20"/>
        </w:rPr>
        <w:t>s</w:t>
      </w:r>
      <w:r w:rsidRPr="00380060">
        <w:rPr>
          <w:rFonts w:asciiTheme="majorHAnsi" w:hAnsiTheme="majorHAnsi"/>
          <w:sz w:val="20"/>
          <w:szCs w:val="20"/>
        </w:rPr>
        <w:t xml:space="preserve"> of the </w:t>
      </w:r>
      <w:r w:rsidR="00E83972" w:rsidRPr="00380060">
        <w:rPr>
          <w:rFonts w:asciiTheme="majorHAnsi" w:hAnsiTheme="majorHAnsi"/>
          <w:sz w:val="20"/>
          <w:szCs w:val="20"/>
        </w:rPr>
        <w:t xml:space="preserve">American </w:t>
      </w:r>
      <w:r w:rsidR="002E7F8B" w:rsidRPr="00380060">
        <w:rPr>
          <w:rFonts w:asciiTheme="majorHAnsi" w:hAnsiTheme="majorHAnsi"/>
          <w:sz w:val="20"/>
          <w:szCs w:val="20"/>
        </w:rPr>
        <w:t xml:space="preserve">Declaration </w:t>
      </w:r>
      <w:r w:rsidR="002E7F8B">
        <w:rPr>
          <w:rFonts w:asciiTheme="majorHAnsi" w:hAnsiTheme="majorHAnsi"/>
          <w:sz w:val="20"/>
          <w:szCs w:val="20"/>
        </w:rPr>
        <w:t>shall be</w:t>
      </w:r>
      <w:r w:rsidR="00E83972" w:rsidRPr="00380060">
        <w:rPr>
          <w:rFonts w:asciiTheme="majorHAnsi" w:hAnsiTheme="majorHAnsi"/>
          <w:sz w:val="20"/>
          <w:szCs w:val="20"/>
        </w:rPr>
        <w:t xml:space="preserve"> interpret</w:t>
      </w:r>
      <w:r w:rsidR="002E7F8B">
        <w:rPr>
          <w:rFonts w:asciiTheme="majorHAnsi" w:hAnsiTheme="majorHAnsi"/>
          <w:sz w:val="20"/>
          <w:szCs w:val="20"/>
        </w:rPr>
        <w:t>ed</w:t>
      </w:r>
      <w:r w:rsidR="00E83972" w:rsidRPr="00380060">
        <w:rPr>
          <w:rFonts w:asciiTheme="majorHAnsi" w:hAnsiTheme="majorHAnsi"/>
          <w:sz w:val="20"/>
          <w:szCs w:val="20"/>
        </w:rPr>
        <w:t xml:space="preserve"> </w:t>
      </w:r>
      <w:r w:rsidR="002E7F8B">
        <w:rPr>
          <w:rFonts w:asciiTheme="majorHAnsi" w:hAnsiTheme="majorHAnsi"/>
          <w:sz w:val="20"/>
          <w:szCs w:val="20"/>
        </w:rPr>
        <w:t>according to the</w:t>
      </w:r>
      <w:r w:rsidR="00E83972" w:rsidRPr="00380060">
        <w:rPr>
          <w:rFonts w:asciiTheme="majorHAnsi" w:hAnsiTheme="majorHAnsi"/>
          <w:sz w:val="20"/>
          <w:szCs w:val="20"/>
        </w:rPr>
        <w:t xml:space="preserve"> </w:t>
      </w:r>
      <w:r w:rsidR="002E7F8B">
        <w:rPr>
          <w:rFonts w:asciiTheme="majorHAnsi" w:hAnsiTheme="majorHAnsi"/>
          <w:sz w:val="20"/>
          <w:szCs w:val="20"/>
        </w:rPr>
        <w:t>cited provisions</w:t>
      </w:r>
      <w:r w:rsidRPr="00380060">
        <w:rPr>
          <w:rFonts w:asciiTheme="majorHAnsi" w:hAnsiTheme="majorHAnsi"/>
          <w:sz w:val="20"/>
          <w:szCs w:val="20"/>
        </w:rPr>
        <w:t xml:space="preserve"> of the American Convention</w:t>
      </w:r>
      <w:r w:rsidR="00E83972" w:rsidRPr="00380060">
        <w:rPr>
          <w:rFonts w:asciiTheme="majorHAnsi" w:hAnsiTheme="majorHAnsi"/>
          <w:sz w:val="20"/>
          <w:szCs w:val="20"/>
        </w:rPr>
        <w:t xml:space="preserve">. </w:t>
      </w:r>
    </w:p>
    <w:p w14:paraId="5A70550C" w14:textId="77777777" w:rsidR="00F621C3" w:rsidRPr="00380060" w:rsidRDefault="00F621C3" w:rsidP="00F621C3">
      <w:pPr>
        <w:pStyle w:val="ListParagraph"/>
        <w:spacing w:before="240" w:after="240"/>
        <w:jc w:val="both"/>
        <w:rPr>
          <w:rFonts w:asciiTheme="majorHAnsi" w:hAnsiTheme="majorHAnsi"/>
          <w:b/>
          <w:bCs/>
          <w:sz w:val="20"/>
          <w:szCs w:val="20"/>
        </w:rPr>
      </w:pPr>
      <w:r w:rsidRPr="00380060">
        <w:rPr>
          <w:rFonts w:asciiTheme="majorHAnsi" w:hAnsiTheme="majorHAnsi"/>
          <w:b/>
          <w:bCs/>
          <w:sz w:val="20"/>
          <w:szCs w:val="20"/>
        </w:rPr>
        <w:t xml:space="preserve">VIII. </w:t>
      </w:r>
      <w:r w:rsidRPr="00380060">
        <w:rPr>
          <w:rFonts w:asciiTheme="majorHAnsi" w:hAnsiTheme="majorHAnsi"/>
          <w:b/>
          <w:bCs/>
          <w:sz w:val="20"/>
          <w:szCs w:val="20"/>
        </w:rPr>
        <w:tab/>
        <w:t>DECISION</w:t>
      </w:r>
    </w:p>
    <w:p w14:paraId="227B9B6E" w14:textId="3A1D0298" w:rsidR="00F621C3" w:rsidRPr="0038006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0060">
        <w:rPr>
          <w:rFonts w:asciiTheme="majorHAnsi" w:hAnsiTheme="majorHAnsi"/>
          <w:sz w:val="20"/>
          <w:szCs w:val="20"/>
        </w:rPr>
        <w:t xml:space="preserve">To find the instant petition admissible in relation to Articles </w:t>
      </w:r>
      <w:r w:rsidR="00297E22" w:rsidRPr="00380060">
        <w:rPr>
          <w:rFonts w:asciiTheme="majorHAnsi" w:hAnsiTheme="majorHAnsi"/>
          <w:sz w:val="20"/>
          <w:szCs w:val="20"/>
        </w:rPr>
        <w:t xml:space="preserve">5, 8, 11, 13, 24 and 25 </w:t>
      </w:r>
      <w:r w:rsidR="003268E4" w:rsidRPr="00380060">
        <w:rPr>
          <w:rFonts w:asciiTheme="majorHAnsi" w:hAnsiTheme="majorHAnsi"/>
          <w:sz w:val="20"/>
          <w:szCs w:val="20"/>
        </w:rPr>
        <w:t xml:space="preserve">of the American Convention; </w:t>
      </w:r>
      <w:proofErr w:type="gramStart"/>
      <w:r w:rsidR="003268E4" w:rsidRPr="00380060">
        <w:rPr>
          <w:rFonts w:asciiTheme="majorHAnsi" w:hAnsiTheme="majorHAnsi"/>
          <w:sz w:val="20"/>
          <w:szCs w:val="20"/>
        </w:rPr>
        <w:t>and</w:t>
      </w:r>
      <w:r w:rsidRPr="00380060">
        <w:rPr>
          <w:rFonts w:asciiTheme="majorHAnsi" w:hAnsiTheme="majorHAnsi"/>
          <w:sz w:val="20"/>
          <w:szCs w:val="20"/>
        </w:rPr>
        <w:t>;</w:t>
      </w:r>
      <w:proofErr w:type="gramEnd"/>
    </w:p>
    <w:p w14:paraId="7B069E47" w14:textId="77B95CDC" w:rsidR="00F621C3" w:rsidRPr="00380060" w:rsidRDefault="00F621C3" w:rsidP="001560B0">
      <w:pPr>
        <w:pStyle w:val="ListParagraph"/>
        <w:numPr>
          <w:ilvl w:val="0"/>
          <w:numId w:val="105"/>
        </w:numPr>
        <w:jc w:val="both"/>
        <w:rPr>
          <w:rFonts w:eastAsia="Arial Unicode MS" w:cs="Times New Roman"/>
          <w:color w:val="auto"/>
          <w:sz w:val="20"/>
          <w:szCs w:val="20"/>
          <w:lang w:eastAsia="en-US"/>
        </w:rPr>
      </w:pPr>
      <w:r w:rsidRPr="00380060">
        <w:rPr>
          <w:rFonts w:asciiTheme="majorHAnsi" w:hAnsiTheme="majorHAnsi"/>
          <w:sz w:val="20"/>
          <w:szCs w:val="20"/>
        </w:rPr>
        <w:t xml:space="preserve">To find the instant petition </w:t>
      </w:r>
      <w:r w:rsidRPr="00380060">
        <w:rPr>
          <w:rFonts w:asciiTheme="majorHAnsi" w:hAnsiTheme="majorHAnsi"/>
          <w:color w:val="auto"/>
          <w:sz w:val="20"/>
          <w:szCs w:val="20"/>
        </w:rPr>
        <w:t xml:space="preserve">inadmissible </w:t>
      </w:r>
      <w:r w:rsidRPr="00380060">
        <w:rPr>
          <w:rFonts w:asciiTheme="majorHAnsi" w:hAnsiTheme="majorHAnsi"/>
          <w:sz w:val="20"/>
          <w:szCs w:val="20"/>
        </w:rPr>
        <w:t xml:space="preserve">in relation to Articles </w:t>
      </w:r>
      <w:r w:rsidR="00297E22" w:rsidRPr="00380060">
        <w:rPr>
          <w:rFonts w:eastAsia="Arial Unicode MS" w:cs="Times New Roman"/>
          <w:color w:val="auto"/>
          <w:sz w:val="20"/>
          <w:szCs w:val="20"/>
          <w:lang w:eastAsia="en-US"/>
        </w:rPr>
        <w:t xml:space="preserve">10 and 17 </w:t>
      </w:r>
      <w:r w:rsidR="00297E22" w:rsidRPr="00380060">
        <w:rPr>
          <w:rFonts w:asciiTheme="majorHAnsi" w:hAnsiTheme="majorHAnsi"/>
          <w:sz w:val="20"/>
          <w:szCs w:val="20"/>
        </w:rPr>
        <w:t>of the American Convention</w:t>
      </w:r>
      <w:r w:rsidRPr="00380060">
        <w:rPr>
          <w:rFonts w:eastAsia="Arial Unicode MS" w:cs="Times New Roman"/>
          <w:color w:val="auto"/>
          <w:sz w:val="20"/>
          <w:szCs w:val="20"/>
          <w:lang w:eastAsia="en-US"/>
        </w:rPr>
        <w:t>;</w:t>
      </w:r>
      <w:r w:rsidR="001F1902" w:rsidRPr="00380060">
        <w:rPr>
          <w:rFonts w:eastAsia="Arial Unicode MS" w:cs="Times New Roman"/>
          <w:color w:val="auto"/>
          <w:sz w:val="20"/>
          <w:szCs w:val="20"/>
          <w:lang w:eastAsia="en-US"/>
        </w:rPr>
        <w:t xml:space="preserve"> and</w:t>
      </w:r>
    </w:p>
    <w:p w14:paraId="47F30965" w14:textId="77777777" w:rsidR="00F621C3" w:rsidRPr="00380060" w:rsidRDefault="00F621C3" w:rsidP="00F621C3">
      <w:pPr>
        <w:pStyle w:val="ListParagraph"/>
        <w:rPr>
          <w:rFonts w:eastAsia="Arial Unicode MS" w:cs="Times New Roman"/>
          <w:color w:val="auto"/>
          <w:sz w:val="20"/>
          <w:szCs w:val="20"/>
          <w:lang w:eastAsia="en-US"/>
        </w:rPr>
      </w:pPr>
    </w:p>
    <w:p w14:paraId="22CC8DDA" w14:textId="51ED6D8B" w:rsidR="00F621C3" w:rsidRPr="0038006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0060">
        <w:rPr>
          <w:rFonts w:asciiTheme="majorHAnsi" w:hAnsiTheme="majorHAnsi"/>
          <w:sz w:val="20"/>
          <w:szCs w:val="20"/>
        </w:rPr>
        <w:t>To notify the parties of this decision;</w:t>
      </w:r>
      <w:r w:rsidR="001F1902" w:rsidRPr="00380060">
        <w:rPr>
          <w:rFonts w:asciiTheme="majorHAnsi" w:hAnsiTheme="majorHAnsi"/>
          <w:sz w:val="20"/>
          <w:szCs w:val="20"/>
        </w:rPr>
        <w:t xml:space="preserve"> t</w:t>
      </w:r>
      <w:r w:rsidRPr="00380060">
        <w:rPr>
          <w:rFonts w:asciiTheme="majorHAnsi" w:hAnsiTheme="majorHAnsi"/>
          <w:sz w:val="20"/>
          <w:szCs w:val="20"/>
        </w:rPr>
        <w:t xml:space="preserve">o continue with the analysis on the merits; and </w:t>
      </w:r>
      <w:r w:rsidR="001F1902" w:rsidRPr="00380060">
        <w:rPr>
          <w:rFonts w:asciiTheme="majorHAnsi" w:hAnsiTheme="majorHAnsi"/>
          <w:sz w:val="20"/>
          <w:szCs w:val="20"/>
        </w:rPr>
        <w:t>t</w:t>
      </w:r>
      <w:r w:rsidRPr="00380060">
        <w:rPr>
          <w:rFonts w:asciiTheme="majorHAnsi" w:hAnsiTheme="majorHAnsi"/>
          <w:sz w:val="20"/>
          <w:szCs w:val="20"/>
        </w:rPr>
        <w:t>o publish this decision and include it in its Annual Report to the General Assembly of the Organization of American States.</w:t>
      </w:r>
    </w:p>
    <w:p w14:paraId="2122B46A" w14:textId="5EF46A1B" w:rsidR="00C55560" w:rsidRPr="00380060" w:rsidRDefault="0043395D" w:rsidP="007813E6">
      <w:pPr>
        <w:pStyle w:val="ListParagraph"/>
        <w:suppressAutoHyphens/>
        <w:ind w:left="0" w:firstLine="720"/>
        <w:jc w:val="both"/>
        <w:rPr>
          <w:rFonts w:asciiTheme="majorHAnsi" w:hAnsiTheme="majorHAnsi"/>
          <w:sz w:val="20"/>
          <w:szCs w:val="20"/>
        </w:rPr>
      </w:pPr>
      <w:r w:rsidRPr="0043395D">
        <w:rPr>
          <w:spacing w:val="-2"/>
          <w:sz w:val="20"/>
        </w:rPr>
        <w:t>Approved by the Inter-American Commission on Human Rights on the</w:t>
      </w:r>
      <w:r w:rsidR="007813E6">
        <w:rPr>
          <w:spacing w:val="-2"/>
          <w:sz w:val="20"/>
        </w:rPr>
        <w:t>9th</w:t>
      </w:r>
      <w:r w:rsidRPr="0043395D">
        <w:rPr>
          <w:spacing w:val="-2"/>
          <w:sz w:val="20"/>
        </w:rPr>
        <w:t xml:space="preserve"> day of the month of </w:t>
      </w:r>
      <w:proofErr w:type="gramStart"/>
      <w:r w:rsidR="007813E6">
        <w:rPr>
          <w:spacing w:val="-2"/>
          <w:sz w:val="20"/>
        </w:rPr>
        <w:t>October</w:t>
      </w:r>
      <w:r w:rsidRPr="0043395D">
        <w:rPr>
          <w:spacing w:val="-2"/>
          <w:sz w:val="20"/>
        </w:rPr>
        <w:t>,</w:t>
      </w:r>
      <w:proofErr w:type="gramEnd"/>
      <w:r w:rsidRPr="0043395D">
        <w:rPr>
          <w:spacing w:val="-2"/>
          <w:sz w:val="20"/>
        </w:rPr>
        <w:t xml:space="preserve"> 2021. (Signed):  </w:t>
      </w:r>
      <w:r w:rsidR="007813E6" w:rsidRPr="004A7F23">
        <w:rPr>
          <w:sz w:val="20"/>
          <w:szCs w:val="20"/>
        </w:rPr>
        <w:t xml:space="preserve">Antonia Urrejola, President; Julissa Mantilla Falcón, First Vice-President; Flavia </w:t>
      </w:r>
      <w:proofErr w:type="spellStart"/>
      <w:r w:rsidR="007813E6" w:rsidRPr="004A7F23">
        <w:rPr>
          <w:sz w:val="20"/>
          <w:szCs w:val="20"/>
        </w:rPr>
        <w:t>Piovesan</w:t>
      </w:r>
      <w:proofErr w:type="spellEnd"/>
      <w:r w:rsidR="007813E6" w:rsidRPr="004A7F23">
        <w:rPr>
          <w:sz w:val="20"/>
          <w:szCs w:val="20"/>
        </w:rPr>
        <w:t xml:space="preserve">, Second Vice-President; Margarette May Macaulay; Esmeralda E. </w:t>
      </w:r>
      <w:proofErr w:type="spellStart"/>
      <w:r w:rsidR="007813E6" w:rsidRPr="004A7F23">
        <w:rPr>
          <w:sz w:val="20"/>
          <w:szCs w:val="20"/>
        </w:rPr>
        <w:t>Arosemena</w:t>
      </w:r>
      <w:proofErr w:type="spellEnd"/>
      <w:r w:rsidR="007813E6" w:rsidRPr="004A7F23">
        <w:rPr>
          <w:sz w:val="20"/>
          <w:szCs w:val="20"/>
        </w:rPr>
        <w:t xml:space="preserve"> Bernal de </w:t>
      </w:r>
      <w:proofErr w:type="spellStart"/>
      <w:r w:rsidR="007813E6" w:rsidRPr="004A7F23">
        <w:rPr>
          <w:sz w:val="20"/>
          <w:szCs w:val="20"/>
        </w:rPr>
        <w:t>Troitiño</w:t>
      </w:r>
      <w:proofErr w:type="spellEnd"/>
      <w:r w:rsidR="007813E6" w:rsidRPr="004A7F23">
        <w:rPr>
          <w:sz w:val="20"/>
          <w:szCs w:val="20"/>
        </w:rPr>
        <w:t xml:space="preserve">; Joel Hernández García and Edgar </w:t>
      </w:r>
      <w:proofErr w:type="spellStart"/>
      <w:r w:rsidR="007813E6" w:rsidRPr="004A7F23">
        <w:rPr>
          <w:sz w:val="20"/>
          <w:szCs w:val="20"/>
        </w:rPr>
        <w:t>Stuardo</w:t>
      </w:r>
      <w:proofErr w:type="spellEnd"/>
      <w:r w:rsidR="007813E6" w:rsidRPr="004A7F23">
        <w:rPr>
          <w:sz w:val="20"/>
          <w:szCs w:val="20"/>
        </w:rPr>
        <w:t xml:space="preserve"> </w:t>
      </w:r>
      <w:proofErr w:type="spellStart"/>
      <w:r w:rsidR="007813E6" w:rsidRPr="004A7F23">
        <w:rPr>
          <w:sz w:val="20"/>
          <w:szCs w:val="20"/>
        </w:rPr>
        <w:t>Ralón</w:t>
      </w:r>
      <w:proofErr w:type="spellEnd"/>
      <w:r w:rsidR="007813E6" w:rsidRPr="004A7F23">
        <w:rPr>
          <w:sz w:val="20"/>
          <w:szCs w:val="20"/>
        </w:rPr>
        <w:t xml:space="preserve"> Orellana, Members of the Commission.</w:t>
      </w:r>
    </w:p>
    <w:sectPr w:rsidR="00C55560" w:rsidRPr="0038006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2EA9" w14:textId="77777777" w:rsidR="00E965E2" w:rsidRDefault="00E965E2" w:rsidP="00036A8A">
      <w:r>
        <w:separator/>
      </w:r>
    </w:p>
  </w:endnote>
  <w:endnote w:type="continuationSeparator" w:id="0">
    <w:p w14:paraId="35ECAF14" w14:textId="77777777" w:rsidR="00E965E2" w:rsidRDefault="00E965E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BE7D" w14:textId="77777777" w:rsidR="00E965E2" w:rsidRPr="00036A8A" w:rsidRDefault="00E965E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E23978" w14:textId="77777777" w:rsidR="00E965E2" w:rsidRPr="00036A8A" w:rsidRDefault="00E965E2" w:rsidP="00036A8A">
      <w:pPr>
        <w:rPr>
          <w:rFonts w:asciiTheme="majorHAnsi" w:hAnsiTheme="majorHAnsi"/>
          <w:sz w:val="16"/>
          <w:szCs w:val="16"/>
        </w:rPr>
      </w:pPr>
      <w:r w:rsidRPr="00036A8A">
        <w:rPr>
          <w:rFonts w:asciiTheme="majorHAnsi" w:hAnsiTheme="majorHAnsi"/>
          <w:sz w:val="16"/>
          <w:szCs w:val="16"/>
        </w:rPr>
        <w:separator/>
      </w:r>
    </w:p>
    <w:p w14:paraId="53C3BB96" w14:textId="77777777" w:rsidR="00E965E2" w:rsidRPr="00036A8A" w:rsidRDefault="00E965E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FD3692B" w14:textId="77777777" w:rsidR="00E965E2" w:rsidRPr="0093441A" w:rsidRDefault="00E965E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380060"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380060">
        <w:rPr>
          <w:rStyle w:val="FootnoteReference"/>
          <w:rFonts w:ascii="Cambria" w:hAnsi="Cambria"/>
          <w:sz w:val="16"/>
          <w:szCs w:val="16"/>
        </w:rPr>
        <w:footnoteRef/>
      </w:r>
      <w:r w:rsidRPr="00380060">
        <w:rPr>
          <w:rFonts w:ascii="Cambria" w:hAnsi="Cambria"/>
          <w:sz w:val="16"/>
          <w:szCs w:val="16"/>
        </w:rPr>
        <w:t xml:space="preserve"> Hereinafter “the American Convention”.</w:t>
      </w:r>
    </w:p>
  </w:footnote>
  <w:footnote w:id="3">
    <w:p w14:paraId="6EE2EB33" w14:textId="411D93E8" w:rsidR="00BA4106" w:rsidRPr="00380060" w:rsidRDefault="00BA4106" w:rsidP="00BA4106">
      <w:pPr>
        <w:pStyle w:val="FootnoteText"/>
        <w:ind w:firstLine="720"/>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w:t>
      </w:r>
      <w:r w:rsidR="006B6DB3">
        <w:rPr>
          <w:rFonts w:asciiTheme="majorHAnsi" w:hAnsiTheme="majorHAnsi"/>
          <w:sz w:val="16"/>
          <w:szCs w:val="16"/>
        </w:rPr>
        <w:t>Hereinafter</w:t>
      </w:r>
      <w:r w:rsidR="006B6DB3" w:rsidRPr="00831A7F">
        <w:rPr>
          <w:rFonts w:asciiTheme="majorHAnsi" w:hAnsiTheme="majorHAnsi"/>
          <w:sz w:val="16"/>
          <w:szCs w:val="16"/>
        </w:rPr>
        <w:t xml:space="preserve"> “</w:t>
      </w:r>
      <w:r w:rsidR="006B6DB3">
        <w:rPr>
          <w:rFonts w:asciiTheme="majorHAnsi" w:hAnsiTheme="majorHAnsi"/>
          <w:sz w:val="16"/>
          <w:szCs w:val="16"/>
        </w:rPr>
        <w:t>the American Declaration</w:t>
      </w:r>
      <w:r w:rsidR="006B6DB3" w:rsidRPr="00831A7F">
        <w:rPr>
          <w:rFonts w:asciiTheme="majorHAnsi" w:hAnsiTheme="majorHAnsi"/>
          <w:sz w:val="16"/>
          <w:szCs w:val="16"/>
        </w:rPr>
        <w:t>” o “</w:t>
      </w:r>
      <w:r w:rsidR="006B6DB3">
        <w:rPr>
          <w:rFonts w:asciiTheme="majorHAnsi" w:hAnsiTheme="majorHAnsi"/>
          <w:sz w:val="16"/>
          <w:szCs w:val="16"/>
        </w:rPr>
        <w:t>the Declaration</w:t>
      </w:r>
      <w:r w:rsidR="006B6DB3" w:rsidRPr="00831A7F">
        <w:rPr>
          <w:rFonts w:asciiTheme="majorHAnsi" w:hAnsiTheme="majorHAnsi"/>
          <w:sz w:val="16"/>
          <w:szCs w:val="16"/>
        </w:rPr>
        <w:t>”.</w:t>
      </w:r>
      <w:r w:rsidRPr="00380060">
        <w:rPr>
          <w:rFonts w:ascii="Cambria" w:hAnsi="Cambria"/>
          <w:sz w:val="16"/>
          <w:szCs w:val="16"/>
        </w:rPr>
        <w:tab/>
      </w:r>
    </w:p>
  </w:footnote>
  <w:footnote w:id="4">
    <w:p w14:paraId="6F51BDAF" w14:textId="5F4755E7" w:rsidR="00653EA6" w:rsidRPr="00380060" w:rsidRDefault="00653EA6" w:rsidP="00210F4B">
      <w:pPr>
        <w:pStyle w:val="FootnoteText"/>
        <w:ind w:firstLine="720"/>
        <w:jc w:val="both"/>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The observations </w:t>
      </w:r>
      <w:r w:rsidR="00321AFD" w:rsidRPr="00380060">
        <w:rPr>
          <w:rFonts w:ascii="Cambria" w:hAnsi="Cambria"/>
          <w:sz w:val="16"/>
          <w:szCs w:val="16"/>
        </w:rPr>
        <w:t>submitted</w:t>
      </w:r>
      <w:r w:rsidRPr="00380060">
        <w:rPr>
          <w:rFonts w:ascii="Cambria" w:hAnsi="Cambria"/>
          <w:sz w:val="16"/>
          <w:szCs w:val="16"/>
        </w:rPr>
        <w:t xml:space="preserve"> by each party were duly transmitted to the opposing party.</w:t>
      </w:r>
    </w:p>
  </w:footnote>
  <w:footnote w:id="5">
    <w:p w14:paraId="4DB995A4" w14:textId="64C11C05" w:rsidR="00E83972" w:rsidRPr="00380060" w:rsidRDefault="00E83972" w:rsidP="00E83972">
      <w:pPr>
        <w:pStyle w:val="FootnoteText"/>
        <w:ind w:firstLine="720"/>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w:t>
      </w:r>
      <w:r w:rsidR="00BD136B">
        <w:rPr>
          <w:rFonts w:ascii="Cambria" w:hAnsi="Cambria"/>
          <w:sz w:val="16"/>
          <w:szCs w:val="16"/>
        </w:rPr>
        <w:t xml:space="preserve">The petitioner explained that </w:t>
      </w:r>
      <w:r w:rsidRPr="00380060">
        <w:rPr>
          <w:rFonts w:ascii="Cambria" w:hAnsi="Cambria"/>
          <w:sz w:val="16"/>
          <w:szCs w:val="16"/>
        </w:rPr>
        <w:t>“</w:t>
      </w:r>
      <w:r w:rsidRPr="00380060">
        <w:rPr>
          <w:rFonts w:ascii="Cambria" w:hAnsi="Cambria"/>
          <w:sz w:val="16"/>
          <w:szCs w:val="16"/>
        </w:rPr>
        <w:t xml:space="preserve">travas” </w:t>
      </w:r>
      <w:r w:rsidR="00BD136B">
        <w:rPr>
          <w:rFonts w:ascii="Cambria" w:hAnsi="Cambria"/>
          <w:sz w:val="16"/>
          <w:szCs w:val="16"/>
        </w:rPr>
        <w:t>is an aggressive term to refer to</w:t>
      </w:r>
      <w:r w:rsidRPr="00380060">
        <w:rPr>
          <w:rFonts w:ascii="Cambria" w:hAnsi="Cambria"/>
          <w:sz w:val="16"/>
          <w:szCs w:val="16"/>
        </w:rPr>
        <w:t xml:space="preserve"> trans</w:t>
      </w:r>
      <w:r w:rsidR="00BD136B" w:rsidRPr="00BD136B">
        <w:rPr>
          <w:rFonts w:ascii="Cambria" w:hAnsi="Cambria"/>
          <w:sz w:val="16"/>
          <w:szCs w:val="16"/>
        </w:rPr>
        <w:t xml:space="preserve"> </w:t>
      </w:r>
      <w:r w:rsidR="00BD136B" w:rsidRPr="00380060">
        <w:rPr>
          <w:rFonts w:ascii="Cambria" w:hAnsi="Cambria"/>
          <w:sz w:val="16"/>
          <w:szCs w:val="16"/>
        </w:rPr>
        <w:t>persons</w:t>
      </w:r>
      <w:r w:rsidRPr="00380060">
        <w:rPr>
          <w:rFonts w:ascii="Cambria" w:hAnsi="Cambria"/>
          <w:sz w:val="16"/>
          <w:szCs w:val="16"/>
        </w:rPr>
        <w:t>.</w:t>
      </w:r>
    </w:p>
  </w:footnote>
  <w:footnote w:id="6">
    <w:p w14:paraId="53972858" w14:textId="464C7916" w:rsidR="00E83972" w:rsidRPr="00380060" w:rsidRDefault="00E83972" w:rsidP="00E83972">
      <w:pPr>
        <w:pStyle w:val="FootnoteText"/>
        <w:ind w:firstLine="720"/>
        <w:jc w:val="both"/>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w:t>
      </w:r>
      <w:r w:rsidR="00297E22" w:rsidRPr="00380060">
        <w:rPr>
          <w:rFonts w:ascii="Cambria" w:hAnsi="Cambria"/>
          <w:sz w:val="16"/>
          <w:szCs w:val="16"/>
        </w:rPr>
        <w:t>Available at the official web page of the Judicial Power of the Nation of the Argentine Republic</w:t>
      </w:r>
      <w:r w:rsidRPr="00380060">
        <w:rPr>
          <w:rFonts w:ascii="Cambria" w:hAnsi="Cambria"/>
          <w:sz w:val="16"/>
          <w:szCs w:val="16"/>
        </w:rPr>
        <w:t xml:space="preserve">, </w:t>
      </w:r>
      <w:r w:rsidR="00297E22" w:rsidRPr="00380060">
        <w:rPr>
          <w:rFonts w:ascii="Cambria" w:hAnsi="Cambria"/>
          <w:sz w:val="16"/>
          <w:szCs w:val="16"/>
        </w:rPr>
        <w:t>at the following link</w:t>
      </w:r>
      <w:r w:rsidRPr="00380060">
        <w:rPr>
          <w:rFonts w:ascii="Cambria" w:hAnsi="Cambria"/>
          <w:sz w:val="16"/>
          <w:szCs w:val="16"/>
        </w:rPr>
        <w:t>: http://scw.pjn.gov.ar/scw/home.seam?cid=113550</w:t>
      </w:r>
    </w:p>
  </w:footnote>
  <w:footnote w:id="7">
    <w:p w14:paraId="6B14AFBA" w14:textId="1D2E7472" w:rsidR="00E83972" w:rsidRPr="00380060" w:rsidRDefault="00E83972" w:rsidP="00E83972">
      <w:pPr>
        <w:pStyle w:val="FootnoteText"/>
        <w:ind w:firstLine="720"/>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IACHR. </w:t>
      </w:r>
      <w:r w:rsidR="00297E22" w:rsidRPr="00380060">
        <w:rPr>
          <w:rFonts w:ascii="Cambria" w:hAnsi="Cambria"/>
          <w:sz w:val="16"/>
          <w:szCs w:val="16"/>
        </w:rPr>
        <w:t>Report</w:t>
      </w:r>
      <w:r w:rsidRPr="00380060">
        <w:rPr>
          <w:rFonts w:ascii="Cambria" w:hAnsi="Cambria"/>
          <w:sz w:val="16"/>
          <w:szCs w:val="16"/>
        </w:rPr>
        <w:t xml:space="preserve"> </w:t>
      </w:r>
      <w:r w:rsidR="00380060">
        <w:rPr>
          <w:rFonts w:ascii="Cambria" w:hAnsi="Cambria"/>
          <w:sz w:val="16"/>
          <w:szCs w:val="16"/>
        </w:rPr>
        <w:t>on violence against</w:t>
      </w:r>
      <w:r w:rsidRPr="00380060">
        <w:rPr>
          <w:rFonts w:ascii="Cambria" w:hAnsi="Cambria"/>
          <w:sz w:val="16"/>
          <w:szCs w:val="16"/>
        </w:rPr>
        <w:t xml:space="preserve"> LGTBI</w:t>
      </w:r>
      <w:r w:rsidR="00380060" w:rsidRPr="00380060">
        <w:rPr>
          <w:rFonts w:ascii="Cambria" w:hAnsi="Cambria"/>
          <w:sz w:val="16"/>
          <w:szCs w:val="16"/>
        </w:rPr>
        <w:t xml:space="preserve"> persons</w:t>
      </w:r>
      <w:r w:rsidRPr="00380060">
        <w:rPr>
          <w:rFonts w:ascii="Cambria" w:hAnsi="Cambria"/>
          <w:sz w:val="16"/>
          <w:szCs w:val="16"/>
        </w:rPr>
        <w:t xml:space="preserve">. </w:t>
      </w:r>
      <w:r w:rsidR="00380060">
        <w:rPr>
          <w:rFonts w:ascii="Cambria" w:hAnsi="Cambria"/>
          <w:sz w:val="16"/>
          <w:szCs w:val="16"/>
        </w:rPr>
        <w:t>November 12,</w:t>
      </w:r>
      <w:r w:rsidRPr="00380060">
        <w:rPr>
          <w:rFonts w:ascii="Cambria" w:hAnsi="Cambria"/>
          <w:sz w:val="16"/>
          <w:szCs w:val="16"/>
        </w:rPr>
        <w:t xml:space="preserve"> 2015, </w:t>
      </w:r>
      <w:r w:rsidR="00297E22" w:rsidRPr="00380060">
        <w:rPr>
          <w:rFonts w:ascii="Cambria" w:hAnsi="Cambria"/>
          <w:sz w:val="16"/>
          <w:szCs w:val="16"/>
        </w:rPr>
        <w:t>para.</w:t>
      </w:r>
      <w:r w:rsidRPr="00380060">
        <w:rPr>
          <w:rFonts w:ascii="Cambria" w:hAnsi="Cambria"/>
          <w:sz w:val="16"/>
          <w:szCs w:val="16"/>
        </w:rPr>
        <w:t xml:space="preserve"> 254.  </w:t>
      </w:r>
    </w:p>
  </w:footnote>
  <w:footnote w:id="8">
    <w:p w14:paraId="13A65F72" w14:textId="408B9C8B" w:rsidR="00E83972" w:rsidRPr="00380060" w:rsidRDefault="00E83972" w:rsidP="00E83972">
      <w:pPr>
        <w:pStyle w:val="FootnoteText"/>
        <w:ind w:firstLine="720"/>
        <w:rPr>
          <w:rFonts w:ascii="Cambria" w:hAnsi="Cambria"/>
          <w:sz w:val="16"/>
          <w:szCs w:val="16"/>
        </w:rPr>
      </w:pPr>
      <w:r w:rsidRPr="00380060">
        <w:rPr>
          <w:rStyle w:val="FootnoteReference"/>
          <w:rFonts w:ascii="Cambria" w:hAnsi="Cambria"/>
          <w:sz w:val="16"/>
          <w:szCs w:val="16"/>
        </w:rPr>
        <w:footnoteRef/>
      </w:r>
      <w:r w:rsidRPr="00380060">
        <w:rPr>
          <w:rFonts w:ascii="Cambria" w:hAnsi="Cambria"/>
          <w:sz w:val="16"/>
          <w:szCs w:val="16"/>
        </w:rPr>
        <w:t xml:space="preserve"> IACHR, </w:t>
      </w:r>
      <w:r w:rsidR="00297E22" w:rsidRPr="00380060">
        <w:rPr>
          <w:rFonts w:ascii="Cambria" w:hAnsi="Cambria"/>
          <w:sz w:val="16"/>
          <w:szCs w:val="16"/>
        </w:rPr>
        <w:t>Report</w:t>
      </w:r>
      <w:r w:rsidRPr="00380060">
        <w:rPr>
          <w:rFonts w:ascii="Cambria" w:hAnsi="Cambria"/>
          <w:sz w:val="16"/>
          <w:szCs w:val="16"/>
        </w:rPr>
        <w:t xml:space="preserve"> No. 180/18. </w:t>
      </w:r>
      <w:r w:rsidR="00BD136B" w:rsidRPr="00380060">
        <w:rPr>
          <w:rFonts w:ascii="Cambria" w:hAnsi="Cambria"/>
          <w:sz w:val="16"/>
          <w:szCs w:val="16"/>
        </w:rPr>
        <w:t>Petition</w:t>
      </w:r>
      <w:r w:rsidRPr="00380060">
        <w:rPr>
          <w:rFonts w:ascii="Cambria" w:hAnsi="Cambria"/>
          <w:sz w:val="16"/>
          <w:szCs w:val="16"/>
        </w:rPr>
        <w:t xml:space="preserve"> 1616-07. Admi</w:t>
      </w:r>
      <w:r w:rsidR="00BD136B">
        <w:rPr>
          <w:rFonts w:ascii="Cambria" w:hAnsi="Cambria"/>
          <w:sz w:val="16"/>
          <w:szCs w:val="16"/>
        </w:rPr>
        <w:t>ssibility</w:t>
      </w:r>
      <w:r w:rsidRPr="00380060">
        <w:rPr>
          <w:rFonts w:ascii="Cambria" w:hAnsi="Cambria"/>
          <w:sz w:val="16"/>
          <w:szCs w:val="16"/>
        </w:rPr>
        <w:t>. A.G.A.</w:t>
      </w:r>
      <w:r w:rsidR="00B04F16">
        <w:rPr>
          <w:rFonts w:ascii="Cambria" w:hAnsi="Cambria"/>
          <w:sz w:val="16"/>
          <w:szCs w:val="16"/>
        </w:rPr>
        <w:t xml:space="preserve"> and </w:t>
      </w:r>
      <w:r w:rsidRPr="00380060">
        <w:rPr>
          <w:rFonts w:ascii="Cambria" w:hAnsi="Cambria"/>
          <w:sz w:val="16"/>
          <w:szCs w:val="16"/>
        </w:rPr>
        <w:t xml:space="preserve">families. Colombia. </w:t>
      </w:r>
      <w:r w:rsidR="00BD136B">
        <w:rPr>
          <w:rFonts w:ascii="Cambria" w:hAnsi="Cambria"/>
          <w:sz w:val="16"/>
          <w:szCs w:val="16"/>
        </w:rPr>
        <w:t>December 26,</w:t>
      </w:r>
      <w:r w:rsidRPr="00380060">
        <w:rPr>
          <w:rFonts w:ascii="Cambria" w:hAnsi="Cambria"/>
          <w:sz w:val="16"/>
          <w:szCs w:val="16"/>
        </w:rPr>
        <w:t xml:space="preserve"> 2018, </w:t>
      </w:r>
      <w:r w:rsidR="00297E22" w:rsidRPr="00380060">
        <w:rPr>
          <w:rFonts w:ascii="Cambria" w:hAnsi="Cambria"/>
          <w:sz w:val="16"/>
          <w:szCs w:val="16"/>
        </w:rPr>
        <w:t>para.</w:t>
      </w:r>
      <w:r w:rsidRPr="00380060">
        <w:rPr>
          <w:rFonts w:ascii="Cambria" w:hAnsi="Cambria"/>
          <w:sz w:val="16"/>
          <w:szCs w:val="16"/>
        </w:rPr>
        <w:t xml:space="preserv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965E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09C5426"/>
    <w:lvl w:ilvl="0" w:tplc="C93E0460">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5EAD"/>
    <w:rsid w:val="00036A8A"/>
    <w:rsid w:val="00040550"/>
    <w:rsid w:val="00040C3A"/>
    <w:rsid w:val="000639C0"/>
    <w:rsid w:val="00070F3A"/>
    <w:rsid w:val="000716C5"/>
    <w:rsid w:val="00072E3D"/>
    <w:rsid w:val="00075E23"/>
    <w:rsid w:val="00083BC3"/>
    <w:rsid w:val="00092F32"/>
    <w:rsid w:val="0009344A"/>
    <w:rsid w:val="000A575F"/>
    <w:rsid w:val="000C4365"/>
    <w:rsid w:val="000C569B"/>
    <w:rsid w:val="000D10DB"/>
    <w:rsid w:val="00112C04"/>
    <w:rsid w:val="00116AA5"/>
    <w:rsid w:val="00124116"/>
    <w:rsid w:val="0013104F"/>
    <w:rsid w:val="00137EBA"/>
    <w:rsid w:val="00143619"/>
    <w:rsid w:val="00144FC2"/>
    <w:rsid w:val="00145EDC"/>
    <w:rsid w:val="00153084"/>
    <w:rsid w:val="001560B0"/>
    <w:rsid w:val="00167A34"/>
    <w:rsid w:val="001714B4"/>
    <w:rsid w:val="0018037F"/>
    <w:rsid w:val="00183F93"/>
    <w:rsid w:val="001867A2"/>
    <w:rsid w:val="00191ED3"/>
    <w:rsid w:val="0019302D"/>
    <w:rsid w:val="001A5F27"/>
    <w:rsid w:val="001A65E4"/>
    <w:rsid w:val="001A7870"/>
    <w:rsid w:val="001C1B41"/>
    <w:rsid w:val="001C2099"/>
    <w:rsid w:val="001D2379"/>
    <w:rsid w:val="001E0F95"/>
    <w:rsid w:val="001E366B"/>
    <w:rsid w:val="001F1902"/>
    <w:rsid w:val="00210E0E"/>
    <w:rsid w:val="00210F4B"/>
    <w:rsid w:val="00223D82"/>
    <w:rsid w:val="00230163"/>
    <w:rsid w:val="0023351C"/>
    <w:rsid w:val="00247403"/>
    <w:rsid w:val="00247542"/>
    <w:rsid w:val="00257893"/>
    <w:rsid w:val="00263141"/>
    <w:rsid w:val="00266092"/>
    <w:rsid w:val="00266631"/>
    <w:rsid w:val="00266B61"/>
    <w:rsid w:val="0026712A"/>
    <w:rsid w:val="002704DB"/>
    <w:rsid w:val="002760CE"/>
    <w:rsid w:val="0028490D"/>
    <w:rsid w:val="00297E22"/>
    <w:rsid w:val="002A54E6"/>
    <w:rsid w:val="002B7A85"/>
    <w:rsid w:val="002C1641"/>
    <w:rsid w:val="002C70E6"/>
    <w:rsid w:val="002D4F66"/>
    <w:rsid w:val="002D7EA2"/>
    <w:rsid w:val="002E15DF"/>
    <w:rsid w:val="002E187C"/>
    <w:rsid w:val="002E597A"/>
    <w:rsid w:val="002E6E57"/>
    <w:rsid w:val="002E6F7C"/>
    <w:rsid w:val="002E7F8B"/>
    <w:rsid w:val="002F3266"/>
    <w:rsid w:val="00301075"/>
    <w:rsid w:val="00302733"/>
    <w:rsid w:val="00311A4F"/>
    <w:rsid w:val="00314078"/>
    <w:rsid w:val="003200D6"/>
    <w:rsid w:val="00321AFD"/>
    <w:rsid w:val="00322450"/>
    <w:rsid w:val="003246B5"/>
    <w:rsid w:val="00324BA6"/>
    <w:rsid w:val="003268E4"/>
    <w:rsid w:val="0033169F"/>
    <w:rsid w:val="003414AC"/>
    <w:rsid w:val="00356185"/>
    <w:rsid w:val="00360380"/>
    <w:rsid w:val="003771A3"/>
    <w:rsid w:val="00377FAE"/>
    <w:rsid w:val="00380060"/>
    <w:rsid w:val="00386CF0"/>
    <w:rsid w:val="003A18A7"/>
    <w:rsid w:val="003A4348"/>
    <w:rsid w:val="003C32BC"/>
    <w:rsid w:val="003C4D7B"/>
    <w:rsid w:val="003C71C1"/>
    <w:rsid w:val="003E3E03"/>
    <w:rsid w:val="003E5B7F"/>
    <w:rsid w:val="003F1BBF"/>
    <w:rsid w:val="004162B1"/>
    <w:rsid w:val="004165C2"/>
    <w:rsid w:val="00423651"/>
    <w:rsid w:val="00430356"/>
    <w:rsid w:val="0043395D"/>
    <w:rsid w:val="00450A4A"/>
    <w:rsid w:val="004666FB"/>
    <w:rsid w:val="00466D0B"/>
    <w:rsid w:val="00467B7E"/>
    <w:rsid w:val="00473B01"/>
    <w:rsid w:val="0049419D"/>
    <w:rsid w:val="004B07FC"/>
    <w:rsid w:val="004B2762"/>
    <w:rsid w:val="004B7EB6"/>
    <w:rsid w:val="004C41DE"/>
    <w:rsid w:val="004C4B62"/>
    <w:rsid w:val="004C7A36"/>
    <w:rsid w:val="004D6025"/>
    <w:rsid w:val="004D72BC"/>
    <w:rsid w:val="004F2440"/>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94986"/>
    <w:rsid w:val="005A286A"/>
    <w:rsid w:val="005A6D0E"/>
    <w:rsid w:val="005B1D0D"/>
    <w:rsid w:val="005B222D"/>
    <w:rsid w:val="005B52B0"/>
    <w:rsid w:val="005B6806"/>
    <w:rsid w:val="005C00F9"/>
    <w:rsid w:val="005C4225"/>
    <w:rsid w:val="005F0F33"/>
    <w:rsid w:val="00600DEB"/>
    <w:rsid w:val="00601FD2"/>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E"/>
    <w:rsid w:val="006A17D2"/>
    <w:rsid w:val="006A73E6"/>
    <w:rsid w:val="006A7E6F"/>
    <w:rsid w:val="006B2D5C"/>
    <w:rsid w:val="006B32E7"/>
    <w:rsid w:val="006B6DB3"/>
    <w:rsid w:val="006C4EB1"/>
    <w:rsid w:val="006C7BED"/>
    <w:rsid w:val="006D4707"/>
    <w:rsid w:val="006E0166"/>
    <w:rsid w:val="006E7B34"/>
    <w:rsid w:val="00701B24"/>
    <w:rsid w:val="0071495F"/>
    <w:rsid w:val="0073798E"/>
    <w:rsid w:val="007413CC"/>
    <w:rsid w:val="00745899"/>
    <w:rsid w:val="007607C4"/>
    <w:rsid w:val="0076643F"/>
    <w:rsid w:val="007813E6"/>
    <w:rsid w:val="00781653"/>
    <w:rsid w:val="0078544B"/>
    <w:rsid w:val="007A2F70"/>
    <w:rsid w:val="007C27EA"/>
    <w:rsid w:val="007C3334"/>
    <w:rsid w:val="007C52BB"/>
    <w:rsid w:val="007D2B98"/>
    <w:rsid w:val="007D6F68"/>
    <w:rsid w:val="007E6ECE"/>
    <w:rsid w:val="007F196E"/>
    <w:rsid w:val="00803F1C"/>
    <w:rsid w:val="008056F9"/>
    <w:rsid w:val="0080600E"/>
    <w:rsid w:val="00817612"/>
    <w:rsid w:val="00821F0E"/>
    <w:rsid w:val="00834369"/>
    <w:rsid w:val="00837C45"/>
    <w:rsid w:val="00853419"/>
    <w:rsid w:val="0085687F"/>
    <w:rsid w:val="00885183"/>
    <w:rsid w:val="00890B82"/>
    <w:rsid w:val="00897E12"/>
    <w:rsid w:val="008D43BA"/>
    <w:rsid w:val="008D5117"/>
    <w:rsid w:val="008E3759"/>
    <w:rsid w:val="009041DC"/>
    <w:rsid w:val="009104B4"/>
    <w:rsid w:val="009228DA"/>
    <w:rsid w:val="00925FCD"/>
    <w:rsid w:val="00926C8A"/>
    <w:rsid w:val="0093441A"/>
    <w:rsid w:val="0095007E"/>
    <w:rsid w:val="00954BF7"/>
    <w:rsid w:val="0096706E"/>
    <w:rsid w:val="0097441A"/>
    <w:rsid w:val="00981331"/>
    <w:rsid w:val="00981FBA"/>
    <w:rsid w:val="009A733D"/>
    <w:rsid w:val="009B381B"/>
    <w:rsid w:val="009D7611"/>
    <w:rsid w:val="009E53DE"/>
    <w:rsid w:val="009E566A"/>
    <w:rsid w:val="00A12DBC"/>
    <w:rsid w:val="00A43458"/>
    <w:rsid w:val="00A528D1"/>
    <w:rsid w:val="00A66BE5"/>
    <w:rsid w:val="00AB6E55"/>
    <w:rsid w:val="00AD37C1"/>
    <w:rsid w:val="00AE66EC"/>
    <w:rsid w:val="00AE6F91"/>
    <w:rsid w:val="00AE7AB3"/>
    <w:rsid w:val="00AF5571"/>
    <w:rsid w:val="00B04F16"/>
    <w:rsid w:val="00B06BB7"/>
    <w:rsid w:val="00B142A4"/>
    <w:rsid w:val="00B167E9"/>
    <w:rsid w:val="00B172A3"/>
    <w:rsid w:val="00B179ED"/>
    <w:rsid w:val="00B314DB"/>
    <w:rsid w:val="00B31EBE"/>
    <w:rsid w:val="00B3567C"/>
    <w:rsid w:val="00B3718B"/>
    <w:rsid w:val="00B44B23"/>
    <w:rsid w:val="00B4632A"/>
    <w:rsid w:val="00B81A5C"/>
    <w:rsid w:val="00B85F84"/>
    <w:rsid w:val="00B92E49"/>
    <w:rsid w:val="00BA276C"/>
    <w:rsid w:val="00BA29D7"/>
    <w:rsid w:val="00BA40D0"/>
    <w:rsid w:val="00BA4106"/>
    <w:rsid w:val="00BB306F"/>
    <w:rsid w:val="00BB7766"/>
    <w:rsid w:val="00BD136B"/>
    <w:rsid w:val="00BD232B"/>
    <w:rsid w:val="00BD2E42"/>
    <w:rsid w:val="00BD4B89"/>
    <w:rsid w:val="00BF1522"/>
    <w:rsid w:val="00C05FF3"/>
    <w:rsid w:val="00C21762"/>
    <w:rsid w:val="00C24543"/>
    <w:rsid w:val="00C256A2"/>
    <w:rsid w:val="00C3492D"/>
    <w:rsid w:val="00C5312D"/>
    <w:rsid w:val="00C55560"/>
    <w:rsid w:val="00C66B72"/>
    <w:rsid w:val="00C72899"/>
    <w:rsid w:val="00C9567A"/>
    <w:rsid w:val="00CA6577"/>
    <w:rsid w:val="00CB2660"/>
    <w:rsid w:val="00CC5E90"/>
    <w:rsid w:val="00CD046C"/>
    <w:rsid w:val="00CD2A23"/>
    <w:rsid w:val="00CE5199"/>
    <w:rsid w:val="00CE66D5"/>
    <w:rsid w:val="00D062DA"/>
    <w:rsid w:val="00D23EC9"/>
    <w:rsid w:val="00D34786"/>
    <w:rsid w:val="00D40A1E"/>
    <w:rsid w:val="00D52A2B"/>
    <w:rsid w:val="00D533C0"/>
    <w:rsid w:val="00D712D3"/>
    <w:rsid w:val="00D71422"/>
    <w:rsid w:val="00D7145E"/>
    <w:rsid w:val="00D75084"/>
    <w:rsid w:val="00D7558D"/>
    <w:rsid w:val="00D812A2"/>
    <w:rsid w:val="00D81D92"/>
    <w:rsid w:val="00D86B41"/>
    <w:rsid w:val="00D93446"/>
    <w:rsid w:val="00DA4D25"/>
    <w:rsid w:val="00DA7B5F"/>
    <w:rsid w:val="00DF078B"/>
    <w:rsid w:val="00DF350D"/>
    <w:rsid w:val="00E06700"/>
    <w:rsid w:val="00E227C1"/>
    <w:rsid w:val="00E43157"/>
    <w:rsid w:val="00E47F3D"/>
    <w:rsid w:val="00E533FF"/>
    <w:rsid w:val="00E709B3"/>
    <w:rsid w:val="00E7588C"/>
    <w:rsid w:val="00E83972"/>
    <w:rsid w:val="00E850B6"/>
    <w:rsid w:val="00E8789F"/>
    <w:rsid w:val="00E965E2"/>
    <w:rsid w:val="00E97B71"/>
    <w:rsid w:val="00EA1F9C"/>
    <w:rsid w:val="00EB454D"/>
    <w:rsid w:val="00EC0F30"/>
    <w:rsid w:val="00EC7620"/>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96FFC"/>
    <w:rsid w:val="00FB62CF"/>
    <w:rsid w:val="00FC3EB4"/>
    <w:rsid w:val="00FC6C58"/>
    <w:rsid w:val="00FE354E"/>
    <w:rsid w:val="00FE6B45"/>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3848">
      <w:bodyDiv w:val="1"/>
      <w:marLeft w:val="0"/>
      <w:marRight w:val="0"/>
      <w:marTop w:val="0"/>
      <w:marBottom w:val="0"/>
      <w:divBdr>
        <w:top w:val="none" w:sz="0" w:space="0" w:color="auto"/>
        <w:left w:val="none" w:sz="0" w:space="0" w:color="auto"/>
        <w:bottom w:val="none" w:sz="0" w:space="0" w:color="auto"/>
        <w:right w:val="none" w:sz="0" w:space="0" w:color="auto"/>
      </w:divBdr>
    </w:div>
    <w:div w:id="317076251">
      <w:bodyDiv w:val="1"/>
      <w:marLeft w:val="0"/>
      <w:marRight w:val="0"/>
      <w:marTop w:val="0"/>
      <w:marBottom w:val="0"/>
      <w:divBdr>
        <w:top w:val="none" w:sz="0" w:space="0" w:color="auto"/>
        <w:left w:val="none" w:sz="0" w:space="0" w:color="auto"/>
        <w:bottom w:val="none" w:sz="0" w:space="0" w:color="auto"/>
        <w:right w:val="none" w:sz="0" w:space="0" w:color="auto"/>
      </w:divBdr>
    </w:div>
    <w:div w:id="585574315">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51152419">
      <w:bodyDiv w:val="1"/>
      <w:marLeft w:val="0"/>
      <w:marRight w:val="0"/>
      <w:marTop w:val="0"/>
      <w:marBottom w:val="0"/>
      <w:divBdr>
        <w:top w:val="none" w:sz="0" w:space="0" w:color="auto"/>
        <w:left w:val="none" w:sz="0" w:space="0" w:color="auto"/>
        <w:bottom w:val="none" w:sz="0" w:space="0" w:color="auto"/>
        <w:right w:val="none" w:sz="0" w:space="0" w:color="auto"/>
      </w:divBdr>
    </w:div>
    <w:div w:id="17833049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2589243">
      <w:bodyDiv w:val="1"/>
      <w:marLeft w:val="0"/>
      <w:marRight w:val="0"/>
      <w:marTop w:val="0"/>
      <w:marBottom w:val="0"/>
      <w:divBdr>
        <w:top w:val="none" w:sz="0" w:space="0" w:color="auto"/>
        <w:left w:val="none" w:sz="0" w:space="0" w:color="auto"/>
        <w:bottom w:val="none" w:sz="0" w:space="0" w:color="auto"/>
        <w:right w:val="none" w:sz="0" w:space="0" w:color="auto"/>
      </w:divBdr>
    </w:div>
    <w:div w:id="2006396794">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0F0F9A"/>
    <w:rsid w:val="001332F5"/>
    <w:rsid w:val="001555DF"/>
    <w:rsid w:val="0015657B"/>
    <w:rsid w:val="00161B89"/>
    <w:rsid w:val="00192C79"/>
    <w:rsid w:val="001D7A73"/>
    <w:rsid w:val="00201CAB"/>
    <w:rsid w:val="002647F2"/>
    <w:rsid w:val="002B503B"/>
    <w:rsid w:val="003200EB"/>
    <w:rsid w:val="00324B7D"/>
    <w:rsid w:val="003426A5"/>
    <w:rsid w:val="004108B1"/>
    <w:rsid w:val="00414BD0"/>
    <w:rsid w:val="005E189A"/>
    <w:rsid w:val="00644C5E"/>
    <w:rsid w:val="006E3A10"/>
    <w:rsid w:val="006F06C4"/>
    <w:rsid w:val="00733948"/>
    <w:rsid w:val="00777E76"/>
    <w:rsid w:val="00804798"/>
    <w:rsid w:val="008505CB"/>
    <w:rsid w:val="008D54FA"/>
    <w:rsid w:val="00925FBF"/>
    <w:rsid w:val="00986408"/>
    <w:rsid w:val="00AB44F1"/>
    <w:rsid w:val="00B17DFA"/>
    <w:rsid w:val="00C443B4"/>
    <w:rsid w:val="00CC1AF8"/>
    <w:rsid w:val="00D263FA"/>
    <w:rsid w:val="00E715BD"/>
    <w:rsid w:val="00EA0868"/>
    <w:rsid w:val="00EC7674"/>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10A3-A745-492F-A706-5EED7F5C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12181</Characters>
  <Application>Microsoft Office Word</Application>
  <DocSecurity>0</DocSecurity>
  <Lines>203</Lines>
  <Paragraphs>50</Paragraphs>
  <ScaleCrop>false</ScaleCrop>
  <HeadingPairs>
    <vt:vector size="2" baseType="variant">
      <vt:variant>
        <vt:lpstr>Title</vt:lpstr>
      </vt:variant>
      <vt:variant>
        <vt:i4>1</vt:i4>
      </vt:variant>
    </vt:vector>
  </HeadingPairs>
  <TitlesOfParts>
    <vt:vector size="1" baseType="lpstr">
      <vt:lpstr>Informe No. 280/21</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280/21</dc:title>
  <dc:creator/>
  <cp:lastModifiedBy/>
  <cp:revision>1</cp:revision>
  <dcterms:created xsi:type="dcterms:W3CDTF">2022-02-07T18:29:00Z</dcterms:created>
  <dcterms:modified xsi:type="dcterms:W3CDTF">2022-02-07T20:14:00Z</dcterms:modified>
</cp:coreProperties>
</file>