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DC6117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3972CB" w:rsidRDefault="003972CB"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3972CB" w:rsidRDefault="003972CB"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6F387BD" w:rsidR="003972CB" w:rsidRPr="004E2649" w:rsidRDefault="003972CB"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A61B5D">
                              <w:rPr>
                                <w:rFonts w:asciiTheme="majorHAnsi" w:hAnsiTheme="majorHAnsi" w:cs="Arial"/>
                                <w:b/>
                                <w:bCs/>
                                <w:color w:val="0D0D0D" w:themeColor="text1" w:themeTint="F2"/>
                                <w:sz w:val="36"/>
                                <w:szCs w:val="22"/>
                                <w:lang w:val="es-ES_tradnl"/>
                              </w:rPr>
                              <w:t xml:space="preserve"> 10</w:t>
                            </w:r>
                            <w:r>
                              <w:rPr>
                                <w:rFonts w:asciiTheme="majorHAnsi" w:hAnsiTheme="majorHAnsi" w:cs="Arial"/>
                                <w:b/>
                                <w:bCs/>
                                <w:color w:val="0D0D0D" w:themeColor="text1" w:themeTint="F2"/>
                                <w:sz w:val="36"/>
                                <w:szCs w:val="22"/>
                                <w:lang w:val="es-ES_tradnl"/>
                              </w:rPr>
                              <w:t>/2</w:t>
                            </w:r>
                            <w:r w:rsidR="00A61B5D">
                              <w:rPr>
                                <w:rFonts w:asciiTheme="majorHAnsi" w:hAnsiTheme="majorHAnsi" w:cs="Arial"/>
                                <w:b/>
                                <w:bCs/>
                                <w:color w:val="0D0D0D" w:themeColor="text1" w:themeTint="F2"/>
                                <w:sz w:val="36"/>
                                <w:szCs w:val="22"/>
                                <w:lang w:val="es-ES_tradnl"/>
                              </w:rPr>
                              <w:t>1</w:t>
                            </w:r>
                          </w:p>
                          <w:p w14:paraId="09C54AB3" w14:textId="486E9C57" w:rsidR="003972CB" w:rsidRDefault="003972CB"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632</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13</w:t>
                            </w:r>
                          </w:p>
                          <w:p w14:paraId="70CF6833" w14:textId="7E08B0C8" w:rsidR="003972CB" w:rsidRPr="0010736F" w:rsidRDefault="003972CB"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3972CB" w:rsidRPr="0010736F" w:rsidRDefault="003972CB"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E2E9A83" w:rsidR="003972CB" w:rsidRPr="00BB7F6B" w:rsidRDefault="003972CB" w:rsidP="00997BC5">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MARIANELA JESICA VILLAFA</w:t>
                            </w:r>
                            <w:r>
                              <w:rPr>
                                <w:rFonts w:asciiTheme="majorHAnsi" w:hAnsiTheme="majorHAnsi" w:cs="Arial"/>
                                <w:color w:val="0D0D0D" w:themeColor="text1" w:themeTint="F2"/>
                                <w:szCs w:val="22"/>
                                <w:lang w:val="es-PA"/>
                              </w:rPr>
                              <w:t>ÑE Y FAMILIARES</w:t>
                            </w:r>
                          </w:p>
                          <w:bookmarkEnd w:id="1"/>
                          <w:p w14:paraId="35068D0D" w14:textId="0A467C7A" w:rsidR="003972CB" w:rsidRPr="0010736F" w:rsidRDefault="003972C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575DFD52" w14:textId="77777777" w:rsidR="003972CB" w:rsidRPr="00AE5488" w:rsidRDefault="003972CB"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06F387BD" w:rsidR="003972CB" w:rsidRPr="004E2649" w:rsidRDefault="003972CB"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A61B5D">
                        <w:rPr>
                          <w:rFonts w:asciiTheme="majorHAnsi" w:hAnsiTheme="majorHAnsi" w:cs="Arial"/>
                          <w:b/>
                          <w:bCs/>
                          <w:color w:val="0D0D0D" w:themeColor="text1" w:themeTint="F2"/>
                          <w:sz w:val="36"/>
                          <w:szCs w:val="22"/>
                          <w:lang w:val="es-ES_tradnl"/>
                        </w:rPr>
                        <w:t xml:space="preserve"> 10</w:t>
                      </w:r>
                      <w:r>
                        <w:rPr>
                          <w:rFonts w:asciiTheme="majorHAnsi" w:hAnsiTheme="majorHAnsi" w:cs="Arial"/>
                          <w:b/>
                          <w:bCs/>
                          <w:color w:val="0D0D0D" w:themeColor="text1" w:themeTint="F2"/>
                          <w:sz w:val="36"/>
                          <w:szCs w:val="22"/>
                          <w:lang w:val="es-ES_tradnl"/>
                        </w:rPr>
                        <w:t>/2</w:t>
                      </w:r>
                      <w:r w:rsidR="00A61B5D">
                        <w:rPr>
                          <w:rFonts w:asciiTheme="majorHAnsi" w:hAnsiTheme="majorHAnsi" w:cs="Arial"/>
                          <w:b/>
                          <w:bCs/>
                          <w:color w:val="0D0D0D" w:themeColor="text1" w:themeTint="F2"/>
                          <w:sz w:val="36"/>
                          <w:szCs w:val="22"/>
                          <w:lang w:val="es-ES_tradnl"/>
                        </w:rPr>
                        <w:t>1</w:t>
                      </w:r>
                    </w:p>
                    <w:p w14:paraId="09C54AB3" w14:textId="486E9C57" w:rsidR="003972CB" w:rsidRDefault="003972CB"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632</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13</w:t>
                      </w:r>
                    </w:p>
                    <w:p w14:paraId="70CF6833" w14:textId="7E08B0C8" w:rsidR="003972CB" w:rsidRPr="0010736F" w:rsidRDefault="003972CB"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3972CB" w:rsidRPr="0010736F" w:rsidRDefault="003972CB"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E2E9A83" w:rsidR="003972CB" w:rsidRPr="00BB7F6B" w:rsidRDefault="003972CB" w:rsidP="00997BC5">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MARIANELA JESICA VILLAFA</w:t>
                      </w:r>
                      <w:r>
                        <w:rPr>
                          <w:rFonts w:asciiTheme="majorHAnsi" w:hAnsiTheme="majorHAnsi" w:cs="Arial"/>
                          <w:color w:val="0D0D0D" w:themeColor="text1" w:themeTint="F2"/>
                          <w:szCs w:val="22"/>
                          <w:lang w:val="es-PA"/>
                        </w:rPr>
                        <w:t>ÑE Y FAMILIARES</w:t>
                      </w:r>
                    </w:p>
                    <w:bookmarkEnd w:id="1"/>
                    <w:p w14:paraId="35068D0D" w14:textId="0A467C7A" w:rsidR="003972CB" w:rsidRPr="0010736F" w:rsidRDefault="003972C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575DFD52" w14:textId="77777777" w:rsidR="003972CB" w:rsidRPr="00AE5488" w:rsidRDefault="003972CB"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08DA6701" w:rsidR="003972CB" w:rsidRPr="00A61B5D" w:rsidRDefault="00A61B5D" w:rsidP="007A5817">
                            <w:pPr>
                              <w:spacing w:line="276" w:lineRule="auto"/>
                              <w:jc w:val="right"/>
                              <w:rPr>
                                <w:rFonts w:asciiTheme="minorHAnsi" w:hAnsiTheme="minorHAnsi"/>
                                <w:color w:val="FFFFFF" w:themeColor="background1"/>
                                <w:sz w:val="22"/>
                                <w:lang w:val="es-419"/>
                              </w:rPr>
                            </w:pPr>
                            <w:r w:rsidRPr="00A61B5D">
                              <w:rPr>
                                <w:rFonts w:asciiTheme="minorHAnsi" w:hAnsiTheme="minorHAnsi"/>
                                <w:color w:val="FFFFFF" w:themeColor="background1"/>
                                <w:sz w:val="22"/>
                                <w:lang w:val="es-419"/>
                              </w:rPr>
                              <w:t>OEA/</w:t>
                            </w:r>
                            <w:proofErr w:type="spellStart"/>
                            <w:r w:rsidRPr="00A61B5D">
                              <w:rPr>
                                <w:rFonts w:asciiTheme="minorHAnsi" w:hAnsiTheme="minorHAnsi"/>
                                <w:color w:val="FFFFFF" w:themeColor="background1"/>
                                <w:sz w:val="22"/>
                                <w:lang w:val="es-419"/>
                              </w:rPr>
                              <w:t>Ser.L</w:t>
                            </w:r>
                            <w:proofErr w:type="spellEnd"/>
                            <w:r w:rsidRPr="00A61B5D">
                              <w:rPr>
                                <w:rFonts w:asciiTheme="minorHAnsi" w:hAnsiTheme="minorHAnsi"/>
                                <w:color w:val="FFFFFF" w:themeColor="background1"/>
                                <w:sz w:val="22"/>
                                <w:lang w:val="es-419"/>
                              </w:rPr>
                              <w:t>/V/II</w:t>
                            </w:r>
                          </w:p>
                          <w:p w14:paraId="6A41611B" w14:textId="28256B0E" w:rsidR="003972CB" w:rsidRPr="00A61B5D" w:rsidRDefault="00A61B5D" w:rsidP="007A5817">
                            <w:pPr>
                              <w:spacing w:line="276" w:lineRule="auto"/>
                              <w:jc w:val="right"/>
                              <w:rPr>
                                <w:rFonts w:asciiTheme="minorHAnsi" w:hAnsiTheme="minorHAnsi"/>
                                <w:color w:val="FFFFFF" w:themeColor="background1"/>
                                <w:sz w:val="22"/>
                                <w:lang w:val="es-419"/>
                              </w:rPr>
                            </w:pPr>
                            <w:r w:rsidRPr="00A61B5D">
                              <w:rPr>
                                <w:rFonts w:asciiTheme="minorHAnsi" w:hAnsiTheme="minorHAnsi"/>
                                <w:color w:val="FFFFFF" w:themeColor="background1"/>
                                <w:sz w:val="22"/>
                                <w:lang w:val="es-419"/>
                              </w:rPr>
                              <w:t>Doc. 12</w:t>
                            </w:r>
                          </w:p>
                          <w:p w14:paraId="69373ED2" w14:textId="7C0321C6" w:rsidR="003972CB" w:rsidRPr="002E05FC" w:rsidRDefault="00A61B5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5 marzo</w:t>
                            </w:r>
                            <w:r w:rsidR="003972CB" w:rsidRPr="002E05FC">
                              <w:rPr>
                                <w:rFonts w:asciiTheme="minorHAnsi" w:hAnsiTheme="minorHAnsi"/>
                                <w:color w:val="FFFFFF" w:themeColor="background1"/>
                                <w:sz w:val="22"/>
                                <w:lang w:val="es-PA"/>
                              </w:rPr>
                              <w:t xml:space="preserve"> 20</w:t>
                            </w:r>
                            <w:r>
                              <w:rPr>
                                <w:rFonts w:asciiTheme="minorHAnsi" w:hAnsiTheme="minorHAnsi"/>
                                <w:color w:val="FFFFFF" w:themeColor="background1"/>
                                <w:sz w:val="22"/>
                                <w:lang w:val="es-PA"/>
                              </w:rPr>
                              <w:t>21</w:t>
                            </w:r>
                          </w:p>
                          <w:p w14:paraId="0771DB5B" w14:textId="77777777" w:rsidR="003972CB" w:rsidRPr="002E05FC" w:rsidRDefault="003972CB" w:rsidP="007A5817">
                            <w:pPr>
                              <w:spacing w:line="276" w:lineRule="auto"/>
                              <w:jc w:val="right"/>
                              <w:rPr>
                                <w:rFonts w:asciiTheme="minorHAnsi" w:hAnsiTheme="minorHAnsi"/>
                                <w:color w:val="FFFFFF" w:themeColor="background1"/>
                                <w:sz w:val="22"/>
                                <w:lang w:val="es-PA"/>
                              </w:rPr>
                            </w:pPr>
                            <w:r w:rsidRPr="002E05FC">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08DA6701" w:rsidR="003972CB" w:rsidRPr="00A61B5D" w:rsidRDefault="00A61B5D" w:rsidP="007A5817">
                      <w:pPr>
                        <w:spacing w:line="276" w:lineRule="auto"/>
                        <w:jc w:val="right"/>
                        <w:rPr>
                          <w:rFonts w:asciiTheme="minorHAnsi" w:hAnsiTheme="minorHAnsi"/>
                          <w:color w:val="FFFFFF" w:themeColor="background1"/>
                          <w:sz w:val="22"/>
                          <w:lang w:val="es-419"/>
                        </w:rPr>
                      </w:pPr>
                      <w:r w:rsidRPr="00A61B5D">
                        <w:rPr>
                          <w:rFonts w:asciiTheme="minorHAnsi" w:hAnsiTheme="minorHAnsi"/>
                          <w:color w:val="FFFFFF" w:themeColor="background1"/>
                          <w:sz w:val="22"/>
                          <w:lang w:val="es-419"/>
                        </w:rPr>
                        <w:t>OEA/Ser.L/V/II</w:t>
                      </w:r>
                    </w:p>
                    <w:p w14:paraId="6A41611B" w14:textId="28256B0E" w:rsidR="003972CB" w:rsidRPr="00A61B5D" w:rsidRDefault="00A61B5D" w:rsidP="007A5817">
                      <w:pPr>
                        <w:spacing w:line="276" w:lineRule="auto"/>
                        <w:jc w:val="right"/>
                        <w:rPr>
                          <w:rFonts w:asciiTheme="minorHAnsi" w:hAnsiTheme="minorHAnsi"/>
                          <w:color w:val="FFFFFF" w:themeColor="background1"/>
                          <w:sz w:val="22"/>
                          <w:lang w:val="es-419"/>
                        </w:rPr>
                      </w:pPr>
                      <w:r w:rsidRPr="00A61B5D">
                        <w:rPr>
                          <w:rFonts w:asciiTheme="minorHAnsi" w:hAnsiTheme="minorHAnsi"/>
                          <w:color w:val="FFFFFF" w:themeColor="background1"/>
                          <w:sz w:val="22"/>
                          <w:lang w:val="es-419"/>
                        </w:rPr>
                        <w:t>Doc. 12</w:t>
                      </w:r>
                    </w:p>
                    <w:p w14:paraId="69373ED2" w14:textId="7C0321C6" w:rsidR="003972CB" w:rsidRPr="002E05FC" w:rsidRDefault="00A61B5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5 marzo</w:t>
                      </w:r>
                      <w:r w:rsidR="003972CB" w:rsidRPr="002E05FC">
                        <w:rPr>
                          <w:rFonts w:asciiTheme="minorHAnsi" w:hAnsiTheme="minorHAnsi"/>
                          <w:color w:val="FFFFFF" w:themeColor="background1"/>
                          <w:sz w:val="22"/>
                          <w:lang w:val="es-PA"/>
                        </w:rPr>
                        <w:t xml:space="preserve"> 20</w:t>
                      </w:r>
                      <w:r>
                        <w:rPr>
                          <w:rFonts w:asciiTheme="minorHAnsi" w:hAnsiTheme="minorHAnsi"/>
                          <w:color w:val="FFFFFF" w:themeColor="background1"/>
                          <w:sz w:val="22"/>
                          <w:lang w:val="es-PA"/>
                        </w:rPr>
                        <w:t>21</w:t>
                      </w:r>
                    </w:p>
                    <w:p w14:paraId="0771DB5B" w14:textId="77777777" w:rsidR="003972CB" w:rsidRPr="002E05FC" w:rsidRDefault="003972CB" w:rsidP="007A5817">
                      <w:pPr>
                        <w:spacing w:line="276" w:lineRule="auto"/>
                        <w:jc w:val="right"/>
                        <w:rPr>
                          <w:rFonts w:asciiTheme="minorHAnsi" w:hAnsiTheme="minorHAnsi"/>
                          <w:color w:val="FFFFFF" w:themeColor="background1"/>
                          <w:sz w:val="22"/>
                          <w:lang w:val="es-PA"/>
                        </w:rPr>
                      </w:pPr>
                      <w:r w:rsidRPr="002E05FC">
                        <w:rPr>
                          <w:rFonts w:asciiTheme="minorHAnsi" w:hAnsiTheme="minorHAnsi"/>
                          <w:color w:val="FFFFFF" w:themeColor="background1"/>
                          <w:sz w:val="22"/>
                          <w:lang w:val="es-PA"/>
                        </w:rPr>
                        <w:t>Original: español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3F2D3170" w:rsidR="003972CB" w:rsidRPr="00890650" w:rsidRDefault="003972CB"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A61B5D">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de </w:t>
                            </w:r>
                            <w:r w:rsidR="00A61B5D">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de 202</w:t>
                            </w:r>
                            <w:r w:rsidR="00A61B5D">
                              <w:rPr>
                                <w:rFonts w:asciiTheme="majorHAnsi" w:hAnsiTheme="majorHAnsi"/>
                                <w:color w:val="0D0D0D" w:themeColor="text1" w:themeTint="F2"/>
                                <w:sz w:val="18"/>
                                <w:szCs w:val="22"/>
                                <w:lang w:val="es-ES"/>
                              </w:rPr>
                              <w:t>1</w:t>
                            </w:r>
                            <w:r w:rsidR="00D82BA9">
                              <w:rPr>
                                <w:rFonts w:asciiTheme="majorHAnsi" w:hAnsiTheme="majorHAnsi"/>
                                <w:color w:val="0D0D0D" w:themeColor="text1" w:themeTint="F2"/>
                                <w:sz w:val="18"/>
                                <w:szCs w:val="22"/>
                                <w:lang w:val="es-ES"/>
                              </w:rPr>
                              <w:t>.</w:t>
                            </w:r>
                          </w:p>
                          <w:p w14:paraId="4BDF3581" w14:textId="77777777" w:rsidR="003972CB" w:rsidRPr="007A5817" w:rsidRDefault="003972CB"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3972CB" w:rsidRPr="00167A34" w:rsidRDefault="003972CB"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3F2D3170" w:rsidR="003972CB" w:rsidRPr="00890650" w:rsidRDefault="003972CB"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A61B5D">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de </w:t>
                      </w:r>
                      <w:r w:rsidR="00A61B5D">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de 202</w:t>
                      </w:r>
                      <w:r w:rsidR="00A61B5D">
                        <w:rPr>
                          <w:rFonts w:asciiTheme="majorHAnsi" w:hAnsiTheme="majorHAnsi"/>
                          <w:color w:val="0D0D0D" w:themeColor="text1" w:themeTint="F2"/>
                          <w:sz w:val="18"/>
                          <w:szCs w:val="22"/>
                          <w:lang w:val="es-ES"/>
                        </w:rPr>
                        <w:t>1</w:t>
                      </w:r>
                      <w:r w:rsidR="00D82BA9">
                        <w:rPr>
                          <w:rFonts w:asciiTheme="majorHAnsi" w:hAnsiTheme="majorHAnsi"/>
                          <w:color w:val="0D0D0D" w:themeColor="text1" w:themeTint="F2"/>
                          <w:sz w:val="18"/>
                          <w:szCs w:val="22"/>
                          <w:lang w:val="es-ES"/>
                        </w:rPr>
                        <w:t>.</w:t>
                      </w:r>
                    </w:p>
                    <w:p w14:paraId="4BDF3581" w14:textId="77777777" w:rsidR="003972CB" w:rsidRPr="007A5817" w:rsidRDefault="003972CB"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3972CB" w:rsidRPr="00167A34" w:rsidRDefault="003972CB"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359B71F3" w:rsidR="003972CB" w:rsidRPr="007B05C4" w:rsidRDefault="003972CB" w:rsidP="00113F73">
                            <w:pPr>
                              <w:spacing w:line="276" w:lineRule="auto"/>
                              <w:rPr>
                                <w:rFonts w:asciiTheme="majorHAnsi" w:hAnsiTheme="majorHAnsi"/>
                                <w:color w:val="595959" w:themeColor="text1" w:themeTint="A6"/>
                                <w:sz w:val="18"/>
                                <w:szCs w:val="18"/>
                                <w:lang w:val="es-ES"/>
                              </w:rPr>
                            </w:pPr>
                            <w:r w:rsidRPr="00A61B5D">
                              <w:rPr>
                                <w:rFonts w:asciiTheme="majorHAnsi" w:hAnsiTheme="majorHAnsi"/>
                                <w:b/>
                                <w:color w:val="595959" w:themeColor="text1" w:themeTint="A6"/>
                                <w:sz w:val="18"/>
                                <w:szCs w:val="18"/>
                                <w:lang w:val="es-419"/>
                              </w:rPr>
                              <w:t>Citar como:</w:t>
                            </w:r>
                            <w:r w:rsidRPr="00A61B5D">
                              <w:rPr>
                                <w:rFonts w:asciiTheme="majorHAnsi" w:hAnsiTheme="majorHAnsi"/>
                                <w:color w:val="595959" w:themeColor="text1" w:themeTint="A6"/>
                                <w:sz w:val="18"/>
                                <w:szCs w:val="18"/>
                                <w:lang w:val="es-419"/>
                              </w:rPr>
                              <w:t xml:space="preserve"> CIDH, Informe No. </w:t>
                            </w:r>
                            <w:r w:rsidR="00A61B5D" w:rsidRPr="00A61B5D">
                              <w:rPr>
                                <w:rFonts w:asciiTheme="majorHAnsi" w:hAnsiTheme="majorHAnsi"/>
                                <w:color w:val="595959" w:themeColor="text1" w:themeTint="A6"/>
                                <w:sz w:val="18"/>
                                <w:szCs w:val="18"/>
                                <w:lang w:val="es-419"/>
                              </w:rPr>
                              <w:t>10</w:t>
                            </w:r>
                            <w:r w:rsidRPr="00A61B5D">
                              <w:rPr>
                                <w:rFonts w:asciiTheme="majorHAnsi" w:hAnsiTheme="majorHAnsi"/>
                                <w:color w:val="595959" w:themeColor="text1" w:themeTint="A6"/>
                                <w:sz w:val="18"/>
                                <w:szCs w:val="18"/>
                                <w:lang w:val="es-419"/>
                              </w:rPr>
                              <w:t>/2</w:t>
                            </w:r>
                            <w:r w:rsidR="00A61B5D" w:rsidRPr="00A61B5D">
                              <w:rPr>
                                <w:rFonts w:asciiTheme="majorHAnsi" w:hAnsiTheme="majorHAnsi"/>
                                <w:color w:val="595959" w:themeColor="text1" w:themeTint="A6"/>
                                <w:sz w:val="18"/>
                                <w:szCs w:val="18"/>
                                <w:lang w:val="es-419"/>
                              </w:rPr>
                              <w:t>1</w:t>
                            </w:r>
                            <w:r w:rsidRPr="00A61B5D">
                              <w:rPr>
                                <w:rFonts w:asciiTheme="majorHAnsi" w:hAnsiTheme="majorHAnsi"/>
                                <w:color w:val="595959" w:themeColor="text1" w:themeTint="A6"/>
                                <w:sz w:val="18"/>
                                <w:szCs w:val="18"/>
                                <w:lang w:val="es-419"/>
                              </w:rPr>
                              <w:t>.</w:t>
                            </w:r>
                            <w:r w:rsidR="00A61B5D" w:rsidRPr="00A61B5D">
                              <w:rPr>
                                <w:rFonts w:asciiTheme="majorHAnsi" w:hAnsiTheme="majorHAnsi"/>
                                <w:color w:val="595959" w:themeColor="text1" w:themeTint="A6"/>
                                <w:sz w:val="18"/>
                                <w:szCs w:val="18"/>
                                <w:lang w:val="es-419"/>
                              </w:rPr>
                              <w:t xml:space="preserve"> Petición 632-13.</w:t>
                            </w:r>
                            <w:r w:rsidRPr="00A61B5D">
                              <w:rPr>
                                <w:rFonts w:asciiTheme="majorHAnsi" w:hAnsiTheme="majorHAnsi"/>
                                <w:color w:val="595959" w:themeColor="text1" w:themeTint="A6"/>
                                <w:sz w:val="18"/>
                                <w:szCs w:val="18"/>
                                <w:lang w:val="es-419"/>
                              </w:rPr>
                              <w:t xml:space="preserve"> </w:t>
                            </w:r>
                            <w:r w:rsidRPr="00890650">
                              <w:rPr>
                                <w:rFonts w:asciiTheme="majorHAnsi" w:hAnsiTheme="majorHAnsi"/>
                                <w:color w:val="595959" w:themeColor="text1" w:themeTint="A6"/>
                                <w:sz w:val="18"/>
                                <w:szCs w:val="18"/>
                                <w:lang w:val="es-ES_tradnl"/>
                              </w:rPr>
                              <w:t>Admisibilidad</w:t>
                            </w:r>
                            <w:r w:rsidR="00A61B5D">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Marianela Jesica Villafañe</w:t>
                            </w:r>
                            <w:r w:rsidR="00A61B5D">
                              <w:rPr>
                                <w:rFonts w:asciiTheme="majorHAnsi" w:hAnsiTheme="majorHAnsi"/>
                                <w:color w:val="595959" w:themeColor="text1" w:themeTint="A6"/>
                                <w:sz w:val="18"/>
                                <w:szCs w:val="18"/>
                                <w:lang w:val="es-ES_tradnl"/>
                              </w:rPr>
                              <w:t xml:space="preserve"> y familiares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A61B5D">
                              <w:rPr>
                                <w:rFonts w:asciiTheme="majorHAnsi" w:hAnsiTheme="majorHAnsi"/>
                                <w:color w:val="595959" w:themeColor="text1" w:themeTint="A6"/>
                                <w:sz w:val="18"/>
                                <w:szCs w:val="18"/>
                                <w:lang w:val="es-ES"/>
                              </w:rPr>
                              <w:t>5 de marzo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359B71F3" w:rsidR="003972CB" w:rsidRPr="007B05C4" w:rsidRDefault="003972CB" w:rsidP="00113F73">
                      <w:pPr>
                        <w:spacing w:line="276" w:lineRule="auto"/>
                        <w:rPr>
                          <w:rFonts w:asciiTheme="majorHAnsi" w:hAnsiTheme="majorHAnsi"/>
                          <w:color w:val="595959" w:themeColor="text1" w:themeTint="A6"/>
                          <w:sz w:val="18"/>
                          <w:szCs w:val="18"/>
                          <w:lang w:val="es-ES"/>
                        </w:rPr>
                      </w:pPr>
                      <w:r w:rsidRPr="00A61B5D">
                        <w:rPr>
                          <w:rFonts w:asciiTheme="majorHAnsi" w:hAnsiTheme="majorHAnsi"/>
                          <w:b/>
                          <w:color w:val="595959" w:themeColor="text1" w:themeTint="A6"/>
                          <w:sz w:val="18"/>
                          <w:szCs w:val="18"/>
                          <w:lang w:val="es-419"/>
                        </w:rPr>
                        <w:t>Citar como:</w:t>
                      </w:r>
                      <w:r w:rsidRPr="00A61B5D">
                        <w:rPr>
                          <w:rFonts w:asciiTheme="majorHAnsi" w:hAnsiTheme="majorHAnsi"/>
                          <w:color w:val="595959" w:themeColor="text1" w:themeTint="A6"/>
                          <w:sz w:val="18"/>
                          <w:szCs w:val="18"/>
                          <w:lang w:val="es-419"/>
                        </w:rPr>
                        <w:t xml:space="preserve"> CIDH, Informe No. </w:t>
                      </w:r>
                      <w:r w:rsidR="00A61B5D" w:rsidRPr="00A61B5D">
                        <w:rPr>
                          <w:rFonts w:asciiTheme="majorHAnsi" w:hAnsiTheme="majorHAnsi"/>
                          <w:color w:val="595959" w:themeColor="text1" w:themeTint="A6"/>
                          <w:sz w:val="18"/>
                          <w:szCs w:val="18"/>
                          <w:lang w:val="es-419"/>
                        </w:rPr>
                        <w:t>10</w:t>
                      </w:r>
                      <w:r w:rsidRPr="00A61B5D">
                        <w:rPr>
                          <w:rFonts w:asciiTheme="majorHAnsi" w:hAnsiTheme="majorHAnsi"/>
                          <w:color w:val="595959" w:themeColor="text1" w:themeTint="A6"/>
                          <w:sz w:val="18"/>
                          <w:szCs w:val="18"/>
                          <w:lang w:val="es-419"/>
                        </w:rPr>
                        <w:t>/2</w:t>
                      </w:r>
                      <w:r w:rsidR="00A61B5D" w:rsidRPr="00A61B5D">
                        <w:rPr>
                          <w:rFonts w:asciiTheme="majorHAnsi" w:hAnsiTheme="majorHAnsi"/>
                          <w:color w:val="595959" w:themeColor="text1" w:themeTint="A6"/>
                          <w:sz w:val="18"/>
                          <w:szCs w:val="18"/>
                          <w:lang w:val="es-419"/>
                        </w:rPr>
                        <w:t>1</w:t>
                      </w:r>
                      <w:r w:rsidRPr="00A61B5D">
                        <w:rPr>
                          <w:rFonts w:asciiTheme="majorHAnsi" w:hAnsiTheme="majorHAnsi"/>
                          <w:color w:val="595959" w:themeColor="text1" w:themeTint="A6"/>
                          <w:sz w:val="18"/>
                          <w:szCs w:val="18"/>
                          <w:lang w:val="es-419"/>
                        </w:rPr>
                        <w:t>.</w:t>
                      </w:r>
                      <w:r w:rsidR="00A61B5D" w:rsidRPr="00A61B5D">
                        <w:rPr>
                          <w:rFonts w:asciiTheme="majorHAnsi" w:hAnsiTheme="majorHAnsi"/>
                          <w:color w:val="595959" w:themeColor="text1" w:themeTint="A6"/>
                          <w:sz w:val="18"/>
                          <w:szCs w:val="18"/>
                          <w:lang w:val="es-419"/>
                        </w:rPr>
                        <w:t xml:space="preserve"> Petición 632-13.</w:t>
                      </w:r>
                      <w:r w:rsidRPr="00A61B5D">
                        <w:rPr>
                          <w:rFonts w:asciiTheme="majorHAnsi" w:hAnsiTheme="majorHAnsi"/>
                          <w:color w:val="595959" w:themeColor="text1" w:themeTint="A6"/>
                          <w:sz w:val="18"/>
                          <w:szCs w:val="18"/>
                          <w:lang w:val="es-419"/>
                        </w:rPr>
                        <w:t xml:space="preserve"> </w:t>
                      </w:r>
                      <w:r w:rsidRPr="00890650">
                        <w:rPr>
                          <w:rFonts w:asciiTheme="majorHAnsi" w:hAnsiTheme="majorHAnsi"/>
                          <w:color w:val="595959" w:themeColor="text1" w:themeTint="A6"/>
                          <w:sz w:val="18"/>
                          <w:szCs w:val="18"/>
                          <w:lang w:val="es-ES_tradnl"/>
                        </w:rPr>
                        <w:t>Admisibilidad</w:t>
                      </w:r>
                      <w:r w:rsidR="00A61B5D">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Marianela Jesica Villafañe</w:t>
                      </w:r>
                      <w:r w:rsidR="00A61B5D">
                        <w:rPr>
                          <w:rFonts w:asciiTheme="majorHAnsi" w:hAnsiTheme="majorHAnsi"/>
                          <w:color w:val="595959" w:themeColor="text1" w:themeTint="A6"/>
                          <w:sz w:val="18"/>
                          <w:szCs w:val="18"/>
                          <w:lang w:val="es-ES_tradnl"/>
                        </w:rPr>
                        <w:t xml:space="preserve"> y familiares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A61B5D">
                        <w:rPr>
                          <w:rFonts w:asciiTheme="majorHAnsi" w:hAnsiTheme="majorHAnsi"/>
                          <w:color w:val="595959" w:themeColor="text1" w:themeTint="A6"/>
                          <w:sz w:val="18"/>
                          <w:szCs w:val="18"/>
                          <w:lang w:val="es-ES"/>
                        </w:rPr>
                        <w:t>5 de marzo de 2021</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7431A1C9">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49FB515E" w:rsidR="003972CB" w:rsidRPr="00D72DC6" w:rsidRDefault="00D82BA9" w:rsidP="00F02AD1">
                            <w:pPr>
                              <w:rPr>
                                <w:color w:val="FFFFFF" w:themeColor="background1"/>
                                <w14:textFill>
                                  <w14:noFill/>
                                </w14:textFill>
                              </w:rPr>
                            </w:pPr>
                            <w:r>
                              <w:rPr>
                                <w:noProof/>
                                <w:color w:val="FFFFFF" w:themeColor="background1"/>
                              </w:rPr>
                              <w:drawing>
                                <wp:inline distT="0" distB="0" distL="0" distR="0" wp14:anchorId="496D6874" wp14:editId="5DFBB3C8">
                                  <wp:extent cx="1824355" cy="469265"/>
                                  <wp:effectExtent l="0" t="0" r="444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49FB515E" w:rsidR="003972CB" w:rsidRPr="00D72DC6" w:rsidRDefault="00D82BA9" w:rsidP="00F02AD1">
                      <w:pPr>
                        <w:rPr>
                          <w:color w:val="FFFFFF" w:themeColor="background1"/>
                          <w14:textFill>
                            <w14:noFill/>
                          </w14:textFill>
                        </w:rPr>
                      </w:pPr>
                      <w:r>
                        <w:rPr>
                          <w:noProof/>
                          <w:color w:val="FFFFFF" w:themeColor="background1"/>
                        </w:rPr>
                        <w:drawing>
                          <wp:inline distT="0" distB="0" distL="0" distR="0" wp14:anchorId="496D6874" wp14:editId="5DFBB3C8">
                            <wp:extent cx="1824355" cy="469265"/>
                            <wp:effectExtent l="0" t="0" r="444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3972CB" w:rsidRPr="004B7EB6" w:rsidRDefault="003972C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3972CB" w:rsidRPr="004B7EB6" w:rsidRDefault="003972C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006B74" w:rsidRDefault="004A6A54" w:rsidP="005516A1">
      <w:pPr>
        <w:tabs>
          <w:tab w:val="center" w:pos="5400"/>
        </w:tabs>
        <w:suppressAutoHyphens/>
        <w:jc w:val="center"/>
        <w:rPr>
          <w:rFonts w:asciiTheme="majorHAnsi" w:hAnsiTheme="majorHAnsi"/>
          <w:b/>
          <w:sz w:val="20"/>
          <w:lang w:val="es-ES"/>
        </w:rPr>
        <w:sectPr w:rsidR="0070697F" w:rsidRPr="00006B74"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006B74">
        <w:rPr>
          <w:rFonts w:asciiTheme="majorHAnsi" w:hAnsiTheme="majorHAnsi"/>
          <w:b/>
          <w:sz w:val="20"/>
          <w:lang w:val="es-ES"/>
        </w:rPr>
        <w:tab/>
      </w:r>
    </w:p>
    <w:p w14:paraId="376DDC8B" w14:textId="77777777"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006B74"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006B74" w:rsidRDefault="00D77503" w:rsidP="00F7406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14:paraId="3C5315D8" w14:textId="1923A982" w:rsidR="003239B8" w:rsidRPr="00006B74" w:rsidRDefault="00615059" w:rsidP="00F74060">
            <w:pPr>
              <w:jc w:val="both"/>
              <w:rPr>
                <w:rFonts w:ascii="Cambria" w:hAnsi="Cambria"/>
                <w:bCs/>
                <w:sz w:val="19"/>
                <w:szCs w:val="19"/>
                <w:lang w:val="es-ES"/>
              </w:rPr>
            </w:pPr>
            <w:r>
              <w:rPr>
                <w:rFonts w:ascii="Cambria" w:hAnsi="Cambria"/>
                <w:bCs/>
                <w:sz w:val="19"/>
                <w:szCs w:val="19"/>
                <w:lang w:val="es-ES"/>
              </w:rPr>
              <w:t>Marianela Jessica Villafañe</w:t>
            </w:r>
          </w:p>
        </w:tc>
      </w:tr>
      <w:tr w:rsidR="003239B8" w:rsidRPr="00D82BA9"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07F33939" w:rsidR="003239B8" w:rsidRPr="00006B74" w:rsidRDefault="002F0C3E" w:rsidP="00F74060">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06B74">
                  <w:rPr>
                    <w:rFonts w:ascii="Cambria" w:hAnsi="Cambria"/>
                    <w:bCs/>
                    <w:color w:val="FFFFFF" w:themeColor="background1"/>
                    <w:sz w:val="19"/>
                    <w:szCs w:val="19"/>
                    <w:lang w:val="es-ES"/>
                  </w:rPr>
                  <w:t>Presunta víctima</w:t>
                </w:r>
              </w:sdtContent>
            </w:sdt>
          </w:p>
        </w:tc>
        <w:tc>
          <w:tcPr>
            <w:tcW w:w="6570" w:type="dxa"/>
            <w:vAlign w:val="center"/>
          </w:tcPr>
          <w:p w14:paraId="4AEBF59E" w14:textId="63BEFA14" w:rsidR="003239B8" w:rsidRPr="00006B74" w:rsidRDefault="00615059" w:rsidP="005B6D22">
            <w:pPr>
              <w:jc w:val="both"/>
              <w:rPr>
                <w:rFonts w:ascii="Cambria" w:hAnsi="Cambria"/>
                <w:bCs/>
                <w:sz w:val="19"/>
                <w:szCs w:val="19"/>
                <w:lang w:val="es-ES"/>
              </w:rPr>
            </w:pPr>
            <w:r>
              <w:rPr>
                <w:rFonts w:ascii="Cambria" w:hAnsi="Cambria"/>
                <w:bCs/>
                <w:sz w:val="19"/>
                <w:szCs w:val="19"/>
                <w:lang w:val="es-ES"/>
              </w:rPr>
              <w:t>Marianela Jessica Villafañe y familiares</w:t>
            </w:r>
            <w:r>
              <w:rPr>
                <w:rStyle w:val="FootnoteReference"/>
                <w:rFonts w:ascii="Cambria" w:hAnsi="Cambria"/>
                <w:bCs/>
                <w:sz w:val="19"/>
                <w:szCs w:val="19"/>
                <w:lang w:val="es-ES"/>
              </w:rPr>
              <w:footnoteReference w:id="2"/>
            </w:r>
          </w:p>
        </w:tc>
      </w:tr>
      <w:tr w:rsidR="003239B8" w:rsidRPr="00006B74"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006B74" w:rsidRDefault="00D77503" w:rsidP="00F7406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14:paraId="274C8A50" w14:textId="0FE6D295" w:rsidR="003239B8" w:rsidRPr="00006B74" w:rsidRDefault="002D6EAC" w:rsidP="002D6EAC">
            <w:pPr>
              <w:jc w:val="both"/>
              <w:rPr>
                <w:rFonts w:ascii="Cambria" w:hAnsi="Cambria"/>
                <w:bCs/>
                <w:sz w:val="19"/>
                <w:szCs w:val="19"/>
                <w:lang w:val="es-ES"/>
              </w:rPr>
            </w:pPr>
            <w:r w:rsidRPr="002D6EAC">
              <w:rPr>
                <w:rFonts w:ascii="Cambria" w:hAnsi="Cambria"/>
                <w:bCs/>
                <w:sz w:val="19"/>
                <w:szCs w:val="19"/>
                <w:lang w:val="es-ES"/>
              </w:rPr>
              <w:t>Argentina</w:t>
            </w:r>
          </w:p>
        </w:tc>
      </w:tr>
      <w:tr w:rsidR="00223A29" w:rsidRPr="00D82BA9"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006B74" w:rsidRDefault="001B3A00" w:rsidP="00E4118C">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Derechos </w:t>
            </w:r>
            <w:r w:rsidR="00E4118C" w:rsidRPr="00006B74">
              <w:rPr>
                <w:rFonts w:ascii="Cambria" w:hAnsi="Cambria"/>
                <w:bCs/>
                <w:color w:val="FFFFFF" w:themeColor="background1"/>
                <w:sz w:val="19"/>
                <w:szCs w:val="19"/>
                <w:lang w:val="es-ES"/>
              </w:rPr>
              <w:t>invocados</w:t>
            </w:r>
          </w:p>
        </w:tc>
        <w:tc>
          <w:tcPr>
            <w:tcW w:w="6570" w:type="dxa"/>
            <w:vAlign w:val="center"/>
          </w:tcPr>
          <w:p w14:paraId="6DEE1EEB" w14:textId="471123BF" w:rsidR="00223A29" w:rsidRPr="00006B74" w:rsidRDefault="002D6EAC" w:rsidP="00DD7A72">
            <w:pPr>
              <w:jc w:val="both"/>
              <w:rPr>
                <w:rFonts w:ascii="Cambria" w:hAnsi="Cambria"/>
                <w:bCs/>
                <w:sz w:val="19"/>
                <w:szCs w:val="19"/>
                <w:lang w:val="es-ES"/>
              </w:rPr>
            </w:pPr>
            <w:r>
              <w:rPr>
                <w:rFonts w:ascii="Cambria" w:hAnsi="Cambria"/>
                <w:bCs/>
                <w:sz w:val="19"/>
                <w:szCs w:val="19"/>
                <w:lang w:val="es-ES"/>
              </w:rPr>
              <w:t xml:space="preserve">Artículo 11 de la Convención Americana </w:t>
            </w:r>
            <w:r w:rsidR="00DD7A72">
              <w:rPr>
                <w:rFonts w:ascii="Cambria" w:hAnsi="Cambria"/>
                <w:bCs/>
                <w:sz w:val="19"/>
                <w:szCs w:val="19"/>
                <w:lang w:val="es-ES"/>
              </w:rPr>
              <w:t>s</w:t>
            </w:r>
            <w:r>
              <w:rPr>
                <w:rFonts w:ascii="Cambria" w:hAnsi="Cambria"/>
                <w:bCs/>
                <w:sz w:val="19"/>
                <w:szCs w:val="19"/>
                <w:lang w:val="es-ES"/>
              </w:rPr>
              <w:t>obre Derechos Humanos</w:t>
            </w:r>
            <w:r w:rsidR="00CD2813">
              <w:rPr>
                <w:rStyle w:val="FootnoteReference"/>
                <w:rFonts w:ascii="Cambria" w:hAnsi="Cambria"/>
                <w:bCs/>
                <w:sz w:val="19"/>
                <w:szCs w:val="19"/>
                <w:lang w:val="es-ES"/>
              </w:rPr>
              <w:footnoteReference w:id="3"/>
            </w:r>
          </w:p>
        </w:tc>
      </w:tr>
    </w:tbl>
    <w:p w14:paraId="20263696" w14:textId="77777777"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006B74"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006B74" w:rsidRDefault="000C1C69" w:rsidP="004A6A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Recepción</w:t>
            </w:r>
            <w:r w:rsidR="00D77503" w:rsidRPr="00006B74">
              <w:rPr>
                <w:rFonts w:ascii="Cambria" w:hAnsi="Cambria"/>
                <w:bCs/>
                <w:color w:val="FFFFFF" w:themeColor="background1"/>
                <w:sz w:val="19"/>
                <w:szCs w:val="19"/>
                <w:lang w:val="es-ES"/>
              </w:rPr>
              <w:t xml:space="preserve"> de la petición</w:t>
            </w:r>
          </w:p>
        </w:tc>
        <w:tc>
          <w:tcPr>
            <w:tcW w:w="6570" w:type="dxa"/>
            <w:vAlign w:val="center"/>
          </w:tcPr>
          <w:p w14:paraId="6E579153" w14:textId="1348B044" w:rsidR="004C2312" w:rsidRPr="00006B74" w:rsidRDefault="009E07B6" w:rsidP="00F74060">
            <w:pPr>
              <w:jc w:val="both"/>
              <w:rPr>
                <w:rFonts w:ascii="Cambria" w:hAnsi="Cambria"/>
                <w:bCs/>
                <w:sz w:val="19"/>
                <w:szCs w:val="19"/>
                <w:lang w:val="es-ES"/>
              </w:rPr>
            </w:pPr>
            <w:r>
              <w:rPr>
                <w:rFonts w:ascii="Cambria" w:hAnsi="Cambria"/>
                <w:bCs/>
                <w:sz w:val="19"/>
                <w:szCs w:val="19"/>
                <w:lang w:val="es-ES"/>
              </w:rPr>
              <w:t>15 de abril de 2013</w:t>
            </w:r>
          </w:p>
        </w:tc>
      </w:tr>
      <w:tr w:rsidR="004C2312" w:rsidRPr="00006B74"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006B74" w:rsidRDefault="004A6A54" w:rsidP="000C1C69">
            <w:pPr>
              <w:jc w:val="center"/>
              <w:rPr>
                <w:rFonts w:ascii="Cambria" w:hAnsi="Cambria"/>
                <w:bCs/>
                <w:color w:val="FFFFFF" w:themeColor="background1"/>
                <w:sz w:val="19"/>
                <w:szCs w:val="19"/>
                <w:lang w:val="es-ES"/>
              </w:rPr>
            </w:pPr>
            <w:r w:rsidRPr="00006B74">
              <w:rPr>
                <w:rFonts w:ascii="Cambria" w:hAnsi="Cambria"/>
                <w:color w:val="FFFFFF" w:themeColor="background1"/>
                <w:sz w:val="19"/>
                <w:szCs w:val="19"/>
                <w:lang w:val="es-ES"/>
              </w:rPr>
              <w:t>N</w:t>
            </w:r>
            <w:r w:rsidR="004C2312" w:rsidRPr="00006B74">
              <w:rPr>
                <w:rFonts w:ascii="Cambria" w:hAnsi="Cambria"/>
                <w:color w:val="FFFFFF" w:themeColor="background1"/>
                <w:sz w:val="19"/>
                <w:szCs w:val="19"/>
                <w:lang w:val="es-ES"/>
              </w:rPr>
              <w:t>otificación de la petición</w:t>
            </w:r>
          </w:p>
        </w:tc>
        <w:tc>
          <w:tcPr>
            <w:tcW w:w="6570" w:type="dxa"/>
            <w:vAlign w:val="center"/>
          </w:tcPr>
          <w:p w14:paraId="1519DA6A" w14:textId="308105A4" w:rsidR="004C2312" w:rsidRPr="00006B74" w:rsidRDefault="00603C9F" w:rsidP="00F74060">
            <w:pPr>
              <w:jc w:val="both"/>
              <w:rPr>
                <w:rFonts w:ascii="Cambria" w:hAnsi="Cambria"/>
                <w:bCs/>
                <w:sz w:val="19"/>
                <w:szCs w:val="19"/>
                <w:lang w:val="es-ES"/>
              </w:rPr>
            </w:pPr>
            <w:r>
              <w:rPr>
                <w:rFonts w:ascii="Cambria" w:hAnsi="Cambria"/>
                <w:bCs/>
                <w:sz w:val="19"/>
                <w:szCs w:val="19"/>
                <w:lang w:val="es-ES"/>
              </w:rPr>
              <w:t>22 de junio de 2016</w:t>
            </w:r>
          </w:p>
        </w:tc>
      </w:tr>
      <w:tr w:rsidR="00F06354" w:rsidRPr="00006B74"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006B74" w:rsidRDefault="00D77503" w:rsidP="00F06354">
            <w:pPr>
              <w:jc w:val="center"/>
              <w:rPr>
                <w:rFonts w:ascii="Cambria" w:hAnsi="Cambria"/>
                <w:bCs/>
                <w:color w:val="FFFFFF" w:themeColor="background1"/>
                <w:sz w:val="19"/>
                <w:szCs w:val="19"/>
                <w:lang w:val="es-ES"/>
              </w:rPr>
            </w:pPr>
            <w:r w:rsidRPr="00006B74">
              <w:rPr>
                <w:rFonts w:ascii="Cambria" w:hAnsi="Cambria"/>
                <w:color w:val="FFFFFF" w:themeColor="background1"/>
                <w:sz w:val="19"/>
                <w:szCs w:val="19"/>
                <w:lang w:val="es-ES"/>
              </w:rPr>
              <w:t>Primera respuesta del Estado</w:t>
            </w:r>
          </w:p>
        </w:tc>
        <w:tc>
          <w:tcPr>
            <w:tcW w:w="6570" w:type="dxa"/>
            <w:vAlign w:val="center"/>
          </w:tcPr>
          <w:p w14:paraId="1972B99E" w14:textId="71D577B2" w:rsidR="00F06354" w:rsidRPr="00006B74" w:rsidRDefault="00A36DAF" w:rsidP="00270C9A">
            <w:pPr>
              <w:jc w:val="both"/>
              <w:rPr>
                <w:rFonts w:ascii="Cambria" w:hAnsi="Cambria"/>
                <w:bCs/>
                <w:sz w:val="19"/>
                <w:szCs w:val="19"/>
                <w:lang w:val="es-ES"/>
              </w:rPr>
            </w:pPr>
            <w:r>
              <w:rPr>
                <w:rFonts w:ascii="Cambria" w:hAnsi="Cambria"/>
                <w:bCs/>
                <w:sz w:val="19"/>
                <w:szCs w:val="19"/>
                <w:lang w:val="es-ES"/>
              </w:rPr>
              <w:t>20 de marzo de 2017</w:t>
            </w:r>
          </w:p>
        </w:tc>
      </w:tr>
      <w:tr w:rsidR="00F06354" w:rsidRPr="00D82BA9"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006B74" w:rsidRDefault="00F06354" w:rsidP="00F063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Observaciones adicionales de</w:t>
            </w:r>
            <w:r w:rsidR="00D77503" w:rsidRPr="00006B74">
              <w:rPr>
                <w:rFonts w:ascii="Cambria" w:hAnsi="Cambria"/>
                <w:bCs/>
                <w:color w:val="FFFFFF" w:themeColor="background1"/>
                <w:sz w:val="19"/>
                <w:szCs w:val="19"/>
                <w:lang w:val="es-ES"/>
              </w:rPr>
              <w:t xml:space="preserve"> la parte peticionaria</w:t>
            </w:r>
          </w:p>
        </w:tc>
        <w:tc>
          <w:tcPr>
            <w:tcW w:w="6570" w:type="dxa"/>
            <w:vAlign w:val="center"/>
          </w:tcPr>
          <w:p w14:paraId="41D8B862" w14:textId="0B2B54CF" w:rsidR="00F06354" w:rsidRPr="00006B74" w:rsidRDefault="00603C9F" w:rsidP="00D77503">
            <w:pPr>
              <w:jc w:val="both"/>
              <w:rPr>
                <w:rFonts w:ascii="Cambria" w:hAnsi="Cambria"/>
                <w:bCs/>
                <w:sz w:val="19"/>
                <w:szCs w:val="19"/>
                <w:lang w:val="es-ES"/>
              </w:rPr>
            </w:pPr>
            <w:r>
              <w:rPr>
                <w:rFonts w:ascii="Cambria" w:hAnsi="Cambria"/>
                <w:bCs/>
                <w:sz w:val="19"/>
                <w:szCs w:val="19"/>
                <w:lang w:val="es-ES"/>
              </w:rPr>
              <w:t>25 de febrero de 2015</w:t>
            </w:r>
            <w:r w:rsidR="00637578">
              <w:rPr>
                <w:rFonts w:ascii="Cambria" w:hAnsi="Cambria"/>
                <w:bCs/>
                <w:sz w:val="19"/>
                <w:szCs w:val="19"/>
                <w:lang w:val="es-ES"/>
              </w:rPr>
              <w:t>; 5, 6 y 10 de octubre de 2017</w:t>
            </w:r>
          </w:p>
        </w:tc>
      </w:tr>
      <w:tr w:rsidR="00F06354" w:rsidRPr="00D82BA9" w14:paraId="291ACE7A" w14:textId="77777777" w:rsidTr="00954B82">
        <w:tc>
          <w:tcPr>
            <w:tcW w:w="2790" w:type="dxa"/>
            <w:tcBorders>
              <w:top w:val="single" w:sz="6" w:space="0" w:color="auto"/>
              <w:bottom w:val="single" w:sz="6" w:space="0" w:color="auto"/>
            </w:tcBorders>
            <w:shd w:val="clear" w:color="auto" w:fill="386294"/>
            <w:vAlign w:val="center"/>
          </w:tcPr>
          <w:p w14:paraId="068BD12F" w14:textId="44332F68" w:rsidR="00F06354" w:rsidRPr="00006B74" w:rsidRDefault="00F06354" w:rsidP="00F063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Obser</w:t>
            </w:r>
            <w:r w:rsidR="00D77503" w:rsidRPr="00006B74">
              <w:rPr>
                <w:rFonts w:ascii="Cambria" w:hAnsi="Cambria"/>
                <w:bCs/>
                <w:color w:val="FFFFFF" w:themeColor="background1"/>
                <w:sz w:val="19"/>
                <w:szCs w:val="19"/>
                <w:lang w:val="es-ES"/>
              </w:rPr>
              <w:t>vaciones adicionales del Estado</w:t>
            </w:r>
          </w:p>
        </w:tc>
        <w:tc>
          <w:tcPr>
            <w:tcW w:w="6570" w:type="dxa"/>
            <w:vAlign w:val="center"/>
          </w:tcPr>
          <w:p w14:paraId="3CE49AFE" w14:textId="005DF54F" w:rsidR="00F06354" w:rsidRPr="00006B74" w:rsidRDefault="00270C9A" w:rsidP="00637578">
            <w:pPr>
              <w:jc w:val="both"/>
              <w:rPr>
                <w:rFonts w:ascii="Cambria" w:hAnsi="Cambria"/>
                <w:bCs/>
                <w:sz w:val="19"/>
                <w:szCs w:val="19"/>
                <w:lang w:val="es-ES"/>
              </w:rPr>
            </w:pPr>
            <w:r>
              <w:rPr>
                <w:rFonts w:ascii="Cambria" w:hAnsi="Cambria"/>
                <w:bCs/>
                <w:sz w:val="19"/>
                <w:szCs w:val="19"/>
                <w:lang w:val="es-ES"/>
              </w:rPr>
              <w:t>4 de agosto de 2017</w:t>
            </w:r>
            <w:r w:rsidR="00637578">
              <w:rPr>
                <w:rFonts w:ascii="Cambria" w:hAnsi="Cambria"/>
                <w:bCs/>
                <w:sz w:val="19"/>
                <w:szCs w:val="19"/>
                <w:lang w:val="es-ES"/>
              </w:rPr>
              <w:t>; 20 de septiembre de 2018</w:t>
            </w:r>
          </w:p>
        </w:tc>
      </w:tr>
    </w:tbl>
    <w:p w14:paraId="21DAA666" w14:textId="5065046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59"/>
        <w:gridCol w:w="6483"/>
      </w:tblGrid>
      <w:tr w:rsidR="003239B8" w:rsidRPr="00006B74"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006B74" w:rsidRDefault="00D77503" w:rsidP="00F74060">
            <w:pPr>
              <w:jc w:val="center"/>
              <w:rPr>
                <w:rFonts w:ascii="Cambria" w:hAnsi="Cambria"/>
                <w:bCs/>
                <w:i/>
                <w:color w:val="FFFFFF" w:themeColor="background1"/>
                <w:sz w:val="19"/>
                <w:szCs w:val="19"/>
                <w:lang w:val="es-ES"/>
              </w:rPr>
            </w:pPr>
            <w:proofErr w:type="spellStart"/>
            <w:r w:rsidRPr="00006B74">
              <w:rPr>
                <w:rFonts w:ascii="Cambria" w:hAnsi="Cambria"/>
                <w:bCs/>
                <w:i/>
                <w:color w:val="FFFFFF" w:themeColor="background1"/>
                <w:sz w:val="19"/>
                <w:szCs w:val="19"/>
                <w:lang w:val="es-ES"/>
              </w:rPr>
              <w:t>Ratione</w:t>
            </w:r>
            <w:proofErr w:type="spellEnd"/>
            <w:r w:rsidRPr="00006B74">
              <w:rPr>
                <w:rFonts w:ascii="Cambria" w:hAnsi="Cambria"/>
                <w:bCs/>
                <w:i/>
                <w:color w:val="FFFFFF" w:themeColor="background1"/>
                <w:sz w:val="19"/>
                <w:szCs w:val="19"/>
                <w:lang w:val="es-ES"/>
              </w:rPr>
              <w:t xml:space="preserve"> </w:t>
            </w:r>
            <w:proofErr w:type="spellStart"/>
            <w:r w:rsidRPr="00006B74">
              <w:rPr>
                <w:rFonts w:ascii="Cambria" w:hAnsi="Cambria"/>
                <w:bCs/>
                <w:i/>
                <w:color w:val="FFFFFF" w:themeColor="background1"/>
                <w:sz w:val="19"/>
                <w:szCs w:val="19"/>
                <w:lang w:val="es-ES"/>
              </w:rPr>
              <w:t>personae</w:t>
            </w:r>
            <w:proofErr w:type="spellEnd"/>
          </w:p>
        </w:tc>
        <w:tc>
          <w:tcPr>
            <w:tcW w:w="6570" w:type="dxa"/>
            <w:vAlign w:val="center"/>
          </w:tcPr>
          <w:p w14:paraId="7707F3E9" w14:textId="671F1679" w:rsidR="003239B8" w:rsidRPr="00006B74" w:rsidRDefault="00637578" w:rsidP="00F74060">
            <w:pPr>
              <w:rPr>
                <w:rFonts w:ascii="Cambria" w:hAnsi="Cambria"/>
                <w:bCs/>
                <w:sz w:val="19"/>
                <w:szCs w:val="19"/>
                <w:lang w:val="es-ES"/>
              </w:rPr>
            </w:pPr>
            <w:r>
              <w:rPr>
                <w:rFonts w:ascii="Cambria" w:hAnsi="Cambria"/>
                <w:bCs/>
                <w:sz w:val="19"/>
                <w:szCs w:val="19"/>
                <w:lang w:val="es-ES"/>
              </w:rPr>
              <w:t>Sí</w:t>
            </w:r>
          </w:p>
        </w:tc>
      </w:tr>
      <w:tr w:rsidR="003239B8" w:rsidRPr="00006B7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006B74" w:rsidRDefault="003239B8" w:rsidP="00D77503">
            <w:pPr>
              <w:jc w:val="center"/>
              <w:rPr>
                <w:rFonts w:ascii="Cambria" w:hAnsi="Cambria"/>
                <w:bCs/>
                <w:color w:val="FFFFFF" w:themeColor="background1"/>
                <w:sz w:val="19"/>
                <w:szCs w:val="19"/>
                <w:lang w:val="es-ES"/>
              </w:rPr>
            </w:pPr>
            <w:proofErr w:type="spellStart"/>
            <w:r w:rsidRPr="00006B74">
              <w:rPr>
                <w:rFonts w:ascii="Cambria" w:hAnsi="Cambria"/>
                <w:bCs/>
                <w:i/>
                <w:color w:val="FFFFFF" w:themeColor="background1"/>
                <w:sz w:val="19"/>
                <w:szCs w:val="19"/>
                <w:lang w:val="es-ES"/>
              </w:rPr>
              <w:t>Ratione</w:t>
            </w:r>
            <w:proofErr w:type="spellEnd"/>
            <w:r w:rsidRPr="00006B74">
              <w:rPr>
                <w:rFonts w:ascii="Cambria" w:hAnsi="Cambria"/>
                <w:bCs/>
                <w:i/>
                <w:color w:val="FFFFFF" w:themeColor="background1"/>
                <w:sz w:val="19"/>
                <w:szCs w:val="19"/>
                <w:lang w:val="es-ES"/>
              </w:rPr>
              <w:t xml:space="preserve"> </w:t>
            </w:r>
            <w:proofErr w:type="spellStart"/>
            <w:r w:rsidRPr="00006B74">
              <w:rPr>
                <w:rFonts w:ascii="Cambria" w:hAnsi="Cambria"/>
                <w:bCs/>
                <w:i/>
                <w:color w:val="FFFFFF" w:themeColor="background1"/>
                <w:sz w:val="19"/>
                <w:szCs w:val="19"/>
                <w:lang w:val="es-ES"/>
              </w:rPr>
              <w:t>loci</w:t>
            </w:r>
            <w:proofErr w:type="spellEnd"/>
          </w:p>
        </w:tc>
        <w:tc>
          <w:tcPr>
            <w:tcW w:w="6570" w:type="dxa"/>
            <w:vAlign w:val="center"/>
          </w:tcPr>
          <w:p w14:paraId="12C931CB" w14:textId="65462268" w:rsidR="003239B8" w:rsidRPr="00006B74" w:rsidRDefault="00637578" w:rsidP="00F74060">
            <w:pPr>
              <w:rPr>
                <w:rFonts w:ascii="Cambria" w:hAnsi="Cambria"/>
                <w:bCs/>
                <w:sz w:val="19"/>
                <w:szCs w:val="19"/>
                <w:lang w:val="es-ES"/>
              </w:rPr>
            </w:pPr>
            <w:r>
              <w:rPr>
                <w:rFonts w:ascii="Cambria" w:hAnsi="Cambria"/>
                <w:bCs/>
                <w:sz w:val="19"/>
                <w:szCs w:val="19"/>
                <w:lang w:val="es-ES"/>
              </w:rPr>
              <w:t>Sí</w:t>
            </w:r>
          </w:p>
        </w:tc>
      </w:tr>
      <w:tr w:rsidR="003239B8" w:rsidRPr="00006B74"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006B74" w:rsidRDefault="003239B8" w:rsidP="00F74060">
            <w:pPr>
              <w:jc w:val="center"/>
              <w:rPr>
                <w:rFonts w:ascii="Cambria" w:hAnsi="Cambria"/>
                <w:bCs/>
                <w:color w:val="FFFFFF" w:themeColor="background1"/>
                <w:sz w:val="19"/>
                <w:szCs w:val="19"/>
                <w:lang w:val="es-ES"/>
              </w:rPr>
            </w:pPr>
            <w:proofErr w:type="spellStart"/>
            <w:r w:rsidRPr="00006B74">
              <w:rPr>
                <w:rFonts w:ascii="Cambria" w:hAnsi="Cambria"/>
                <w:bCs/>
                <w:i/>
                <w:color w:val="FFFFFF" w:themeColor="background1"/>
                <w:sz w:val="19"/>
                <w:szCs w:val="19"/>
                <w:lang w:val="es-ES"/>
              </w:rPr>
              <w:t>Ratione</w:t>
            </w:r>
            <w:proofErr w:type="spellEnd"/>
            <w:r w:rsidRPr="00006B74">
              <w:rPr>
                <w:rFonts w:ascii="Cambria" w:hAnsi="Cambria"/>
                <w:bCs/>
                <w:i/>
                <w:color w:val="FFFFFF" w:themeColor="background1"/>
                <w:sz w:val="19"/>
                <w:szCs w:val="19"/>
                <w:lang w:val="es-ES"/>
              </w:rPr>
              <w:t xml:space="preserve"> </w:t>
            </w:r>
            <w:proofErr w:type="spellStart"/>
            <w:r w:rsidRPr="00006B74">
              <w:rPr>
                <w:rFonts w:ascii="Cambria" w:hAnsi="Cambria"/>
                <w:bCs/>
                <w:i/>
                <w:color w:val="FFFFFF" w:themeColor="background1"/>
                <w:sz w:val="19"/>
                <w:szCs w:val="19"/>
                <w:lang w:val="es-ES"/>
              </w:rPr>
              <w:t>temporis</w:t>
            </w:r>
            <w:proofErr w:type="spellEnd"/>
          </w:p>
        </w:tc>
        <w:tc>
          <w:tcPr>
            <w:tcW w:w="6570" w:type="dxa"/>
            <w:vAlign w:val="center"/>
          </w:tcPr>
          <w:p w14:paraId="6F8B059B" w14:textId="5870AFA9" w:rsidR="003239B8" w:rsidRPr="00006B74" w:rsidRDefault="00637578" w:rsidP="00F74060">
            <w:pPr>
              <w:rPr>
                <w:bCs/>
                <w:sz w:val="19"/>
                <w:szCs w:val="19"/>
                <w:lang w:val="es-ES"/>
              </w:rPr>
            </w:pPr>
            <w:r>
              <w:rPr>
                <w:bCs/>
                <w:sz w:val="19"/>
                <w:szCs w:val="19"/>
                <w:lang w:val="es-ES"/>
              </w:rPr>
              <w:t>Sí</w:t>
            </w:r>
          </w:p>
        </w:tc>
      </w:tr>
      <w:tr w:rsidR="003239B8" w:rsidRPr="00D82BA9"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006B74" w:rsidRDefault="003239B8" w:rsidP="00F74060">
            <w:pPr>
              <w:jc w:val="center"/>
              <w:rPr>
                <w:rFonts w:ascii="Cambria" w:hAnsi="Cambria"/>
                <w:bCs/>
                <w:color w:val="FFFFFF" w:themeColor="background1"/>
                <w:sz w:val="19"/>
                <w:szCs w:val="19"/>
                <w:lang w:val="es-ES"/>
              </w:rPr>
            </w:pPr>
            <w:proofErr w:type="spellStart"/>
            <w:r w:rsidRPr="00006B74">
              <w:rPr>
                <w:rFonts w:ascii="Cambria" w:hAnsi="Cambria"/>
                <w:bCs/>
                <w:i/>
                <w:color w:val="FFFFFF" w:themeColor="background1"/>
                <w:sz w:val="19"/>
                <w:szCs w:val="19"/>
                <w:lang w:val="es-ES"/>
              </w:rPr>
              <w:t>Ratione</w:t>
            </w:r>
            <w:proofErr w:type="spellEnd"/>
            <w:r w:rsidRPr="00006B74">
              <w:rPr>
                <w:rFonts w:ascii="Cambria" w:hAnsi="Cambria"/>
                <w:bCs/>
                <w:i/>
                <w:color w:val="FFFFFF" w:themeColor="background1"/>
                <w:sz w:val="19"/>
                <w:szCs w:val="19"/>
                <w:lang w:val="es-ES"/>
              </w:rPr>
              <w:t xml:space="preserve"> </w:t>
            </w:r>
            <w:proofErr w:type="spellStart"/>
            <w:r w:rsidRPr="00006B74">
              <w:rPr>
                <w:rFonts w:ascii="Cambria" w:hAnsi="Cambria"/>
                <w:bCs/>
                <w:i/>
                <w:color w:val="FFFFFF" w:themeColor="background1"/>
                <w:sz w:val="19"/>
                <w:szCs w:val="19"/>
                <w:lang w:val="es-ES"/>
              </w:rPr>
              <w:t>materia</w:t>
            </w:r>
            <w:r w:rsidR="00EE00E9" w:rsidRPr="00006B74">
              <w:rPr>
                <w:rFonts w:ascii="Cambria" w:hAnsi="Cambria"/>
                <w:bCs/>
                <w:i/>
                <w:color w:val="FFFFFF" w:themeColor="background1"/>
                <w:sz w:val="19"/>
                <w:szCs w:val="19"/>
                <w:lang w:val="es-ES"/>
              </w:rPr>
              <w:t>e</w:t>
            </w:r>
            <w:proofErr w:type="spellEnd"/>
          </w:p>
        </w:tc>
        <w:tc>
          <w:tcPr>
            <w:tcW w:w="6570" w:type="dxa"/>
            <w:vAlign w:val="center"/>
          </w:tcPr>
          <w:p w14:paraId="0C122F44" w14:textId="6E27898F" w:rsidR="003239B8" w:rsidRPr="00AB7AE4" w:rsidRDefault="00637578" w:rsidP="00F74060">
            <w:pPr>
              <w:jc w:val="both"/>
              <w:rPr>
                <w:rFonts w:ascii="Cambria" w:hAnsi="Cambria"/>
                <w:bCs/>
                <w:sz w:val="19"/>
                <w:szCs w:val="19"/>
                <w:lang w:val="es-ES"/>
              </w:rPr>
            </w:pPr>
            <w:r w:rsidRPr="00AB7AE4">
              <w:rPr>
                <w:rFonts w:ascii="Cambria" w:hAnsi="Cambria"/>
                <w:bCs/>
                <w:sz w:val="19"/>
                <w:szCs w:val="19"/>
                <w:lang w:val="es-ES"/>
              </w:rPr>
              <w:t>Sí, Convención Americana (depósito de instrumento realizado el 5 de septiembre de 1984)</w:t>
            </w:r>
            <w:r w:rsidR="00AB7AE4" w:rsidRPr="00AB7AE4">
              <w:rPr>
                <w:rFonts w:ascii="Cambria" w:hAnsi="Cambria"/>
                <w:bCs/>
                <w:sz w:val="19"/>
                <w:szCs w:val="19"/>
                <w:lang w:val="es-ES"/>
              </w:rPr>
              <w:t xml:space="preserve"> y </w:t>
            </w:r>
            <w:r w:rsidR="00AB7AE4" w:rsidRPr="00AB7AE4">
              <w:rPr>
                <w:rFonts w:asciiTheme="majorHAnsi" w:hAnsiTheme="majorHAnsi"/>
                <w:sz w:val="19"/>
                <w:szCs w:val="19"/>
                <w:lang w:val="es-ES"/>
              </w:rPr>
              <w:t>Convención Interamericana para Prevenir, Sancionar y Erradicar la Violencia Contra la Mujer</w:t>
            </w:r>
            <w:r w:rsidR="00AB7AE4" w:rsidRPr="00AB7AE4">
              <w:rPr>
                <w:rStyle w:val="FootnoteReference"/>
                <w:rFonts w:asciiTheme="majorHAnsi" w:hAnsiTheme="majorHAnsi"/>
                <w:sz w:val="19"/>
                <w:szCs w:val="19"/>
                <w:lang w:val="es-ES"/>
              </w:rPr>
              <w:footnoteReference w:id="5"/>
            </w:r>
            <w:r w:rsidR="00AB7AE4" w:rsidRPr="00AB7AE4">
              <w:rPr>
                <w:rFonts w:asciiTheme="majorHAnsi" w:hAnsiTheme="majorHAnsi"/>
                <w:sz w:val="19"/>
                <w:szCs w:val="19"/>
                <w:lang w:val="es-ES"/>
              </w:rPr>
              <w:t xml:space="preserve"> (depósito de instrumento realizado el 5 de julio de 1996)</w:t>
            </w:r>
          </w:p>
        </w:tc>
      </w:tr>
    </w:tbl>
    <w:p w14:paraId="4E92C444" w14:textId="6EDF45D6"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DD7A72" w:rsidRPr="00006B74">
        <w:rPr>
          <w:rFonts w:asciiTheme="majorHAnsi" w:hAnsiTheme="majorHAnsi"/>
          <w:b/>
          <w:bCs/>
          <w:sz w:val="20"/>
          <w:szCs w:val="20"/>
          <w:lang w:val="es-ES"/>
        </w:rPr>
        <w:t>INTERNACIONAL, CARACTERIZACIÓN</w:t>
      </w:r>
      <w:r w:rsidRPr="00006B74">
        <w:rPr>
          <w:rFonts w:asciiTheme="majorHAnsi" w:hAnsiTheme="majorHAnsi"/>
          <w:b/>
          <w:bCs/>
          <w:sz w:val="20"/>
          <w:szCs w:val="20"/>
          <w:lang w:val="es-ES"/>
        </w:rPr>
        <w:t xml:space="preserve">,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615059"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006B74" w:rsidRDefault="00EE00E9" w:rsidP="00954B82">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Duplicación </w:t>
            </w:r>
            <w:r w:rsidR="00D77503" w:rsidRPr="00006B74">
              <w:rPr>
                <w:rFonts w:ascii="Cambria" w:hAnsi="Cambria"/>
                <w:bCs/>
                <w:color w:val="FFFFFF" w:themeColor="background1"/>
                <w:sz w:val="19"/>
                <w:szCs w:val="19"/>
                <w:lang w:val="es-ES"/>
              </w:rPr>
              <w:t>y cosa juzgada internacional</w:t>
            </w:r>
          </w:p>
        </w:tc>
        <w:tc>
          <w:tcPr>
            <w:tcW w:w="6570" w:type="dxa"/>
            <w:vAlign w:val="center"/>
          </w:tcPr>
          <w:p w14:paraId="240941E6" w14:textId="7EB8D30C" w:rsidR="00EE00E9" w:rsidRPr="00006B74" w:rsidRDefault="002728E1" w:rsidP="00F74060">
            <w:pPr>
              <w:jc w:val="both"/>
              <w:rPr>
                <w:rFonts w:ascii="Cambria" w:hAnsi="Cambria"/>
                <w:bCs/>
                <w:sz w:val="19"/>
                <w:szCs w:val="19"/>
                <w:lang w:val="es-ES"/>
              </w:rPr>
            </w:pPr>
            <w:r>
              <w:rPr>
                <w:rFonts w:ascii="Cambria" w:hAnsi="Cambria"/>
                <w:bCs/>
                <w:sz w:val="19"/>
                <w:szCs w:val="19"/>
                <w:lang w:val="es-ES"/>
              </w:rPr>
              <w:t>No</w:t>
            </w:r>
          </w:p>
        </w:tc>
      </w:tr>
      <w:tr w:rsidR="003239B8" w:rsidRPr="00D82BA9"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006B74" w:rsidRDefault="003239B8" w:rsidP="00954B82">
            <w:pPr>
              <w:jc w:val="center"/>
              <w:rPr>
                <w:rFonts w:ascii="Cambria" w:hAnsi="Cambria"/>
                <w:bCs/>
                <w:i/>
                <w:color w:val="FFFFFF" w:themeColor="background1"/>
                <w:sz w:val="19"/>
                <w:szCs w:val="19"/>
                <w:lang w:val="es-ES"/>
              </w:rPr>
            </w:pPr>
            <w:r w:rsidRPr="00006B74">
              <w:rPr>
                <w:rFonts w:ascii="Cambria" w:hAnsi="Cambria"/>
                <w:bCs/>
                <w:color w:val="FFFFFF" w:themeColor="background1"/>
                <w:sz w:val="19"/>
                <w:szCs w:val="19"/>
                <w:lang w:val="es-ES"/>
              </w:rPr>
              <w:t>Derechos admi</w:t>
            </w:r>
            <w:r w:rsidR="00954B82" w:rsidRPr="00006B74">
              <w:rPr>
                <w:rFonts w:ascii="Cambria" w:hAnsi="Cambria"/>
                <w:bCs/>
                <w:color w:val="FFFFFF" w:themeColor="background1"/>
                <w:sz w:val="19"/>
                <w:szCs w:val="19"/>
                <w:lang w:val="es-ES"/>
              </w:rPr>
              <w:t>tidos</w:t>
            </w:r>
          </w:p>
        </w:tc>
        <w:tc>
          <w:tcPr>
            <w:tcW w:w="6570" w:type="dxa"/>
            <w:vAlign w:val="center"/>
          </w:tcPr>
          <w:p w14:paraId="6310C8F7" w14:textId="5ADC4FBD" w:rsidR="003239B8" w:rsidRPr="00AB7AE4" w:rsidRDefault="002728E1" w:rsidP="00AB7AE4">
            <w:pPr>
              <w:jc w:val="both"/>
              <w:rPr>
                <w:rFonts w:ascii="Cambria" w:hAnsi="Cambria"/>
                <w:bCs/>
                <w:sz w:val="19"/>
                <w:szCs w:val="19"/>
                <w:lang w:val="es-ES"/>
              </w:rPr>
            </w:pPr>
            <w:r w:rsidRPr="00AB7AE4">
              <w:rPr>
                <w:rFonts w:ascii="Cambria" w:hAnsi="Cambria"/>
                <w:bCs/>
                <w:sz w:val="19"/>
                <w:szCs w:val="19"/>
                <w:lang w:val="es-ES"/>
              </w:rPr>
              <w:t xml:space="preserve">Artículos 5 (integridad personal), 8 (garantías judiciales), 11 (honra y dignidad), </w:t>
            </w:r>
            <w:r w:rsidR="00462FF6" w:rsidRPr="00AB7AE4">
              <w:rPr>
                <w:rFonts w:ascii="Cambria" w:hAnsi="Cambria"/>
                <w:bCs/>
                <w:sz w:val="19"/>
                <w:szCs w:val="19"/>
                <w:lang w:val="es-ES"/>
              </w:rPr>
              <w:t xml:space="preserve">17 (protección de la familia), </w:t>
            </w:r>
            <w:r w:rsidRPr="00AB7AE4">
              <w:rPr>
                <w:rFonts w:ascii="Cambria" w:hAnsi="Cambria"/>
                <w:bCs/>
                <w:sz w:val="19"/>
                <w:szCs w:val="19"/>
                <w:lang w:val="es-ES"/>
              </w:rPr>
              <w:t>25 (protección judicial)</w:t>
            </w:r>
            <w:r w:rsidR="00462FF6" w:rsidRPr="00AB7AE4">
              <w:rPr>
                <w:rFonts w:ascii="Cambria" w:hAnsi="Cambria"/>
                <w:bCs/>
                <w:sz w:val="19"/>
                <w:szCs w:val="19"/>
                <w:lang w:val="es-ES"/>
              </w:rPr>
              <w:t xml:space="preserve"> y 26 (derechos económicos, sociales y culturales)</w:t>
            </w:r>
            <w:r w:rsidRPr="00AB7AE4">
              <w:rPr>
                <w:rFonts w:ascii="Cambria" w:hAnsi="Cambria"/>
                <w:bCs/>
                <w:sz w:val="19"/>
                <w:szCs w:val="19"/>
                <w:lang w:val="es-ES"/>
              </w:rPr>
              <w:t xml:space="preserve"> de la Convención Americana en relación con sus artículos 1.1 (obligación de respetar los derechos) y 2 ( deber de adoptar disposiciones de derecho interno); y 7 de la </w:t>
            </w:r>
            <w:r w:rsidRPr="00AB7AE4">
              <w:rPr>
                <w:rFonts w:asciiTheme="majorHAnsi" w:hAnsiTheme="majorHAnsi"/>
                <w:sz w:val="19"/>
                <w:szCs w:val="19"/>
                <w:lang w:val="es-ES"/>
              </w:rPr>
              <w:t xml:space="preserve">Convención </w:t>
            </w:r>
            <w:r w:rsidR="00AB7AE4" w:rsidRPr="00AB7AE4">
              <w:rPr>
                <w:rFonts w:asciiTheme="majorHAnsi" w:hAnsiTheme="majorHAnsi"/>
                <w:sz w:val="19"/>
                <w:szCs w:val="19"/>
                <w:lang w:val="es-ES"/>
              </w:rPr>
              <w:t>de Belém do Pará</w:t>
            </w:r>
          </w:p>
        </w:tc>
      </w:tr>
      <w:tr w:rsidR="003239B8" w:rsidRPr="005A6281"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11DC3DBE" w:rsidR="003239B8" w:rsidRPr="00006B74" w:rsidRDefault="003239B8" w:rsidP="00D77503">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Agotamiento de recursos </w:t>
            </w:r>
            <w:r w:rsidR="00D77503" w:rsidRPr="00006B74">
              <w:rPr>
                <w:rFonts w:ascii="Cambria" w:hAnsi="Cambria"/>
                <w:bCs/>
                <w:color w:val="FFFFFF" w:themeColor="background1"/>
                <w:sz w:val="19"/>
                <w:szCs w:val="19"/>
                <w:lang w:val="es-ES"/>
              </w:rPr>
              <w:t>o procedencia de una excepción</w:t>
            </w:r>
          </w:p>
        </w:tc>
        <w:tc>
          <w:tcPr>
            <w:tcW w:w="6570" w:type="dxa"/>
            <w:vAlign w:val="center"/>
          </w:tcPr>
          <w:p w14:paraId="69C53E8A" w14:textId="428EC7DA" w:rsidR="003239B8" w:rsidRPr="00AB7AE4" w:rsidRDefault="00B818E1" w:rsidP="00DD7A72">
            <w:pPr>
              <w:rPr>
                <w:rFonts w:asciiTheme="majorHAnsi" w:hAnsiTheme="majorHAnsi"/>
                <w:bCs/>
                <w:sz w:val="19"/>
                <w:szCs w:val="19"/>
                <w:lang w:val="es-ES"/>
              </w:rPr>
            </w:pPr>
            <w:r w:rsidRPr="00AB7AE4">
              <w:rPr>
                <w:rFonts w:asciiTheme="majorHAnsi" w:hAnsiTheme="majorHAnsi"/>
                <w:bCs/>
                <w:sz w:val="19"/>
                <w:szCs w:val="19"/>
                <w:lang w:val="es-ES"/>
              </w:rPr>
              <w:t xml:space="preserve">Ver </w:t>
            </w:r>
            <w:r w:rsidR="00DD7A72">
              <w:rPr>
                <w:rFonts w:asciiTheme="majorHAnsi" w:hAnsiTheme="majorHAnsi"/>
                <w:bCs/>
                <w:sz w:val="19"/>
                <w:szCs w:val="19"/>
                <w:lang w:val="es-ES"/>
              </w:rPr>
              <w:t>S</w:t>
            </w:r>
            <w:r w:rsidRPr="00AB7AE4">
              <w:rPr>
                <w:rFonts w:asciiTheme="majorHAnsi" w:hAnsiTheme="majorHAnsi"/>
                <w:bCs/>
                <w:sz w:val="19"/>
                <w:szCs w:val="19"/>
                <w:lang w:val="es-ES"/>
              </w:rPr>
              <w:t>ección VI</w:t>
            </w:r>
          </w:p>
        </w:tc>
      </w:tr>
      <w:tr w:rsidR="003239B8" w:rsidRPr="005A6281"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006B74" w:rsidRDefault="00D77503" w:rsidP="00F7406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Presentación dentro de plazo</w:t>
            </w:r>
          </w:p>
        </w:tc>
        <w:tc>
          <w:tcPr>
            <w:tcW w:w="6570" w:type="dxa"/>
            <w:vAlign w:val="center"/>
          </w:tcPr>
          <w:p w14:paraId="4A2A4569" w14:textId="0F070B6C" w:rsidR="003239B8" w:rsidRPr="00AB7AE4" w:rsidRDefault="00B818E1" w:rsidP="00B818E1">
            <w:pPr>
              <w:rPr>
                <w:rFonts w:asciiTheme="majorHAnsi" w:hAnsiTheme="majorHAnsi"/>
                <w:bCs/>
                <w:sz w:val="19"/>
                <w:szCs w:val="19"/>
                <w:lang w:val="es-ES"/>
              </w:rPr>
            </w:pPr>
            <w:r w:rsidRPr="00AB7AE4">
              <w:rPr>
                <w:rFonts w:asciiTheme="majorHAnsi" w:hAnsiTheme="majorHAnsi"/>
                <w:bCs/>
                <w:sz w:val="19"/>
                <w:szCs w:val="19"/>
                <w:lang w:val="es-ES"/>
              </w:rPr>
              <w:t>Ver Sección VI</w:t>
            </w:r>
          </w:p>
        </w:tc>
      </w:tr>
    </w:tbl>
    <w:p w14:paraId="18E6423B" w14:textId="5FDE25B0" w:rsidR="003239B8" w:rsidRPr="00006B74" w:rsidRDefault="00223A29" w:rsidP="00647756">
      <w:pPr>
        <w:spacing w:before="120" w:after="120"/>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p>
    <w:p w14:paraId="46310EBB" w14:textId="0A513820" w:rsidR="00DE12F0" w:rsidRDefault="00100E41" w:rsidP="006477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Marianela Jessica Villafañe (en adelante “la </w:t>
      </w:r>
      <w:r w:rsidR="00F94A42">
        <w:rPr>
          <w:rFonts w:ascii="Cambria" w:hAnsi="Cambria"/>
          <w:sz w:val="20"/>
          <w:szCs w:val="20"/>
          <w:lang w:val="es-ES"/>
        </w:rPr>
        <w:t>peticionaria</w:t>
      </w:r>
      <w:r>
        <w:rPr>
          <w:rFonts w:ascii="Cambria" w:hAnsi="Cambria"/>
          <w:sz w:val="20"/>
          <w:szCs w:val="20"/>
          <w:lang w:val="es-ES"/>
        </w:rPr>
        <w:t xml:space="preserve">”) alega que </w:t>
      </w:r>
      <w:r w:rsidR="00DD7A72">
        <w:rPr>
          <w:rFonts w:ascii="Cambria" w:hAnsi="Cambria"/>
          <w:sz w:val="20"/>
          <w:szCs w:val="20"/>
          <w:lang w:val="es-ES"/>
        </w:rPr>
        <w:t>sufrió</w:t>
      </w:r>
      <w:r>
        <w:rPr>
          <w:rFonts w:ascii="Cambria" w:hAnsi="Cambria"/>
          <w:sz w:val="20"/>
          <w:szCs w:val="20"/>
          <w:lang w:val="es-ES"/>
        </w:rPr>
        <w:t xml:space="preserve"> acoso laboral, abuso sexual</w:t>
      </w:r>
      <w:r w:rsidR="00C31F01">
        <w:rPr>
          <w:rFonts w:ascii="Cambria" w:hAnsi="Cambria"/>
          <w:sz w:val="20"/>
          <w:szCs w:val="20"/>
          <w:lang w:val="es-ES"/>
        </w:rPr>
        <w:t xml:space="preserve"> y violaciones </w:t>
      </w:r>
      <w:r w:rsidR="00DD7A72">
        <w:rPr>
          <w:rFonts w:ascii="Cambria" w:hAnsi="Cambria"/>
          <w:sz w:val="20"/>
          <w:szCs w:val="20"/>
          <w:lang w:val="es-ES"/>
        </w:rPr>
        <w:t>de</w:t>
      </w:r>
      <w:r w:rsidR="00C31F01">
        <w:rPr>
          <w:rFonts w:ascii="Cambria" w:hAnsi="Cambria"/>
          <w:sz w:val="20"/>
          <w:szCs w:val="20"/>
          <w:lang w:val="es-ES"/>
        </w:rPr>
        <w:t xml:space="preserve"> su integridad personal luego de denunciar prácticas contrarias a </w:t>
      </w:r>
      <w:r w:rsidR="00C31F01" w:rsidRPr="00782379">
        <w:rPr>
          <w:rFonts w:ascii="Cambria" w:hAnsi="Cambria"/>
          <w:sz w:val="20"/>
          <w:szCs w:val="20"/>
          <w:lang w:val="es-ES"/>
        </w:rPr>
        <w:t xml:space="preserve">los derechos humanos </w:t>
      </w:r>
      <w:r w:rsidR="005E4631" w:rsidRPr="00782379">
        <w:rPr>
          <w:rFonts w:ascii="Cambria" w:hAnsi="Cambria"/>
          <w:sz w:val="20"/>
          <w:szCs w:val="20"/>
          <w:lang w:val="es-ES"/>
        </w:rPr>
        <w:t xml:space="preserve">en la </w:t>
      </w:r>
      <w:r w:rsidR="00DD7A72">
        <w:rPr>
          <w:rFonts w:ascii="Cambria" w:hAnsi="Cambria"/>
          <w:sz w:val="20"/>
          <w:szCs w:val="20"/>
          <w:lang w:val="es-ES"/>
        </w:rPr>
        <w:t xml:space="preserve">Escuela Naval Militar </w:t>
      </w:r>
      <w:r w:rsidR="005E4631" w:rsidRPr="00782379">
        <w:rPr>
          <w:rFonts w:ascii="Cambria" w:hAnsi="Cambria"/>
          <w:sz w:val="20"/>
          <w:szCs w:val="20"/>
          <w:lang w:val="es-ES"/>
        </w:rPr>
        <w:t xml:space="preserve">a la que asistía en calidad de cadete. Aduce que </w:t>
      </w:r>
      <w:r w:rsidR="00A54752">
        <w:rPr>
          <w:rFonts w:ascii="Cambria" w:hAnsi="Cambria"/>
          <w:sz w:val="20"/>
          <w:szCs w:val="20"/>
          <w:lang w:val="es-ES"/>
        </w:rPr>
        <w:t>el acoso también alcanz</w:t>
      </w:r>
      <w:r w:rsidR="00782379">
        <w:rPr>
          <w:rFonts w:ascii="Cambria" w:hAnsi="Cambria"/>
          <w:sz w:val="20"/>
          <w:szCs w:val="20"/>
          <w:lang w:val="es-ES"/>
        </w:rPr>
        <w:t>ó a su</w:t>
      </w:r>
      <w:r w:rsidR="00B712E1">
        <w:rPr>
          <w:rFonts w:ascii="Cambria" w:hAnsi="Cambria"/>
          <w:sz w:val="20"/>
          <w:szCs w:val="20"/>
          <w:lang w:val="es-ES"/>
        </w:rPr>
        <w:t xml:space="preserve"> madre, hija y</w:t>
      </w:r>
      <w:r w:rsidR="00782379">
        <w:rPr>
          <w:rFonts w:ascii="Cambria" w:hAnsi="Cambria"/>
          <w:sz w:val="20"/>
          <w:szCs w:val="20"/>
          <w:lang w:val="es-ES"/>
        </w:rPr>
        <w:t xml:space="preserve"> esposo</w:t>
      </w:r>
      <w:r w:rsidR="00DD7A72">
        <w:rPr>
          <w:rFonts w:ascii="Cambria" w:hAnsi="Cambria"/>
          <w:sz w:val="20"/>
          <w:szCs w:val="20"/>
          <w:lang w:val="es-ES"/>
        </w:rPr>
        <w:t>;</w:t>
      </w:r>
      <w:r w:rsidR="00782379">
        <w:rPr>
          <w:rFonts w:ascii="Cambria" w:hAnsi="Cambria"/>
          <w:sz w:val="20"/>
          <w:szCs w:val="20"/>
          <w:lang w:val="es-ES"/>
        </w:rPr>
        <w:t xml:space="preserve"> </w:t>
      </w:r>
      <w:r w:rsidR="00DD7A72">
        <w:rPr>
          <w:rFonts w:ascii="Cambria" w:hAnsi="Cambria"/>
          <w:sz w:val="20"/>
          <w:szCs w:val="20"/>
          <w:lang w:val="es-ES"/>
        </w:rPr>
        <w:t xml:space="preserve">y que </w:t>
      </w:r>
      <w:r w:rsidR="00782379">
        <w:rPr>
          <w:rFonts w:ascii="Cambria" w:hAnsi="Cambria"/>
          <w:sz w:val="20"/>
          <w:szCs w:val="20"/>
          <w:lang w:val="es-ES"/>
        </w:rPr>
        <w:t>éste</w:t>
      </w:r>
      <w:r w:rsidR="00B712E1">
        <w:rPr>
          <w:rFonts w:ascii="Cambria" w:hAnsi="Cambria"/>
          <w:sz w:val="20"/>
          <w:szCs w:val="20"/>
          <w:lang w:val="es-ES"/>
        </w:rPr>
        <w:t xml:space="preserve"> último</w:t>
      </w:r>
      <w:r w:rsidR="00782379">
        <w:rPr>
          <w:rFonts w:ascii="Cambria" w:hAnsi="Cambria"/>
          <w:sz w:val="20"/>
          <w:szCs w:val="20"/>
          <w:lang w:val="es-ES"/>
        </w:rPr>
        <w:t xml:space="preserve"> fue</w:t>
      </w:r>
      <w:r w:rsidR="00B712E1">
        <w:rPr>
          <w:rFonts w:ascii="Cambria" w:hAnsi="Cambria"/>
          <w:sz w:val="20"/>
          <w:szCs w:val="20"/>
          <w:lang w:val="es-ES"/>
        </w:rPr>
        <w:t xml:space="preserve"> sujeto injustamente a un retiro obligatorio del ejército. </w:t>
      </w:r>
    </w:p>
    <w:p w14:paraId="3B06169E" w14:textId="32CAA4E7" w:rsidR="00FD7527" w:rsidRDefault="00DA03DE" w:rsidP="006477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La </w:t>
      </w:r>
      <w:r w:rsidR="00DD7A72">
        <w:rPr>
          <w:rFonts w:ascii="Cambria" w:hAnsi="Cambria"/>
          <w:sz w:val="20"/>
          <w:szCs w:val="20"/>
          <w:lang w:val="es-ES"/>
        </w:rPr>
        <w:t>p</w:t>
      </w:r>
      <w:r w:rsidR="00F94A42">
        <w:rPr>
          <w:rFonts w:ascii="Cambria" w:hAnsi="Cambria"/>
          <w:sz w:val="20"/>
          <w:szCs w:val="20"/>
          <w:lang w:val="es-ES"/>
        </w:rPr>
        <w:t>eticionaria</w:t>
      </w:r>
      <w:r>
        <w:rPr>
          <w:rFonts w:ascii="Cambria" w:hAnsi="Cambria"/>
          <w:sz w:val="20"/>
          <w:szCs w:val="20"/>
          <w:lang w:val="es-ES"/>
        </w:rPr>
        <w:t xml:space="preserve"> relata que el 20 de enero de 2005 ingresó a la Escuela Naval Militar para el periodo selectivo preliminar</w:t>
      </w:r>
      <w:r w:rsidR="00F94A42">
        <w:rPr>
          <w:rFonts w:ascii="Cambria" w:hAnsi="Cambria"/>
          <w:sz w:val="20"/>
          <w:szCs w:val="20"/>
          <w:lang w:val="es-ES"/>
        </w:rPr>
        <w:t>,</w:t>
      </w:r>
      <w:r>
        <w:rPr>
          <w:rFonts w:ascii="Cambria" w:hAnsi="Cambria"/>
          <w:sz w:val="20"/>
          <w:szCs w:val="20"/>
          <w:lang w:val="es-ES"/>
        </w:rPr>
        <w:t xml:space="preserve"> </w:t>
      </w:r>
      <w:r w:rsidR="00DD7A72">
        <w:rPr>
          <w:rFonts w:ascii="Cambria" w:hAnsi="Cambria"/>
          <w:sz w:val="20"/>
          <w:szCs w:val="20"/>
          <w:lang w:val="es-ES"/>
        </w:rPr>
        <w:t xml:space="preserve">y que </w:t>
      </w:r>
      <w:r>
        <w:rPr>
          <w:rFonts w:ascii="Cambria" w:hAnsi="Cambria"/>
          <w:sz w:val="20"/>
          <w:szCs w:val="20"/>
          <w:lang w:val="es-ES"/>
        </w:rPr>
        <w:t xml:space="preserve">desde ese momento </w:t>
      </w:r>
      <w:r w:rsidR="00DD7A72">
        <w:rPr>
          <w:rFonts w:ascii="Cambria" w:hAnsi="Cambria"/>
          <w:sz w:val="20"/>
          <w:szCs w:val="20"/>
          <w:lang w:val="es-ES"/>
        </w:rPr>
        <w:t xml:space="preserve">fue </w:t>
      </w:r>
      <w:r>
        <w:rPr>
          <w:rFonts w:ascii="Cambria" w:hAnsi="Cambria"/>
          <w:sz w:val="20"/>
          <w:szCs w:val="20"/>
          <w:lang w:val="es-ES"/>
        </w:rPr>
        <w:t>acos</w:t>
      </w:r>
      <w:r w:rsidR="00DD7A72">
        <w:rPr>
          <w:rFonts w:ascii="Cambria" w:hAnsi="Cambria"/>
          <w:sz w:val="20"/>
          <w:szCs w:val="20"/>
          <w:lang w:val="es-ES"/>
        </w:rPr>
        <w:t>ada</w:t>
      </w:r>
      <w:r>
        <w:rPr>
          <w:rFonts w:ascii="Cambria" w:hAnsi="Cambria"/>
          <w:sz w:val="20"/>
          <w:szCs w:val="20"/>
          <w:lang w:val="es-ES"/>
        </w:rPr>
        <w:t xml:space="preserve"> verbal</w:t>
      </w:r>
      <w:r w:rsidR="00DD7A72">
        <w:rPr>
          <w:rFonts w:ascii="Cambria" w:hAnsi="Cambria"/>
          <w:sz w:val="20"/>
          <w:szCs w:val="20"/>
          <w:lang w:val="es-ES"/>
        </w:rPr>
        <w:t>mente por</w:t>
      </w:r>
      <w:r>
        <w:rPr>
          <w:rFonts w:ascii="Cambria" w:hAnsi="Cambria"/>
          <w:sz w:val="20"/>
          <w:szCs w:val="20"/>
          <w:lang w:val="es-ES"/>
        </w:rPr>
        <w:t xml:space="preserve"> dos brigadieres</w:t>
      </w:r>
      <w:r w:rsidR="00DD7A72">
        <w:rPr>
          <w:rFonts w:ascii="Cambria" w:hAnsi="Cambria"/>
          <w:sz w:val="20"/>
          <w:szCs w:val="20"/>
          <w:lang w:val="es-ES"/>
        </w:rPr>
        <w:t xml:space="preserve"> (una mujer y un hombre</w:t>
      </w:r>
      <w:r>
        <w:rPr>
          <w:rFonts w:ascii="Cambria" w:hAnsi="Cambria"/>
          <w:sz w:val="20"/>
          <w:szCs w:val="20"/>
          <w:lang w:val="es-ES"/>
        </w:rPr>
        <w:t xml:space="preserve">).  Indica que participó de los denominados “campitos” en los que se somete a los futuros oficiales a golpes e insultos con </w:t>
      </w:r>
      <w:r w:rsidR="00CD3BBF">
        <w:rPr>
          <w:rFonts w:ascii="Cambria" w:hAnsi="Cambria"/>
          <w:sz w:val="20"/>
          <w:szCs w:val="20"/>
          <w:lang w:val="es-ES"/>
        </w:rPr>
        <w:t xml:space="preserve">la excusa de forjar su carácter. Alega que recibió golpes en la cara y el cuerpo y que, aunque los superiores tenían conocimiento, conseguían </w:t>
      </w:r>
      <w:r w:rsidR="00AA2F81">
        <w:rPr>
          <w:rFonts w:ascii="Cambria" w:hAnsi="Cambria"/>
          <w:sz w:val="20"/>
          <w:szCs w:val="20"/>
          <w:lang w:val="es-ES"/>
        </w:rPr>
        <w:t xml:space="preserve">que se guardara silencio </w:t>
      </w:r>
      <w:r w:rsidR="00CD3BBF">
        <w:rPr>
          <w:rFonts w:ascii="Cambria" w:hAnsi="Cambria"/>
          <w:sz w:val="20"/>
          <w:szCs w:val="20"/>
          <w:lang w:val="es-ES"/>
        </w:rPr>
        <w:t xml:space="preserve">mediante amenazas respecto a estas situaciones. Señala que </w:t>
      </w:r>
      <w:r w:rsidR="00F94A42">
        <w:rPr>
          <w:rFonts w:ascii="Cambria" w:hAnsi="Cambria"/>
          <w:sz w:val="20"/>
          <w:szCs w:val="20"/>
          <w:lang w:val="es-ES"/>
        </w:rPr>
        <w:t xml:space="preserve">reunió la </w:t>
      </w:r>
      <w:r w:rsidR="00A277DB">
        <w:rPr>
          <w:rFonts w:ascii="Cambria" w:hAnsi="Cambria"/>
          <w:sz w:val="20"/>
          <w:szCs w:val="20"/>
          <w:lang w:val="es-ES"/>
        </w:rPr>
        <w:t xml:space="preserve">valentía </w:t>
      </w:r>
      <w:r w:rsidR="00F94A42">
        <w:rPr>
          <w:rFonts w:ascii="Cambria" w:hAnsi="Cambria"/>
          <w:sz w:val="20"/>
          <w:szCs w:val="20"/>
          <w:lang w:val="es-ES"/>
        </w:rPr>
        <w:t xml:space="preserve">necesaria para hablar con </w:t>
      </w:r>
      <w:r w:rsidR="00CD3BBF">
        <w:rPr>
          <w:rFonts w:ascii="Cambria" w:hAnsi="Cambria"/>
          <w:sz w:val="20"/>
          <w:szCs w:val="20"/>
          <w:lang w:val="es-ES"/>
        </w:rPr>
        <w:t xml:space="preserve">un teniente </w:t>
      </w:r>
      <w:r w:rsidR="00F94A42">
        <w:rPr>
          <w:rFonts w:ascii="Cambria" w:hAnsi="Cambria"/>
          <w:sz w:val="20"/>
          <w:szCs w:val="20"/>
          <w:lang w:val="es-ES"/>
        </w:rPr>
        <w:t xml:space="preserve">a fin de </w:t>
      </w:r>
      <w:r w:rsidR="00F94A42">
        <w:rPr>
          <w:rFonts w:ascii="Cambria" w:hAnsi="Cambria"/>
          <w:sz w:val="20"/>
          <w:szCs w:val="20"/>
          <w:lang w:val="es-ES"/>
        </w:rPr>
        <w:lastRenderedPageBreak/>
        <w:t>exponerles diferentes situaciones</w:t>
      </w:r>
      <w:r w:rsidR="00A277DB">
        <w:rPr>
          <w:rFonts w:ascii="Cambria" w:hAnsi="Cambria"/>
          <w:sz w:val="20"/>
          <w:szCs w:val="20"/>
          <w:lang w:val="es-ES"/>
        </w:rPr>
        <w:t xml:space="preserve"> que venían ocurriendo</w:t>
      </w:r>
      <w:r w:rsidR="00CD3BBF">
        <w:rPr>
          <w:rFonts w:ascii="Cambria" w:hAnsi="Cambria"/>
          <w:sz w:val="20"/>
          <w:szCs w:val="20"/>
          <w:lang w:val="es-ES"/>
        </w:rPr>
        <w:t>, entre ellas, que durante los alistamientos femeninos (mientras las cadetes se encontraban desnudas) sus superioras las hacían flexionar en presencia de algunos cadetes masculinos.</w:t>
      </w:r>
      <w:r w:rsidR="00A277DB">
        <w:rPr>
          <w:rFonts w:ascii="Cambria" w:hAnsi="Cambria"/>
          <w:sz w:val="20"/>
          <w:szCs w:val="20"/>
          <w:lang w:val="es-ES"/>
        </w:rPr>
        <w:t xml:space="preserve"> Aduce que luego de </w:t>
      </w:r>
      <w:r w:rsidR="00342E2A">
        <w:rPr>
          <w:rFonts w:ascii="Cambria" w:hAnsi="Cambria"/>
          <w:sz w:val="20"/>
          <w:szCs w:val="20"/>
          <w:lang w:val="es-ES"/>
        </w:rPr>
        <w:t>exponer</w:t>
      </w:r>
      <w:r w:rsidR="00A277DB">
        <w:rPr>
          <w:rFonts w:ascii="Cambria" w:hAnsi="Cambria"/>
          <w:sz w:val="20"/>
          <w:szCs w:val="20"/>
          <w:lang w:val="es-ES"/>
        </w:rPr>
        <w:t xml:space="preserve"> la situación, las agresiones empeoraron </w:t>
      </w:r>
      <w:r w:rsidR="00342E2A">
        <w:rPr>
          <w:rFonts w:ascii="Cambria" w:hAnsi="Cambria"/>
          <w:sz w:val="20"/>
          <w:szCs w:val="20"/>
          <w:lang w:val="es-ES"/>
        </w:rPr>
        <w:t xml:space="preserve">hasta el punto que fue </w:t>
      </w:r>
      <w:r w:rsidR="00A277DB">
        <w:rPr>
          <w:rFonts w:ascii="Cambria" w:hAnsi="Cambria"/>
          <w:sz w:val="20"/>
          <w:szCs w:val="20"/>
          <w:lang w:val="es-ES"/>
        </w:rPr>
        <w:t xml:space="preserve">empujada </w:t>
      </w:r>
      <w:r w:rsidR="00EC2D67">
        <w:rPr>
          <w:rFonts w:ascii="Cambria" w:hAnsi="Cambria"/>
          <w:sz w:val="20"/>
          <w:szCs w:val="20"/>
          <w:lang w:val="es-ES"/>
        </w:rPr>
        <w:t>de las escaleras por una cadete de cuarto año qu</w:t>
      </w:r>
      <w:r w:rsidR="00342E2A">
        <w:rPr>
          <w:rFonts w:ascii="Cambria" w:hAnsi="Cambria"/>
          <w:sz w:val="20"/>
          <w:szCs w:val="20"/>
          <w:lang w:val="es-ES"/>
        </w:rPr>
        <w:t>e</w:t>
      </w:r>
      <w:r w:rsidR="00EC2D67">
        <w:rPr>
          <w:rFonts w:ascii="Cambria" w:hAnsi="Cambria"/>
          <w:sz w:val="20"/>
          <w:szCs w:val="20"/>
          <w:lang w:val="es-ES"/>
        </w:rPr>
        <w:t xml:space="preserve"> le gritó que si no se iba no sabía lo que le esperaba.</w:t>
      </w:r>
    </w:p>
    <w:p w14:paraId="73444EED" w14:textId="7E32939C" w:rsidR="00EC2D67" w:rsidRDefault="00EC2D67" w:rsidP="006477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Continúa relatando que </w:t>
      </w:r>
      <w:r w:rsidR="0047035E">
        <w:rPr>
          <w:rFonts w:ascii="Cambria" w:hAnsi="Cambria"/>
          <w:sz w:val="20"/>
          <w:szCs w:val="20"/>
          <w:lang w:val="es-ES"/>
        </w:rPr>
        <w:t xml:space="preserve">el </w:t>
      </w:r>
      <w:r>
        <w:rPr>
          <w:rFonts w:ascii="Cambria" w:hAnsi="Cambria"/>
          <w:sz w:val="20"/>
          <w:szCs w:val="20"/>
          <w:lang w:val="es-ES"/>
        </w:rPr>
        <w:t>5 de febrero</w:t>
      </w:r>
      <w:r w:rsidR="0047035E">
        <w:rPr>
          <w:rFonts w:ascii="Cambria" w:hAnsi="Cambria"/>
          <w:sz w:val="20"/>
          <w:szCs w:val="20"/>
          <w:lang w:val="es-ES"/>
        </w:rPr>
        <w:t xml:space="preserve"> de 2005</w:t>
      </w:r>
      <w:r>
        <w:rPr>
          <w:rFonts w:ascii="Cambria" w:hAnsi="Cambria"/>
          <w:sz w:val="20"/>
          <w:szCs w:val="20"/>
          <w:lang w:val="es-ES"/>
        </w:rPr>
        <w:t xml:space="preserve"> </w:t>
      </w:r>
      <w:proofErr w:type="gramStart"/>
      <w:r>
        <w:rPr>
          <w:rFonts w:ascii="Cambria" w:hAnsi="Cambria"/>
          <w:sz w:val="20"/>
          <w:szCs w:val="20"/>
          <w:lang w:val="es-ES"/>
        </w:rPr>
        <w:t>la misma</w:t>
      </w:r>
      <w:proofErr w:type="gramEnd"/>
      <w:r>
        <w:rPr>
          <w:rFonts w:ascii="Cambria" w:hAnsi="Cambria"/>
          <w:sz w:val="20"/>
          <w:szCs w:val="20"/>
          <w:lang w:val="es-ES"/>
        </w:rPr>
        <w:t xml:space="preserve"> </w:t>
      </w:r>
      <w:r w:rsidR="00342E2A">
        <w:rPr>
          <w:rFonts w:ascii="Cambria" w:hAnsi="Cambria"/>
          <w:sz w:val="20"/>
          <w:szCs w:val="20"/>
          <w:lang w:val="es-ES"/>
        </w:rPr>
        <w:t>b</w:t>
      </w:r>
      <w:r>
        <w:rPr>
          <w:rFonts w:ascii="Cambria" w:hAnsi="Cambria"/>
          <w:sz w:val="20"/>
          <w:szCs w:val="20"/>
          <w:lang w:val="es-ES"/>
        </w:rPr>
        <w:t xml:space="preserve">rigadier que la acosaba desde su ingreso a la escuela la agredió en las duchas </w:t>
      </w:r>
      <w:r w:rsidR="00342E2A">
        <w:rPr>
          <w:rFonts w:ascii="Cambria" w:hAnsi="Cambria"/>
          <w:sz w:val="20"/>
          <w:szCs w:val="20"/>
          <w:lang w:val="es-ES"/>
        </w:rPr>
        <w:t xml:space="preserve">y le </w:t>
      </w:r>
      <w:r>
        <w:rPr>
          <w:rFonts w:ascii="Cambria" w:hAnsi="Cambria"/>
          <w:sz w:val="20"/>
          <w:szCs w:val="20"/>
          <w:lang w:val="es-ES"/>
        </w:rPr>
        <w:t>desgarr</w:t>
      </w:r>
      <w:r w:rsidR="00342E2A">
        <w:rPr>
          <w:rFonts w:ascii="Cambria" w:hAnsi="Cambria"/>
          <w:sz w:val="20"/>
          <w:szCs w:val="20"/>
          <w:lang w:val="es-ES"/>
        </w:rPr>
        <w:t>ó</w:t>
      </w:r>
      <w:r>
        <w:rPr>
          <w:rFonts w:ascii="Cambria" w:hAnsi="Cambria"/>
          <w:sz w:val="20"/>
          <w:szCs w:val="20"/>
          <w:lang w:val="es-ES"/>
        </w:rPr>
        <w:t xml:space="preserve"> el labio superior de la zona vaginal</w:t>
      </w:r>
      <w:r w:rsidR="00342E2A">
        <w:rPr>
          <w:rFonts w:ascii="Cambria" w:hAnsi="Cambria"/>
          <w:sz w:val="20"/>
          <w:szCs w:val="20"/>
          <w:lang w:val="es-ES"/>
        </w:rPr>
        <w:t>.</w:t>
      </w:r>
      <w:r>
        <w:rPr>
          <w:rFonts w:ascii="Cambria" w:hAnsi="Cambria"/>
          <w:sz w:val="20"/>
          <w:szCs w:val="20"/>
          <w:lang w:val="es-ES"/>
        </w:rPr>
        <w:t xml:space="preserve"> </w:t>
      </w:r>
      <w:r w:rsidR="00342E2A">
        <w:rPr>
          <w:rFonts w:ascii="Cambria" w:hAnsi="Cambria"/>
          <w:sz w:val="20"/>
          <w:szCs w:val="20"/>
          <w:lang w:val="es-ES"/>
        </w:rPr>
        <w:t xml:space="preserve">Luego la golpeó en </w:t>
      </w:r>
      <w:r>
        <w:rPr>
          <w:rFonts w:ascii="Cambria" w:hAnsi="Cambria"/>
          <w:sz w:val="20"/>
          <w:szCs w:val="20"/>
          <w:lang w:val="es-ES"/>
        </w:rPr>
        <w:t>las costillas</w:t>
      </w:r>
      <w:r w:rsidR="00342E2A">
        <w:rPr>
          <w:rFonts w:ascii="Cambria" w:hAnsi="Cambria"/>
          <w:sz w:val="20"/>
          <w:szCs w:val="20"/>
          <w:lang w:val="es-ES"/>
        </w:rPr>
        <w:t xml:space="preserve"> y </w:t>
      </w:r>
      <w:r>
        <w:rPr>
          <w:rFonts w:ascii="Cambria" w:hAnsi="Cambria"/>
          <w:sz w:val="20"/>
          <w:szCs w:val="20"/>
          <w:lang w:val="es-ES"/>
        </w:rPr>
        <w:t xml:space="preserve">le ordenó que dejara de llorar y le dijo que era una “maricona”. </w:t>
      </w:r>
      <w:r w:rsidR="0047035E">
        <w:rPr>
          <w:rFonts w:ascii="Cambria" w:hAnsi="Cambria"/>
          <w:sz w:val="20"/>
          <w:szCs w:val="20"/>
          <w:lang w:val="es-ES"/>
        </w:rPr>
        <w:t xml:space="preserve">Señala que, todavía sangrando, le ordenaron que se curara y siguiera con los ejercicios y le amenazaron que no hablara con </w:t>
      </w:r>
      <w:r w:rsidR="00342E2A">
        <w:rPr>
          <w:rFonts w:ascii="Cambria" w:hAnsi="Cambria"/>
          <w:sz w:val="20"/>
          <w:szCs w:val="20"/>
          <w:lang w:val="es-ES"/>
        </w:rPr>
        <w:t xml:space="preserve">persona alguna </w:t>
      </w:r>
      <w:r w:rsidR="0047035E">
        <w:rPr>
          <w:rFonts w:ascii="Cambria" w:hAnsi="Cambria"/>
          <w:sz w:val="20"/>
          <w:szCs w:val="20"/>
          <w:lang w:val="es-ES"/>
        </w:rPr>
        <w:t>porque si lo hacía le iría peor.</w:t>
      </w:r>
      <w:r w:rsidR="005C3FEA">
        <w:rPr>
          <w:rFonts w:ascii="Cambria" w:hAnsi="Cambria"/>
          <w:sz w:val="20"/>
          <w:szCs w:val="20"/>
          <w:lang w:val="es-ES"/>
        </w:rPr>
        <w:t xml:space="preserve"> </w:t>
      </w:r>
      <w:r w:rsidR="0047035E">
        <w:rPr>
          <w:rFonts w:ascii="Cambria" w:hAnsi="Cambria"/>
          <w:sz w:val="20"/>
          <w:szCs w:val="20"/>
          <w:lang w:val="es-ES"/>
        </w:rPr>
        <w:t>Agrega que durante la noche del 10 de febrero de 2005 el brigadier masculino que la acosaba desde un principio le dio una patada en el coxis</w:t>
      </w:r>
      <w:r w:rsidR="00342E2A">
        <w:rPr>
          <w:rFonts w:ascii="Cambria" w:hAnsi="Cambria"/>
          <w:sz w:val="20"/>
          <w:szCs w:val="20"/>
          <w:lang w:val="es-ES"/>
        </w:rPr>
        <w:t>, la</w:t>
      </w:r>
      <w:r w:rsidR="0047035E">
        <w:rPr>
          <w:rFonts w:ascii="Cambria" w:hAnsi="Cambria"/>
          <w:sz w:val="20"/>
          <w:szCs w:val="20"/>
          <w:lang w:val="es-ES"/>
        </w:rPr>
        <w:t xml:space="preserve"> dej</w:t>
      </w:r>
      <w:r w:rsidR="00342E2A">
        <w:rPr>
          <w:rFonts w:ascii="Cambria" w:hAnsi="Cambria"/>
          <w:sz w:val="20"/>
          <w:szCs w:val="20"/>
          <w:lang w:val="es-ES"/>
        </w:rPr>
        <w:t>ó</w:t>
      </w:r>
      <w:r w:rsidR="0047035E">
        <w:rPr>
          <w:rFonts w:ascii="Cambria" w:hAnsi="Cambria"/>
          <w:sz w:val="20"/>
          <w:szCs w:val="20"/>
          <w:lang w:val="es-ES"/>
        </w:rPr>
        <w:t xml:space="preserve"> tirada en el pasto y </w:t>
      </w:r>
      <w:r w:rsidR="00342E2A">
        <w:rPr>
          <w:rFonts w:ascii="Cambria" w:hAnsi="Cambria"/>
          <w:sz w:val="20"/>
          <w:szCs w:val="20"/>
          <w:lang w:val="es-ES"/>
        </w:rPr>
        <w:t xml:space="preserve">le </w:t>
      </w:r>
      <w:r w:rsidR="0047035E">
        <w:rPr>
          <w:rFonts w:ascii="Cambria" w:hAnsi="Cambria"/>
          <w:sz w:val="20"/>
          <w:szCs w:val="20"/>
          <w:lang w:val="es-ES"/>
        </w:rPr>
        <w:t>grit</w:t>
      </w:r>
      <w:r w:rsidR="00342E2A">
        <w:rPr>
          <w:rFonts w:ascii="Cambria" w:hAnsi="Cambria"/>
          <w:sz w:val="20"/>
          <w:szCs w:val="20"/>
          <w:lang w:val="es-ES"/>
        </w:rPr>
        <w:t>ó</w:t>
      </w:r>
      <w:r w:rsidR="0047035E">
        <w:rPr>
          <w:rFonts w:ascii="Cambria" w:hAnsi="Cambria"/>
          <w:sz w:val="20"/>
          <w:szCs w:val="20"/>
          <w:lang w:val="es-ES"/>
        </w:rPr>
        <w:t xml:space="preserve"> delante de tod</w:t>
      </w:r>
      <w:r w:rsidR="00342E2A">
        <w:rPr>
          <w:rFonts w:ascii="Cambria" w:hAnsi="Cambria"/>
          <w:sz w:val="20"/>
          <w:szCs w:val="20"/>
          <w:lang w:val="es-ES"/>
        </w:rPr>
        <w:t>as las personas presentes</w:t>
      </w:r>
      <w:r w:rsidR="0047035E">
        <w:rPr>
          <w:rFonts w:ascii="Cambria" w:hAnsi="Cambria"/>
          <w:sz w:val="20"/>
          <w:szCs w:val="20"/>
          <w:lang w:val="es-ES"/>
        </w:rPr>
        <w:t xml:space="preserve"> “esto te pasa por hablar en vez de abrir las piernas”. </w:t>
      </w:r>
    </w:p>
    <w:p w14:paraId="5CB18F74" w14:textId="3EF9AF1B" w:rsidR="0047035E" w:rsidRDefault="0094030C" w:rsidP="006477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La peticionaria i</w:t>
      </w:r>
      <w:r w:rsidR="00645997">
        <w:rPr>
          <w:rFonts w:ascii="Cambria" w:hAnsi="Cambria"/>
          <w:sz w:val="20"/>
          <w:szCs w:val="20"/>
          <w:lang w:val="es-ES"/>
        </w:rPr>
        <w:t>ndica que la noche del 13 de febrero de 2005 mientras se encontraba realizando ejercicio de “paso vivo”</w:t>
      </w:r>
      <w:r w:rsidR="007B329D">
        <w:rPr>
          <w:rFonts w:ascii="Cambria" w:hAnsi="Cambria"/>
          <w:sz w:val="20"/>
          <w:szCs w:val="20"/>
          <w:lang w:val="es-ES"/>
        </w:rPr>
        <w:t xml:space="preserve"> cayó</w:t>
      </w:r>
      <w:r w:rsidR="00645997">
        <w:rPr>
          <w:rFonts w:ascii="Cambria" w:hAnsi="Cambria"/>
          <w:sz w:val="20"/>
          <w:szCs w:val="20"/>
          <w:lang w:val="es-ES"/>
        </w:rPr>
        <w:t xml:space="preserve"> a consecuencia de un empujón sobre un cáncamo que le perforó la pierna</w:t>
      </w:r>
      <w:r>
        <w:rPr>
          <w:rFonts w:ascii="Cambria" w:hAnsi="Cambria"/>
          <w:sz w:val="20"/>
          <w:szCs w:val="20"/>
          <w:lang w:val="es-ES"/>
        </w:rPr>
        <w:t>.</w:t>
      </w:r>
      <w:r w:rsidR="007B329D">
        <w:rPr>
          <w:rFonts w:ascii="Cambria" w:hAnsi="Cambria"/>
          <w:sz w:val="20"/>
          <w:szCs w:val="20"/>
          <w:lang w:val="es-ES"/>
        </w:rPr>
        <w:t xml:space="preserve"> </w:t>
      </w:r>
      <w:r>
        <w:rPr>
          <w:rFonts w:ascii="Cambria" w:hAnsi="Cambria"/>
          <w:sz w:val="20"/>
          <w:szCs w:val="20"/>
          <w:lang w:val="es-ES"/>
        </w:rPr>
        <w:t xml:space="preserve">Sostiene </w:t>
      </w:r>
      <w:r w:rsidR="007B329D">
        <w:rPr>
          <w:rFonts w:ascii="Cambria" w:hAnsi="Cambria"/>
          <w:sz w:val="20"/>
          <w:szCs w:val="20"/>
          <w:lang w:val="es-ES"/>
        </w:rPr>
        <w:t xml:space="preserve">que fue llevada </w:t>
      </w:r>
      <w:r>
        <w:rPr>
          <w:rFonts w:ascii="Cambria" w:hAnsi="Cambria"/>
          <w:sz w:val="20"/>
          <w:szCs w:val="20"/>
          <w:lang w:val="es-ES"/>
        </w:rPr>
        <w:t xml:space="preserve">de mala gana </w:t>
      </w:r>
      <w:r w:rsidR="007B329D">
        <w:rPr>
          <w:rFonts w:ascii="Cambria" w:hAnsi="Cambria"/>
          <w:sz w:val="20"/>
          <w:szCs w:val="20"/>
          <w:lang w:val="es-ES"/>
        </w:rPr>
        <w:t>a la enfermería</w:t>
      </w:r>
      <w:r>
        <w:rPr>
          <w:rFonts w:ascii="Cambria" w:hAnsi="Cambria"/>
          <w:sz w:val="20"/>
          <w:szCs w:val="20"/>
          <w:lang w:val="es-ES"/>
        </w:rPr>
        <w:t>,</w:t>
      </w:r>
      <w:r w:rsidR="007B329D">
        <w:rPr>
          <w:rFonts w:ascii="Cambria" w:hAnsi="Cambria"/>
          <w:sz w:val="20"/>
          <w:szCs w:val="20"/>
          <w:lang w:val="es-ES"/>
        </w:rPr>
        <w:t xml:space="preserve"> donde le cosieron la herida sin limpiarla y sin anestesia.</w:t>
      </w:r>
      <w:r w:rsidR="005C3FEA">
        <w:rPr>
          <w:rFonts w:ascii="Cambria" w:hAnsi="Cambria"/>
          <w:sz w:val="20"/>
          <w:szCs w:val="20"/>
          <w:lang w:val="es-ES"/>
        </w:rPr>
        <w:t xml:space="preserve"> Alega que, pese a que padecía de fiebre, autorizaron </w:t>
      </w:r>
      <w:r>
        <w:rPr>
          <w:rFonts w:ascii="Cambria" w:hAnsi="Cambria"/>
          <w:sz w:val="20"/>
          <w:szCs w:val="20"/>
          <w:lang w:val="es-ES"/>
        </w:rPr>
        <w:t xml:space="preserve">su participación en </w:t>
      </w:r>
      <w:r w:rsidR="005C3FEA">
        <w:rPr>
          <w:rFonts w:ascii="Cambria" w:hAnsi="Cambria"/>
          <w:sz w:val="20"/>
          <w:szCs w:val="20"/>
          <w:lang w:val="es-ES"/>
        </w:rPr>
        <w:t>una visita a la Base Naval Puerto Belgrano que estaba programada para el 17 de febrero. Indica que durante la visita la herida de su pierna se abrió</w:t>
      </w:r>
      <w:r w:rsidR="00197CEB">
        <w:rPr>
          <w:rFonts w:ascii="Cambria" w:hAnsi="Cambria"/>
          <w:sz w:val="20"/>
          <w:szCs w:val="20"/>
          <w:lang w:val="es-ES"/>
        </w:rPr>
        <w:t xml:space="preserve"> delante de los jefes de la base,</w:t>
      </w:r>
      <w:r w:rsidR="005C3FEA">
        <w:rPr>
          <w:rFonts w:ascii="Cambria" w:hAnsi="Cambria"/>
          <w:sz w:val="20"/>
          <w:szCs w:val="20"/>
          <w:lang w:val="es-ES"/>
        </w:rPr>
        <w:t xml:space="preserve"> </w:t>
      </w:r>
      <w:r w:rsidR="00D73CAA">
        <w:rPr>
          <w:rFonts w:ascii="Cambria" w:hAnsi="Cambria"/>
          <w:sz w:val="20"/>
          <w:szCs w:val="20"/>
          <w:lang w:val="es-ES"/>
        </w:rPr>
        <w:t>por lo que fue</w:t>
      </w:r>
      <w:r w:rsidR="00197CEB">
        <w:rPr>
          <w:rFonts w:ascii="Cambria" w:hAnsi="Cambria"/>
          <w:sz w:val="20"/>
          <w:szCs w:val="20"/>
          <w:lang w:val="es-ES"/>
        </w:rPr>
        <w:t xml:space="preserve"> trasladada por ambulancia a Puerto Belgrano, dónde </w:t>
      </w:r>
      <w:r>
        <w:rPr>
          <w:rFonts w:ascii="Cambria" w:hAnsi="Cambria"/>
          <w:sz w:val="20"/>
          <w:szCs w:val="20"/>
          <w:lang w:val="es-ES"/>
        </w:rPr>
        <w:t xml:space="preserve">extrajeron </w:t>
      </w:r>
      <w:r w:rsidR="00197CEB">
        <w:rPr>
          <w:rFonts w:ascii="Cambria" w:hAnsi="Cambria"/>
          <w:sz w:val="20"/>
          <w:szCs w:val="20"/>
          <w:lang w:val="es-ES"/>
        </w:rPr>
        <w:t>tierra, óxido y pasto de la herida y le detectaron una infección avanzada. Pese a esto</w:t>
      </w:r>
      <w:r w:rsidR="00F130C2">
        <w:rPr>
          <w:rFonts w:ascii="Cambria" w:hAnsi="Cambria"/>
          <w:sz w:val="20"/>
          <w:szCs w:val="20"/>
          <w:lang w:val="es-ES"/>
        </w:rPr>
        <w:t>,</w:t>
      </w:r>
      <w:r w:rsidR="00197CEB">
        <w:rPr>
          <w:rFonts w:ascii="Cambria" w:hAnsi="Cambria"/>
          <w:sz w:val="20"/>
          <w:szCs w:val="20"/>
          <w:lang w:val="es-ES"/>
        </w:rPr>
        <w:t xml:space="preserve"> </w:t>
      </w:r>
      <w:r w:rsidR="00FF5CFB">
        <w:rPr>
          <w:rFonts w:ascii="Cambria" w:hAnsi="Cambria"/>
          <w:sz w:val="20"/>
          <w:szCs w:val="20"/>
          <w:lang w:val="es-ES"/>
        </w:rPr>
        <w:t xml:space="preserve">fue enviada nuevamente a su brigada a seguir el alistamiento. </w:t>
      </w:r>
      <w:r w:rsidR="00C976B7">
        <w:rPr>
          <w:rFonts w:ascii="Cambria" w:hAnsi="Cambria"/>
          <w:sz w:val="20"/>
          <w:szCs w:val="20"/>
          <w:lang w:val="es-ES"/>
        </w:rPr>
        <w:t>Agrega que el 20 de febrero de 2005 se realizó la visita de los familiares para los cadetes de primer año</w:t>
      </w:r>
      <w:r>
        <w:rPr>
          <w:rFonts w:ascii="Cambria" w:hAnsi="Cambria"/>
          <w:sz w:val="20"/>
          <w:szCs w:val="20"/>
          <w:lang w:val="es-ES"/>
        </w:rPr>
        <w:t>,</w:t>
      </w:r>
      <w:r w:rsidR="00C976B7">
        <w:rPr>
          <w:rFonts w:ascii="Cambria" w:hAnsi="Cambria"/>
          <w:sz w:val="20"/>
          <w:szCs w:val="20"/>
          <w:lang w:val="es-ES"/>
        </w:rPr>
        <w:t xml:space="preserve"> durante la cual dos </w:t>
      </w:r>
      <w:r w:rsidR="00684E4B">
        <w:rPr>
          <w:rFonts w:ascii="Cambria" w:hAnsi="Cambria"/>
          <w:sz w:val="20"/>
          <w:szCs w:val="20"/>
          <w:lang w:val="es-ES"/>
        </w:rPr>
        <w:t>tenientes</w:t>
      </w:r>
      <w:r w:rsidR="00C976B7">
        <w:rPr>
          <w:rFonts w:ascii="Cambria" w:hAnsi="Cambria"/>
          <w:sz w:val="20"/>
          <w:szCs w:val="20"/>
          <w:lang w:val="es-ES"/>
        </w:rPr>
        <w:t xml:space="preserve"> y un capellán descubrieron </w:t>
      </w:r>
      <w:r w:rsidR="00684E4B">
        <w:rPr>
          <w:rFonts w:ascii="Cambria" w:hAnsi="Cambria"/>
          <w:sz w:val="20"/>
          <w:szCs w:val="20"/>
          <w:lang w:val="es-ES"/>
        </w:rPr>
        <w:t xml:space="preserve">la herida que se encontraba en grave estado, así como los golpes en su </w:t>
      </w:r>
      <w:r w:rsidR="00F130C2">
        <w:rPr>
          <w:rFonts w:ascii="Cambria" w:hAnsi="Cambria"/>
          <w:sz w:val="20"/>
          <w:szCs w:val="20"/>
          <w:lang w:val="es-ES"/>
        </w:rPr>
        <w:t xml:space="preserve">coxis, cara y cuerpo. </w:t>
      </w:r>
      <w:r w:rsidR="00684E4B">
        <w:rPr>
          <w:rFonts w:ascii="Cambria" w:hAnsi="Cambria"/>
          <w:sz w:val="20"/>
          <w:szCs w:val="20"/>
          <w:lang w:val="es-ES"/>
        </w:rPr>
        <w:t xml:space="preserve">Aduce que estas personas hablaron con su madre y le dijeron que iban a actuar por estas lesiones pero que, por el contrario, lo que realmente ocurrió fue que fue llamada a la enfermería y se le hizo “ejecutar hasta casi desfallecer a gritos </w:t>
      </w:r>
      <w:r>
        <w:rPr>
          <w:rFonts w:ascii="Cambria" w:hAnsi="Cambria"/>
          <w:sz w:val="20"/>
          <w:szCs w:val="20"/>
          <w:lang w:val="es-ES"/>
        </w:rPr>
        <w:t>que</w:t>
      </w:r>
      <w:r w:rsidR="00684E4B">
        <w:rPr>
          <w:rFonts w:ascii="Cambria" w:hAnsi="Cambria"/>
          <w:sz w:val="20"/>
          <w:szCs w:val="20"/>
          <w:lang w:val="es-ES"/>
        </w:rPr>
        <w:t xml:space="preserve"> los trapitos sucios se lavan en casa”.  </w:t>
      </w:r>
      <w:r w:rsidR="007B329D">
        <w:rPr>
          <w:rFonts w:ascii="Cambria" w:hAnsi="Cambria"/>
          <w:sz w:val="20"/>
          <w:szCs w:val="20"/>
          <w:lang w:val="es-ES"/>
        </w:rPr>
        <w:t xml:space="preserve">  </w:t>
      </w:r>
    </w:p>
    <w:p w14:paraId="21D0FF6B" w14:textId="551D73B1" w:rsidR="00624D72" w:rsidRDefault="00A415ED" w:rsidP="00C454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Señala que el 27 d</w:t>
      </w:r>
      <w:r w:rsidR="004A7B01">
        <w:rPr>
          <w:rFonts w:ascii="Cambria" w:hAnsi="Cambria"/>
          <w:sz w:val="20"/>
          <w:szCs w:val="20"/>
          <w:lang w:val="es-ES"/>
        </w:rPr>
        <w:t>e</w:t>
      </w:r>
      <w:r w:rsidR="00F130C2">
        <w:rPr>
          <w:rFonts w:ascii="Cambria" w:hAnsi="Cambria"/>
          <w:sz w:val="20"/>
          <w:szCs w:val="20"/>
          <w:lang w:val="es-ES"/>
        </w:rPr>
        <w:t xml:space="preserve"> febrero de 2005 debió acudir </w:t>
      </w:r>
      <w:r>
        <w:rPr>
          <w:rFonts w:ascii="Cambria" w:hAnsi="Cambria"/>
          <w:sz w:val="20"/>
          <w:szCs w:val="20"/>
          <w:lang w:val="es-ES"/>
        </w:rPr>
        <w:t>de urgencia a un ginecólogo por la infección y candi</w:t>
      </w:r>
      <w:r w:rsidR="0033444E">
        <w:rPr>
          <w:rFonts w:ascii="Cambria" w:hAnsi="Cambria"/>
          <w:sz w:val="20"/>
          <w:szCs w:val="20"/>
          <w:lang w:val="es-ES"/>
        </w:rPr>
        <w:t>di</w:t>
      </w:r>
      <w:r w:rsidR="004A7B01">
        <w:rPr>
          <w:rFonts w:ascii="Cambria" w:hAnsi="Cambria"/>
          <w:sz w:val="20"/>
          <w:szCs w:val="20"/>
          <w:lang w:val="es-ES"/>
        </w:rPr>
        <w:t>as</w:t>
      </w:r>
      <w:r w:rsidR="0033444E">
        <w:rPr>
          <w:rFonts w:ascii="Cambria" w:hAnsi="Cambria"/>
          <w:sz w:val="20"/>
          <w:szCs w:val="20"/>
          <w:lang w:val="es-ES"/>
        </w:rPr>
        <w:t>i</w:t>
      </w:r>
      <w:r w:rsidR="004A7B01">
        <w:rPr>
          <w:rFonts w:ascii="Cambria" w:hAnsi="Cambria"/>
          <w:sz w:val="20"/>
          <w:szCs w:val="20"/>
          <w:lang w:val="es-ES"/>
        </w:rPr>
        <w:t>s</w:t>
      </w:r>
      <w:r>
        <w:rPr>
          <w:rFonts w:ascii="Cambria" w:hAnsi="Cambria"/>
          <w:sz w:val="20"/>
          <w:szCs w:val="20"/>
          <w:lang w:val="es-ES"/>
        </w:rPr>
        <w:t xml:space="preserve"> que le había producido la laceración en la zona vaginal. Alega que el ginecólogo se comunicó con un teniente para informarle </w:t>
      </w:r>
      <w:r w:rsidR="0044116E">
        <w:rPr>
          <w:rFonts w:ascii="Cambria" w:hAnsi="Cambria"/>
          <w:sz w:val="20"/>
          <w:szCs w:val="20"/>
          <w:lang w:val="es-ES"/>
        </w:rPr>
        <w:t xml:space="preserve">el diagnóstico </w:t>
      </w:r>
      <w:r>
        <w:rPr>
          <w:rFonts w:ascii="Cambria" w:hAnsi="Cambria"/>
          <w:sz w:val="20"/>
          <w:szCs w:val="20"/>
          <w:lang w:val="es-ES"/>
        </w:rPr>
        <w:t>y que luego de esa charla le dijo a ella que iba a darle una crema y que lo iban a dejar ah</w:t>
      </w:r>
      <w:r w:rsidR="00F07538">
        <w:rPr>
          <w:rFonts w:ascii="Cambria" w:hAnsi="Cambria"/>
          <w:sz w:val="20"/>
          <w:szCs w:val="20"/>
          <w:lang w:val="es-ES"/>
        </w:rPr>
        <w:t xml:space="preserve">í </w:t>
      </w:r>
      <w:r>
        <w:rPr>
          <w:rFonts w:ascii="Cambria" w:hAnsi="Cambria"/>
          <w:sz w:val="20"/>
          <w:szCs w:val="20"/>
          <w:lang w:val="es-ES"/>
        </w:rPr>
        <w:t xml:space="preserve">para </w:t>
      </w:r>
      <w:r w:rsidR="0033444E">
        <w:rPr>
          <w:rFonts w:ascii="Cambria" w:hAnsi="Cambria"/>
          <w:sz w:val="20"/>
          <w:szCs w:val="20"/>
          <w:lang w:val="es-ES"/>
        </w:rPr>
        <w:t xml:space="preserve">evitar que se </w:t>
      </w:r>
      <w:r>
        <w:rPr>
          <w:rFonts w:ascii="Cambria" w:hAnsi="Cambria"/>
          <w:sz w:val="20"/>
          <w:szCs w:val="20"/>
          <w:lang w:val="es-ES"/>
        </w:rPr>
        <w:t>humillar</w:t>
      </w:r>
      <w:r w:rsidR="0033444E">
        <w:rPr>
          <w:rFonts w:ascii="Cambria" w:hAnsi="Cambria"/>
          <w:sz w:val="20"/>
          <w:szCs w:val="20"/>
          <w:lang w:val="es-ES"/>
        </w:rPr>
        <w:t>a</w:t>
      </w:r>
      <w:r>
        <w:rPr>
          <w:rFonts w:ascii="Cambria" w:hAnsi="Cambria"/>
          <w:sz w:val="20"/>
          <w:szCs w:val="20"/>
          <w:lang w:val="es-ES"/>
        </w:rPr>
        <w:t xml:space="preserve"> más</w:t>
      </w:r>
      <w:r w:rsidR="0033444E">
        <w:rPr>
          <w:rFonts w:ascii="Cambria" w:hAnsi="Cambria"/>
          <w:sz w:val="20"/>
          <w:szCs w:val="20"/>
          <w:lang w:val="es-ES"/>
        </w:rPr>
        <w:t>, ya que ella sería la afectada</w:t>
      </w:r>
      <w:r w:rsidR="004A7B01">
        <w:rPr>
          <w:rFonts w:ascii="Cambria" w:hAnsi="Cambria"/>
          <w:sz w:val="20"/>
          <w:szCs w:val="20"/>
          <w:lang w:val="es-ES"/>
        </w:rPr>
        <w:t>,</w:t>
      </w:r>
      <w:r>
        <w:rPr>
          <w:rFonts w:ascii="Cambria" w:hAnsi="Cambria"/>
          <w:sz w:val="20"/>
          <w:szCs w:val="20"/>
          <w:lang w:val="es-ES"/>
        </w:rPr>
        <w:t xml:space="preserve"> ya que nadie le iba a creer</w:t>
      </w:r>
      <w:r w:rsidR="00707B6B">
        <w:rPr>
          <w:rStyle w:val="FootnoteReference"/>
          <w:rFonts w:ascii="Cambria" w:hAnsi="Cambria"/>
          <w:sz w:val="20"/>
          <w:szCs w:val="20"/>
          <w:lang w:val="es-ES"/>
        </w:rPr>
        <w:footnoteReference w:id="6"/>
      </w:r>
      <w:r>
        <w:rPr>
          <w:rFonts w:ascii="Cambria" w:hAnsi="Cambria"/>
          <w:sz w:val="20"/>
          <w:szCs w:val="20"/>
          <w:lang w:val="es-ES"/>
        </w:rPr>
        <w:t>.</w:t>
      </w:r>
      <w:r w:rsidR="00707B6B">
        <w:rPr>
          <w:rFonts w:ascii="Cambria" w:hAnsi="Cambria"/>
          <w:sz w:val="20"/>
          <w:szCs w:val="20"/>
          <w:lang w:val="es-ES"/>
        </w:rPr>
        <w:t xml:space="preserve"> </w:t>
      </w:r>
      <w:r w:rsidR="00624D72">
        <w:rPr>
          <w:rFonts w:ascii="Cambria" w:hAnsi="Cambria"/>
          <w:sz w:val="20"/>
          <w:szCs w:val="20"/>
          <w:lang w:val="es-ES"/>
        </w:rPr>
        <w:t>Agrega que el 30 de febrero de 2005, mientras se encontraba en la ducha, la brigadier que siempre la acosaba intentó forzar la puerta del baño</w:t>
      </w:r>
      <w:r w:rsidR="0033444E">
        <w:rPr>
          <w:rFonts w:ascii="Cambria" w:hAnsi="Cambria"/>
          <w:sz w:val="20"/>
          <w:szCs w:val="20"/>
          <w:lang w:val="es-ES"/>
        </w:rPr>
        <w:t>,</w:t>
      </w:r>
      <w:r w:rsidR="00624D72">
        <w:rPr>
          <w:rFonts w:ascii="Cambria" w:hAnsi="Cambria"/>
          <w:sz w:val="20"/>
          <w:szCs w:val="20"/>
          <w:lang w:val="es-ES"/>
        </w:rPr>
        <w:t xml:space="preserve"> a lo que ella respondió con un grito</w:t>
      </w:r>
      <w:r w:rsidR="00D54DA1">
        <w:rPr>
          <w:rFonts w:ascii="Cambria" w:hAnsi="Cambria"/>
          <w:sz w:val="20"/>
          <w:szCs w:val="20"/>
          <w:lang w:val="es-ES"/>
        </w:rPr>
        <w:t>;</w:t>
      </w:r>
      <w:r w:rsidR="0044116E">
        <w:rPr>
          <w:rFonts w:ascii="Cambria" w:hAnsi="Cambria"/>
          <w:sz w:val="20"/>
          <w:szCs w:val="20"/>
          <w:lang w:val="es-ES"/>
        </w:rPr>
        <w:t xml:space="preserve"> y que</w:t>
      </w:r>
      <w:r w:rsidR="00D54DA1">
        <w:rPr>
          <w:rFonts w:ascii="Cambria" w:hAnsi="Cambria"/>
          <w:sz w:val="20"/>
          <w:szCs w:val="20"/>
          <w:lang w:val="es-ES"/>
        </w:rPr>
        <w:t xml:space="preserve"> </w:t>
      </w:r>
      <w:r w:rsidR="00624D72">
        <w:rPr>
          <w:rFonts w:ascii="Cambria" w:hAnsi="Cambria"/>
          <w:sz w:val="20"/>
          <w:szCs w:val="20"/>
          <w:lang w:val="es-ES"/>
        </w:rPr>
        <w:t xml:space="preserve">luego </w:t>
      </w:r>
      <w:r w:rsidR="0044116E">
        <w:rPr>
          <w:rFonts w:ascii="Cambria" w:hAnsi="Cambria"/>
          <w:sz w:val="20"/>
          <w:szCs w:val="20"/>
          <w:lang w:val="es-ES"/>
        </w:rPr>
        <w:t>ingresó</w:t>
      </w:r>
      <w:r w:rsidR="00624D72">
        <w:rPr>
          <w:rFonts w:ascii="Cambria" w:hAnsi="Cambria"/>
          <w:sz w:val="20"/>
          <w:szCs w:val="20"/>
          <w:lang w:val="es-ES"/>
        </w:rPr>
        <w:t xml:space="preserve"> un suboficial qu</w:t>
      </w:r>
      <w:r w:rsidR="0044116E">
        <w:rPr>
          <w:rFonts w:ascii="Cambria" w:hAnsi="Cambria"/>
          <w:sz w:val="20"/>
          <w:szCs w:val="20"/>
          <w:lang w:val="es-ES"/>
        </w:rPr>
        <w:t>e</w:t>
      </w:r>
      <w:r w:rsidR="00624D72">
        <w:rPr>
          <w:rFonts w:ascii="Cambria" w:hAnsi="Cambria"/>
          <w:sz w:val="20"/>
          <w:szCs w:val="20"/>
          <w:lang w:val="es-ES"/>
        </w:rPr>
        <w:t xml:space="preserve"> contempló la situación y </w:t>
      </w:r>
      <w:r w:rsidR="00D54DA1">
        <w:rPr>
          <w:rFonts w:ascii="Cambria" w:hAnsi="Cambria"/>
          <w:sz w:val="20"/>
          <w:szCs w:val="20"/>
          <w:lang w:val="es-ES"/>
        </w:rPr>
        <w:t>posteriormente</w:t>
      </w:r>
      <w:r w:rsidR="00624D72">
        <w:rPr>
          <w:rFonts w:ascii="Cambria" w:hAnsi="Cambria"/>
          <w:sz w:val="20"/>
          <w:szCs w:val="20"/>
          <w:lang w:val="es-ES"/>
        </w:rPr>
        <w:t xml:space="preserve"> dio parte de </w:t>
      </w:r>
      <w:r w:rsidR="0044116E">
        <w:rPr>
          <w:rFonts w:ascii="Cambria" w:hAnsi="Cambria"/>
          <w:sz w:val="20"/>
          <w:szCs w:val="20"/>
          <w:lang w:val="es-ES"/>
        </w:rPr>
        <w:t>lo sucedido;</w:t>
      </w:r>
      <w:r w:rsidR="00624D72">
        <w:rPr>
          <w:rFonts w:ascii="Cambria" w:hAnsi="Cambria"/>
          <w:sz w:val="20"/>
          <w:szCs w:val="20"/>
          <w:lang w:val="es-ES"/>
        </w:rPr>
        <w:t xml:space="preserve"> al día siguiente se prohibió a los suboficiales y al personal de limpieza hablar con ella.</w:t>
      </w:r>
      <w:r w:rsidR="00E5162C">
        <w:rPr>
          <w:rFonts w:ascii="Cambria" w:hAnsi="Cambria"/>
          <w:sz w:val="20"/>
          <w:szCs w:val="20"/>
          <w:lang w:val="es-ES"/>
        </w:rPr>
        <w:t xml:space="preserve"> Añade que el 4 de marzo de 2005 fue citada por un </w:t>
      </w:r>
      <w:r w:rsidR="00F07538">
        <w:rPr>
          <w:rFonts w:ascii="Cambria" w:hAnsi="Cambria"/>
          <w:sz w:val="20"/>
          <w:szCs w:val="20"/>
          <w:lang w:val="es-ES"/>
        </w:rPr>
        <w:t>teniente</w:t>
      </w:r>
      <w:r w:rsidR="0044116E">
        <w:rPr>
          <w:rFonts w:ascii="Cambria" w:hAnsi="Cambria"/>
          <w:sz w:val="20"/>
          <w:szCs w:val="20"/>
          <w:lang w:val="es-ES"/>
        </w:rPr>
        <w:t>, que</w:t>
      </w:r>
      <w:r w:rsidR="00F07538">
        <w:rPr>
          <w:rFonts w:ascii="Cambria" w:hAnsi="Cambria"/>
          <w:sz w:val="20"/>
          <w:szCs w:val="20"/>
          <w:lang w:val="es-ES"/>
        </w:rPr>
        <w:t xml:space="preserve"> le preguntó sobre e</w:t>
      </w:r>
      <w:r w:rsidR="0044116E">
        <w:rPr>
          <w:rFonts w:ascii="Cambria" w:hAnsi="Cambria"/>
          <w:sz w:val="20"/>
          <w:szCs w:val="20"/>
          <w:lang w:val="es-ES"/>
        </w:rPr>
        <w:t xml:space="preserve">l incidente del baño y le dio una solicitud de </w:t>
      </w:r>
      <w:r w:rsidR="00F07538">
        <w:rPr>
          <w:rFonts w:ascii="Cambria" w:hAnsi="Cambria"/>
          <w:sz w:val="20"/>
          <w:szCs w:val="20"/>
          <w:lang w:val="es-ES"/>
        </w:rPr>
        <w:t xml:space="preserve">baja </w:t>
      </w:r>
      <w:r w:rsidR="0044116E">
        <w:rPr>
          <w:rFonts w:ascii="Cambria" w:hAnsi="Cambria"/>
          <w:sz w:val="20"/>
          <w:szCs w:val="20"/>
          <w:lang w:val="es-ES"/>
        </w:rPr>
        <w:t xml:space="preserve">para que firmara para </w:t>
      </w:r>
      <w:r w:rsidR="00F07538">
        <w:rPr>
          <w:rFonts w:ascii="Cambria" w:hAnsi="Cambria"/>
          <w:sz w:val="20"/>
          <w:szCs w:val="20"/>
          <w:lang w:val="es-ES"/>
        </w:rPr>
        <w:t xml:space="preserve">sufrir más y </w:t>
      </w:r>
      <w:r w:rsidR="0044116E">
        <w:rPr>
          <w:rFonts w:ascii="Cambria" w:hAnsi="Cambria"/>
          <w:sz w:val="20"/>
          <w:szCs w:val="20"/>
          <w:lang w:val="es-ES"/>
        </w:rPr>
        <w:t xml:space="preserve">que </w:t>
      </w:r>
      <w:r w:rsidR="00F07538">
        <w:rPr>
          <w:rFonts w:ascii="Cambria" w:hAnsi="Cambria"/>
          <w:sz w:val="20"/>
          <w:szCs w:val="20"/>
          <w:lang w:val="es-ES"/>
        </w:rPr>
        <w:t>todo se acaba</w:t>
      </w:r>
      <w:r w:rsidR="0044116E">
        <w:rPr>
          <w:rFonts w:ascii="Cambria" w:hAnsi="Cambria"/>
          <w:sz w:val="20"/>
          <w:szCs w:val="20"/>
          <w:lang w:val="es-ES"/>
        </w:rPr>
        <w:t>r</w:t>
      </w:r>
      <w:r w:rsidR="00F07538">
        <w:rPr>
          <w:rFonts w:ascii="Cambria" w:hAnsi="Cambria"/>
          <w:sz w:val="20"/>
          <w:szCs w:val="20"/>
          <w:lang w:val="es-ES"/>
        </w:rPr>
        <w:t>a.</w:t>
      </w:r>
      <w:r w:rsidR="007A392C">
        <w:rPr>
          <w:rFonts w:ascii="Cambria" w:hAnsi="Cambria"/>
          <w:sz w:val="20"/>
          <w:szCs w:val="20"/>
          <w:lang w:val="es-ES"/>
        </w:rPr>
        <w:t xml:space="preserve"> Sostiene</w:t>
      </w:r>
      <w:r w:rsidR="00F07538">
        <w:rPr>
          <w:rFonts w:ascii="Cambria" w:hAnsi="Cambria"/>
          <w:sz w:val="20"/>
          <w:szCs w:val="20"/>
          <w:lang w:val="es-ES"/>
        </w:rPr>
        <w:t xml:space="preserve"> que en </w:t>
      </w:r>
      <w:r w:rsidR="00741E27">
        <w:rPr>
          <w:rFonts w:ascii="Cambria" w:hAnsi="Cambria"/>
          <w:sz w:val="20"/>
          <w:szCs w:val="20"/>
          <w:lang w:val="es-ES"/>
        </w:rPr>
        <w:t xml:space="preserve">lugar de pedir su baja redactó </w:t>
      </w:r>
      <w:r w:rsidR="00F07538">
        <w:rPr>
          <w:rFonts w:ascii="Cambria" w:hAnsi="Cambria"/>
          <w:sz w:val="20"/>
          <w:szCs w:val="20"/>
          <w:lang w:val="es-ES"/>
        </w:rPr>
        <w:t>una solicitud para que se investigara</w:t>
      </w:r>
      <w:r w:rsidR="00741E27">
        <w:rPr>
          <w:rFonts w:ascii="Cambria" w:hAnsi="Cambria"/>
          <w:sz w:val="20"/>
          <w:szCs w:val="20"/>
          <w:lang w:val="es-ES"/>
        </w:rPr>
        <w:t>n</w:t>
      </w:r>
      <w:r w:rsidR="00F07538">
        <w:rPr>
          <w:rFonts w:ascii="Cambria" w:hAnsi="Cambria"/>
          <w:sz w:val="20"/>
          <w:szCs w:val="20"/>
          <w:lang w:val="es-ES"/>
        </w:rPr>
        <w:t xml:space="preserve"> las vejaciones y tortura de la que había sido víctima</w:t>
      </w:r>
      <w:r w:rsidR="00741E27">
        <w:rPr>
          <w:rFonts w:ascii="Cambria" w:hAnsi="Cambria"/>
          <w:sz w:val="20"/>
          <w:szCs w:val="20"/>
          <w:lang w:val="es-ES"/>
        </w:rPr>
        <w:t>;</w:t>
      </w:r>
      <w:r w:rsidR="007A392C">
        <w:rPr>
          <w:rFonts w:ascii="Cambria" w:hAnsi="Cambria"/>
          <w:sz w:val="20"/>
          <w:szCs w:val="20"/>
          <w:lang w:val="es-ES"/>
        </w:rPr>
        <w:t xml:space="preserve"> </w:t>
      </w:r>
      <w:r w:rsidR="00741E27">
        <w:rPr>
          <w:rFonts w:ascii="Cambria" w:hAnsi="Cambria"/>
          <w:sz w:val="20"/>
          <w:szCs w:val="20"/>
          <w:lang w:val="es-ES"/>
        </w:rPr>
        <w:t>sin embargo</w:t>
      </w:r>
      <w:r w:rsidR="007A392C">
        <w:rPr>
          <w:rFonts w:ascii="Cambria" w:hAnsi="Cambria"/>
          <w:sz w:val="20"/>
          <w:szCs w:val="20"/>
          <w:lang w:val="es-ES"/>
        </w:rPr>
        <w:t xml:space="preserve">, los jefes de la </w:t>
      </w:r>
      <w:r w:rsidR="00741E27">
        <w:rPr>
          <w:rFonts w:ascii="Cambria" w:hAnsi="Cambria"/>
          <w:sz w:val="20"/>
          <w:szCs w:val="20"/>
          <w:lang w:val="es-ES"/>
        </w:rPr>
        <w:t>E</w:t>
      </w:r>
      <w:r w:rsidR="007A392C">
        <w:rPr>
          <w:rFonts w:ascii="Cambria" w:hAnsi="Cambria"/>
          <w:sz w:val="20"/>
          <w:szCs w:val="20"/>
          <w:lang w:val="es-ES"/>
        </w:rPr>
        <w:t xml:space="preserve">scuela </w:t>
      </w:r>
      <w:r w:rsidR="00741E27">
        <w:rPr>
          <w:rFonts w:ascii="Cambria" w:hAnsi="Cambria"/>
          <w:sz w:val="20"/>
          <w:szCs w:val="20"/>
          <w:lang w:val="es-ES"/>
        </w:rPr>
        <w:t>N</w:t>
      </w:r>
      <w:r w:rsidR="007A392C">
        <w:rPr>
          <w:rFonts w:ascii="Cambria" w:hAnsi="Cambria"/>
          <w:sz w:val="20"/>
          <w:szCs w:val="20"/>
          <w:lang w:val="es-ES"/>
        </w:rPr>
        <w:t xml:space="preserve">aval decidieron interpretar su escrito como si fuera un pedido de baja. </w:t>
      </w:r>
      <w:r w:rsidR="007A392C" w:rsidRPr="00C45455">
        <w:rPr>
          <w:rFonts w:ascii="Cambria" w:hAnsi="Cambria"/>
          <w:sz w:val="20"/>
          <w:szCs w:val="20"/>
          <w:lang w:val="es-ES"/>
        </w:rPr>
        <w:t>Indica que el 3 de mayo de 2005</w:t>
      </w:r>
      <w:r w:rsidR="00741E27">
        <w:rPr>
          <w:rFonts w:ascii="Cambria" w:hAnsi="Cambria"/>
          <w:sz w:val="20"/>
          <w:szCs w:val="20"/>
          <w:lang w:val="es-ES"/>
        </w:rPr>
        <w:t>,</w:t>
      </w:r>
      <w:r w:rsidR="007A392C" w:rsidRPr="00C45455">
        <w:rPr>
          <w:rFonts w:ascii="Cambria" w:hAnsi="Cambria"/>
          <w:sz w:val="20"/>
          <w:szCs w:val="20"/>
          <w:lang w:val="es-ES"/>
        </w:rPr>
        <w:t xml:space="preserve"> </w:t>
      </w:r>
      <w:r w:rsidR="00741E27" w:rsidRPr="00C45455">
        <w:rPr>
          <w:rFonts w:ascii="Cambria" w:hAnsi="Cambria"/>
          <w:sz w:val="20"/>
          <w:szCs w:val="20"/>
          <w:lang w:val="es-ES"/>
        </w:rPr>
        <w:t xml:space="preserve">sin autoridad </w:t>
      </w:r>
      <w:r w:rsidR="00741E27">
        <w:rPr>
          <w:rFonts w:ascii="Cambria" w:hAnsi="Cambria"/>
          <w:sz w:val="20"/>
          <w:szCs w:val="20"/>
          <w:lang w:val="es-ES"/>
        </w:rPr>
        <w:t xml:space="preserve">alguna </w:t>
      </w:r>
      <w:r w:rsidR="00741E27" w:rsidRPr="00C45455">
        <w:rPr>
          <w:rFonts w:ascii="Cambria" w:hAnsi="Cambria"/>
          <w:sz w:val="20"/>
          <w:szCs w:val="20"/>
          <w:lang w:val="es-ES"/>
        </w:rPr>
        <w:t>presente y sin sumario</w:t>
      </w:r>
      <w:r w:rsidR="00741E27">
        <w:rPr>
          <w:rFonts w:ascii="Cambria" w:hAnsi="Cambria"/>
          <w:sz w:val="20"/>
          <w:szCs w:val="20"/>
          <w:lang w:val="es-ES"/>
        </w:rPr>
        <w:t>,</w:t>
      </w:r>
      <w:r w:rsidR="00741E27" w:rsidRPr="00C45455">
        <w:rPr>
          <w:rFonts w:ascii="Cambria" w:hAnsi="Cambria"/>
          <w:sz w:val="20"/>
          <w:szCs w:val="20"/>
          <w:lang w:val="es-ES"/>
        </w:rPr>
        <w:t xml:space="preserve"> </w:t>
      </w:r>
      <w:r w:rsidR="0088701A" w:rsidRPr="00C45455">
        <w:rPr>
          <w:rFonts w:ascii="Cambria" w:hAnsi="Cambria"/>
          <w:sz w:val="20"/>
          <w:szCs w:val="20"/>
          <w:lang w:val="es-ES"/>
        </w:rPr>
        <w:t>se realizaron los trámites para su licencia</w:t>
      </w:r>
      <w:r w:rsidR="00C45455">
        <w:rPr>
          <w:rStyle w:val="FootnoteReference"/>
          <w:rFonts w:ascii="Cambria" w:hAnsi="Cambria"/>
          <w:sz w:val="20"/>
          <w:szCs w:val="20"/>
          <w:lang w:val="es-ES"/>
        </w:rPr>
        <w:footnoteReference w:id="7"/>
      </w:r>
      <w:r w:rsidR="0088701A" w:rsidRPr="00C45455">
        <w:rPr>
          <w:rFonts w:ascii="Cambria" w:hAnsi="Cambria"/>
          <w:sz w:val="20"/>
          <w:szCs w:val="20"/>
          <w:lang w:val="es-ES"/>
        </w:rPr>
        <w:t xml:space="preserve">. </w:t>
      </w:r>
    </w:p>
    <w:p w14:paraId="5C8403A8" w14:textId="14B44D22" w:rsidR="00C45455" w:rsidRDefault="004621CA" w:rsidP="00C454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Agrega</w:t>
      </w:r>
      <w:r w:rsidR="00B5022A">
        <w:rPr>
          <w:rFonts w:ascii="Cambria" w:hAnsi="Cambria"/>
          <w:sz w:val="20"/>
          <w:szCs w:val="20"/>
          <w:lang w:val="es-ES"/>
        </w:rPr>
        <w:t xml:space="preserve"> que fue junto </w:t>
      </w:r>
      <w:r w:rsidR="00741E27">
        <w:rPr>
          <w:rFonts w:ascii="Cambria" w:hAnsi="Cambria"/>
          <w:sz w:val="20"/>
          <w:szCs w:val="20"/>
          <w:lang w:val="es-ES"/>
        </w:rPr>
        <w:t>a</w:t>
      </w:r>
      <w:r w:rsidR="00B5022A">
        <w:rPr>
          <w:rFonts w:ascii="Cambria" w:hAnsi="Cambria"/>
          <w:sz w:val="20"/>
          <w:szCs w:val="20"/>
          <w:lang w:val="es-ES"/>
        </w:rPr>
        <w:t xml:space="preserve"> su madre </w:t>
      </w:r>
      <w:r w:rsidR="00741E27">
        <w:rPr>
          <w:rFonts w:ascii="Cambria" w:hAnsi="Cambria"/>
          <w:sz w:val="20"/>
          <w:szCs w:val="20"/>
          <w:lang w:val="es-ES"/>
        </w:rPr>
        <w:t xml:space="preserve">a hablar con </w:t>
      </w:r>
      <w:r w:rsidR="00B5022A">
        <w:rPr>
          <w:rFonts w:ascii="Cambria" w:hAnsi="Cambria"/>
          <w:sz w:val="20"/>
          <w:szCs w:val="20"/>
          <w:lang w:val="es-ES"/>
        </w:rPr>
        <w:t>el Jefe de Estado Mayor</w:t>
      </w:r>
      <w:r w:rsidR="00741E27">
        <w:rPr>
          <w:rFonts w:ascii="Cambria" w:hAnsi="Cambria"/>
          <w:sz w:val="20"/>
          <w:szCs w:val="20"/>
          <w:lang w:val="es-ES"/>
        </w:rPr>
        <w:t>,</w:t>
      </w:r>
      <w:r w:rsidR="00B5022A">
        <w:rPr>
          <w:rFonts w:ascii="Cambria" w:hAnsi="Cambria"/>
          <w:sz w:val="20"/>
          <w:szCs w:val="20"/>
          <w:lang w:val="es-ES"/>
        </w:rPr>
        <w:t xml:space="preserve"> que le indicó que su denuncia “parecía un complot” y </w:t>
      </w:r>
      <w:r w:rsidR="00741E27">
        <w:rPr>
          <w:rFonts w:ascii="Cambria" w:hAnsi="Cambria"/>
          <w:sz w:val="20"/>
          <w:szCs w:val="20"/>
          <w:lang w:val="es-ES"/>
        </w:rPr>
        <w:t xml:space="preserve">que </w:t>
      </w:r>
      <w:r w:rsidR="00B5022A">
        <w:rPr>
          <w:rFonts w:ascii="Cambria" w:hAnsi="Cambria"/>
          <w:sz w:val="20"/>
          <w:szCs w:val="20"/>
          <w:lang w:val="es-ES"/>
        </w:rPr>
        <w:t xml:space="preserve">trató de sobornar a su madre </w:t>
      </w:r>
      <w:r w:rsidR="00741E27">
        <w:rPr>
          <w:rFonts w:ascii="Cambria" w:hAnsi="Cambria"/>
          <w:sz w:val="20"/>
          <w:szCs w:val="20"/>
          <w:lang w:val="es-ES"/>
        </w:rPr>
        <w:t>con la promesa de ayudarla con unos juicios contra la Marina que tenía pendientes de cobro</w:t>
      </w:r>
      <w:r w:rsidR="00435707">
        <w:rPr>
          <w:rFonts w:ascii="Cambria" w:hAnsi="Cambria"/>
          <w:sz w:val="20"/>
          <w:szCs w:val="20"/>
          <w:lang w:val="es-ES"/>
        </w:rPr>
        <w:t>,</w:t>
      </w:r>
      <w:r w:rsidR="00B5022A">
        <w:rPr>
          <w:rFonts w:ascii="Cambria" w:hAnsi="Cambria"/>
          <w:sz w:val="20"/>
          <w:szCs w:val="20"/>
          <w:lang w:val="es-ES"/>
        </w:rPr>
        <w:t xml:space="preserve"> si lograba </w:t>
      </w:r>
      <w:r w:rsidR="00741E27">
        <w:rPr>
          <w:rFonts w:ascii="Cambria" w:hAnsi="Cambria"/>
          <w:sz w:val="20"/>
          <w:szCs w:val="20"/>
          <w:lang w:val="es-ES"/>
        </w:rPr>
        <w:t xml:space="preserve">el silencio de </w:t>
      </w:r>
      <w:r w:rsidR="00435707">
        <w:rPr>
          <w:rFonts w:ascii="Cambria" w:hAnsi="Cambria"/>
          <w:sz w:val="20"/>
          <w:szCs w:val="20"/>
          <w:lang w:val="es-ES"/>
        </w:rPr>
        <w:t>su hija</w:t>
      </w:r>
      <w:r w:rsidR="00B5022A">
        <w:rPr>
          <w:rFonts w:ascii="Cambria" w:hAnsi="Cambria"/>
          <w:sz w:val="20"/>
          <w:szCs w:val="20"/>
          <w:lang w:val="es-ES"/>
        </w:rPr>
        <w:t>.</w:t>
      </w:r>
      <w:r>
        <w:rPr>
          <w:rFonts w:ascii="Cambria" w:hAnsi="Cambria"/>
          <w:sz w:val="20"/>
          <w:szCs w:val="20"/>
          <w:lang w:val="es-ES"/>
        </w:rPr>
        <w:t xml:space="preserve"> También relata que entre </w:t>
      </w:r>
      <w:r w:rsidR="000D1031">
        <w:rPr>
          <w:rFonts w:ascii="Cambria" w:hAnsi="Cambria"/>
          <w:sz w:val="20"/>
          <w:szCs w:val="20"/>
          <w:lang w:val="es-ES"/>
        </w:rPr>
        <w:t>el 10 de octubre y 1</w:t>
      </w:r>
      <w:r w:rsidR="00741E27">
        <w:rPr>
          <w:rFonts w:ascii="Cambria" w:hAnsi="Cambria"/>
          <w:sz w:val="20"/>
          <w:szCs w:val="20"/>
          <w:lang w:val="es-ES"/>
        </w:rPr>
        <w:t xml:space="preserve">º </w:t>
      </w:r>
      <w:r w:rsidR="000D1031">
        <w:rPr>
          <w:rFonts w:ascii="Cambria" w:hAnsi="Cambria"/>
          <w:sz w:val="20"/>
          <w:szCs w:val="20"/>
          <w:lang w:val="es-ES"/>
        </w:rPr>
        <w:t xml:space="preserve">de diciembre de 2005 </w:t>
      </w:r>
      <w:r w:rsidR="00741E27">
        <w:rPr>
          <w:rFonts w:ascii="Cambria" w:hAnsi="Cambria"/>
          <w:sz w:val="20"/>
          <w:szCs w:val="20"/>
          <w:lang w:val="es-ES"/>
        </w:rPr>
        <w:t xml:space="preserve">debió </w:t>
      </w:r>
      <w:r w:rsidR="000D1031">
        <w:rPr>
          <w:rFonts w:ascii="Cambria" w:hAnsi="Cambria"/>
          <w:sz w:val="20"/>
          <w:szCs w:val="20"/>
          <w:lang w:val="es-ES"/>
        </w:rPr>
        <w:t>acudir varias veces a hospitales por complicaciones con su herida.</w:t>
      </w:r>
      <w:r w:rsidR="00084983">
        <w:rPr>
          <w:rFonts w:ascii="Cambria" w:hAnsi="Cambria"/>
          <w:sz w:val="20"/>
          <w:szCs w:val="20"/>
          <w:lang w:val="es-ES"/>
        </w:rPr>
        <w:t xml:space="preserve"> </w:t>
      </w:r>
      <w:r w:rsidR="000D1031">
        <w:rPr>
          <w:rFonts w:ascii="Cambria" w:hAnsi="Cambria"/>
          <w:sz w:val="20"/>
          <w:szCs w:val="20"/>
          <w:lang w:val="es-ES"/>
        </w:rPr>
        <w:t xml:space="preserve"> </w:t>
      </w:r>
      <w:r w:rsidR="00084983">
        <w:rPr>
          <w:rFonts w:ascii="Cambria" w:hAnsi="Cambria"/>
          <w:sz w:val="20"/>
          <w:szCs w:val="20"/>
          <w:lang w:val="es-ES"/>
        </w:rPr>
        <w:t>Resalta que los gastos médi</w:t>
      </w:r>
      <w:r w:rsidR="0028757D">
        <w:rPr>
          <w:rFonts w:ascii="Cambria" w:hAnsi="Cambria"/>
          <w:sz w:val="20"/>
          <w:szCs w:val="20"/>
          <w:lang w:val="es-ES"/>
        </w:rPr>
        <w:t>cos no fueron cubiertos por la Armada</w:t>
      </w:r>
      <w:r w:rsidR="00084983">
        <w:rPr>
          <w:rFonts w:ascii="Cambria" w:hAnsi="Cambria"/>
          <w:sz w:val="20"/>
          <w:szCs w:val="20"/>
          <w:lang w:val="es-ES"/>
        </w:rPr>
        <w:t xml:space="preserve"> sino en forma particular o a través </w:t>
      </w:r>
      <w:r w:rsidR="00F130C2">
        <w:rPr>
          <w:rFonts w:ascii="Cambria" w:hAnsi="Cambria"/>
          <w:sz w:val="20"/>
          <w:szCs w:val="20"/>
          <w:lang w:val="es-ES"/>
        </w:rPr>
        <w:t>de la obra social de su madre. Agrega que hasta abril de 2006 mantuvo comunicación con un teniente a quien rendía informe</w:t>
      </w:r>
      <w:r w:rsidR="00A1666F">
        <w:rPr>
          <w:rFonts w:ascii="Cambria" w:hAnsi="Cambria"/>
          <w:sz w:val="20"/>
          <w:szCs w:val="20"/>
          <w:lang w:val="es-ES"/>
        </w:rPr>
        <w:t>s</w:t>
      </w:r>
      <w:r w:rsidR="00F130C2">
        <w:rPr>
          <w:rFonts w:ascii="Cambria" w:hAnsi="Cambria"/>
          <w:sz w:val="20"/>
          <w:szCs w:val="20"/>
          <w:lang w:val="es-ES"/>
        </w:rPr>
        <w:t xml:space="preserve"> semanales sobre su estado de salud </w:t>
      </w:r>
      <w:r w:rsidR="00A1666F">
        <w:rPr>
          <w:rFonts w:ascii="Cambria" w:hAnsi="Cambria"/>
          <w:sz w:val="20"/>
          <w:szCs w:val="20"/>
          <w:lang w:val="es-ES"/>
        </w:rPr>
        <w:t>y enviaba los comprobantes médicos.</w:t>
      </w:r>
    </w:p>
    <w:p w14:paraId="32AEE749" w14:textId="43439336" w:rsidR="001803AC" w:rsidRPr="00B4066F" w:rsidRDefault="00A1666F" w:rsidP="006477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
        </w:rPr>
      </w:pPr>
      <w:r w:rsidRPr="001803AC">
        <w:rPr>
          <w:rFonts w:ascii="Cambria" w:hAnsi="Cambria"/>
          <w:sz w:val="20"/>
          <w:szCs w:val="20"/>
          <w:lang w:val="es-ES"/>
        </w:rPr>
        <w:t>Indica que el 21 de junio de 2006</w:t>
      </w:r>
      <w:r w:rsidR="00741E27">
        <w:rPr>
          <w:rFonts w:ascii="Cambria" w:hAnsi="Cambria"/>
          <w:sz w:val="20"/>
          <w:szCs w:val="20"/>
          <w:lang w:val="es-ES"/>
        </w:rPr>
        <w:t>, cuando estaba en una</w:t>
      </w:r>
      <w:r w:rsidR="00741E27" w:rsidRPr="001803AC">
        <w:rPr>
          <w:rFonts w:ascii="Cambria" w:hAnsi="Cambria"/>
          <w:sz w:val="20"/>
          <w:szCs w:val="20"/>
          <w:lang w:val="es-ES"/>
        </w:rPr>
        <w:t xml:space="preserve"> clínica privada donde se hallaba internado en terapia intensiva su abuelo</w:t>
      </w:r>
      <w:r w:rsidR="00741E27">
        <w:rPr>
          <w:rFonts w:ascii="Cambria" w:hAnsi="Cambria"/>
          <w:sz w:val="20"/>
          <w:szCs w:val="20"/>
          <w:lang w:val="es-ES"/>
        </w:rPr>
        <w:t>,</w:t>
      </w:r>
      <w:r w:rsidR="00741E27" w:rsidRPr="001803AC">
        <w:rPr>
          <w:rFonts w:ascii="Cambria" w:hAnsi="Cambria"/>
          <w:sz w:val="20"/>
          <w:szCs w:val="20"/>
          <w:lang w:val="es-ES"/>
        </w:rPr>
        <w:t xml:space="preserve"> </w:t>
      </w:r>
      <w:r w:rsidR="00741E27">
        <w:rPr>
          <w:rFonts w:ascii="Cambria" w:hAnsi="Cambria"/>
          <w:sz w:val="20"/>
          <w:szCs w:val="20"/>
          <w:lang w:val="es-ES"/>
        </w:rPr>
        <w:t xml:space="preserve">se presentó </w:t>
      </w:r>
      <w:r w:rsidRPr="001803AC">
        <w:rPr>
          <w:rFonts w:ascii="Cambria" w:hAnsi="Cambria"/>
          <w:sz w:val="20"/>
          <w:szCs w:val="20"/>
          <w:lang w:val="es-ES"/>
        </w:rPr>
        <w:t xml:space="preserve">un teniente con una escribana </w:t>
      </w:r>
      <w:r w:rsidR="00741E27">
        <w:rPr>
          <w:rFonts w:ascii="Cambria" w:hAnsi="Cambria"/>
          <w:sz w:val="20"/>
          <w:szCs w:val="20"/>
          <w:lang w:val="es-ES"/>
        </w:rPr>
        <w:t xml:space="preserve">a </w:t>
      </w:r>
      <w:r w:rsidR="0052216A">
        <w:rPr>
          <w:rFonts w:ascii="Cambria" w:hAnsi="Cambria"/>
          <w:sz w:val="20"/>
          <w:szCs w:val="20"/>
          <w:lang w:val="es-ES"/>
        </w:rPr>
        <w:t xml:space="preserve">fin de </w:t>
      </w:r>
      <w:r w:rsidR="00741E27">
        <w:rPr>
          <w:rFonts w:ascii="Cambria" w:hAnsi="Cambria"/>
          <w:sz w:val="20"/>
          <w:szCs w:val="20"/>
          <w:lang w:val="es-ES"/>
        </w:rPr>
        <w:t xml:space="preserve">que </w:t>
      </w:r>
      <w:r w:rsidR="0052216A">
        <w:rPr>
          <w:rFonts w:ascii="Cambria" w:hAnsi="Cambria"/>
          <w:sz w:val="20"/>
          <w:szCs w:val="20"/>
          <w:lang w:val="es-ES"/>
        </w:rPr>
        <w:t>corroborar</w:t>
      </w:r>
      <w:r w:rsidR="00741E27">
        <w:rPr>
          <w:rFonts w:ascii="Cambria" w:hAnsi="Cambria"/>
          <w:sz w:val="20"/>
          <w:szCs w:val="20"/>
          <w:lang w:val="es-ES"/>
        </w:rPr>
        <w:t>a</w:t>
      </w:r>
      <w:r w:rsidR="0052216A">
        <w:rPr>
          <w:rFonts w:ascii="Cambria" w:hAnsi="Cambria"/>
          <w:sz w:val="20"/>
          <w:szCs w:val="20"/>
          <w:lang w:val="es-ES"/>
        </w:rPr>
        <w:t xml:space="preserve"> </w:t>
      </w:r>
      <w:r w:rsidR="0052216A">
        <w:rPr>
          <w:rFonts w:ascii="Cambria" w:hAnsi="Cambria"/>
          <w:sz w:val="20"/>
          <w:szCs w:val="20"/>
          <w:lang w:val="es-ES"/>
        </w:rPr>
        <w:lastRenderedPageBreak/>
        <w:t>sus dichos;</w:t>
      </w:r>
      <w:r w:rsidR="001803AC" w:rsidRPr="001803AC">
        <w:rPr>
          <w:rFonts w:ascii="Cambria" w:hAnsi="Cambria"/>
          <w:sz w:val="20"/>
          <w:szCs w:val="20"/>
          <w:lang w:val="es-ES"/>
        </w:rPr>
        <w:t xml:space="preserve"> y que luego de que fuera retirado por el director de la clínica el teniente se dirigió a la </w:t>
      </w:r>
      <w:r w:rsidR="00741E27">
        <w:rPr>
          <w:rFonts w:ascii="Cambria" w:hAnsi="Cambria"/>
          <w:sz w:val="20"/>
          <w:szCs w:val="20"/>
          <w:lang w:val="es-ES"/>
        </w:rPr>
        <w:t>U</w:t>
      </w:r>
      <w:r w:rsidR="001803AC" w:rsidRPr="001803AC">
        <w:rPr>
          <w:rFonts w:ascii="Cambria" w:hAnsi="Cambria"/>
          <w:sz w:val="20"/>
          <w:szCs w:val="20"/>
          <w:lang w:val="es-ES"/>
        </w:rPr>
        <w:t>niversidad Santo Tomas para tratar de increpar a su psic</w:t>
      </w:r>
      <w:r w:rsidR="001803AC">
        <w:rPr>
          <w:rFonts w:ascii="Cambria" w:hAnsi="Cambria"/>
          <w:sz w:val="20"/>
          <w:szCs w:val="20"/>
          <w:lang w:val="es-ES"/>
        </w:rPr>
        <w:t>ólogo.</w:t>
      </w:r>
      <w:r w:rsidR="00AD4FD1">
        <w:rPr>
          <w:rFonts w:ascii="Cambria" w:hAnsi="Cambria"/>
          <w:sz w:val="20"/>
          <w:szCs w:val="20"/>
          <w:lang w:val="es-ES"/>
        </w:rPr>
        <w:t xml:space="preserve"> Agrega que ese mismo día se le tomó una declaración</w:t>
      </w:r>
      <w:r w:rsidR="00741E27">
        <w:rPr>
          <w:rFonts w:ascii="Cambria" w:hAnsi="Cambria"/>
          <w:sz w:val="20"/>
          <w:szCs w:val="20"/>
          <w:lang w:val="es-ES"/>
        </w:rPr>
        <w:t>,</w:t>
      </w:r>
      <w:r w:rsidR="00AD4FD1">
        <w:rPr>
          <w:rFonts w:ascii="Cambria" w:hAnsi="Cambria"/>
          <w:sz w:val="20"/>
          <w:szCs w:val="20"/>
          <w:lang w:val="es-ES"/>
        </w:rPr>
        <w:t xml:space="preserve"> que luego fue declarada nula por haber</w:t>
      </w:r>
      <w:r w:rsidR="00741E27">
        <w:rPr>
          <w:rFonts w:ascii="Cambria" w:hAnsi="Cambria"/>
          <w:sz w:val="20"/>
          <w:szCs w:val="20"/>
          <w:lang w:val="es-ES"/>
        </w:rPr>
        <w:t>se efectuado</w:t>
      </w:r>
      <w:r w:rsidR="00AD4FD1">
        <w:rPr>
          <w:rFonts w:ascii="Cambria" w:hAnsi="Cambria"/>
          <w:sz w:val="20"/>
          <w:szCs w:val="20"/>
          <w:lang w:val="es-ES"/>
        </w:rPr>
        <w:t xml:space="preserve"> en </w:t>
      </w:r>
      <w:r w:rsidR="00741E27">
        <w:rPr>
          <w:rFonts w:ascii="Cambria" w:hAnsi="Cambria"/>
          <w:sz w:val="20"/>
          <w:szCs w:val="20"/>
          <w:lang w:val="es-ES"/>
        </w:rPr>
        <w:t xml:space="preserve">un </w:t>
      </w:r>
      <w:r w:rsidR="00AD4FD1">
        <w:rPr>
          <w:rFonts w:ascii="Cambria" w:hAnsi="Cambria"/>
          <w:sz w:val="20"/>
          <w:szCs w:val="20"/>
          <w:lang w:val="es-ES"/>
        </w:rPr>
        <w:t>lugar no oficial.</w:t>
      </w:r>
      <w:r w:rsidR="001803AC">
        <w:rPr>
          <w:rFonts w:ascii="Cambria" w:hAnsi="Cambria"/>
          <w:sz w:val="20"/>
          <w:szCs w:val="20"/>
          <w:lang w:val="es-ES"/>
        </w:rPr>
        <w:t xml:space="preserve"> Señala que el día siguiente envió un fax al Ministerio de Defensa </w:t>
      </w:r>
      <w:r w:rsidR="00741E27">
        <w:rPr>
          <w:rFonts w:ascii="Cambria" w:hAnsi="Cambria"/>
          <w:sz w:val="20"/>
          <w:szCs w:val="20"/>
          <w:lang w:val="es-ES"/>
        </w:rPr>
        <w:t xml:space="preserve">en que </w:t>
      </w:r>
      <w:r w:rsidR="001803AC">
        <w:rPr>
          <w:rFonts w:ascii="Cambria" w:hAnsi="Cambria"/>
          <w:sz w:val="20"/>
          <w:szCs w:val="20"/>
          <w:lang w:val="es-ES"/>
        </w:rPr>
        <w:t>denunci</w:t>
      </w:r>
      <w:r w:rsidR="00741E27">
        <w:rPr>
          <w:rFonts w:ascii="Cambria" w:hAnsi="Cambria"/>
          <w:sz w:val="20"/>
          <w:szCs w:val="20"/>
          <w:lang w:val="es-ES"/>
        </w:rPr>
        <w:t>ó</w:t>
      </w:r>
      <w:r w:rsidR="001803AC">
        <w:rPr>
          <w:rFonts w:ascii="Cambria" w:hAnsi="Cambria"/>
          <w:sz w:val="20"/>
          <w:szCs w:val="20"/>
          <w:lang w:val="es-ES"/>
        </w:rPr>
        <w:t xml:space="preserve"> lo acontecido hasta esa fecha. </w:t>
      </w:r>
      <w:r w:rsidR="00ED0A43">
        <w:rPr>
          <w:rFonts w:ascii="Cambria" w:hAnsi="Cambria"/>
          <w:sz w:val="20"/>
          <w:szCs w:val="20"/>
          <w:lang w:val="es-ES"/>
        </w:rPr>
        <w:t>Luego, el 31 de julio de 2006 fue citada a la Escuela Naval para declarar</w:t>
      </w:r>
      <w:r w:rsidR="00F51DCD">
        <w:rPr>
          <w:rFonts w:ascii="Cambria" w:hAnsi="Cambria"/>
          <w:sz w:val="20"/>
          <w:szCs w:val="20"/>
          <w:lang w:val="es-ES"/>
        </w:rPr>
        <w:t>, a lo que respondió el 4 de agosto de 2006 que no pod</w:t>
      </w:r>
      <w:r w:rsidR="00D45666">
        <w:rPr>
          <w:rFonts w:ascii="Cambria" w:hAnsi="Cambria"/>
          <w:sz w:val="20"/>
          <w:szCs w:val="20"/>
          <w:lang w:val="es-ES"/>
        </w:rPr>
        <w:t>r</w:t>
      </w:r>
      <w:r w:rsidR="00F51DCD">
        <w:rPr>
          <w:rFonts w:ascii="Cambria" w:hAnsi="Cambria"/>
          <w:sz w:val="20"/>
          <w:szCs w:val="20"/>
          <w:lang w:val="es-ES"/>
        </w:rPr>
        <w:t xml:space="preserve">ía concurrir a </w:t>
      </w:r>
      <w:r w:rsidR="00D45666">
        <w:rPr>
          <w:rFonts w:ascii="Cambria" w:hAnsi="Cambria"/>
          <w:sz w:val="20"/>
          <w:szCs w:val="20"/>
          <w:lang w:val="es-ES"/>
        </w:rPr>
        <w:t xml:space="preserve">dicho sitio </w:t>
      </w:r>
      <w:r w:rsidR="00F51DCD">
        <w:rPr>
          <w:rFonts w:ascii="Cambria" w:hAnsi="Cambria"/>
          <w:sz w:val="20"/>
          <w:szCs w:val="20"/>
          <w:lang w:val="es-ES"/>
        </w:rPr>
        <w:t>por orden de su psicólogo</w:t>
      </w:r>
      <w:r w:rsidR="00D45666">
        <w:rPr>
          <w:rFonts w:ascii="Cambria" w:hAnsi="Cambria"/>
          <w:sz w:val="20"/>
          <w:szCs w:val="20"/>
          <w:lang w:val="es-ES"/>
        </w:rPr>
        <w:t>,</w:t>
      </w:r>
      <w:r w:rsidR="00F51DCD">
        <w:rPr>
          <w:rFonts w:ascii="Cambria" w:hAnsi="Cambria"/>
          <w:sz w:val="20"/>
          <w:szCs w:val="20"/>
          <w:lang w:val="es-ES"/>
        </w:rPr>
        <w:t xml:space="preserve"> y </w:t>
      </w:r>
      <w:r w:rsidR="00D45666">
        <w:rPr>
          <w:rFonts w:ascii="Cambria" w:hAnsi="Cambria"/>
          <w:sz w:val="20"/>
          <w:szCs w:val="20"/>
          <w:lang w:val="es-ES"/>
        </w:rPr>
        <w:t>ofreció</w:t>
      </w:r>
      <w:r w:rsidR="00F51DCD">
        <w:rPr>
          <w:rFonts w:ascii="Cambria" w:hAnsi="Cambria"/>
          <w:sz w:val="20"/>
          <w:szCs w:val="20"/>
          <w:lang w:val="es-ES"/>
        </w:rPr>
        <w:t xml:space="preserve"> </w:t>
      </w:r>
      <w:r w:rsidR="00D45666">
        <w:rPr>
          <w:rFonts w:ascii="Cambria" w:hAnsi="Cambria"/>
          <w:sz w:val="20"/>
          <w:szCs w:val="20"/>
          <w:lang w:val="es-ES"/>
        </w:rPr>
        <w:t>dar</w:t>
      </w:r>
      <w:r w:rsidR="00F51DCD">
        <w:rPr>
          <w:rFonts w:ascii="Cambria" w:hAnsi="Cambria"/>
          <w:sz w:val="20"/>
          <w:szCs w:val="20"/>
          <w:lang w:val="es-ES"/>
        </w:rPr>
        <w:t xml:space="preserve"> la declaración en su hogar</w:t>
      </w:r>
      <w:r w:rsidR="00B8613B">
        <w:rPr>
          <w:rFonts w:ascii="Cambria" w:hAnsi="Cambria"/>
          <w:sz w:val="20"/>
          <w:szCs w:val="20"/>
          <w:lang w:val="es-ES"/>
        </w:rPr>
        <w:t xml:space="preserve"> o en el </w:t>
      </w:r>
      <w:r w:rsidR="00D45666">
        <w:rPr>
          <w:rFonts w:ascii="Cambria" w:hAnsi="Cambria"/>
          <w:sz w:val="20"/>
          <w:szCs w:val="20"/>
          <w:lang w:val="es-ES"/>
        </w:rPr>
        <w:t>M</w:t>
      </w:r>
      <w:r w:rsidR="00B8613B">
        <w:rPr>
          <w:rFonts w:ascii="Cambria" w:hAnsi="Cambria"/>
          <w:sz w:val="20"/>
          <w:szCs w:val="20"/>
          <w:lang w:val="es-ES"/>
        </w:rPr>
        <w:t xml:space="preserve">inisterio de </w:t>
      </w:r>
      <w:r w:rsidR="00D45666">
        <w:rPr>
          <w:rFonts w:ascii="Cambria" w:hAnsi="Cambria"/>
          <w:sz w:val="20"/>
          <w:szCs w:val="20"/>
          <w:lang w:val="es-ES"/>
        </w:rPr>
        <w:t>D</w:t>
      </w:r>
      <w:r w:rsidR="00B8613B">
        <w:rPr>
          <w:rFonts w:ascii="Cambria" w:hAnsi="Cambria"/>
          <w:sz w:val="20"/>
          <w:szCs w:val="20"/>
          <w:lang w:val="es-ES"/>
        </w:rPr>
        <w:t xml:space="preserve">efensa. El 10 de agosto de 2006 recibió otra citación. </w:t>
      </w:r>
      <w:r w:rsidR="00D45666">
        <w:rPr>
          <w:rFonts w:ascii="Cambria" w:hAnsi="Cambria"/>
          <w:sz w:val="20"/>
          <w:szCs w:val="20"/>
          <w:lang w:val="es-ES"/>
        </w:rPr>
        <w:t>Afirma que</w:t>
      </w:r>
      <w:r w:rsidR="00B8613B">
        <w:rPr>
          <w:rFonts w:ascii="Cambria" w:hAnsi="Cambria"/>
          <w:sz w:val="20"/>
          <w:szCs w:val="20"/>
          <w:lang w:val="es-ES"/>
        </w:rPr>
        <w:t xml:space="preserve"> fue presionada</w:t>
      </w:r>
      <w:r w:rsidR="00D45666">
        <w:rPr>
          <w:rFonts w:ascii="Cambria" w:hAnsi="Cambria"/>
          <w:sz w:val="20"/>
          <w:szCs w:val="20"/>
          <w:lang w:val="es-ES"/>
        </w:rPr>
        <w:t xml:space="preserve"> </w:t>
      </w:r>
      <w:r w:rsidR="00B8613B">
        <w:rPr>
          <w:rFonts w:ascii="Cambria" w:hAnsi="Cambria"/>
          <w:sz w:val="20"/>
          <w:szCs w:val="20"/>
          <w:lang w:val="es-ES"/>
        </w:rPr>
        <w:t xml:space="preserve">con llamadas intimidatorias y que </w:t>
      </w:r>
      <w:r w:rsidR="00D45666">
        <w:rPr>
          <w:rFonts w:ascii="Cambria" w:hAnsi="Cambria"/>
          <w:sz w:val="20"/>
          <w:szCs w:val="20"/>
          <w:lang w:val="es-ES"/>
        </w:rPr>
        <w:t xml:space="preserve">a </w:t>
      </w:r>
      <w:r w:rsidR="00B8613B">
        <w:rPr>
          <w:rFonts w:ascii="Cambria" w:hAnsi="Cambria"/>
          <w:sz w:val="20"/>
          <w:szCs w:val="20"/>
          <w:lang w:val="es-ES"/>
        </w:rPr>
        <w:t xml:space="preserve">su madre </w:t>
      </w:r>
      <w:r w:rsidR="00D45666">
        <w:rPr>
          <w:rFonts w:ascii="Cambria" w:hAnsi="Cambria"/>
          <w:sz w:val="20"/>
          <w:szCs w:val="20"/>
          <w:lang w:val="es-ES"/>
        </w:rPr>
        <w:t xml:space="preserve">le fue </w:t>
      </w:r>
      <w:r w:rsidR="00B8613B">
        <w:rPr>
          <w:rFonts w:ascii="Cambria" w:hAnsi="Cambria"/>
          <w:sz w:val="20"/>
          <w:szCs w:val="20"/>
          <w:lang w:val="es-ES"/>
        </w:rPr>
        <w:t>suspendi</w:t>
      </w:r>
      <w:r w:rsidR="00D45666">
        <w:rPr>
          <w:rFonts w:ascii="Cambria" w:hAnsi="Cambria"/>
          <w:sz w:val="20"/>
          <w:szCs w:val="20"/>
          <w:lang w:val="es-ES"/>
        </w:rPr>
        <w:t>do</w:t>
      </w:r>
      <w:r w:rsidR="00B8613B">
        <w:rPr>
          <w:rFonts w:ascii="Cambria" w:hAnsi="Cambria"/>
          <w:sz w:val="20"/>
          <w:szCs w:val="20"/>
          <w:lang w:val="es-ES"/>
        </w:rPr>
        <w:t xml:space="preserve"> por un año</w:t>
      </w:r>
      <w:r w:rsidR="00D45666" w:rsidRPr="00D45666">
        <w:rPr>
          <w:rFonts w:ascii="Cambria" w:hAnsi="Cambria"/>
          <w:sz w:val="20"/>
          <w:szCs w:val="20"/>
          <w:lang w:val="es-ES"/>
        </w:rPr>
        <w:t xml:space="preserve"> </w:t>
      </w:r>
      <w:r w:rsidR="00D45666">
        <w:rPr>
          <w:rFonts w:ascii="Cambria" w:hAnsi="Cambria"/>
          <w:sz w:val="20"/>
          <w:szCs w:val="20"/>
          <w:lang w:val="es-ES"/>
        </w:rPr>
        <w:t>el sueldo que recibía en calidad de pensionada militar,</w:t>
      </w:r>
      <w:r w:rsidR="00B8613B">
        <w:rPr>
          <w:rFonts w:ascii="Cambria" w:hAnsi="Cambria"/>
          <w:sz w:val="20"/>
          <w:szCs w:val="20"/>
          <w:lang w:val="es-ES"/>
        </w:rPr>
        <w:t xml:space="preserve"> sin explicación </w:t>
      </w:r>
      <w:r w:rsidR="00D45666">
        <w:rPr>
          <w:rFonts w:ascii="Cambria" w:hAnsi="Cambria"/>
          <w:sz w:val="20"/>
          <w:szCs w:val="20"/>
          <w:lang w:val="es-ES"/>
        </w:rPr>
        <w:t>alguna.</w:t>
      </w:r>
      <w:r w:rsidR="00676D37">
        <w:rPr>
          <w:rFonts w:ascii="Cambria" w:hAnsi="Cambria"/>
          <w:sz w:val="20"/>
          <w:szCs w:val="20"/>
          <w:lang w:val="es-ES"/>
        </w:rPr>
        <w:t xml:space="preserve"> Agrega que </w:t>
      </w:r>
      <w:r w:rsidR="00D45666">
        <w:rPr>
          <w:rFonts w:ascii="Cambria" w:hAnsi="Cambria"/>
          <w:sz w:val="20"/>
          <w:szCs w:val="20"/>
          <w:lang w:val="es-ES"/>
        </w:rPr>
        <w:t xml:space="preserve">luego de un periodo de </w:t>
      </w:r>
      <w:r w:rsidR="00676D37">
        <w:rPr>
          <w:rFonts w:ascii="Cambria" w:hAnsi="Cambria"/>
          <w:sz w:val="20"/>
          <w:szCs w:val="20"/>
          <w:lang w:val="es-ES"/>
        </w:rPr>
        <w:t xml:space="preserve">silencio por parte </w:t>
      </w:r>
      <w:r w:rsidR="00D45666">
        <w:rPr>
          <w:rFonts w:ascii="Cambria" w:hAnsi="Cambria"/>
          <w:sz w:val="20"/>
          <w:szCs w:val="20"/>
          <w:lang w:val="es-ES"/>
        </w:rPr>
        <w:t xml:space="preserve">de las autoridades, </w:t>
      </w:r>
      <w:r w:rsidR="00676D37">
        <w:rPr>
          <w:rFonts w:ascii="Cambria" w:hAnsi="Cambria"/>
          <w:sz w:val="20"/>
          <w:szCs w:val="20"/>
          <w:lang w:val="es-ES"/>
        </w:rPr>
        <w:t xml:space="preserve">el 5 de enero de 2007 </w:t>
      </w:r>
      <w:r w:rsidR="00D45666">
        <w:rPr>
          <w:rFonts w:ascii="Cambria" w:hAnsi="Cambria"/>
          <w:sz w:val="20"/>
          <w:szCs w:val="20"/>
          <w:lang w:val="es-ES"/>
        </w:rPr>
        <w:t>su</w:t>
      </w:r>
      <w:r w:rsidR="00676D37">
        <w:rPr>
          <w:rFonts w:ascii="Cambria" w:hAnsi="Cambria"/>
          <w:sz w:val="20"/>
          <w:szCs w:val="20"/>
          <w:lang w:val="es-ES"/>
        </w:rPr>
        <w:t xml:space="preserve"> banco le inform</w:t>
      </w:r>
      <w:r w:rsidR="00463823">
        <w:rPr>
          <w:rFonts w:ascii="Cambria" w:hAnsi="Cambria"/>
          <w:sz w:val="20"/>
          <w:szCs w:val="20"/>
          <w:lang w:val="es-ES"/>
        </w:rPr>
        <w:t xml:space="preserve">ó que su cuenta había sido bloqueada por </w:t>
      </w:r>
      <w:r w:rsidR="00D45666">
        <w:rPr>
          <w:rFonts w:ascii="Cambria" w:hAnsi="Cambria"/>
          <w:sz w:val="20"/>
          <w:szCs w:val="20"/>
          <w:lang w:val="es-ES"/>
        </w:rPr>
        <w:t>su</w:t>
      </w:r>
      <w:r w:rsidR="00463823">
        <w:rPr>
          <w:rFonts w:ascii="Cambria" w:hAnsi="Cambria"/>
          <w:sz w:val="20"/>
          <w:szCs w:val="20"/>
          <w:lang w:val="es-ES"/>
        </w:rPr>
        <w:t xml:space="preserve"> empleador</w:t>
      </w:r>
      <w:r w:rsidR="00D45666">
        <w:rPr>
          <w:rFonts w:ascii="Cambria" w:hAnsi="Cambria"/>
          <w:sz w:val="20"/>
          <w:szCs w:val="20"/>
          <w:lang w:val="es-ES"/>
        </w:rPr>
        <w:t>;</w:t>
      </w:r>
      <w:r w:rsidR="00463823">
        <w:rPr>
          <w:rFonts w:ascii="Cambria" w:hAnsi="Cambria"/>
          <w:sz w:val="20"/>
          <w:szCs w:val="20"/>
          <w:lang w:val="es-ES"/>
        </w:rPr>
        <w:t xml:space="preserve"> </w:t>
      </w:r>
      <w:r w:rsidR="0028757D">
        <w:rPr>
          <w:rFonts w:ascii="Cambria" w:hAnsi="Cambria"/>
          <w:sz w:val="20"/>
          <w:szCs w:val="20"/>
          <w:lang w:val="es-ES"/>
        </w:rPr>
        <w:t xml:space="preserve">se comunicó </w:t>
      </w:r>
      <w:r w:rsidR="00D45666">
        <w:rPr>
          <w:rFonts w:ascii="Cambria" w:hAnsi="Cambria"/>
          <w:sz w:val="20"/>
          <w:szCs w:val="20"/>
          <w:lang w:val="es-ES"/>
        </w:rPr>
        <w:t xml:space="preserve">entonces </w:t>
      </w:r>
      <w:r w:rsidR="0028757D">
        <w:rPr>
          <w:rFonts w:ascii="Cambria" w:hAnsi="Cambria"/>
          <w:sz w:val="20"/>
          <w:szCs w:val="20"/>
          <w:lang w:val="es-ES"/>
        </w:rPr>
        <w:t>con la Armada</w:t>
      </w:r>
      <w:r w:rsidR="00D45666">
        <w:rPr>
          <w:rFonts w:ascii="Cambria" w:hAnsi="Cambria"/>
          <w:sz w:val="20"/>
          <w:szCs w:val="20"/>
          <w:lang w:val="es-ES"/>
        </w:rPr>
        <w:t>,</w:t>
      </w:r>
      <w:r w:rsidR="00463823">
        <w:rPr>
          <w:rFonts w:ascii="Cambria" w:hAnsi="Cambria"/>
          <w:sz w:val="20"/>
          <w:szCs w:val="20"/>
          <w:lang w:val="es-ES"/>
        </w:rPr>
        <w:t xml:space="preserve"> </w:t>
      </w:r>
      <w:r w:rsidR="00D45666">
        <w:rPr>
          <w:rFonts w:ascii="Cambria" w:hAnsi="Cambria"/>
          <w:sz w:val="20"/>
          <w:szCs w:val="20"/>
          <w:lang w:val="es-ES"/>
        </w:rPr>
        <w:t>donde</w:t>
      </w:r>
      <w:r w:rsidR="00463823">
        <w:rPr>
          <w:rFonts w:ascii="Cambria" w:hAnsi="Cambria"/>
          <w:sz w:val="20"/>
          <w:szCs w:val="20"/>
          <w:lang w:val="es-ES"/>
        </w:rPr>
        <w:t xml:space="preserve"> le informaron que se había formalizado su baja.</w:t>
      </w:r>
    </w:p>
    <w:p w14:paraId="47DFA676" w14:textId="3BFF7D15" w:rsidR="00E01031" w:rsidRPr="00E01031" w:rsidRDefault="00B4066F" w:rsidP="00E010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
        </w:rPr>
      </w:pPr>
      <w:r>
        <w:rPr>
          <w:rFonts w:ascii="Cambria" w:hAnsi="Cambria"/>
          <w:sz w:val="20"/>
          <w:szCs w:val="20"/>
          <w:lang w:val="es-ES"/>
        </w:rPr>
        <w:t>Seña</w:t>
      </w:r>
      <w:r w:rsidR="000307B2">
        <w:rPr>
          <w:rFonts w:ascii="Cambria" w:hAnsi="Cambria"/>
          <w:sz w:val="20"/>
          <w:szCs w:val="20"/>
          <w:lang w:val="es-ES"/>
        </w:rPr>
        <w:t xml:space="preserve">la que el 22 de febrero de 2007 </w:t>
      </w:r>
      <w:r w:rsidR="00AD4FD1">
        <w:rPr>
          <w:rFonts w:ascii="Cambria" w:hAnsi="Cambria"/>
          <w:sz w:val="20"/>
          <w:szCs w:val="20"/>
          <w:lang w:val="es-ES"/>
        </w:rPr>
        <w:t xml:space="preserve">acudió </w:t>
      </w:r>
      <w:r w:rsidR="00D45666">
        <w:rPr>
          <w:rFonts w:ascii="Cambria" w:hAnsi="Cambria"/>
          <w:sz w:val="20"/>
          <w:szCs w:val="20"/>
          <w:lang w:val="es-ES"/>
        </w:rPr>
        <w:t xml:space="preserve">al Ministerio de Defensa </w:t>
      </w:r>
      <w:r w:rsidR="00AD4FD1">
        <w:rPr>
          <w:rFonts w:ascii="Cambria" w:hAnsi="Cambria"/>
          <w:sz w:val="20"/>
          <w:szCs w:val="20"/>
          <w:lang w:val="es-ES"/>
        </w:rPr>
        <w:t>a declarar</w:t>
      </w:r>
      <w:r w:rsidR="00D45666">
        <w:rPr>
          <w:rFonts w:ascii="Cambria" w:hAnsi="Cambria"/>
          <w:sz w:val="20"/>
          <w:szCs w:val="20"/>
          <w:lang w:val="es-ES"/>
        </w:rPr>
        <w:t>, y que en la oportunidad</w:t>
      </w:r>
      <w:r w:rsidR="000307B2">
        <w:rPr>
          <w:rFonts w:ascii="Cambria" w:hAnsi="Cambria"/>
          <w:sz w:val="20"/>
          <w:szCs w:val="20"/>
          <w:lang w:val="es-ES"/>
        </w:rPr>
        <w:t xml:space="preserve"> </w:t>
      </w:r>
      <w:r w:rsidR="00B371AF">
        <w:rPr>
          <w:rFonts w:ascii="Cambria" w:hAnsi="Cambria"/>
          <w:sz w:val="20"/>
          <w:szCs w:val="20"/>
          <w:lang w:val="es-ES"/>
        </w:rPr>
        <w:t xml:space="preserve">una licenciada le mostró el sumario adelantado por la </w:t>
      </w:r>
      <w:r w:rsidR="0028757D">
        <w:rPr>
          <w:rFonts w:ascii="Cambria" w:hAnsi="Cambria"/>
          <w:sz w:val="20"/>
          <w:szCs w:val="20"/>
          <w:lang w:val="es-ES"/>
        </w:rPr>
        <w:t>Armada</w:t>
      </w:r>
      <w:r w:rsidR="00B371AF">
        <w:rPr>
          <w:rFonts w:ascii="Cambria" w:hAnsi="Cambria"/>
          <w:sz w:val="20"/>
          <w:szCs w:val="20"/>
          <w:lang w:val="es-ES"/>
        </w:rPr>
        <w:t xml:space="preserve"> </w:t>
      </w:r>
      <w:r w:rsidR="00D45666">
        <w:rPr>
          <w:rFonts w:ascii="Cambria" w:hAnsi="Cambria"/>
          <w:sz w:val="20"/>
          <w:szCs w:val="20"/>
          <w:lang w:val="es-ES"/>
        </w:rPr>
        <w:t xml:space="preserve">y le indicó </w:t>
      </w:r>
      <w:r w:rsidR="00B371AF">
        <w:rPr>
          <w:rFonts w:ascii="Cambria" w:hAnsi="Cambria"/>
          <w:sz w:val="20"/>
          <w:szCs w:val="20"/>
          <w:lang w:val="es-ES"/>
        </w:rPr>
        <w:t xml:space="preserve">que </w:t>
      </w:r>
      <w:r w:rsidR="00D45666">
        <w:rPr>
          <w:rFonts w:ascii="Cambria" w:hAnsi="Cambria"/>
          <w:sz w:val="20"/>
          <w:szCs w:val="20"/>
          <w:lang w:val="es-ES"/>
        </w:rPr>
        <w:t xml:space="preserve">dicho proceso </w:t>
      </w:r>
      <w:r w:rsidR="00B371AF">
        <w:rPr>
          <w:rFonts w:ascii="Cambria" w:hAnsi="Cambria"/>
          <w:sz w:val="20"/>
          <w:szCs w:val="20"/>
          <w:lang w:val="es-ES"/>
        </w:rPr>
        <w:t xml:space="preserve">demostraba que </w:t>
      </w:r>
      <w:r w:rsidR="00D45666">
        <w:rPr>
          <w:rFonts w:ascii="Cambria" w:hAnsi="Cambria"/>
          <w:sz w:val="20"/>
          <w:szCs w:val="20"/>
          <w:lang w:val="es-ES"/>
        </w:rPr>
        <w:t xml:space="preserve">ninguna de sus afirmaciones era </w:t>
      </w:r>
      <w:r w:rsidR="00B371AF">
        <w:rPr>
          <w:rFonts w:ascii="Cambria" w:hAnsi="Cambria"/>
          <w:sz w:val="20"/>
          <w:szCs w:val="20"/>
          <w:lang w:val="es-ES"/>
        </w:rPr>
        <w:t>ciert</w:t>
      </w:r>
      <w:r w:rsidR="00D45666">
        <w:rPr>
          <w:rFonts w:ascii="Cambria" w:hAnsi="Cambria"/>
          <w:sz w:val="20"/>
          <w:szCs w:val="20"/>
          <w:lang w:val="es-ES"/>
        </w:rPr>
        <w:t>a,</w:t>
      </w:r>
      <w:r w:rsidR="00B371AF">
        <w:rPr>
          <w:rFonts w:ascii="Cambria" w:hAnsi="Cambria"/>
          <w:sz w:val="20"/>
          <w:szCs w:val="20"/>
          <w:lang w:val="es-ES"/>
        </w:rPr>
        <w:t xml:space="preserve"> y que el tema estaba terminado. </w:t>
      </w:r>
      <w:r w:rsidR="00D45666">
        <w:rPr>
          <w:rFonts w:ascii="Cambria" w:hAnsi="Cambria"/>
          <w:sz w:val="20"/>
          <w:szCs w:val="20"/>
          <w:lang w:val="es-ES"/>
        </w:rPr>
        <w:t>P</w:t>
      </w:r>
      <w:r w:rsidR="00B371AF">
        <w:rPr>
          <w:rFonts w:ascii="Cambria" w:hAnsi="Cambria"/>
          <w:sz w:val="20"/>
          <w:szCs w:val="20"/>
          <w:lang w:val="es-ES"/>
        </w:rPr>
        <w:t>reguntó</w:t>
      </w:r>
      <w:r w:rsidR="000C6F68">
        <w:rPr>
          <w:rFonts w:ascii="Cambria" w:hAnsi="Cambria"/>
          <w:sz w:val="20"/>
          <w:szCs w:val="20"/>
          <w:lang w:val="es-ES"/>
        </w:rPr>
        <w:t xml:space="preserve"> si se habían hecho las denuncias </w:t>
      </w:r>
      <w:r w:rsidR="008D575B">
        <w:rPr>
          <w:rFonts w:ascii="Cambria" w:hAnsi="Cambria"/>
          <w:sz w:val="20"/>
          <w:szCs w:val="20"/>
          <w:lang w:val="es-ES"/>
        </w:rPr>
        <w:t>a las autoridades externas,</w:t>
      </w:r>
      <w:r w:rsidR="000C6F68">
        <w:rPr>
          <w:rFonts w:ascii="Cambria" w:hAnsi="Cambria"/>
          <w:sz w:val="20"/>
          <w:szCs w:val="20"/>
          <w:lang w:val="es-ES"/>
        </w:rPr>
        <w:t xml:space="preserve"> a lo que la licenciada respondió que ella sabía hacer su trabajo y no tenía que enseñarle</w:t>
      </w:r>
      <w:r w:rsidR="00DC6818">
        <w:rPr>
          <w:rStyle w:val="FootnoteReference"/>
          <w:rFonts w:ascii="Cambria" w:hAnsi="Cambria"/>
          <w:sz w:val="20"/>
          <w:szCs w:val="20"/>
          <w:lang w:val="es-ES"/>
        </w:rPr>
        <w:footnoteReference w:id="8"/>
      </w:r>
      <w:r w:rsidR="000C6F68">
        <w:rPr>
          <w:rFonts w:ascii="Cambria" w:hAnsi="Cambria"/>
          <w:sz w:val="20"/>
          <w:szCs w:val="20"/>
          <w:lang w:val="es-ES"/>
        </w:rPr>
        <w:t>.</w:t>
      </w:r>
      <w:r w:rsidR="00FB765B">
        <w:rPr>
          <w:rFonts w:ascii="Cambria" w:hAnsi="Cambria"/>
          <w:sz w:val="20"/>
          <w:szCs w:val="20"/>
          <w:lang w:val="es-ES"/>
        </w:rPr>
        <w:t xml:space="preserve"> </w:t>
      </w:r>
      <w:r w:rsidR="008D575B">
        <w:rPr>
          <w:rFonts w:ascii="Cambria" w:hAnsi="Cambria"/>
          <w:sz w:val="20"/>
          <w:szCs w:val="20"/>
          <w:lang w:val="es-ES"/>
        </w:rPr>
        <w:t>El 15 de marzo de 2007 acudió a una junta médica</w:t>
      </w:r>
      <w:r w:rsidR="00D73240">
        <w:rPr>
          <w:rFonts w:ascii="Cambria" w:hAnsi="Cambria"/>
          <w:sz w:val="20"/>
          <w:szCs w:val="20"/>
          <w:lang w:val="es-ES"/>
        </w:rPr>
        <w:t xml:space="preserve"> con oficiales de la </w:t>
      </w:r>
      <w:r w:rsidR="0028757D">
        <w:rPr>
          <w:rFonts w:ascii="Cambria" w:hAnsi="Cambria"/>
          <w:sz w:val="20"/>
          <w:szCs w:val="20"/>
          <w:lang w:val="es-ES"/>
        </w:rPr>
        <w:t>Armada</w:t>
      </w:r>
      <w:r w:rsidR="00D45666">
        <w:rPr>
          <w:rFonts w:ascii="Cambria" w:hAnsi="Cambria"/>
          <w:sz w:val="20"/>
          <w:szCs w:val="20"/>
          <w:lang w:val="es-ES"/>
        </w:rPr>
        <w:t>,</w:t>
      </w:r>
      <w:r w:rsidR="008D575B">
        <w:rPr>
          <w:rFonts w:ascii="Cambria" w:hAnsi="Cambria"/>
          <w:sz w:val="20"/>
          <w:szCs w:val="20"/>
          <w:lang w:val="es-ES"/>
        </w:rPr>
        <w:t xml:space="preserve"> en la que</w:t>
      </w:r>
      <w:r w:rsidR="00FB26D6">
        <w:rPr>
          <w:rFonts w:ascii="Cambria" w:hAnsi="Cambria"/>
          <w:sz w:val="20"/>
          <w:szCs w:val="20"/>
          <w:lang w:val="es-ES"/>
        </w:rPr>
        <w:t xml:space="preserve"> se acordó operarla nuevamente</w:t>
      </w:r>
      <w:r w:rsidR="00D45666">
        <w:rPr>
          <w:rFonts w:ascii="Cambria" w:hAnsi="Cambria"/>
          <w:sz w:val="20"/>
          <w:szCs w:val="20"/>
          <w:lang w:val="es-ES"/>
        </w:rPr>
        <w:t>;</w:t>
      </w:r>
      <w:r w:rsidR="008D575B">
        <w:rPr>
          <w:rFonts w:ascii="Cambria" w:hAnsi="Cambria"/>
          <w:sz w:val="20"/>
          <w:szCs w:val="20"/>
          <w:lang w:val="es-ES"/>
        </w:rPr>
        <w:t xml:space="preserve"> según alega,</w:t>
      </w:r>
      <w:r w:rsidR="00FB26D6">
        <w:rPr>
          <w:rFonts w:ascii="Cambria" w:hAnsi="Cambria"/>
          <w:sz w:val="20"/>
          <w:szCs w:val="20"/>
          <w:lang w:val="es-ES"/>
        </w:rPr>
        <w:t xml:space="preserve"> fue sometida a agravios </w:t>
      </w:r>
      <w:r w:rsidR="00D45666">
        <w:rPr>
          <w:rFonts w:ascii="Cambria" w:hAnsi="Cambria"/>
          <w:sz w:val="20"/>
          <w:szCs w:val="20"/>
          <w:lang w:val="es-ES"/>
        </w:rPr>
        <w:t>ante la inacción de</w:t>
      </w:r>
      <w:r w:rsidR="008D575B">
        <w:rPr>
          <w:rFonts w:ascii="Cambria" w:hAnsi="Cambria"/>
          <w:sz w:val="20"/>
          <w:szCs w:val="20"/>
          <w:lang w:val="es-ES"/>
        </w:rPr>
        <w:t xml:space="preserve"> la a</w:t>
      </w:r>
      <w:r w:rsidR="009A3892">
        <w:rPr>
          <w:rFonts w:ascii="Cambria" w:hAnsi="Cambria"/>
          <w:sz w:val="20"/>
          <w:szCs w:val="20"/>
          <w:lang w:val="es-ES"/>
        </w:rPr>
        <w:t>bogada representante del Ministerio de Defensa</w:t>
      </w:r>
      <w:r w:rsidR="009A3892">
        <w:rPr>
          <w:rStyle w:val="FootnoteReference"/>
          <w:rFonts w:ascii="Cambria" w:hAnsi="Cambria"/>
          <w:sz w:val="20"/>
          <w:szCs w:val="20"/>
          <w:lang w:val="es-ES"/>
        </w:rPr>
        <w:footnoteReference w:id="9"/>
      </w:r>
      <w:r w:rsidR="009A3892">
        <w:rPr>
          <w:rFonts w:ascii="Cambria" w:hAnsi="Cambria"/>
          <w:sz w:val="20"/>
          <w:szCs w:val="20"/>
          <w:lang w:val="es-ES"/>
        </w:rPr>
        <w:t>.</w:t>
      </w:r>
      <w:r w:rsidR="00FB26D6">
        <w:rPr>
          <w:rFonts w:ascii="Cambria" w:hAnsi="Cambria"/>
          <w:sz w:val="20"/>
          <w:szCs w:val="20"/>
          <w:lang w:val="es-ES"/>
        </w:rPr>
        <w:t xml:space="preserve">  </w:t>
      </w:r>
      <w:r w:rsidR="00066887">
        <w:rPr>
          <w:rFonts w:ascii="Cambria" w:hAnsi="Cambria"/>
          <w:sz w:val="20"/>
          <w:szCs w:val="20"/>
          <w:lang w:val="es-ES"/>
        </w:rPr>
        <w:t xml:space="preserve">Indica que entre el 16 de marzo y el 23 de abril de 2007 su salud se fue </w:t>
      </w:r>
      <w:r w:rsidR="00D45666">
        <w:rPr>
          <w:rFonts w:ascii="Cambria" w:hAnsi="Cambria"/>
          <w:sz w:val="20"/>
          <w:szCs w:val="20"/>
          <w:lang w:val="es-ES"/>
        </w:rPr>
        <w:t xml:space="preserve">deteriorando </w:t>
      </w:r>
      <w:r w:rsidR="00066887">
        <w:rPr>
          <w:rFonts w:ascii="Cambria" w:hAnsi="Cambria"/>
          <w:sz w:val="20"/>
          <w:szCs w:val="20"/>
          <w:lang w:val="es-ES"/>
        </w:rPr>
        <w:t>progresivamente</w:t>
      </w:r>
      <w:r w:rsidR="00066887">
        <w:rPr>
          <w:rStyle w:val="FootnoteReference"/>
          <w:rFonts w:ascii="Cambria" w:hAnsi="Cambria"/>
          <w:sz w:val="20"/>
          <w:szCs w:val="20"/>
          <w:lang w:val="es-ES"/>
        </w:rPr>
        <w:footnoteReference w:id="10"/>
      </w:r>
      <w:r w:rsidR="00066887">
        <w:rPr>
          <w:rFonts w:ascii="Cambria" w:hAnsi="Cambria"/>
          <w:sz w:val="20"/>
          <w:szCs w:val="20"/>
          <w:lang w:val="es-ES"/>
        </w:rPr>
        <w:t xml:space="preserve">, </w:t>
      </w:r>
      <w:r w:rsidR="00D45666">
        <w:rPr>
          <w:rFonts w:ascii="Cambria" w:hAnsi="Cambria"/>
          <w:sz w:val="20"/>
          <w:szCs w:val="20"/>
          <w:lang w:val="es-ES"/>
        </w:rPr>
        <w:t xml:space="preserve">lo que llevó a que </w:t>
      </w:r>
      <w:r w:rsidR="00066887">
        <w:rPr>
          <w:rFonts w:ascii="Cambria" w:hAnsi="Cambria"/>
          <w:sz w:val="20"/>
          <w:szCs w:val="20"/>
          <w:lang w:val="es-ES"/>
        </w:rPr>
        <w:t>el 3 de mayo de 2007 sufriera una lipotimia severa con pérdida total de conocimiento y dificultad respiratoria</w:t>
      </w:r>
      <w:r w:rsidR="005F79BB">
        <w:rPr>
          <w:rFonts w:ascii="Cambria" w:hAnsi="Cambria"/>
          <w:sz w:val="20"/>
          <w:szCs w:val="20"/>
          <w:lang w:val="es-ES"/>
        </w:rPr>
        <w:t xml:space="preserve">; sin embargo, el médico responsable </w:t>
      </w:r>
      <w:r w:rsidR="00066887">
        <w:rPr>
          <w:rFonts w:ascii="Cambria" w:hAnsi="Cambria"/>
          <w:sz w:val="20"/>
          <w:szCs w:val="20"/>
          <w:lang w:val="es-ES"/>
        </w:rPr>
        <w:t>le negó la atención médica</w:t>
      </w:r>
      <w:r w:rsidR="00282683">
        <w:rPr>
          <w:rStyle w:val="FootnoteReference"/>
          <w:rFonts w:ascii="Cambria" w:hAnsi="Cambria"/>
          <w:sz w:val="20"/>
          <w:szCs w:val="20"/>
          <w:lang w:val="es-ES"/>
        </w:rPr>
        <w:footnoteReference w:id="11"/>
      </w:r>
      <w:r w:rsidR="00066887">
        <w:rPr>
          <w:rFonts w:ascii="Cambria" w:hAnsi="Cambria"/>
          <w:sz w:val="20"/>
          <w:szCs w:val="20"/>
          <w:lang w:val="es-ES"/>
        </w:rPr>
        <w:t xml:space="preserve">. </w:t>
      </w:r>
      <w:r w:rsidR="000A032B">
        <w:rPr>
          <w:rFonts w:ascii="Cambria" w:hAnsi="Cambria"/>
          <w:sz w:val="20"/>
          <w:szCs w:val="20"/>
          <w:lang w:val="es-ES"/>
        </w:rPr>
        <w:t>Alega que, pese a que su salud se agravaba, se intentó en múltiples ocasiones dar</w:t>
      </w:r>
      <w:r w:rsidR="005F79BB">
        <w:rPr>
          <w:rFonts w:ascii="Cambria" w:hAnsi="Cambria"/>
          <w:sz w:val="20"/>
          <w:szCs w:val="20"/>
          <w:lang w:val="es-ES"/>
        </w:rPr>
        <w:t>le</w:t>
      </w:r>
      <w:r w:rsidR="000A032B">
        <w:rPr>
          <w:rFonts w:ascii="Cambria" w:hAnsi="Cambria"/>
          <w:sz w:val="20"/>
          <w:szCs w:val="20"/>
          <w:lang w:val="es-ES"/>
        </w:rPr>
        <w:t xml:space="preserve"> el alta médica sin diagnóstico</w:t>
      </w:r>
      <w:r w:rsidR="0052216A">
        <w:rPr>
          <w:rStyle w:val="FootnoteReference"/>
          <w:rFonts w:ascii="Cambria" w:hAnsi="Cambria"/>
          <w:sz w:val="20"/>
          <w:szCs w:val="20"/>
          <w:lang w:val="es-ES"/>
        </w:rPr>
        <w:footnoteReference w:id="12"/>
      </w:r>
      <w:r w:rsidR="000A032B">
        <w:rPr>
          <w:rFonts w:ascii="Cambria" w:hAnsi="Cambria"/>
          <w:sz w:val="20"/>
          <w:szCs w:val="20"/>
          <w:lang w:val="es-ES"/>
        </w:rPr>
        <w:t>.</w:t>
      </w:r>
      <w:r w:rsidR="0052216A">
        <w:rPr>
          <w:rFonts w:ascii="Cambria" w:hAnsi="Cambria"/>
          <w:sz w:val="20"/>
          <w:szCs w:val="20"/>
          <w:lang w:val="es-ES"/>
        </w:rPr>
        <w:t xml:space="preserve"> </w:t>
      </w:r>
      <w:r w:rsidR="004F1AC4">
        <w:rPr>
          <w:rFonts w:ascii="Cambria" w:hAnsi="Cambria"/>
          <w:sz w:val="20"/>
          <w:szCs w:val="20"/>
          <w:lang w:val="es-ES"/>
        </w:rPr>
        <w:t xml:space="preserve">Aduce que cuando finalmente le dieron la salida no había diagnóstico alguno y </w:t>
      </w:r>
      <w:r w:rsidR="000F5450">
        <w:rPr>
          <w:rFonts w:ascii="Cambria" w:hAnsi="Cambria"/>
          <w:sz w:val="20"/>
          <w:szCs w:val="20"/>
          <w:lang w:val="es-ES"/>
        </w:rPr>
        <w:t xml:space="preserve">que </w:t>
      </w:r>
      <w:r w:rsidR="004F1AC4">
        <w:rPr>
          <w:rFonts w:ascii="Cambria" w:hAnsi="Cambria"/>
          <w:sz w:val="20"/>
          <w:szCs w:val="20"/>
          <w:lang w:val="es-ES"/>
        </w:rPr>
        <w:t xml:space="preserve">lo único claro era que iba a sufrir osteomielitis de por vida y que sus riñones y útero habían quedado afectados por intoxicación con </w:t>
      </w:r>
      <w:proofErr w:type="spellStart"/>
      <w:r w:rsidR="004F1AC4">
        <w:rPr>
          <w:rFonts w:ascii="Cambria" w:hAnsi="Cambria"/>
          <w:sz w:val="20"/>
          <w:szCs w:val="20"/>
          <w:lang w:val="es-ES"/>
        </w:rPr>
        <w:t>tramadol</w:t>
      </w:r>
      <w:proofErr w:type="spellEnd"/>
      <w:r w:rsidR="004F1AC4">
        <w:rPr>
          <w:rFonts w:ascii="Cambria" w:hAnsi="Cambria"/>
          <w:sz w:val="20"/>
          <w:szCs w:val="20"/>
          <w:lang w:val="es-ES"/>
        </w:rPr>
        <w:t>, medica</w:t>
      </w:r>
      <w:r w:rsidR="000F5450">
        <w:rPr>
          <w:rFonts w:ascii="Cambria" w:hAnsi="Cambria"/>
          <w:sz w:val="20"/>
          <w:szCs w:val="20"/>
          <w:lang w:val="es-ES"/>
        </w:rPr>
        <w:t>mento</w:t>
      </w:r>
      <w:r w:rsidR="004F1AC4">
        <w:rPr>
          <w:rFonts w:ascii="Cambria" w:hAnsi="Cambria"/>
          <w:sz w:val="20"/>
          <w:szCs w:val="20"/>
          <w:lang w:val="es-ES"/>
        </w:rPr>
        <w:t xml:space="preserve"> que le había sido impue</w:t>
      </w:r>
      <w:r w:rsidR="000F5450">
        <w:rPr>
          <w:rFonts w:ascii="Cambria" w:hAnsi="Cambria"/>
          <w:sz w:val="20"/>
          <w:szCs w:val="20"/>
          <w:lang w:val="es-ES"/>
        </w:rPr>
        <w:t>sto</w:t>
      </w:r>
      <w:r w:rsidR="004F1AC4">
        <w:rPr>
          <w:rFonts w:ascii="Cambria" w:hAnsi="Cambria"/>
          <w:sz w:val="20"/>
          <w:szCs w:val="20"/>
          <w:lang w:val="es-ES"/>
        </w:rPr>
        <w:t xml:space="preserve"> en el hospital</w:t>
      </w:r>
      <w:r w:rsidR="00E86FF6">
        <w:rPr>
          <w:rStyle w:val="FootnoteReference"/>
          <w:rFonts w:ascii="Cambria" w:hAnsi="Cambria"/>
          <w:sz w:val="20"/>
          <w:szCs w:val="20"/>
          <w:lang w:val="es-ES"/>
        </w:rPr>
        <w:footnoteReference w:id="13"/>
      </w:r>
      <w:r w:rsidR="004F1AC4">
        <w:rPr>
          <w:rFonts w:ascii="Cambria" w:hAnsi="Cambria"/>
          <w:sz w:val="20"/>
          <w:szCs w:val="20"/>
          <w:lang w:val="es-ES"/>
        </w:rPr>
        <w:t>.</w:t>
      </w:r>
      <w:r w:rsidR="00E86FF6">
        <w:rPr>
          <w:rFonts w:ascii="Cambria" w:hAnsi="Cambria"/>
          <w:sz w:val="20"/>
          <w:szCs w:val="20"/>
          <w:lang w:val="es-ES"/>
        </w:rPr>
        <w:t xml:space="preserve"> </w:t>
      </w:r>
    </w:p>
    <w:p w14:paraId="025AE5FE" w14:textId="1D559873" w:rsidR="00B4066F" w:rsidRPr="009821ED" w:rsidRDefault="00E86FF6" w:rsidP="00E010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
        </w:rPr>
      </w:pPr>
      <w:r w:rsidRPr="00E01031">
        <w:rPr>
          <w:rFonts w:ascii="Cambria" w:hAnsi="Cambria"/>
          <w:sz w:val="20"/>
          <w:szCs w:val="20"/>
          <w:lang w:val="es-ES"/>
        </w:rPr>
        <w:t>Tambi</w:t>
      </w:r>
      <w:r w:rsidR="00A0378F" w:rsidRPr="00E01031">
        <w:rPr>
          <w:rFonts w:ascii="Cambria" w:hAnsi="Cambria"/>
          <w:sz w:val="20"/>
          <w:szCs w:val="20"/>
          <w:lang w:val="es-ES"/>
        </w:rPr>
        <w:t xml:space="preserve">én relata que en 2008 se encontró en la calle con </w:t>
      </w:r>
      <w:proofErr w:type="gramStart"/>
      <w:r w:rsidR="00A0378F" w:rsidRPr="00E01031">
        <w:rPr>
          <w:rFonts w:ascii="Cambria" w:hAnsi="Cambria"/>
          <w:sz w:val="20"/>
          <w:szCs w:val="20"/>
          <w:lang w:val="es-ES"/>
        </w:rPr>
        <w:t>la</w:t>
      </w:r>
      <w:proofErr w:type="gramEnd"/>
      <w:r w:rsidR="00A0378F" w:rsidRPr="00E01031">
        <w:rPr>
          <w:rFonts w:ascii="Cambria" w:hAnsi="Cambria"/>
          <w:sz w:val="20"/>
          <w:szCs w:val="20"/>
          <w:lang w:val="es-ES"/>
        </w:rPr>
        <w:t xml:space="preserve"> brigadier que la hab</w:t>
      </w:r>
      <w:r w:rsidR="00E01031" w:rsidRPr="00E01031">
        <w:rPr>
          <w:rFonts w:ascii="Cambria" w:hAnsi="Cambria"/>
          <w:sz w:val="20"/>
          <w:szCs w:val="20"/>
          <w:lang w:val="es-ES"/>
        </w:rPr>
        <w:t>ía acosado</w:t>
      </w:r>
      <w:r w:rsidR="00974C5E">
        <w:rPr>
          <w:rFonts w:ascii="Cambria" w:hAnsi="Cambria"/>
          <w:sz w:val="20"/>
          <w:szCs w:val="20"/>
          <w:lang w:val="es-ES"/>
        </w:rPr>
        <w:t xml:space="preserve"> reiteradamente</w:t>
      </w:r>
      <w:r w:rsidR="000F5450">
        <w:rPr>
          <w:rFonts w:ascii="Cambria" w:hAnsi="Cambria"/>
          <w:sz w:val="20"/>
          <w:szCs w:val="20"/>
          <w:lang w:val="es-ES"/>
        </w:rPr>
        <w:t>,</w:t>
      </w:r>
      <w:r w:rsidR="00A0378F" w:rsidRPr="00E01031">
        <w:rPr>
          <w:rFonts w:ascii="Cambria" w:hAnsi="Cambria"/>
          <w:sz w:val="20"/>
          <w:szCs w:val="20"/>
          <w:lang w:val="es-ES"/>
        </w:rPr>
        <w:t xml:space="preserve"> </w:t>
      </w:r>
      <w:r w:rsidR="00974C5E">
        <w:rPr>
          <w:rFonts w:ascii="Cambria" w:hAnsi="Cambria"/>
          <w:sz w:val="20"/>
          <w:szCs w:val="20"/>
          <w:lang w:val="es-ES"/>
        </w:rPr>
        <w:t xml:space="preserve">y </w:t>
      </w:r>
      <w:r w:rsidR="00A0378F" w:rsidRPr="00E01031">
        <w:rPr>
          <w:rFonts w:ascii="Cambria" w:hAnsi="Cambria"/>
          <w:sz w:val="20"/>
          <w:szCs w:val="20"/>
          <w:lang w:val="es-ES"/>
        </w:rPr>
        <w:t>qu</w:t>
      </w:r>
      <w:r w:rsidR="000F5450">
        <w:rPr>
          <w:rFonts w:ascii="Cambria" w:hAnsi="Cambria"/>
          <w:sz w:val="20"/>
          <w:szCs w:val="20"/>
          <w:lang w:val="es-ES"/>
        </w:rPr>
        <w:t>e</w:t>
      </w:r>
      <w:r w:rsidR="00A0378F" w:rsidRPr="00E01031">
        <w:rPr>
          <w:rFonts w:ascii="Cambria" w:hAnsi="Cambria"/>
          <w:sz w:val="20"/>
          <w:szCs w:val="20"/>
          <w:lang w:val="es-ES"/>
        </w:rPr>
        <w:t xml:space="preserve"> </w:t>
      </w:r>
      <w:r w:rsidR="00974C5E">
        <w:rPr>
          <w:rFonts w:ascii="Cambria" w:hAnsi="Cambria"/>
          <w:sz w:val="20"/>
          <w:szCs w:val="20"/>
          <w:lang w:val="es-ES"/>
        </w:rPr>
        <w:t xml:space="preserve">en dicha oportunidad </w:t>
      </w:r>
      <w:r w:rsidR="00A0378F" w:rsidRPr="00E01031">
        <w:rPr>
          <w:rFonts w:ascii="Cambria" w:hAnsi="Cambria"/>
          <w:sz w:val="20"/>
          <w:szCs w:val="20"/>
          <w:lang w:val="es-ES"/>
        </w:rPr>
        <w:t>la amenazó y se burló de su condición de discapacidad. A</w:t>
      </w:r>
      <w:r w:rsidR="00CB2C00" w:rsidRPr="00E01031">
        <w:rPr>
          <w:rFonts w:ascii="Cambria" w:hAnsi="Cambria"/>
          <w:sz w:val="20"/>
          <w:szCs w:val="20"/>
          <w:lang w:val="es-ES"/>
        </w:rPr>
        <w:t>duce</w:t>
      </w:r>
      <w:r w:rsidR="00A0378F" w:rsidRPr="00E01031">
        <w:rPr>
          <w:rFonts w:ascii="Cambria" w:hAnsi="Cambria"/>
          <w:sz w:val="20"/>
          <w:szCs w:val="20"/>
          <w:lang w:val="es-ES"/>
        </w:rPr>
        <w:t xml:space="preserve"> que </w:t>
      </w:r>
      <w:r w:rsidR="000F5450">
        <w:rPr>
          <w:rFonts w:ascii="Cambria" w:hAnsi="Cambria"/>
          <w:sz w:val="20"/>
          <w:szCs w:val="20"/>
          <w:lang w:val="es-ES"/>
        </w:rPr>
        <w:t xml:space="preserve">intentó </w:t>
      </w:r>
      <w:r w:rsidR="00A0378F" w:rsidRPr="00E01031">
        <w:rPr>
          <w:rFonts w:ascii="Cambria" w:hAnsi="Cambria"/>
          <w:sz w:val="20"/>
          <w:szCs w:val="20"/>
          <w:lang w:val="es-ES"/>
        </w:rPr>
        <w:t>denunci</w:t>
      </w:r>
      <w:r w:rsidR="000F5450">
        <w:rPr>
          <w:rFonts w:ascii="Cambria" w:hAnsi="Cambria"/>
          <w:sz w:val="20"/>
          <w:szCs w:val="20"/>
          <w:lang w:val="es-ES"/>
        </w:rPr>
        <w:t>ar</w:t>
      </w:r>
      <w:r w:rsidR="00A0378F" w:rsidRPr="00E01031">
        <w:rPr>
          <w:rFonts w:ascii="Cambria" w:hAnsi="Cambria"/>
          <w:sz w:val="20"/>
          <w:szCs w:val="20"/>
          <w:lang w:val="es-ES"/>
        </w:rPr>
        <w:t xml:space="preserve"> la situación ante una comisaría </w:t>
      </w:r>
      <w:r w:rsidR="00CB2C00" w:rsidRPr="00E01031">
        <w:rPr>
          <w:rFonts w:ascii="Cambria" w:hAnsi="Cambria"/>
          <w:sz w:val="20"/>
          <w:szCs w:val="20"/>
          <w:lang w:val="es-ES"/>
        </w:rPr>
        <w:t>donde se negaron a recibirl</w:t>
      </w:r>
      <w:r w:rsidR="000F5450">
        <w:rPr>
          <w:rFonts w:ascii="Cambria" w:hAnsi="Cambria"/>
          <w:sz w:val="20"/>
          <w:szCs w:val="20"/>
          <w:lang w:val="es-ES"/>
        </w:rPr>
        <w:t>a</w:t>
      </w:r>
      <w:r w:rsidR="00E01031" w:rsidRPr="00E01031">
        <w:rPr>
          <w:rFonts w:ascii="Cambria" w:hAnsi="Cambria"/>
          <w:sz w:val="20"/>
          <w:szCs w:val="20"/>
          <w:lang w:val="es-ES"/>
        </w:rPr>
        <w:t xml:space="preserve"> por no tratarse de una amenaza de muerte.</w:t>
      </w:r>
      <w:r w:rsidR="00E01031">
        <w:rPr>
          <w:rFonts w:ascii="Cambria" w:hAnsi="Cambria"/>
          <w:sz w:val="20"/>
          <w:szCs w:val="20"/>
          <w:lang w:val="es-ES"/>
        </w:rPr>
        <w:t xml:space="preserve"> </w:t>
      </w:r>
      <w:r w:rsidR="000F5450">
        <w:rPr>
          <w:rFonts w:ascii="Cambria" w:hAnsi="Cambria"/>
          <w:sz w:val="20"/>
          <w:szCs w:val="20"/>
          <w:lang w:val="es-ES"/>
        </w:rPr>
        <w:t xml:space="preserve">En </w:t>
      </w:r>
      <w:r w:rsidR="00E01031">
        <w:rPr>
          <w:rFonts w:ascii="Cambria" w:hAnsi="Cambria"/>
          <w:sz w:val="20"/>
          <w:szCs w:val="20"/>
          <w:lang w:val="es-ES"/>
        </w:rPr>
        <w:t>2009</w:t>
      </w:r>
      <w:r w:rsidR="00E01031" w:rsidRPr="00E01031">
        <w:rPr>
          <w:rFonts w:ascii="Cambria" w:hAnsi="Cambria"/>
          <w:sz w:val="20"/>
          <w:szCs w:val="20"/>
          <w:lang w:val="es-ES"/>
        </w:rPr>
        <w:t xml:space="preserve"> </w:t>
      </w:r>
      <w:r w:rsidRPr="00E01031">
        <w:rPr>
          <w:rFonts w:ascii="Cambria" w:hAnsi="Cambria"/>
          <w:sz w:val="20"/>
          <w:szCs w:val="20"/>
          <w:lang w:val="es-ES"/>
        </w:rPr>
        <w:t xml:space="preserve">se casó con un </w:t>
      </w:r>
      <w:r w:rsidR="000F5450">
        <w:rPr>
          <w:rFonts w:ascii="Cambria" w:hAnsi="Cambria"/>
          <w:sz w:val="20"/>
          <w:szCs w:val="20"/>
          <w:lang w:val="es-ES"/>
        </w:rPr>
        <w:t>T</w:t>
      </w:r>
      <w:r w:rsidRPr="00E01031">
        <w:rPr>
          <w:rFonts w:ascii="Cambria" w:hAnsi="Cambria"/>
          <w:sz w:val="20"/>
          <w:szCs w:val="20"/>
          <w:lang w:val="es-ES"/>
        </w:rPr>
        <w:t xml:space="preserve">eniente de </w:t>
      </w:r>
      <w:r w:rsidR="000F5450">
        <w:rPr>
          <w:rFonts w:ascii="Cambria" w:hAnsi="Cambria"/>
          <w:sz w:val="20"/>
          <w:szCs w:val="20"/>
          <w:lang w:val="es-ES"/>
        </w:rPr>
        <w:t>C</w:t>
      </w:r>
      <w:r w:rsidRPr="00E01031">
        <w:rPr>
          <w:rFonts w:ascii="Cambria" w:hAnsi="Cambria"/>
          <w:sz w:val="20"/>
          <w:szCs w:val="20"/>
          <w:lang w:val="es-ES"/>
        </w:rPr>
        <w:t>orbeta que</w:t>
      </w:r>
      <w:r w:rsidR="00E01031">
        <w:rPr>
          <w:rFonts w:ascii="Cambria" w:hAnsi="Cambria"/>
          <w:sz w:val="20"/>
          <w:szCs w:val="20"/>
          <w:lang w:val="es-ES"/>
        </w:rPr>
        <w:t xml:space="preserve"> también</w:t>
      </w:r>
      <w:r w:rsidRPr="00E01031">
        <w:rPr>
          <w:rFonts w:ascii="Cambria" w:hAnsi="Cambria"/>
          <w:sz w:val="20"/>
          <w:szCs w:val="20"/>
          <w:lang w:val="es-ES"/>
        </w:rPr>
        <w:t xml:space="preserve"> fue víctima de acosos por razón su vínculo con ella</w:t>
      </w:r>
      <w:r>
        <w:rPr>
          <w:rStyle w:val="FootnoteReference"/>
          <w:rFonts w:ascii="Cambria" w:hAnsi="Cambria"/>
          <w:sz w:val="20"/>
          <w:szCs w:val="20"/>
          <w:lang w:val="es-ES"/>
        </w:rPr>
        <w:footnoteReference w:id="14"/>
      </w:r>
      <w:r w:rsidRPr="00E01031">
        <w:rPr>
          <w:rFonts w:ascii="Cambria" w:hAnsi="Cambria"/>
          <w:sz w:val="20"/>
          <w:szCs w:val="20"/>
          <w:lang w:val="es-ES"/>
        </w:rPr>
        <w:t xml:space="preserve">. </w:t>
      </w:r>
      <w:r w:rsidR="00E018FC">
        <w:rPr>
          <w:rFonts w:ascii="Cambria" w:hAnsi="Cambria"/>
          <w:sz w:val="20"/>
          <w:szCs w:val="20"/>
          <w:lang w:val="es-ES"/>
        </w:rPr>
        <w:t xml:space="preserve">Alega que a su esposo le indicaron que no les gustaba la gente traidora y que harían todo lo posible por destruirla, luego de lo que </w:t>
      </w:r>
      <w:r w:rsidR="000F5450">
        <w:rPr>
          <w:rFonts w:ascii="Cambria" w:hAnsi="Cambria"/>
          <w:sz w:val="20"/>
          <w:szCs w:val="20"/>
          <w:lang w:val="es-ES"/>
        </w:rPr>
        <w:t>aqué</w:t>
      </w:r>
      <w:r w:rsidR="00E018FC">
        <w:rPr>
          <w:rFonts w:ascii="Cambria" w:hAnsi="Cambria"/>
          <w:sz w:val="20"/>
          <w:szCs w:val="20"/>
          <w:lang w:val="es-ES"/>
        </w:rPr>
        <w:t>l denunci</w:t>
      </w:r>
      <w:r w:rsidR="000F5450">
        <w:rPr>
          <w:rFonts w:ascii="Cambria" w:hAnsi="Cambria"/>
          <w:sz w:val="20"/>
          <w:szCs w:val="20"/>
          <w:lang w:val="es-ES"/>
        </w:rPr>
        <w:t>ó</w:t>
      </w:r>
      <w:r w:rsidR="00E018FC">
        <w:rPr>
          <w:rFonts w:ascii="Cambria" w:hAnsi="Cambria"/>
          <w:sz w:val="20"/>
          <w:szCs w:val="20"/>
          <w:lang w:val="es-ES"/>
        </w:rPr>
        <w:t xml:space="preserve"> lo sucedido</w:t>
      </w:r>
      <w:r w:rsidR="000F5450">
        <w:rPr>
          <w:rFonts w:ascii="Cambria" w:hAnsi="Cambria"/>
          <w:sz w:val="20"/>
          <w:szCs w:val="20"/>
          <w:lang w:val="es-ES"/>
        </w:rPr>
        <w:t>, pero</w:t>
      </w:r>
      <w:r w:rsidR="00E018FC">
        <w:rPr>
          <w:rFonts w:ascii="Cambria" w:hAnsi="Cambria"/>
          <w:sz w:val="20"/>
          <w:szCs w:val="20"/>
          <w:lang w:val="es-ES"/>
        </w:rPr>
        <w:t xml:space="preserve"> </w:t>
      </w:r>
      <w:r w:rsidR="000F5450">
        <w:rPr>
          <w:rFonts w:ascii="Cambria" w:hAnsi="Cambria"/>
          <w:sz w:val="20"/>
          <w:szCs w:val="20"/>
          <w:lang w:val="es-ES"/>
        </w:rPr>
        <w:t xml:space="preserve">que </w:t>
      </w:r>
      <w:r w:rsidR="00E018FC">
        <w:rPr>
          <w:rFonts w:ascii="Cambria" w:hAnsi="Cambria"/>
          <w:sz w:val="20"/>
          <w:szCs w:val="20"/>
          <w:lang w:val="es-ES"/>
        </w:rPr>
        <w:t>nunca se dio trámite. Agrega que en octubre de 2009</w:t>
      </w:r>
      <w:r w:rsidR="000F5450">
        <w:rPr>
          <w:rFonts w:ascii="Cambria" w:hAnsi="Cambria"/>
          <w:sz w:val="20"/>
          <w:szCs w:val="20"/>
          <w:lang w:val="es-ES"/>
        </w:rPr>
        <w:t xml:space="preserve">, cuando se hallaba </w:t>
      </w:r>
      <w:r w:rsidR="00E018FC">
        <w:rPr>
          <w:rFonts w:ascii="Cambria" w:hAnsi="Cambria"/>
          <w:sz w:val="20"/>
          <w:szCs w:val="20"/>
          <w:lang w:val="es-ES"/>
        </w:rPr>
        <w:t>con 4 meses de embarazo</w:t>
      </w:r>
      <w:r w:rsidR="000F5450">
        <w:rPr>
          <w:rFonts w:ascii="Cambria" w:hAnsi="Cambria"/>
          <w:sz w:val="20"/>
          <w:szCs w:val="20"/>
          <w:lang w:val="es-ES"/>
        </w:rPr>
        <w:t>,</w:t>
      </w:r>
      <w:r w:rsidR="00E018FC">
        <w:rPr>
          <w:rFonts w:ascii="Cambria" w:hAnsi="Cambria"/>
          <w:sz w:val="20"/>
          <w:szCs w:val="20"/>
          <w:lang w:val="es-ES"/>
        </w:rPr>
        <w:t xml:space="preserve"> fue llamada a una junta médica donde entre insultos le decretaron un 30% de discapacidad</w:t>
      </w:r>
      <w:r w:rsidR="006C6EF1">
        <w:rPr>
          <w:rFonts w:ascii="Cambria" w:hAnsi="Cambria"/>
          <w:sz w:val="20"/>
          <w:szCs w:val="20"/>
          <w:lang w:val="es-ES"/>
        </w:rPr>
        <w:t>; posteriormente</w:t>
      </w:r>
      <w:r w:rsidR="000F5450">
        <w:rPr>
          <w:rFonts w:ascii="Cambria" w:hAnsi="Cambria"/>
          <w:sz w:val="20"/>
          <w:szCs w:val="20"/>
          <w:lang w:val="es-ES"/>
        </w:rPr>
        <w:t>,</w:t>
      </w:r>
      <w:r w:rsidR="006C6EF1">
        <w:rPr>
          <w:rFonts w:ascii="Cambria" w:hAnsi="Cambria"/>
          <w:sz w:val="20"/>
          <w:szCs w:val="20"/>
          <w:lang w:val="es-ES"/>
        </w:rPr>
        <w:t xml:space="preserve"> la Dirección de Bienestar de la </w:t>
      </w:r>
      <w:r w:rsidR="0028757D">
        <w:rPr>
          <w:rFonts w:ascii="Cambria" w:hAnsi="Cambria"/>
          <w:sz w:val="20"/>
          <w:szCs w:val="20"/>
          <w:lang w:val="es-ES"/>
        </w:rPr>
        <w:t>Armada</w:t>
      </w:r>
      <w:r w:rsidR="006C6EF1">
        <w:rPr>
          <w:rFonts w:ascii="Cambria" w:hAnsi="Cambria"/>
          <w:sz w:val="20"/>
          <w:szCs w:val="20"/>
          <w:lang w:val="es-ES"/>
        </w:rPr>
        <w:t xml:space="preserve"> le retiró los beneficios de parto</w:t>
      </w:r>
      <w:r w:rsidR="00E018FC">
        <w:rPr>
          <w:rFonts w:ascii="Cambria" w:hAnsi="Cambria"/>
          <w:sz w:val="20"/>
          <w:szCs w:val="20"/>
          <w:lang w:val="es-ES"/>
        </w:rPr>
        <w:t xml:space="preserve">. </w:t>
      </w:r>
      <w:r w:rsidR="002C6C6D">
        <w:rPr>
          <w:rFonts w:ascii="Cambria" w:hAnsi="Cambria"/>
          <w:sz w:val="20"/>
          <w:szCs w:val="20"/>
          <w:lang w:val="es-ES"/>
        </w:rPr>
        <w:t xml:space="preserve"> </w:t>
      </w:r>
      <w:r w:rsidR="000F5450">
        <w:rPr>
          <w:rFonts w:ascii="Cambria" w:hAnsi="Cambria"/>
          <w:sz w:val="20"/>
          <w:szCs w:val="20"/>
          <w:lang w:val="es-ES"/>
        </w:rPr>
        <w:t xml:space="preserve">Con posterioridad, </w:t>
      </w:r>
      <w:r w:rsidR="002C6C6D">
        <w:rPr>
          <w:rFonts w:ascii="Cambria" w:hAnsi="Cambria"/>
          <w:sz w:val="20"/>
          <w:szCs w:val="20"/>
          <w:lang w:val="es-ES"/>
        </w:rPr>
        <w:t xml:space="preserve">su hija </w:t>
      </w:r>
      <w:r w:rsidR="000F5450">
        <w:rPr>
          <w:rFonts w:ascii="Cambria" w:hAnsi="Cambria"/>
          <w:sz w:val="20"/>
          <w:szCs w:val="20"/>
          <w:lang w:val="es-ES"/>
        </w:rPr>
        <w:t xml:space="preserve">de </w:t>
      </w:r>
      <w:r w:rsidR="002C6C6D">
        <w:rPr>
          <w:rFonts w:ascii="Cambria" w:hAnsi="Cambria"/>
          <w:sz w:val="20"/>
          <w:szCs w:val="20"/>
          <w:lang w:val="es-ES"/>
        </w:rPr>
        <w:t>3 mes</w:t>
      </w:r>
      <w:r w:rsidR="00C039D6">
        <w:rPr>
          <w:rFonts w:ascii="Cambria" w:hAnsi="Cambria"/>
          <w:sz w:val="20"/>
          <w:szCs w:val="20"/>
          <w:lang w:val="es-ES"/>
        </w:rPr>
        <w:t xml:space="preserve">es </w:t>
      </w:r>
      <w:r w:rsidR="000F5450">
        <w:rPr>
          <w:rFonts w:ascii="Cambria" w:hAnsi="Cambria"/>
          <w:sz w:val="20"/>
          <w:szCs w:val="20"/>
          <w:lang w:val="es-ES"/>
        </w:rPr>
        <w:t xml:space="preserve">casi sufrió muerte súbita, por lo que </w:t>
      </w:r>
      <w:r w:rsidR="00C039D6">
        <w:rPr>
          <w:rFonts w:ascii="Cambria" w:hAnsi="Cambria"/>
          <w:sz w:val="20"/>
          <w:szCs w:val="20"/>
          <w:lang w:val="es-ES"/>
        </w:rPr>
        <w:t>fue internada en un hospital</w:t>
      </w:r>
      <w:r w:rsidR="0000519F">
        <w:rPr>
          <w:rFonts w:ascii="Cambria" w:hAnsi="Cambria"/>
          <w:sz w:val="20"/>
          <w:szCs w:val="20"/>
          <w:lang w:val="es-ES"/>
        </w:rPr>
        <w:t xml:space="preserve"> regional. Sostiene que un capitán atrasó el trámite de urgencia que especificaba el traslado de la niña en avión sanitario por riesgo </w:t>
      </w:r>
      <w:r w:rsidR="009821ED">
        <w:rPr>
          <w:rFonts w:ascii="Cambria" w:hAnsi="Cambria"/>
          <w:sz w:val="20"/>
          <w:szCs w:val="20"/>
          <w:lang w:val="es-ES"/>
        </w:rPr>
        <w:t xml:space="preserve">de muerte dentro de un plazo de 24 horas; y que el traslado </w:t>
      </w:r>
      <w:r w:rsidR="000F5450">
        <w:rPr>
          <w:rFonts w:ascii="Cambria" w:hAnsi="Cambria"/>
          <w:sz w:val="20"/>
          <w:szCs w:val="20"/>
          <w:lang w:val="es-ES"/>
        </w:rPr>
        <w:t xml:space="preserve">sólo fue posible cuando </w:t>
      </w:r>
      <w:r w:rsidR="0052216A">
        <w:rPr>
          <w:rFonts w:ascii="Cambria" w:hAnsi="Cambria"/>
          <w:sz w:val="20"/>
          <w:szCs w:val="20"/>
          <w:lang w:val="es-ES"/>
        </w:rPr>
        <w:t>la Dirección N</w:t>
      </w:r>
      <w:r w:rsidR="009821ED">
        <w:rPr>
          <w:rFonts w:ascii="Cambria" w:hAnsi="Cambria"/>
          <w:sz w:val="20"/>
          <w:szCs w:val="20"/>
          <w:lang w:val="es-ES"/>
        </w:rPr>
        <w:t>aval d</w:t>
      </w:r>
      <w:r w:rsidR="0052216A">
        <w:rPr>
          <w:rFonts w:ascii="Cambria" w:hAnsi="Cambria"/>
          <w:sz w:val="20"/>
          <w:szCs w:val="20"/>
          <w:lang w:val="es-ES"/>
        </w:rPr>
        <w:t>e S</w:t>
      </w:r>
      <w:r w:rsidR="009821ED">
        <w:rPr>
          <w:rFonts w:ascii="Cambria" w:hAnsi="Cambria"/>
          <w:sz w:val="20"/>
          <w:szCs w:val="20"/>
          <w:lang w:val="es-ES"/>
        </w:rPr>
        <w:t>anidad recibió un ultimátum por parte de los médicos del hospital regional.</w:t>
      </w:r>
    </w:p>
    <w:p w14:paraId="77D820B6" w14:textId="6B15BFA8" w:rsidR="009821ED" w:rsidRPr="00D4185C" w:rsidRDefault="000F5450" w:rsidP="00E010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
        </w:rPr>
      </w:pPr>
      <w:r>
        <w:rPr>
          <w:rFonts w:ascii="Cambria" w:hAnsi="Cambria"/>
          <w:sz w:val="20"/>
          <w:szCs w:val="20"/>
          <w:lang w:val="es-ES"/>
        </w:rPr>
        <w:t xml:space="preserve">Relata asimismo </w:t>
      </w:r>
      <w:r w:rsidR="007A53C5">
        <w:rPr>
          <w:rFonts w:ascii="Cambria" w:hAnsi="Cambria"/>
          <w:sz w:val="20"/>
          <w:szCs w:val="20"/>
          <w:lang w:val="es-ES"/>
        </w:rPr>
        <w:t>que la persecución contra su esposo continúo</w:t>
      </w:r>
      <w:r w:rsidR="006C6EF1">
        <w:rPr>
          <w:rFonts w:ascii="Cambria" w:hAnsi="Cambria"/>
          <w:sz w:val="20"/>
          <w:szCs w:val="20"/>
          <w:lang w:val="es-ES"/>
        </w:rPr>
        <w:t xml:space="preserve"> durante 2010</w:t>
      </w:r>
      <w:r>
        <w:rPr>
          <w:rFonts w:ascii="Cambria" w:hAnsi="Cambria"/>
          <w:sz w:val="20"/>
          <w:szCs w:val="20"/>
          <w:lang w:val="es-ES"/>
        </w:rPr>
        <w:t>, lo que afectó</w:t>
      </w:r>
      <w:r w:rsidR="007A53C5">
        <w:rPr>
          <w:rFonts w:ascii="Cambria" w:hAnsi="Cambria"/>
          <w:sz w:val="20"/>
          <w:szCs w:val="20"/>
          <w:lang w:val="es-ES"/>
        </w:rPr>
        <w:t xml:space="preserve"> </w:t>
      </w:r>
      <w:r w:rsidR="006C6EF1">
        <w:rPr>
          <w:rFonts w:ascii="Cambria" w:hAnsi="Cambria"/>
          <w:sz w:val="20"/>
          <w:szCs w:val="20"/>
          <w:lang w:val="es-ES"/>
        </w:rPr>
        <w:t>negativamente su carrera</w:t>
      </w:r>
      <w:r>
        <w:rPr>
          <w:rFonts w:ascii="Cambria" w:hAnsi="Cambria"/>
          <w:sz w:val="20"/>
          <w:szCs w:val="20"/>
          <w:lang w:val="es-ES"/>
        </w:rPr>
        <w:t xml:space="preserve"> y llevó </w:t>
      </w:r>
      <w:r w:rsidR="006C6EF1">
        <w:rPr>
          <w:rFonts w:ascii="Cambria" w:hAnsi="Cambria"/>
          <w:sz w:val="20"/>
          <w:szCs w:val="20"/>
          <w:lang w:val="es-ES"/>
        </w:rPr>
        <w:t xml:space="preserve">a la familia a una </w:t>
      </w:r>
      <w:r w:rsidR="002F5454">
        <w:rPr>
          <w:rFonts w:ascii="Cambria" w:hAnsi="Cambria"/>
          <w:sz w:val="20"/>
          <w:szCs w:val="20"/>
          <w:lang w:val="es-ES"/>
        </w:rPr>
        <w:t>precaria</w:t>
      </w:r>
      <w:r w:rsidR="006C6EF1">
        <w:rPr>
          <w:rFonts w:ascii="Cambria" w:hAnsi="Cambria"/>
          <w:sz w:val="20"/>
          <w:szCs w:val="20"/>
          <w:lang w:val="es-ES"/>
        </w:rPr>
        <w:t xml:space="preserve"> situación económica</w:t>
      </w:r>
      <w:r>
        <w:rPr>
          <w:rFonts w:ascii="Cambria" w:hAnsi="Cambria"/>
          <w:sz w:val="20"/>
          <w:szCs w:val="20"/>
          <w:lang w:val="es-ES"/>
        </w:rPr>
        <w:t>,</w:t>
      </w:r>
      <w:r w:rsidR="00903028">
        <w:rPr>
          <w:rFonts w:ascii="Cambria" w:hAnsi="Cambria"/>
          <w:sz w:val="20"/>
          <w:szCs w:val="20"/>
          <w:lang w:val="es-ES"/>
        </w:rPr>
        <w:t xml:space="preserve"> que </w:t>
      </w:r>
      <w:r>
        <w:rPr>
          <w:rFonts w:ascii="Cambria" w:hAnsi="Cambria"/>
          <w:sz w:val="20"/>
          <w:szCs w:val="20"/>
          <w:lang w:val="es-ES"/>
        </w:rPr>
        <w:t xml:space="preserve">además </w:t>
      </w:r>
      <w:r w:rsidR="00903028">
        <w:rPr>
          <w:rFonts w:ascii="Cambria" w:hAnsi="Cambria"/>
          <w:sz w:val="20"/>
          <w:szCs w:val="20"/>
          <w:lang w:val="es-ES"/>
        </w:rPr>
        <w:t>dificultó la búsqueda de justicia</w:t>
      </w:r>
      <w:r w:rsidR="006C6EF1">
        <w:rPr>
          <w:rFonts w:ascii="Cambria" w:hAnsi="Cambria"/>
          <w:sz w:val="20"/>
          <w:szCs w:val="20"/>
          <w:lang w:val="es-ES"/>
        </w:rPr>
        <w:t>. Ex</w:t>
      </w:r>
      <w:r w:rsidR="00D84019">
        <w:rPr>
          <w:rFonts w:ascii="Cambria" w:hAnsi="Cambria"/>
          <w:sz w:val="20"/>
          <w:szCs w:val="20"/>
          <w:lang w:val="es-ES"/>
        </w:rPr>
        <w:t xml:space="preserve">plica que en diciembre de 2010 se le detectó cáncer de cuello </w:t>
      </w:r>
      <w:r>
        <w:rPr>
          <w:rFonts w:ascii="Cambria" w:hAnsi="Cambria"/>
          <w:sz w:val="20"/>
          <w:szCs w:val="20"/>
          <w:lang w:val="es-ES"/>
        </w:rPr>
        <w:t>uterino</w:t>
      </w:r>
      <w:r w:rsidR="00D84019">
        <w:rPr>
          <w:rFonts w:ascii="Cambria" w:hAnsi="Cambria"/>
          <w:sz w:val="20"/>
          <w:szCs w:val="20"/>
          <w:lang w:val="es-ES"/>
        </w:rPr>
        <w:t xml:space="preserve"> que, según se le explicó, podía ser producto de </w:t>
      </w:r>
      <w:r>
        <w:rPr>
          <w:rFonts w:ascii="Cambria" w:hAnsi="Cambria"/>
          <w:sz w:val="20"/>
          <w:szCs w:val="20"/>
          <w:lang w:val="es-ES"/>
        </w:rPr>
        <w:t>la</w:t>
      </w:r>
      <w:r w:rsidR="00D84019">
        <w:rPr>
          <w:rFonts w:ascii="Cambria" w:hAnsi="Cambria"/>
          <w:sz w:val="20"/>
          <w:szCs w:val="20"/>
          <w:lang w:val="es-ES"/>
        </w:rPr>
        <w:t xml:space="preserve"> sobre medicación </w:t>
      </w:r>
      <w:r>
        <w:rPr>
          <w:rFonts w:ascii="Cambria" w:hAnsi="Cambria"/>
          <w:sz w:val="20"/>
          <w:szCs w:val="20"/>
          <w:lang w:val="es-ES"/>
        </w:rPr>
        <w:t>de</w:t>
      </w:r>
      <w:r w:rsidR="00D84019">
        <w:rPr>
          <w:rFonts w:ascii="Cambria" w:hAnsi="Cambria"/>
          <w:sz w:val="20"/>
          <w:szCs w:val="20"/>
          <w:lang w:val="es-ES"/>
        </w:rPr>
        <w:t xml:space="preserve"> </w:t>
      </w:r>
      <w:proofErr w:type="spellStart"/>
      <w:r w:rsidR="00D84019">
        <w:rPr>
          <w:rFonts w:ascii="Cambria" w:hAnsi="Cambria"/>
          <w:sz w:val="20"/>
          <w:szCs w:val="20"/>
          <w:lang w:val="es-ES"/>
        </w:rPr>
        <w:t>tramadol</w:t>
      </w:r>
      <w:proofErr w:type="spellEnd"/>
      <w:r w:rsidR="00D84019">
        <w:rPr>
          <w:rFonts w:ascii="Cambria" w:hAnsi="Cambria"/>
          <w:sz w:val="20"/>
          <w:szCs w:val="20"/>
          <w:lang w:val="es-ES"/>
        </w:rPr>
        <w:t xml:space="preserve">. </w:t>
      </w:r>
      <w:r>
        <w:rPr>
          <w:rFonts w:ascii="Cambria" w:hAnsi="Cambria"/>
          <w:sz w:val="20"/>
          <w:szCs w:val="20"/>
          <w:lang w:val="es-ES"/>
        </w:rPr>
        <w:t>P</w:t>
      </w:r>
      <w:r w:rsidR="00D84019">
        <w:rPr>
          <w:rFonts w:ascii="Cambria" w:hAnsi="Cambria"/>
          <w:sz w:val="20"/>
          <w:szCs w:val="20"/>
          <w:lang w:val="es-ES"/>
        </w:rPr>
        <w:t xml:space="preserve">ese a </w:t>
      </w:r>
      <w:r>
        <w:rPr>
          <w:rFonts w:ascii="Cambria" w:hAnsi="Cambria"/>
          <w:sz w:val="20"/>
          <w:szCs w:val="20"/>
          <w:lang w:val="es-ES"/>
        </w:rPr>
        <w:t>lo anterior</w:t>
      </w:r>
      <w:r w:rsidR="00D84019">
        <w:rPr>
          <w:rFonts w:ascii="Cambria" w:hAnsi="Cambria"/>
          <w:sz w:val="20"/>
          <w:szCs w:val="20"/>
          <w:lang w:val="es-ES"/>
        </w:rPr>
        <w:t xml:space="preserve">, su esposo </w:t>
      </w:r>
      <w:r>
        <w:rPr>
          <w:rFonts w:ascii="Cambria" w:hAnsi="Cambria"/>
          <w:sz w:val="20"/>
          <w:szCs w:val="20"/>
          <w:lang w:val="es-ES"/>
        </w:rPr>
        <w:t xml:space="preserve">fue </w:t>
      </w:r>
      <w:r w:rsidR="00D84019">
        <w:rPr>
          <w:rFonts w:ascii="Cambria" w:hAnsi="Cambria"/>
          <w:sz w:val="20"/>
          <w:szCs w:val="20"/>
          <w:lang w:val="es-ES"/>
        </w:rPr>
        <w:t>cambia</w:t>
      </w:r>
      <w:r>
        <w:rPr>
          <w:rFonts w:ascii="Cambria" w:hAnsi="Cambria"/>
          <w:sz w:val="20"/>
          <w:szCs w:val="20"/>
          <w:lang w:val="es-ES"/>
        </w:rPr>
        <w:t>do</w:t>
      </w:r>
      <w:r w:rsidR="00D84019">
        <w:rPr>
          <w:rFonts w:ascii="Cambria" w:hAnsi="Cambria"/>
          <w:sz w:val="20"/>
          <w:szCs w:val="20"/>
          <w:lang w:val="es-ES"/>
        </w:rPr>
        <w:t xml:space="preserve"> de destino</w:t>
      </w:r>
      <w:r>
        <w:rPr>
          <w:rFonts w:ascii="Cambria" w:hAnsi="Cambria"/>
          <w:sz w:val="20"/>
          <w:szCs w:val="20"/>
          <w:lang w:val="es-ES"/>
        </w:rPr>
        <w:t>, lo que agravó</w:t>
      </w:r>
      <w:r w:rsidR="00D84019">
        <w:rPr>
          <w:rFonts w:ascii="Cambria" w:hAnsi="Cambria"/>
          <w:sz w:val="20"/>
          <w:szCs w:val="20"/>
          <w:lang w:val="es-ES"/>
        </w:rPr>
        <w:t xml:space="preserve"> la situación económi</w:t>
      </w:r>
      <w:r w:rsidR="0052216A">
        <w:rPr>
          <w:rFonts w:ascii="Cambria" w:hAnsi="Cambria"/>
          <w:sz w:val="20"/>
          <w:szCs w:val="20"/>
          <w:lang w:val="es-ES"/>
        </w:rPr>
        <w:t xml:space="preserve">ca de la familia. </w:t>
      </w:r>
      <w:r w:rsidR="001E5E06">
        <w:rPr>
          <w:rFonts w:ascii="Cambria" w:hAnsi="Cambria"/>
          <w:sz w:val="20"/>
          <w:szCs w:val="20"/>
          <w:lang w:val="es-ES"/>
        </w:rPr>
        <w:t>También aduce que un superior aconsej</w:t>
      </w:r>
      <w:r>
        <w:rPr>
          <w:rFonts w:ascii="Cambria" w:hAnsi="Cambria"/>
          <w:sz w:val="20"/>
          <w:szCs w:val="20"/>
          <w:lang w:val="es-ES"/>
        </w:rPr>
        <w:t>ó</w:t>
      </w:r>
      <w:r w:rsidR="001E5E06">
        <w:rPr>
          <w:rFonts w:ascii="Cambria" w:hAnsi="Cambria"/>
          <w:sz w:val="20"/>
          <w:szCs w:val="20"/>
          <w:lang w:val="es-ES"/>
        </w:rPr>
        <w:t xml:space="preserve"> “como amigo” a su esposo que debía dejar de buscar justicia y aprovechar el tiempo que le quedaba con su esposa e </w:t>
      </w:r>
      <w:r w:rsidR="001E5E06">
        <w:rPr>
          <w:rFonts w:ascii="Cambria" w:hAnsi="Cambria"/>
          <w:sz w:val="20"/>
          <w:szCs w:val="20"/>
          <w:lang w:val="es-ES"/>
        </w:rPr>
        <w:lastRenderedPageBreak/>
        <w:t xml:space="preserve">hija porque “los accidentes en la vía pública eran habituales”. </w:t>
      </w:r>
      <w:r w:rsidR="00605003">
        <w:rPr>
          <w:rFonts w:ascii="Cambria" w:hAnsi="Cambria"/>
          <w:sz w:val="20"/>
          <w:szCs w:val="20"/>
          <w:lang w:val="es-ES"/>
        </w:rPr>
        <w:t>P</w:t>
      </w:r>
      <w:r w:rsidR="001E5E06">
        <w:rPr>
          <w:rFonts w:ascii="Cambria" w:hAnsi="Cambria"/>
          <w:sz w:val="20"/>
          <w:szCs w:val="20"/>
          <w:lang w:val="es-ES"/>
        </w:rPr>
        <w:t xml:space="preserve">ese a las amenazas, su esposo </w:t>
      </w:r>
      <w:r w:rsidR="00605003">
        <w:rPr>
          <w:rFonts w:ascii="Cambria" w:hAnsi="Cambria"/>
          <w:sz w:val="20"/>
          <w:szCs w:val="20"/>
          <w:lang w:val="es-ES"/>
        </w:rPr>
        <w:t xml:space="preserve">insistió </w:t>
      </w:r>
      <w:r w:rsidR="001E5E06">
        <w:rPr>
          <w:rFonts w:ascii="Cambria" w:hAnsi="Cambria"/>
          <w:sz w:val="20"/>
          <w:szCs w:val="20"/>
          <w:lang w:val="es-ES"/>
        </w:rPr>
        <w:t xml:space="preserve">en denunciar lo que le ocurría; </w:t>
      </w:r>
      <w:r w:rsidR="00605003">
        <w:rPr>
          <w:rFonts w:ascii="Cambria" w:hAnsi="Cambria"/>
          <w:sz w:val="20"/>
          <w:szCs w:val="20"/>
          <w:lang w:val="es-ES"/>
        </w:rPr>
        <w:t xml:space="preserve">como respuesta se le comunicó </w:t>
      </w:r>
      <w:r w:rsidR="001E5E06">
        <w:rPr>
          <w:rFonts w:ascii="Cambria" w:hAnsi="Cambria"/>
          <w:sz w:val="20"/>
          <w:szCs w:val="20"/>
          <w:lang w:val="es-ES"/>
        </w:rPr>
        <w:t xml:space="preserve">que la situación ya estaba en conocimiento de la jefatura y que no era aconsejable, dado su historial, acudir a la vía administrativa. </w:t>
      </w:r>
      <w:r w:rsidR="00ED6D0D">
        <w:rPr>
          <w:rFonts w:ascii="Cambria" w:hAnsi="Cambria"/>
          <w:sz w:val="20"/>
          <w:szCs w:val="20"/>
          <w:lang w:val="es-ES"/>
        </w:rPr>
        <w:t xml:space="preserve">Agrega que en 2013 ocurrió un incidente en que forzaron a su esposo, en contravención a </w:t>
      </w:r>
      <w:r w:rsidR="00605003">
        <w:rPr>
          <w:rFonts w:ascii="Cambria" w:hAnsi="Cambria"/>
          <w:sz w:val="20"/>
          <w:szCs w:val="20"/>
          <w:lang w:val="es-ES"/>
        </w:rPr>
        <w:t xml:space="preserve">un </w:t>
      </w:r>
      <w:r w:rsidR="00ED6D0D">
        <w:rPr>
          <w:rFonts w:ascii="Cambria" w:hAnsi="Cambria"/>
          <w:sz w:val="20"/>
          <w:szCs w:val="20"/>
          <w:lang w:val="es-ES"/>
        </w:rPr>
        <w:t xml:space="preserve">consejo médico, a </w:t>
      </w:r>
      <w:r w:rsidR="00605003">
        <w:rPr>
          <w:rFonts w:ascii="Cambria" w:hAnsi="Cambria"/>
          <w:sz w:val="20"/>
          <w:szCs w:val="20"/>
          <w:lang w:val="es-ES"/>
        </w:rPr>
        <w:t xml:space="preserve">que </w:t>
      </w:r>
      <w:r w:rsidR="00ED6D0D">
        <w:rPr>
          <w:rFonts w:ascii="Cambria" w:hAnsi="Cambria"/>
          <w:sz w:val="20"/>
          <w:szCs w:val="20"/>
          <w:lang w:val="es-ES"/>
        </w:rPr>
        <w:t>navega</w:t>
      </w:r>
      <w:r w:rsidR="00605003">
        <w:rPr>
          <w:rFonts w:ascii="Cambria" w:hAnsi="Cambria"/>
          <w:sz w:val="20"/>
          <w:szCs w:val="20"/>
          <w:lang w:val="es-ES"/>
        </w:rPr>
        <w:t>ra</w:t>
      </w:r>
      <w:r w:rsidR="00ED6D0D">
        <w:rPr>
          <w:rFonts w:ascii="Cambria" w:hAnsi="Cambria"/>
          <w:sz w:val="20"/>
          <w:szCs w:val="20"/>
          <w:lang w:val="es-ES"/>
        </w:rPr>
        <w:t xml:space="preserve"> mientras sufría una reacción al</w:t>
      </w:r>
      <w:r w:rsidR="00693C0E">
        <w:rPr>
          <w:rFonts w:ascii="Cambria" w:hAnsi="Cambria"/>
          <w:sz w:val="20"/>
          <w:szCs w:val="20"/>
          <w:lang w:val="es-ES"/>
        </w:rPr>
        <w:t xml:space="preserve">érgica; durante </w:t>
      </w:r>
      <w:r w:rsidR="00605003">
        <w:rPr>
          <w:rFonts w:ascii="Cambria" w:hAnsi="Cambria"/>
          <w:sz w:val="20"/>
          <w:szCs w:val="20"/>
          <w:lang w:val="es-ES"/>
        </w:rPr>
        <w:t xml:space="preserve">el trayecto </w:t>
      </w:r>
      <w:r w:rsidR="00693C0E">
        <w:rPr>
          <w:rFonts w:ascii="Cambria" w:hAnsi="Cambria"/>
          <w:sz w:val="20"/>
          <w:szCs w:val="20"/>
          <w:lang w:val="es-ES"/>
        </w:rPr>
        <w:t xml:space="preserve">la reacción se complicó </w:t>
      </w:r>
      <w:r w:rsidR="00605003">
        <w:rPr>
          <w:rFonts w:ascii="Cambria" w:hAnsi="Cambria"/>
          <w:sz w:val="20"/>
          <w:szCs w:val="20"/>
          <w:lang w:val="es-ES"/>
        </w:rPr>
        <w:t xml:space="preserve">y puso </w:t>
      </w:r>
      <w:r w:rsidR="00693C0E">
        <w:rPr>
          <w:rFonts w:ascii="Cambria" w:hAnsi="Cambria"/>
          <w:sz w:val="20"/>
          <w:szCs w:val="20"/>
          <w:lang w:val="es-ES"/>
        </w:rPr>
        <w:t>en peligro su vida</w:t>
      </w:r>
      <w:r w:rsidR="00605003">
        <w:rPr>
          <w:rFonts w:ascii="Cambria" w:hAnsi="Cambria"/>
          <w:sz w:val="20"/>
          <w:szCs w:val="20"/>
          <w:lang w:val="es-ES"/>
        </w:rPr>
        <w:t>, a pesar de lo cual</w:t>
      </w:r>
      <w:r w:rsidR="00693C0E">
        <w:rPr>
          <w:rFonts w:ascii="Cambria" w:hAnsi="Cambria"/>
          <w:sz w:val="20"/>
          <w:szCs w:val="20"/>
          <w:lang w:val="es-ES"/>
        </w:rPr>
        <w:t xml:space="preserve"> los oficiales de</w:t>
      </w:r>
      <w:r w:rsidR="00605003">
        <w:rPr>
          <w:rFonts w:ascii="Cambria" w:hAnsi="Cambria"/>
          <w:sz w:val="20"/>
          <w:szCs w:val="20"/>
          <w:lang w:val="es-ES"/>
        </w:rPr>
        <w:t xml:space="preserve"> </w:t>
      </w:r>
      <w:r w:rsidR="00693C0E">
        <w:rPr>
          <w:rFonts w:ascii="Cambria" w:hAnsi="Cambria"/>
          <w:sz w:val="20"/>
          <w:szCs w:val="20"/>
          <w:lang w:val="es-ES"/>
        </w:rPr>
        <w:t>l</w:t>
      </w:r>
      <w:r w:rsidR="00605003">
        <w:rPr>
          <w:rFonts w:ascii="Cambria" w:hAnsi="Cambria"/>
          <w:sz w:val="20"/>
          <w:szCs w:val="20"/>
          <w:lang w:val="es-ES"/>
        </w:rPr>
        <w:t>a</w:t>
      </w:r>
      <w:r w:rsidR="00693C0E">
        <w:rPr>
          <w:rFonts w:ascii="Cambria" w:hAnsi="Cambria"/>
          <w:sz w:val="20"/>
          <w:szCs w:val="20"/>
          <w:lang w:val="es-ES"/>
        </w:rPr>
        <w:t xml:space="preserve"> </w:t>
      </w:r>
      <w:r w:rsidR="00605003">
        <w:rPr>
          <w:rFonts w:ascii="Cambria" w:hAnsi="Cambria"/>
          <w:sz w:val="20"/>
          <w:szCs w:val="20"/>
          <w:lang w:val="es-ES"/>
        </w:rPr>
        <w:t xml:space="preserve">embarcación </w:t>
      </w:r>
      <w:r w:rsidR="00693C0E">
        <w:rPr>
          <w:rFonts w:ascii="Cambria" w:hAnsi="Cambria"/>
          <w:sz w:val="20"/>
          <w:szCs w:val="20"/>
          <w:lang w:val="es-ES"/>
        </w:rPr>
        <w:t xml:space="preserve">se negaron a realizar la evacuación urgente sugerida por el enfermero de a bordo. </w:t>
      </w:r>
    </w:p>
    <w:p w14:paraId="2630CBA1" w14:textId="59F1531F" w:rsidR="00D4185C" w:rsidRPr="003B7A4F" w:rsidRDefault="00D4185C" w:rsidP="00E010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
        </w:rPr>
      </w:pPr>
      <w:r>
        <w:rPr>
          <w:rFonts w:ascii="Cambria" w:hAnsi="Cambria"/>
          <w:sz w:val="20"/>
          <w:szCs w:val="20"/>
          <w:lang w:val="es-ES"/>
        </w:rPr>
        <w:t>Por otra parte, indica que el 21 de abril de 2015 presentó ante la Fiscalía General Departamental de Bahía Blanca una denuncia por peculado, puesto que había observado que el comandante de</w:t>
      </w:r>
      <w:r w:rsidR="00605003">
        <w:rPr>
          <w:rFonts w:ascii="Cambria" w:hAnsi="Cambria"/>
          <w:sz w:val="20"/>
          <w:szCs w:val="20"/>
          <w:lang w:val="es-ES"/>
        </w:rPr>
        <w:t xml:space="preserve"> un</w:t>
      </w:r>
      <w:r>
        <w:rPr>
          <w:rFonts w:ascii="Cambria" w:hAnsi="Cambria"/>
          <w:sz w:val="20"/>
          <w:szCs w:val="20"/>
          <w:lang w:val="es-ES"/>
        </w:rPr>
        <w:t xml:space="preserve"> </w:t>
      </w:r>
      <w:r w:rsidR="00605003">
        <w:rPr>
          <w:rFonts w:ascii="Cambria" w:hAnsi="Cambria"/>
          <w:sz w:val="20"/>
          <w:szCs w:val="20"/>
          <w:lang w:val="es-ES"/>
        </w:rPr>
        <w:t>buque</w:t>
      </w:r>
      <w:r>
        <w:rPr>
          <w:rFonts w:ascii="Cambria" w:hAnsi="Cambria"/>
          <w:sz w:val="20"/>
          <w:szCs w:val="20"/>
          <w:lang w:val="es-ES"/>
        </w:rPr>
        <w:t xml:space="preserve"> </w:t>
      </w:r>
      <w:r w:rsidR="00605003">
        <w:rPr>
          <w:rFonts w:ascii="Cambria" w:hAnsi="Cambria"/>
          <w:sz w:val="20"/>
          <w:szCs w:val="20"/>
          <w:lang w:val="es-ES"/>
        </w:rPr>
        <w:t xml:space="preserve">de la Armada Argentina </w:t>
      </w:r>
      <w:r>
        <w:rPr>
          <w:rFonts w:ascii="Cambria" w:hAnsi="Cambria"/>
          <w:sz w:val="20"/>
          <w:szCs w:val="20"/>
          <w:lang w:val="es-ES"/>
        </w:rPr>
        <w:t xml:space="preserve">había alojado </w:t>
      </w:r>
      <w:r w:rsidR="00605003">
        <w:rPr>
          <w:rFonts w:ascii="Cambria" w:hAnsi="Cambria"/>
          <w:sz w:val="20"/>
          <w:szCs w:val="20"/>
          <w:lang w:val="es-ES"/>
        </w:rPr>
        <w:t xml:space="preserve">en él </w:t>
      </w:r>
      <w:r>
        <w:rPr>
          <w:rFonts w:ascii="Cambria" w:hAnsi="Cambria"/>
          <w:sz w:val="20"/>
          <w:szCs w:val="20"/>
          <w:lang w:val="es-ES"/>
        </w:rPr>
        <w:t>durante todo un fin de semana a los niños del equipo de rugby de la escuela privada a la que asist</w:t>
      </w:r>
      <w:r w:rsidR="00693C0E">
        <w:rPr>
          <w:rFonts w:ascii="Cambria" w:hAnsi="Cambria"/>
          <w:sz w:val="20"/>
          <w:szCs w:val="20"/>
          <w:lang w:val="es-ES"/>
        </w:rPr>
        <w:t>ía su hijo</w:t>
      </w:r>
      <w:r>
        <w:rPr>
          <w:rFonts w:ascii="Cambria" w:hAnsi="Cambria"/>
          <w:sz w:val="20"/>
          <w:szCs w:val="20"/>
          <w:lang w:val="es-ES"/>
        </w:rPr>
        <w:t xml:space="preserve">; </w:t>
      </w:r>
      <w:r w:rsidR="00605003">
        <w:rPr>
          <w:rFonts w:ascii="Cambria" w:hAnsi="Cambria"/>
          <w:sz w:val="20"/>
          <w:szCs w:val="20"/>
          <w:lang w:val="es-ES"/>
        </w:rPr>
        <w:t xml:space="preserve">que pasaron </w:t>
      </w:r>
      <w:r>
        <w:rPr>
          <w:rFonts w:ascii="Cambria" w:hAnsi="Cambria"/>
          <w:sz w:val="20"/>
          <w:szCs w:val="20"/>
          <w:lang w:val="es-ES"/>
        </w:rPr>
        <w:t>la noche en el buque y utiliz</w:t>
      </w:r>
      <w:r w:rsidR="00605003">
        <w:rPr>
          <w:rFonts w:ascii="Cambria" w:hAnsi="Cambria"/>
          <w:sz w:val="20"/>
          <w:szCs w:val="20"/>
          <w:lang w:val="es-ES"/>
        </w:rPr>
        <w:t>aron</w:t>
      </w:r>
      <w:r>
        <w:rPr>
          <w:rFonts w:ascii="Cambria" w:hAnsi="Cambria"/>
          <w:sz w:val="20"/>
          <w:szCs w:val="20"/>
          <w:lang w:val="es-ES"/>
        </w:rPr>
        <w:t xml:space="preserve"> fondos y personal </w:t>
      </w:r>
      <w:r w:rsidR="00605003">
        <w:rPr>
          <w:rFonts w:ascii="Cambria" w:hAnsi="Cambria"/>
          <w:sz w:val="20"/>
          <w:szCs w:val="20"/>
          <w:lang w:val="es-ES"/>
        </w:rPr>
        <w:t xml:space="preserve">naval </w:t>
      </w:r>
      <w:r>
        <w:rPr>
          <w:rFonts w:ascii="Cambria" w:hAnsi="Cambria"/>
          <w:sz w:val="20"/>
          <w:szCs w:val="20"/>
          <w:lang w:val="es-ES"/>
        </w:rPr>
        <w:t xml:space="preserve">para </w:t>
      </w:r>
      <w:r w:rsidR="00605003">
        <w:rPr>
          <w:rFonts w:ascii="Cambria" w:hAnsi="Cambria"/>
          <w:sz w:val="20"/>
          <w:szCs w:val="20"/>
          <w:lang w:val="es-ES"/>
        </w:rPr>
        <w:t>su</w:t>
      </w:r>
      <w:r>
        <w:rPr>
          <w:rFonts w:ascii="Cambria" w:hAnsi="Cambria"/>
          <w:sz w:val="20"/>
          <w:szCs w:val="20"/>
          <w:lang w:val="es-ES"/>
        </w:rPr>
        <w:t xml:space="preserve"> cuidado y esparcimiento</w:t>
      </w:r>
      <w:r w:rsidR="00D41423">
        <w:rPr>
          <w:rFonts w:ascii="Cambria" w:hAnsi="Cambria"/>
          <w:sz w:val="20"/>
          <w:szCs w:val="20"/>
          <w:lang w:val="es-ES"/>
        </w:rPr>
        <w:t xml:space="preserve">.  </w:t>
      </w:r>
      <w:r w:rsidR="00605003">
        <w:rPr>
          <w:rFonts w:ascii="Cambria" w:hAnsi="Cambria"/>
          <w:sz w:val="20"/>
          <w:szCs w:val="20"/>
          <w:lang w:val="es-ES"/>
        </w:rPr>
        <w:t>P</w:t>
      </w:r>
      <w:r w:rsidR="00D41423">
        <w:rPr>
          <w:rFonts w:ascii="Cambria" w:hAnsi="Cambria"/>
          <w:sz w:val="20"/>
          <w:szCs w:val="20"/>
          <w:lang w:val="es-ES"/>
        </w:rPr>
        <w:t>resentó a la fiscalía las pruebas pertinentes</w:t>
      </w:r>
      <w:r w:rsidR="00605003">
        <w:rPr>
          <w:rFonts w:ascii="Cambria" w:hAnsi="Cambria"/>
          <w:sz w:val="20"/>
          <w:szCs w:val="20"/>
          <w:lang w:val="es-ES"/>
        </w:rPr>
        <w:t>, pero</w:t>
      </w:r>
      <w:r w:rsidR="00D41423">
        <w:rPr>
          <w:rFonts w:ascii="Cambria" w:hAnsi="Cambria"/>
          <w:sz w:val="20"/>
          <w:szCs w:val="20"/>
          <w:lang w:val="es-ES"/>
        </w:rPr>
        <w:t xml:space="preserve"> el Ministerio de Defensa </w:t>
      </w:r>
      <w:r w:rsidR="00605003">
        <w:rPr>
          <w:rFonts w:ascii="Cambria" w:hAnsi="Cambria"/>
          <w:sz w:val="20"/>
          <w:szCs w:val="20"/>
          <w:lang w:val="es-ES"/>
        </w:rPr>
        <w:t xml:space="preserve">logró que </w:t>
      </w:r>
      <w:r w:rsidR="00D41423">
        <w:rPr>
          <w:rFonts w:ascii="Cambria" w:hAnsi="Cambria"/>
          <w:sz w:val="20"/>
          <w:szCs w:val="20"/>
          <w:lang w:val="es-ES"/>
        </w:rPr>
        <w:t xml:space="preserve">el delito quedara impune. </w:t>
      </w:r>
      <w:r w:rsidR="00605003">
        <w:rPr>
          <w:rFonts w:ascii="Cambria" w:hAnsi="Cambria"/>
          <w:sz w:val="20"/>
          <w:szCs w:val="20"/>
          <w:lang w:val="es-ES"/>
        </w:rPr>
        <w:t>El</w:t>
      </w:r>
      <w:r w:rsidR="00693C0E">
        <w:rPr>
          <w:rFonts w:ascii="Cambria" w:hAnsi="Cambria"/>
          <w:sz w:val="20"/>
          <w:szCs w:val="20"/>
          <w:lang w:val="es-ES"/>
        </w:rPr>
        <w:t xml:space="preserve"> 29 de mayo de 2015 </w:t>
      </w:r>
      <w:r w:rsidR="00670575">
        <w:rPr>
          <w:rFonts w:ascii="Cambria" w:hAnsi="Cambria"/>
          <w:sz w:val="20"/>
          <w:szCs w:val="20"/>
          <w:lang w:val="es-ES"/>
        </w:rPr>
        <w:t xml:space="preserve">su esposo presentó una denuncia penal </w:t>
      </w:r>
      <w:r w:rsidR="00605003">
        <w:rPr>
          <w:rFonts w:ascii="Cambria" w:hAnsi="Cambria"/>
          <w:sz w:val="20"/>
          <w:szCs w:val="20"/>
          <w:lang w:val="es-ES"/>
        </w:rPr>
        <w:t xml:space="preserve">sobre </w:t>
      </w:r>
      <w:r w:rsidR="00670575">
        <w:rPr>
          <w:rFonts w:ascii="Cambria" w:hAnsi="Cambria"/>
          <w:sz w:val="20"/>
          <w:szCs w:val="20"/>
          <w:lang w:val="es-ES"/>
        </w:rPr>
        <w:t>acoso</w:t>
      </w:r>
      <w:r w:rsidR="00605003">
        <w:rPr>
          <w:rFonts w:ascii="Cambria" w:hAnsi="Cambria"/>
          <w:sz w:val="20"/>
          <w:szCs w:val="20"/>
          <w:lang w:val="es-ES"/>
        </w:rPr>
        <w:t xml:space="preserve">, pero fue </w:t>
      </w:r>
      <w:r w:rsidR="008B17EE">
        <w:rPr>
          <w:rFonts w:ascii="Cambria" w:hAnsi="Cambria"/>
          <w:sz w:val="20"/>
          <w:szCs w:val="20"/>
          <w:lang w:val="es-ES"/>
        </w:rPr>
        <w:t xml:space="preserve">archivada por razones técnicas </w:t>
      </w:r>
      <w:r w:rsidR="00605003">
        <w:rPr>
          <w:rFonts w:ascii="Cambria" w:hAnsi="Cambria"/>
          <w:sz w:val="20"/>
          <w:szCs w:val="20"/>
          <w:lang w:val="es-ES"/>
        </w:rPr>
        <w:t xml:space="preserve">ya que aquél </w:t>
      </w:r>
      <w:r w:rsidR="008B17EE">
        <w:rPr>
          <w:rFonts w:ascii="Cambria" w:hAnsi="Cambria"/>
          <w:sz w:val="20"/>
          <w:szCs w:val="20"/>
          <w:lang w:val="es-ES"/>
        </w:rPr>
        <w:t xml:space="preserve">no contaba con asesoría </w:t>
      </w:r>
      <w:r w:rsidR="00325058">
        <w:rPr>
          <w:rFonts w:ascii="Cambria" w:hAnsi="Cambria"/>
          <w:sz w:val="20"/>
          <w:szCs w:val="20"/>
          <w:lang w:val="es-ES"/>
        </w:rPr>
        <w:t xml:space="preserve">legal. Alega que el 14 de julio de </w:t>
      </w:r>
      <w:r w:rsidR="006527FA">
        <w:rPr>
          <w:rFonts w:ascii="Cambria" w:hAnsi="Cambria"/>
          <w:sz w:val="20"/>
          <w:szCs w:val="20"/>
          <w:lang w:val="es-ES"/>
        </w:rPr>
        <w:t>2015 su esposo</w:t>
      </w:r>
      <w:r w:rsidR="00325058">
        <w:rPr>
          <w:rFonts w:ascii="Cambria" w:hAnsi="Cambria"/>
          <w:sz w:val="20"/>
          <w:szCs w:val="20"/>
          <w:lang w:val="es-ES"/>
        </w:rPr>
        <w:t xml:space="preserve"> </w:t>
      </w:r>
      <w:r w:rsidR="00605003">
        <w:rPr>
          <w:rFonts w:ascii="Cambria" w:hAnsi="Cambria"/>
          <w:sz w:val="20"/>
          <w:szCs w:val="20"/>
          <w:lang w:val="es-ES"/>
        </w:rPr>
        <w:t xml:space="preserve">fue informado </w:t>
      </w:r>
      <w:r w:rsidR="00325058">
        <w:rPr>
          <w:rFonts w:ascii="Cambria" w:hAnsi="Cambria"/>
          <w:sz w:val="20"/>
          <w:szCs w:val="20"/>
          <w:lang w:val="es-ES"/>
        </w:rPr>
        <w:t xml:space="preserve">que estaba “no propuesto para permanecer en actividad” </w:t>
      </w:r>
      <w:r w:rsidR="00605003">
        <w:rPr>
          <w:rFonts w:ascii="Cambria" w:hAnsi="Cambria"/>
          <w:sz w:val="20"/>
          <w:szCs w:val="20"/>
          <w:lang w:val="es-ES"/>
        </w:rPr>
        <w:t xml:space="preserve">y que se le dio </w:t>
      </w:r>
      <w:r w:rsidR="006527FA">
        <w:rPr>
          <w:rFonts w:ascii="Cambria" w:hAnsi="Cambria"/>
          <w:sz w:val="20"/>
          <w:szCs w:val="20"/>
          <w:lang w:val="es-ES"/>
        </w:rPr>
        <w:t xml:space="preserve">la opción de </w:t>
      </w:r>
      <w:r w:rsidR="00605003">
        <w:rPr>
          <w:rFonts w:ascii="Cambria" w:hAnsi="Cambria"/>
          <w:sz w:val="20"/>
          <w:szCs w:val="20"/>
          <w:lang w:val="es-ES"/>
        </w:rPr>
        <w:t xml:space="preserve">retirarse </w:t>
      </w:r>
      <w:r w:rsidR="006527FA">
        <w:rPr>
          <w:rFonts w:ascii="Cambria" w:hAnsi="Cambria"/>
          <w:sz w:val="20"/>
          <w:szCs w:val="20"/>
          <w:lang w:val="es-ES"/>
        </w:rPr>
        <w:t xml:space="preserve">voluntariamente </w:t>
      </w:r>
      <w:r w:rsidR="00605003">
        <w:rPr>
          <w:rFonts w:ascii="Cambria" w:hAnsi="Cambria"/>
          <w:sz w:val="20"/>
          <w:szCs w:val="20"/>
          <w:lang w:val="es-ES"/>
        </w:rPr>
        <w:t xml:space="preserve">en </w:t>
      </w:r>
      <w:r w:rsidR="006527FA">
        <w:rPr>
          <w:rFonts w:ascii="Cambria" w:hAnsi="Cambria"/>
          <w:sz w:val="20"/>
          <w:szCs w:val="20"/>
          <w:lang w:val="es-ES"/>
        </w:rPr>
        <w:t xml:space="preserve">un mes </w:t>
      </w:r>
      <w:r w:rsidR="00605003">
        <w:rPr>
          <w:rFonts w:ascii="Cambria" w:hAnsi="Cambria"/>
          <w:sz w:val="20"/>
          <w:szCs w:val="20"/>
          <w:lang w:val="es-ES"/>
        </w:rPr>
        <w:t xml:space="preserve">pues en caso contrario </w:t>
      </w:r>
      <w:r w:rsidR="006527FA">
        <w:rPr>
          <w:rFonts w:ascii="Cambria" w:hAnsi="Cambria"/>
          <w:sz w:val="20"/>
          <w:szCs w:val="20"/>
          <w:lang w:val="es-ES"/>
        </w:rPr>
        <w:t xml:space="preserve">sería dado de baja de oficio. </w:t>
      </w:r>
      <w:r w:rsidR="003972CB">
        <w:rPr>
          <w:rFonts w:ascii="Cambria" w:hAnsi="Cambria"/>
          <w:sz w:val="20"/>
          <w:szCs w:val="20"/>
          <w:lang w:val="es-ES"/>
        </w:rPr>
        <w:t>Al</w:t>
      </w:r>
      <w:r w:rsidR="00223E49">
        <w:rPr>
          <w:rFonts w:ascii="Cambria" w:hAnsi="Cambria"/>
          <w:sz w:val="20"/>
          <w:szCs w:val="20"/>
          <w:lang w:val="es-ES"/>
        </w:rPr>
        <w:t xml:space="preserve"> día siguiente presentó una nota de reconsideraci</w:t>
      </w:r>
      <w:r w:rsidR="00F64103">
        <w:rPr>
          <w:rFonts w:ascii="Cambria" w:hAnsi="Cambria"/>
          <w:sz w:val="20"/>
          <w:szCs w:val="20"/>
          <w:lang w:val="es-ES"/>
        </w:rPr>
        <w:t>ón</w:t>
      </w:r>
      <w:r w:rsidR="00605003">
        <w:rPr>
          <w:rFonts w:ascii="Cambria" w:hAnsi="Cambria"/>
          <w:sz w:val="20"/>
          <w:szCs w:val="20"/>
          <w:lang w:val="es-ES"/>
        </w:rPr>
        <w:t>,</w:t>
      </w:r>
      <w:r w:rsidR="00F64103">
        <w:rPr>
          <w:rFonts w:ascii="Cambria" w:hAnsi="Cambria"/>
          <w:sz w:val="20"/>
          <w:szCs w:val="20"/>
          <w:lang w:val="es-ES"/>
        </w:rPr>
        <w:t xml:space="preserve"> y e</w:t>
      </w:r>
      <w:r w:rsidR="003972CB">
        <w:rPr>
          <w:rFonts w:ascii="Cambria" w:hAnsi="Cambria"/>
          <w:sz w:val="20"/>
          <w:szCs w:val="20"/>
          <w:lang w:val="es-ES"/>
        </w:rPr>
        <w:t>sa</w:t>
      </w:r>
      <w:r w:rsidR="00F64103">
        <w:rPr>
          <w:rFonts w:ascii="Cambria" w:hAnsi="Cambria"/>
          <w:sz w:val="20"/>
          <w:szCs w:val="20"/>
          <w:lang w:val="es-ES"/>
        </w:rPr>
        <w:t xml:space="preserve"> mism</w:t>
      </w:r>
      <w:r w:rsidR="003972CB">
        <w:rPr>
          <w:rFonts w:ascii="Cambria" w:hAnsi="Cambria"/>
          <w:sz w:val="20"/>
          <w:szCs w:val="20"/>
          <w:lang w:val="es-ES"/>
        </w:rPr>
        <w:t>a</w:t>
      </w:r>
      <w:r w:rsidR="00F64103">
        <w:rPr>
          <w:rFonts w:ascii="Cambria" w:hAnsi="Cambria"/>
          <w:sz w:val="20"/>
          <w:szCs w:val="20"/>
          <w:lang w:val="es-ES"/>
        </w:rPr>
        <w:t xml:space="preserve"> </w:t>
      </w:r>
      <w:r w:rsidR="003972CB">
        <w:rPr>
          <w:rFonts w:ascii="Cambria" w:hAnsi="Cambria"/>
          <w:sz w:val="20"/>
          <w:szCs w:val="20"/>
          <w:lang w:val="es-ES"/>
        </w:rPr>
        <w:t>tarde</w:t>
      </w:r>
      <w:r w:rsidR="00F64103">
        <w:rPr>
          <w:rFonts w:ascii="Cambria" w:hAnsi="Cambria"/>
          <w:sz w:val="20"/>
          <w:szCs w:val="20"/>
          <w:lang w:val="es-ES"/>
        </w:rPr>
        <w:t xml:space="preserve"> se le </w:t>
      </w:r>
      <w:r w:rsidR="003972CB">
        <w:rPr>
          <w:rFonts w:ascii="Cambria" w:hAnsi="Cambria"/>
          <w:sz w:val="20"/>
          <w:szCs w:val="20"/>
          <w:lang w:val="es-ES"/>
        </w:rPr>
        <w:t xml:space="preserve">comunicó </w:t>
      </w:r>
      <w:r w:rsidR="00F64103">
        <w:rPr>
          <w:rFonts w:ascii="Cambria" w:hAnsi="Cambria"/>
          <w:sz w:val="20"/>
          <w:szCs w:val="20"/>
          <w:lang w:val="es-ES"/>
        </w:rPr>
        <w:t xml:space="preserve">que se solicitaba </w:t>
      </w:r>
      <w:r w:rsidR="003972CB">
        <w:rPr>
          <w:rFonts w:ascii="Cambria" w:hAnsi="Cambria"/>
          <w:sz w:val="20"/>
          <w:szCs w:val="20"/>
          <w:lang w:val="es-ES"/>
        </w:rPr>
        <w:t>su</w:t>
      </w:r>
      <w:r w:rsidR="00F64103">
        <w:rPr>
          <w:rFonts w:ascii="Cambria" w:hAnsi="Cambria"/>
          <w:sz w:val="20"/>
          <w:szCs w:val="20"/>
          <w:lang w:val="es-ES"/>
        </w:rPr>
        <w:t xml:space="preserve"> retiro obligatorio. </w:t>
      </w:r>
      <w:r w:rsidR="002128CF">
        <w:rPr>
          <w:rFonts w:ascii="Cambria" w:hAnsi="Cambria"/>
          <w:sz w:val="20"/>
          <w:szCs w:val="20"/>
          <w:lang w:val="es-ES"/>
        </w:rPr>
        <w:t>Nuevamente presentó un pedido de reconsideraci</w:t>
      </w:r>
      <w:r w:rsidR="007B3BF8">
        <w:rPr>
          <w:rFonts w:ascii="Cambria" w:hAnsi="Cambria"/>
          <w:sz w:val="20"/>
          <w:szCs w:val="20"/>
          <w:lang w:val="es-ES"/>
        </w:rPr>
        <w:t>ón el que fue infructuoso</w:t>
      </w:r>
      <w:r w:rsidR="00A60E19">
        <w:rPr>
          <w:rStyle w:val="FootnoteReference"/>
          <w:rFonts w:ascii="Cambria" w:hAnsi="Cambria"/>
          <w:sz w:val="20"/>
          <w:szCs w:val="20"/>
          <w:lang w:val="es-ES"/>
        </w:rPr>
        <w:footnoteReference w:id="15"/>
      </w:r>
      <w:r w:rsidR="00605003">
        <w:rPr>
          <w:rFonts w:ascii="Cambria" w:hAnsi="Cambria"/>
          <w:sz w:val="20"/>
          <w:szCs w:val="20"/>
          <w:lang w:val="es-ES"/>
        </w:rPr>
        <w:t>;</w:t>
      </w:r>
      <w:r w:rsidR="007B3BF8">
        <w:rPr>
          <w:rFonts w:ascii="Cambria" w:hAnsi="Cambria"/>
          <w:sz w:val="20"/>
          <w:szCs w:val="20"/>
          <w:lang w:val="es-ES"/>
        </w:rPr>
        <w:t xml:space="preserve"> </w:t>
      </w:r>
      <w:r w:rsidR="00605003">
        <w:rPr>
          <w:rFonts w:ascii="Cambria" w:hAnsi="Cambria"/>
          <w:sz w:val="20"/>
          <w:szCs w:val="20"/>
          <w:lang w:val="es-ES"/>
        </w:rPr>
        <w:t>a</w:t>
      </w:r>
      <w:r w:rsidR="002128CF">
        <w:rPr>
          <w:rFonts w:ascii="Cambria" w:hAnsi="Cambria"/>
          <w:sz w:val="20"/>
          <w:szCs w:val="20"/>
          <w:lang w:val="es-ES"/>
        </w:rPr>
        <w:t>ñade que solicitó sin éxito la intervención del Ministerio de Defensa</w:t>
      </w:r>
      <w:r w:rsidR="00DD25DC">
        <w:rPr>
          <w:rStyle w:val="FootnoteReference"/>
          <w:rFonts w:ascii="Cambria" w:hAnsi="Cambria"/>
          <w:sz w:val="20"/>
          <w:szCs w:val="20"/>
          <w:lang w:val="es-ES"/>
        </w:rPr>
        <w:footnoteReference w:id="16"/>
      </w:r>
      <w:r w:rsidR="00F040DE">
        <w:rPr>
          <w:rFonts w:ascii="Cambria" w:hAnsi="Cambria"/>
          <w:sz w:val="20"/>
          <w:szCs w:val="20"/>
          <w:lang w:val="es-ES"/>
        </w:rPr>
        <w:t>.</w:t>
      </w:r>
      <w:r w:rsidR="002128CF">
        <w:rPr>
          <w:rFonts w:ascii="Cambria" w:hAnsi="Cambria"/>
          <w:sz w:val="20"/>
          <w:szCs w:val="20"/>
          <w:lang w:val="es-ES"/>
        </w:rPr>
        <w:t xml:space="preserve"> </w:t>
      </w:r>
      <w:r w:rsidR="00A01CDE">
        <w:rPr>
          <w:rFonts w:ascii="Cambria" w:hAnsi="Cambria"/>
          <w:sz w:val="20"/>
          <w:szCs w:val="20"/>
          <w:lang w:val="es-ES"/>
        </w:rPr>
        <w:t xml:space="preserve">En su último escrito </w:t>
      </w:r>
      <w:r w:rsidR="00605003">
        <w:rPr>
          <w:rFonts w:ascii="Cambria" w:hAnsi="Cambria"/>
          <w:sz w:val="20"/>
          <w:szCs w:val="20"/>
          <w:lang w:val="es-ES"/>
        </w:rPr>
        <w:t>de</w:t>
      </w:r>
      <w:r w:rsidR="00A01CDE">
        <w:rPr>
          <w:rFonts w:ascii="Cambria" w:hAnsi="Cambria"/>
          <w:sz w:val="20"/>
          <w:szCs w:val="20"/>
          <w:lang w:val="es-ES"/>
        </w:rPr>
        <w:t xml:space="preserve"> 4 de octubre de 2017 expuso que se encontraba pendiente de decisión una denuncia presentada en el Instituto Nacional contra la Discriminación, Xenofobia y Racismo contra un asesor del Ministerio de Defensa</w:t>
      </w:r>
      <w:r w:rsidR="00B86576">
        <w:rPr>
          <w:rFonts w:ascii="Cambria" w:hAnsi="Cambria"/>
          <w:sz w:val="20"/>
          <w:szCs w:val="20"/>
          <w:lang w:val="es-ES"/>
        </w:rPr>
        <w:t xml:space="preserve"> </w:t>
      </w:r>
      <w:r w:rsidR="00605003">
        <w:rPr>
          <w:rFonts w:ascii="Cambria" w:hAnsi="Cambria"/>
          <w:sz w:val="20"/>
          <w:szCs w:val="20"/>
          <w:lang w:val="es-ES"/>
        </w:rPr>
        <w:t xml:space="preserve">que </w:t>
      </w:r>
      <w:r w:rsidR="00B86576">
        <w:rPr>
          <w:rFonts w:ascii="Cambria" w:hAnsi="Cambria"/>
          <w:sz w:val="20"/>
          <w:szCs w:val="20"/>
          <w:lang w:val="es-ES"/>
        </w:rPr>
        <w:t>le profirió insultos relacionados con su situación física (se encontraba en octavo mes de embarazo al momento del incidente)</w:t>
      </w:r>
      <w:r w:rsidR="00A01CDE">
        <w:rPr>
          <w:rStyle w:val="FootnoteReference"/>
          <w:rFonts w:ascii="Cambria" w:hAnsi="Cambria"/>
          <w:sz w:val="20"/>
          <w:szCs w:val="20"/>
          <w:lang w:val="es-ES"/>
        </w:rPr>
        <w:footnoteReference w:id="17"/>
      </w:r>
      <w:r w:rsidR="00A01CDE">
        <w:rPr>
          <w:rFonts w:ascii="Cambria" w:hAnsi="Cambria"/>
          <w:sz w:val="20"/>
          <w:szCs w:val="20"/>
          <w:lang w:val="es-ES"/>
        </w:rPr>
        <w:t xml:space="preserve">. </w:t>
      </w:r>
    </w:p>
    <w:p w14:paraId="289407AE" w14:textId="127DCDD4" w:rsidR="003B7A4F" w:rsidRPr="005A6281" w:rsidRDefault="003B7A4F" w:rsidP="00E010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
        </w:rPr>
      </w:pPr>
      <w:r>
        <w:rPr>
          <w:rFonts w:ascii="Cambria" w:hAnsi="Cambria"/>
          <w:sz w:val="20"/>
          <w:szCs w:val="20"/>
          <w:lang w:val="es-ES"/>
        </w:rPr>
        <w:t>La peticionaria</w:t>
      </w:r>
      <w:r w:rsidR="0028757D">
        <w:rPr>
          <w:rFonts w:ascii="Cambria" w:hAnsi="Cambria"/>
          <w:sz w:val="20"/>
          <w:szCs w:val="20"/>
          <w:lang w:val="es-ES"/>
        </w:rPr>
        <w:t xml:space="preserve"> señala que no ha iniciado acciones penales, sólo una demanda por daños y perjuicios. Sin embargo,</w:t>
      </w:r>
      <w:r>
        <w:rPr>
          <w:rFonts w:ascii="Cambria" w:hAnsi="Cambria"/>
          <w:sz w:val="20"/>
          <w:szCs w:val="20"/>
          <w:lang w:val="es-ES"/>
        </w:rPr>
        <w:t xml:space="preserve"> considera que el Estado tenía la obligación de oficiar en tiempo y forma la denuncia penal </w:t>
      </w:r>
      <w:r w:rsidR="003972CB">
        <w:rPr>
          <w:rFonts w:ascii="Cambria" w:hAnsi="Cambria"/>
          <w:sz w:val="20"/>
          <w:szCs w:val="20"/>
          <w:lang w:val="es-ES"/>
        </w:rPr>
        <w:t xml:space="preserve">por </w:t>
      </w:r>
      <w:r w:rsidR="005A6281">
        <w:rPr>
          <w:rFonts w:ascii="Cambria" w:hAnsi="Cambria"/>
          <w:sz w:val="20"/>
          <w:szCs w:val="20"/>
          <w:lang w:val="es-ES"/>
        </w:rPr>
        <w:t>lo ocurrido en su contra</w:t>
      </w:r>
      <w:r>
        <w:rPr>
          <w:rFonts w:ascii="Cambria" w:hAnsi="Cambria"/>
          <w:sz w:val="20"/>
          <w:szCs w:val="20"/>
          <w:lang w:val="es-ES"/>
        </w:rPr>
        <w:t xml:space="preserve">, pues se encontraba bajo su guarda. Resalta que los testimonios </w:t>
      </w:r>
      <w:r w:rsidR="002C38B2">
        <w:rPr>
          <w:rFonts w:ascii="Cambria" w:hAnsi="Cambria"/>
          <w:sz w:val="20"/>
          <w:szCs w:val="20"/>
          <w:lang w:val="es-ES"/>
        </w:rPr>
        <w:t>aportados por el Estado para controvertir su petición</w:t>
      </w:r>
      <w:r>
        <w:rPr>
          <w:rFonts w:ascii="Cambria" w:hAnsi="Cambria"/>
          <w:sz w:val="20"/>
          <w:szCs w:val="20"/>
          <w:lang w:val="es-ES"/>
        </w:rPr>
        <w:t xml:space="preserve"> corresponden a cadetes y oficiales que tienen estrecho vínculo con la </w:t>
      </w:r>
      <w:r w:rsidR="0028757D">
        <w:rPr>
          <w:rFonts w:ascii="Cambria" w:hAnsi="Cambria"/>
          <w:sz w:val="20"/>
          <w:szCs w:val="20"/>
          <w:lang w:val="es-ES"/>
        </w:rPr>
        <w:t>Armada</w:t>
      </w:r>
      <w:r w:rsidR="002C38B2">
        <w:rPr>
          <w:rFonts w:ascii="Cambria" w:hAnsi="Cambria"/>
          <w:sz w:val="20"/>
          <w:szCs w:val="20"/>
          <w:lang w:val="es-ES"/>
        </w:rPr>
        <w:t>;</w:t>
      </w:r>
      <w:r>
        <w:rPr>
          <w:rFonts w:ascii="Cambria" w:hAnsi="Cambria"/>
          <w:sz w:val="20"/>
          <w:szCs w:val="20"/>
          <w:lang w:val="es-ES"/>
        </w:rPr>
        <w:t xml:space="preserve"> y que </w:t>
      </w:r>
      <w:r w:rsidR="002C38B2">
        <w:rPr>
          <w:rFonts w:ascii="Cambria" w:hAnsi="Cambria"/>
          <w:sz w:val="20"/>
          <w:szCs w:val="20"/>
          <w:lang w:val="es-ES"/>
        </w:rPr>
        <w:t xml:space="preserve">fueron tomados por oficiales navales que eran sus jefes, no por autoridades judiciales independientes. </w:t>
      </w:r>
    </w:p>
    <w:p w14:paraId="09B47A14" w14:textId="3E0EA553" w:rsidR="005A6281" w:rsidRPr="004148DD" w:rsidRDefault="005A6281" w:rsidP="00E010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
        </w:rPr>
      </w:pPr>
      <w:r>
        <w:rPr>
          <w:rFonts w:ascii="Cambria" w:hAnsi="Cambria"/>
          <w:sz w:val="20"/>
          <w:szCs w:val="20"/>
          <w:lang w:val="es-ES"/>
        </w:rPr>
        <w:t xml:space="preserve">El Estado, por su parte, </w:t>
      </w:r>
      <w:r w:rsidR="00901DD9">
        <w:rPr>
          <w:rFonts w:ascii="Cambria" w:hAnsi="Cambria"/>
          <w:sz w:val="20"/>
          <w:szCs w:val="20"/>
          <w:lang w:val="es-ES"/>
        </w:rPr>
        <w:t>considera que la petición le fue trasladada de manera extemporánea, tres años luego de su presentación. S</w:t>
      </w:r>
      <w:r w:rsidR="007B76E4">
        <w:rPr>
          <w:rFonts w:ascii="Cambria" w:hAnsi="Cambria"/>
          <w:sz w:val="20"/>
          <w:szCs w:val="20"/>
          <w:lang w:val="es-ES"/>
        </w:rPr>
        <w:t xml:space="preserve">eñala que </w:t>
      </w:r>
      <w:r w:rsidR="005F0C30">
        <w:rPr>
          <w:rFonts w:ascii="Cambria" w:hAnsi="Cambria"/>
          <w:sz w:val="20"/>
          <w:szCs w:val="20"/>
          <w:lang w:val="es-ES"/>
        </w:rPr>
        <w:t xml:space="preserve">la </w:t>
      </w:r>
      <w:r w:rsidR="0028757D">
        <w:rPr>
          <w:rFonts w:ascii="Cambria" w:hAnsi="Cambria"/>
          <w:sz w:val="20"/>
          <w:szCs w:val="20"/>
          <w:lang w:val="es-ES"/>
        </w:rPr>
        <w:t>Armada</w:t>
      </w:r>
      <w:r w:rsidR="005F0C30">
        <w:rPr>
          <w:rFonts w:ascii="Cambria" w:hAnsi="Cambria"/>
          <w:sz w:val="20"/>
          <w:szCs w:val="20"/>
          <w:lang w:val="es-ES"/>
        </w:rPr>
        <w:t xml:space="preserve"> argentina </w:t>
      </w:r>
      <w:r w:rsidR="003972CB">
        <w:rPr>
          <w:rFonts w:ascii="Cambria" w:hAnsi="Cambria"/>
          <w:sz w:val="20"/>
          <w:szCs w:val="20"/>
          <w:lang w:val="es-ES"/>
        </w:rPr>
        <w:t>inici</w:t>
      </w:r>
      <w:r w:rsidR="005F0C30">
        <w:rPr>
          <w:rFonts w:ascii="Cambria" w:hAnsi="Cambria"/>
          <w:sz w:val="20"/>
          <w:szCs w:val="20"/>
          <w:lang w:val="es-ES"/>
        </w:rPr>
        <w:t>ó un</w:t>
      </w:r>
      <w:r w:rsidR="003972CB">
        <w:rPr>
          <w:rFonts w:ascii="Cambria" w:hAnsi="Cambria"/>
          <w:sz w:val="20"/>
          <w:szCs w:val="20"/>
          <w:lang w:val="es-ES"/>
        </w:rPr>
        <w:t>a</w:t>
      </w:r>
      <w:r w:rsidR="005F0C30">
        <w:rPr>
          <w:rFonts w:ascii="Cambria" w:hAnsi="Cambria"/>
          <w:sz w:val="20"/>
          <w:szCs w:val="20"/>
          <w:lang w:val="es-ES"/>
        </w:rPr>
        <w:t xml:space="preserve"> </w:t>
      </w:r>
      <w:r w:rsidR="003972CB">
        <w:rPr>
          <w:rFonts w:ascii="Cambria" w:hAnsi="Cambria"/>
          <w:sz w:val="20"/>
          <w:szCs w:val="20"/>
          <w:lang w:val="es-ES"/>
        </w:rPr>
        <w:t xml:space="preserve">investigación </w:t>
      </w:r>
      <w:r w:rsidR="005F0C30">
        <w:rPr>
          <w:rFonts w:ascii="Cambria" w:hAnsi="Cambria"/>
          <w:sz w:val="20"/>
          <w:szCs w:val="20"/>
          <w:lang w:val="es-ES"/>
        </w:rPr>
        <w:t xml:space="preserve">por las denuncias </w:t>
      </w:r>
      <w:r w:rsidR="003972CB">
        <w:rPr>
          <w:rFonts w:ascii="Cambria" w:hAnsi="Cambria"/>
          <w:sz w:val="20"/>
          <w:szCs w:val="20"/>
          <w:lang w:val="es-ES"/>
        </w:rPr>
        <w:t xml:space="preserve">de </w:t>
      </w:r>
      <w:r w:rsidR="005F0C30">
        <w:rPr>
          <w:rFonts w:ascii="Cambria" w:hAnsi="Cambria"/>
          <w:sz w:val="20"/>
          <w:szCs w:val="20"/>
          <w:lang w:val="es-ES"/>
        </w:rPr>
        <w:t xml:space="preserve">la peticionaria </w:t>
      </w:r>
      <w:r w:rsidR="003972CB">
        <w:rPr>
          <w:rFonts w:ascii="Cambria" w:hAnsi="Cambria"/>
          <w:sz w:val="20"/>
          <w:szCs w:val="20"/>
          <w:lang w:val="es-ES"/>
        </w:rPr>
        <w:t xml:space="preserve">respecto a la provocación </w:t>
      </w:r>
      <w:r w:rsidR="005F0C30">
        <w:rPr>
          <w:rFonts w:ascii="Cambria" w:hAnsi="Cambria"/>
          <w:sz w:val="20"/>
          <w:szCs w:val="20"/>
          <w:lang w:val="es-ES"/>
        </w:rPr>
        <w:t>intencional</w:t>
      </w:r>
      <w:r w:rsidR="003972CB">
        <w:rPr>
          <w:rFonts w:ascii="Cambria" w:hAnsi="Cambria"/>
          <w:sz w:val="20"/>
          <w:szCs w:val="20"/>
          <w:lang w:val="es-ES"/>
        </w:rPr>
        <w:t xml:space="preserve"> de</w:t>
      </w:r>
      <w:r w:rsidR="005F0C30">
        <w:rPr>
          <w:rFonts w:ascii="Cambria" w:hAnsi="Cambria"/>
          <w:sz w:val="20"/>
          <w:szCs w:val="20"/>
          <w:lang w:val="es-ES"/>
        </w:rPr>
        <w:t xml:space="preserve"> dolor en la herida de la pierna mientras est</w:t>
      </w:r>
      <w:r w:rsidR="003972CB">
        <w:rPr>
          <w:rFonts w:ascii="Cambria" w:hAnsi="Cambria"/>
          <w:sz w:val="20"/>
          <w:szCs w:val="20"/>
          <w:lang w:val="es-ES"/>
        </w:rPr>
        <w:t>aba</w:t>
      </w:r>
      <w:r w:rsidR="005F0C30">
        <w:rPr>
          <w:rFonts w:ascii="Cambria" w:hAnsi="Cambria"/>
          <w:sz w:val="20"/>
          <w:szCs w:val="20"/>
          <w:lang w:val="es-ES"/>
        </w:rPr>
        <w:t xml:space="preserve"> internada</w:t>
      </w:r>
      <w:r w:rsidR="003972CB">
        <w:rPr>
          <w:rFonts w:ascii="Cambria" w:hAnsi="Cambria"/>
          <w:sz w:val="20"/>
          <w:szCs w:val="20"/>
          <w:lang w:val="es-ES"/>
        </w:rPr>
        <w:t>,</w:t>
      </w:r>
      <w:r w:rsidR="005F0C30">
        <w:rPr>
          <w:rFonts w:ascii="Cambria" w:hAnsi="Cambria"/>
          <w:sz w:val="20"/>
          <w:szCs w:val="20"/>
          <w:lang w:val="es-ES"/>
        </w:rPr>
        <w:t xml:space="preserve"> y </w:t>
      </w:r>
      <w:r w:rsidR="003972CB">
        <w:rPr>
          <w:rFonts w:ascii="Cambria" w:hAnsi="Cambria"/>
          <w:sz w:val="20"/>
          <w:szCs w:val="20"/>
          <w:lang w:val="es-ES"/>
        </w:rPr>
        <w:t>por</w:t>
      </w:r>
      <w:r w:rsidR="005F0C30">
        <w:rPr>
          <w:rFonts w:ascii="Cambria" w:hAnsi="Cambria"/>
          <w:sz w:val="20"/>
          <w:szCs w:val="20"/>
          <w:lang w:val="es-ES"/>
        </w:rPr>
        <w:t xml:space="preserve"> </w:t>
      </w:r>
      <w:r w:rsidR="003972CB">
        <w:rPr>
          <w:rFonts w:ascii="Cambria" w:hAnsi="Cambria"/>
          <w:sz w:val="20"/>
          <w:szCs w:val="20"/>
          <w:lang w:val="es-ES"/>
        </w:rPr>
        <w:t xml:space="preserve">el hecho </w:t>
      </w:r>
      <w:r w:rsidR="005F0C30">
        <w:rPr>
          <w:rFonts w:ascii="Cambria" w:hAnsi="Cambria"/>
          <w:sz w:val="20"/>
          <w:szCs w:val="20"/>
          <w:lang w:val="es-ES"/>
        </w:rPr>
        <w:t xml:space="preserve">que </w:t>
      </w:r>
      <w:proofErr w:type="gramStart"/>
      <w:r w:rsidR="005F0C30">
        <w:rPr>
          <w:rFonts w:ascii="Cambria" w:hAnsi="Cambria"/>
          <w:sz w:val="20"/>
          <w:szCs w:val="20"/>
          <w:lang w:val="es-ES"/>
        </w:rPr>
        <w:t>una</w:t>
      </w:r>
      <w:proofErr w:type="gramEnd"/>
      <w:r w:rsidR="005F0C30">
        <w:rPr>
          <w:rFonts w:ascii="Cambria" w:hAnsi="Cambria"/>
          <w:sz w:val="20"/>
          <w:szCs w:val="20"/>
          <w:lang w:val="es-ES"/>
        </w:rPr>
        <w:t xml:space="preserve"> brigadier le había tocado el seno e insultado</w:t>
      </w:r>
      <w:r w:rsidR="005F0C30">
        <w:rPr>
          <w:rStyle w:val="FootnoteReference"/>
          <w:rFonts w:ascii="Cambria" w:hAnsi="Cambria"/>
          <w:sz w:val="20"/>
          <w:szCs w:val="20"/>
          <w:lang w:val="es-ES"/>
        </w:rPr>
        <w:footnoteReference w:id="18"/>
      </w:r>
      <w:r w:rsidR="005F0C30">
        <w:rPr>
          <w:rFonts w:ascii="Cambria" w:hAnsi="Cambria"/>
          <w:sz w:val="20"/>
          <w:szCs w:val="20"/>
          <w:lang w:val="es-ES"/>
        </w:rPr>
        <w:t>.</w:t>
      </w:r>
      <w:r w:rsidR="00BB06B6">
        <w:rPr>
          <w:rFonts w:ascii="Cambria" w:hAnsi="Cambria"/>
          <w:sz w:val="20"/>
          <w:szCs w:val="20"/>
          <w:lang w:val="es-ES"/>
        </w:rPr>
        <w:t xml:space="preserve"> Indica que en 2006 se comunicó a </w:t>
      </w:r>
      <w:r w:rsidR="003972CB">
        <w:rPr>
          <w:rFonts w:ascii="Cambria" w:hAnsi="Cambria"/>
          <w:sz w:val="20"/>
          <w:szCs w:val="20"/>
          <w:lang w:val="es-ES"/>
        </w:rPr>
        <w:t>su</w:t>
      </w:r>
      <w:r w:rsidR="00BB06B6">
        <w:rPr>
          <w:rFonts w:ascii="Cambria" w:hAnsi="Cambria"/>
          <w:sz w:val="20"/>
          <w:szCs w:val="20"/>
          <w:lang w:val="es-ES"/>
        </w:rPr>
        <w:t xml:space="preserve"> madre </w:t>
      </w:r>
      <w:r w:rsidR="003972CB">
        <w:rPr>
          <w:rFonts w:ascii="Cambria" w:hAnsi="Cambria"/>
          <w:sz w:val="20"/>
          <w:szCs w:val="20"/>
          <w:lang w:val="es-ES"/>
        </w:rPr>
        <w:t xml:space="preserve">que </w:t>
      </w:r>
      <w:r w:rsidR="00BB06B6">
        <w:rPr>
          <w:rFonts w:ascii="Cambria" w:hAnsi="Cambria"/>
          <w:sz w:val="20"/>
          <w:szCs w:val="20"/>
          <w:lang w:val="es-ES"/>
        </w:rPr>
        <w:t xml:space="preserve">la peticionaria </w:t>
      </w:r>
      <w:r w:rsidR="003972CB">
        <w:rPr>
          <w:rFonts w:ascii="Cambria" w:hAnsi="Cambria"/>
          <w:sz w:val="20"/>
          <w:szCs w:val="20"/>
          <w:lang w:val="es-ES"/>
        </w:rPr>
        <w:t xml:space="preserve">no </w:t>
      </w:r>
      <w:r w:rsidR="00BB06B6">
        <w:rPr>
          <w:rFonts w:ascii="Cambria" w:hAnsi="Cambria"/>
          <w:sz w:val="20"/>
          <w:szCs w:val="20"/>
          <w:lang w:val="es-ES"/>
        </w:rPr>
        <w:t xml:space="preserve">había </w:t>
      </w:r>
      <w:r w:rsidR="003972CB">
        <w:rPr>
          <w:rFonts w:ascii="Cambria" w:hAnsi="Cambria"/>
          <w:sz w:val="20"/>
          <w:szCs w:val="20"/>
          <w:lang w:val="es-ES"/>
        </w:rPr>
        <w:t xml:space="preserve">concurrido </w:t>
      </w:r>
      <w:r w:rsidR="00BB06B6">
        <w:rPr>
          <w:rFonts w:ascii="Cambria" w:hAnsi="Cambria"/>
          <w:sz w:val="20"/>
          <w:szCs w:val="20"/>
          <w:lang w:val="es-ES"/>
        </w:rPr>
        <w:t>a dos convocatorias de la Junta de Reconocimientos Médicos</w:t>
      </w:r>
      <w:r w:rsidR="003972CB">
        <w:rPr>
          <w:rFonts w:ascii="Cambria" w:hAnsi="Cambria"/>
          <w:sz w:val="20"/>
          <w:szCs w:val="20"/>
          <w:lang w:val="es-ES"/>
        </w:rPr>
        <w:t>;</w:t>
      </w:r>
      <w:r w:rsidR="00BB06B6">
        <w:rPr>
          <w:rFonts w:ascii="Cambria" w:hAnsi="Cambria"/>
          <w:sz w:val="20"/>
          <w:szCs w:val="20"/>
          <w:lang w:val="es-ES"/>
        </w:rPr>
        <w:t xml:space="preserve"> y que se requería que prestara declaración testimonial sobre las circunstancias en que se había herido la pierna. Resalta que en el marco de esta investigación administrativa prestaron declaración las cadetes que habían sido compañeras de la peticionaria</w:t>
      </w:r>
      <w:r w:rsidR="003972CB">
        <w:rPr>
          <w:rFonts w:ascii="Cambria" w:hAnsi="Cambria"/>
          <w:sz w:val="20"/>
          <w:szCs w:val="20"/>
          <w:lang w:val="es-ES"/>
        </w:rPr>
        <w:t>;</w:t>
      </w:r>
      <w:r w:rsidR="00BB06B6">
        <w:rPr>
          <w:rFonts w:ascii="Cambria" w:hAnsi="Cambria"/>
          <w:sz w:val="20"/>
          <w:szCs w:val="20"/>
          <w:lang w:val="es-ES"/>
        </w:rPr>
        <w:t xml:space="preserve"> cadetes de cuarto año</w:t>
      </w:r>
      <w:r w:rsidR="003972CB">
        <w:rPr>
          <w:rFonts w:ascii="Cambria" w:hAnsi="Cambria"/>
          <w:sz w:val="20"/>
          <w:szCs w:val="20"/>
          <w:lang w:val="es-ES"/>
        </w:rPr>
        <w:t>;</w:t>
      </w:r>
      <w:r w:rsidR="00BB06B6">
        <w:rPr>
          <w:rFonts w:ascii="Cambria" w:hAnsi="Cambria"/>
          <w:sz w:val="20"/>
          <w:szCs w:val="20"/>
          <w:lang w:val="es-ES"/>
        </w:rPr>
        <w:t xml:space="preserve"> las oficiales de la escuela</w:t>
      </w:r>
      <w:r w:rsidR="003972CB">
        <w:rPr>
          <w:rFonts w:ascii="Cambria" w:hAnsi="Cambria"/>
          <w:sz w:val="20"/>
          <w:szCs w:val="20"/>
          <w:lang w:val="es-ES"/>
        </w:rPr>
        <w:t>;</w:t>
      </w:r>
      <w:r w:rsidR="00BB06B6">
        <w:rPr>
          <w:rFonts w:ascii="Cambria" w:hAnsi="Cambria"/>
          <w:sz w:val="20"/>
          <w:szCs w:val="20"/>
          <w:lang w:val="es-ES"/>
        </w:rPr>
        <w:t xml:space="preserve"> y otras personas relacionadas con los hechos denunciados</w:t>
      </w:r>
      <w:r w:rsidR="003972CB">
        <w:rPr>
          <w:rFonts w:ascii="Cambria" w:hAnsi="Cambria"/>
          <w:sz w:val="20"/>
          <w:szCs w:val="20"/>
          <w:lang w:val="es-ES"/>
        </w:rPr>
        <w:t>.</w:t>
      </w:r>
      <w:r w:rsidR="00BB06B6">
        <w:rPr>
          <w:rFonts w:ascii="Cambria" w:hAnsi="Cambria"/>
          <w:sz w:val="20"/>
          <w:szCs w:val="20"/>
          <w:lang w:val="es-ES"/>
        </w:rPr>
        <w:t xml:space="preserve"> </w:t>
      </w:r>
      <w:r w:rsidR="003972CB">
        <w:rPr>
          <w:rFonts w:ascii="Cambria" w:hAnsi="Cambria"/>
          <w:sz w:val="20"/>
          <w:szCs w:val="20"/>
          <w:lang w:val="es-ES"/>
        </w:rPr>
        <w:t xml:space="preserve">El </w:t>
      </w:r>
      <w:r w:rsidR="00BB06B6">
        <w:rPr>
          <w:rFonts w:ascii="Cambria" w:hAnsi="Cambria"/>
          <w:sz w:val="20"/>
          <w:szCs w:val="20"/>
          <w:lang w:val="es-ES"/>
        </w:rPr>
        <w:t xml:space="preserve">oficial informante concluyó </w:t>
      </w:r>
      <w:r w:rsidR="004148DD">
        <w:rPr>
          <w:rFonts w:ascii="Cambria" w:hAnsi="Cambria"/>
          <w:sz w:val="20"/>
          <w:szCs w:val="20"/>
          <w:lang w:val="es-ES"/>
        </w:rPr>
        <w:t xml:space="preserve">que debían darse por finalizadas las actuaciones sin formular cargos. Esta investigación fue cerrada por el Director General del Personal Naval el 9 de noviembre de 2006, </w:t>
      </w:r>
      <w:r w:rsidR="003972CB">
        <w:rPr>
          <w:rFonts w:ascii="Cambria" w:hAnsi="Cambria"/>
          <w:sz w:val="20"/>
          <w:szCs w:val="20"/>
          <w:lang w:val="es-ES"/>
        </w:rPr>
        <w:t xml:space="preserve">que </w:t>
      </w:r>
      <w:r w:rsidR="004148DD">
        <w:rPr>
          <w:rFonts w:ascii="Cambria" w:hAnsi="Cambria"/>
          <w:sz w:val="20"/>
          <w:szCs w:val="20"/>
          <w:lang w:val="es-ES"/>
        </w:rPr>
        <w:t xml:space="preserve">a la vez </w:t>
      </w:r>
      <w:r w:rsidR="003972CB">
        <w:rPr>
          <w:rFonts w:ascii="Cambria" w:hAnsi="Cambria"/>
          <w:sz w:val="20"/>
          <w:szCs w:val="20"/>
          <w:lang w:val="es-ES"/>
        </w:rPr>
        <w:t xml:space="preserve">dispuso </w:t>
      </w:r>
      <w:r w:rsidR="004148DD">
        <w:rPr>
          <w:rFonts w:ascii="Cambria" w:hAnsi="Cambria"/>
          <w:sz w:val="20"/>
          <w:szCs w:val="20"/>
          <w:lang w:val="es-ES"/>
        </w:rPr>
        <w:t>la baja de la peticionaria.</w:t>
      </w:r>
    </w:p>
    <w:p w14:paraId="291F746D" w14:textId="3C922A46" w:rsidR="004148DD" w:rsidRPr="00FA4E48" w:rsidRDefault="004148DD" w:rsidP="00E010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
        </w:rPr>
      </w:pPr>
      <w:r>
        <w:rPr>
          <w:rFonts w:ascii="Cambria" w:hAnsi="Cambria"/>
          <w:sz w:val="20"/>
          <w:szCs w:val="20"/>
          <w:lang w:val="es-ES"/>
        </w:rPr>
        <w:t xml:space="preserve">Añade que se adelantaron actuaciones por parte de la Dirección Nacional de Derechos Humanos y Derecho Internacional Humanitario del Ministerio de </w:t>
      </w:r>
      <w:r w:rsidR="00740E31">
        <w:rPr>
          <w:rFonts w:ascii="Cambria" w:hAnsi="Cambria"/>
          <w:sz w:val="20"/>
          <w:szCs w:val="20"/>
          <w:lang w:val="es-ES"/>
        </w:rPr>
        <w:t>D</w:t>
      </w:r>
      <w:r>
        <w:rPr>
          <w:rFonts w:ascii="Cambria" w:hAnsi="Cambria"/>
          <w:sz w:val="20"/>
          <w:szCs w:val="20"/>
          <w:lang w:val="es-ES"/>
        </w:rPr>
        <w:t xml:space="preserve">efensa por el posible acoso sexual sufrido </w:t>
      </w:r>
      <w:r>
        <w:rPr>
          <w:rFonts w:ascii="Cambria" w:hAnsi="Cambria"/>
          <w:sz w:val="20"/>
          <w:szCs w:val="20"/>
          <w:lang w:val="es-ES"/>
        </w:rPr>
        <w:lastRenderedPageBreak/>
        <w:t>por la peticionaria en la Escuela Naval</w:t>
      </w:r>
      <w:r>
        <w:rPr>
          <w:rStyle w:val="FootnoteReference"/>
          <w:rFonts w:ascii="Cambria" w:hAnsi="Cambria"/>
          <w:sz w:val="20"/>
          <w:szCs w:val="20"/>
          <w:lang w:val="es-ES"/>
        </w:rPr>
        <w:footnoteReference w:id="19"/>
      </w:r>
      <w:r w:rsidR="0020186D">
        <w:rPr>
          <w:rFonts w:ascii="Cambria" w:hAnsi="Cambria"/>
          <w:sz w:val="20"/>
          <w:szCs w:val="20"/>
          <w:lang w:val="es-ES"/>
        </w:rPr>
        <w:t>. Señala que no se pudo obtener una declaración testimonial por parte de la peticionaria</w:t>
      </w:r>
      <w:r w:rsidR="00EA6938">
        <w:rPr>
          <w:rFonts w:ascii="Cambria" w:hAnsi="Cambria"/>
          <w:sz w:val="20"/>
          <w:szCs w:val="20"/>
          <w:lang w:val="es-ES"/>
        </w:rPr>
        <w:t>,</w:t>
      </w:r>
      <w:r w:rsidR="0020186D">
        <w:rPr>
          <w:rFonts w:ascii="Cambria" w:hAnsi="Cambria"/>
          <w:sz w:val="20"/>
          <w:szCs w:val="20"/>
          <w:lang w:val="es-ES"/>
        </w:rPr>
        <w:t xml:space="preserve"> pero que se interrogó por escrito a la</w:t>
      </w:r>
      <w:r w:rsidR="001E6E0B">
        <w:rPr>
          <w:rFonts w:ascii="Cambria" w:hAnsi="Cambria"/>
          <w:sz w:val="20"/>
          <w:szCs w:val="20"/>
          <w:lang w:val="es-ES"/>
        </w:rPr>
        <w:t>s</w:t>
      </w:r>
      <w:r w:rsidR="0020186D">
        <w:rPr>
          <w:rFonts w:ascii="Cambria" w:hAnsi="Cambria"/>
          <w:sz w:val="20"/>
          <w:szCs w:val="20"/>
          <w:lang w:val="es-ES"/>
        </w:rPr>
        <w:t xml:space="preserve"> cadetes compañeras de ésta, a los cadetes de cuarto </w:t>
      </w:r>
      <w:r w:rsidR="00740E31">
        <w:rPr>
          <w:rFonts w:ascii="Cambria" w:hAnsi="Cambria"/>
          <w:sz w:val="20"/>
          <w:szCs w:val="20"/>
          <w:lang w:val="es-ES"/>
        </w:rPr>
        <w:t>año y</w:t>
      </w:r>
      <w:r w:rsidR="0020186D">
        <w:rPr>
          <w:rFonts w:ascii="Cambria" w:hAnsi="Cambria"/>
          <w:sz w:val="20"/>
          <w:szCs w:val="20"/>
          <w:lang w:val="es-ES"/>
        </w:rPr>
        <w:t xml:space="preserve"> a los oficiales de la escuela</w:t>
      </w:r>
      <w:r w:rsidR="00740E31">
        <w:rPr>
          <w:rFonts w:ascii="Cambria" w:hAnsi="Cambria"/>
          <w:sz w:val="20"/>
          <w:szCs w:val="20"/>
          <w:lang w:val="es-ES"/>
        </w:rPr>
        <w:t>, pero que no se pud</w:t>
      </w:r>
      <w:r w:rsidR="006E6BC6">
        <w:rPr>
          <w:rFonts w:ascii="Cambria" w:hAnsi="Cambria"/>
          <w:sz w:val="20"/>
          <w:szCs w:val="20"/>
          <w:lang w:val="es-ES"/>
        </w:rPr>
        <w:t>ieron</w:t>
      </w:r>
      <w:r w:rsidR="0020186D">
        <w:rPr>
          <w:rFonts w:ascii="Cambria" w:hAnsi="Cambria"/>
          <w:sz w:val="20"/>
          <w:szCs w:val="20"/>
          <w:lang w:val="es-ES"/>
        </w:rPr>
        <w:t xml:space="preserve"> comprobar los hechos denunciados. </w:t>
      </w:r>
      <w:r w:rsidR="001E6E0B">
        <w:rPr>
          <w:rFonts w:ascii="Cambria" w:hAnsi="Cambria"/>
          <w:sz w:val="20"/>
          <w:szCs w:val="20"/>
          <w:lang w:val="es-ES"/>
        </w:rPr>
        <w:t>Indica</w:t>
      </w:r>
      <w:r w:rsidR="00FA4E48">
        <w:rPr>
          <w:rFonts w:ascii="Cambria" w:hAnsi="Cambria"/>
          <w:sz w:val="20"/>
          <w:szCs w:val="20"/>
          <w:lang w:val="es-ES"/>
        </w:rPr>
        <w:t xml:space="preserve"> que las actuaciones fueron archivadas el 22 de mayo de 2008</w:t>
      </w:r>
      <w:r w:rsidR="00740E31">
        <w:rPr>
          <w:rFonts w:ascii="Cambria" w:hAnsi="Cambria"/>
          <w:sz w:val="20"/>
          <w:szCs w:val="20"/>
          <w:lang w:val="es-ES"/>
        </w:rPr>
        <w:t>.</w:t>
      </w:r>
      <w:r w:rsidR="00FA4E48">
        <w:rPr>
          <w:rFonts w:ascii="Cambria" w:hAnsi="Cambria"/>
          <w:sz w:val="20"/>
          <w:szCs w:val="20"/>
          <w:lang w:val="es-ES"/>
        </w:rPr>
        <w:t xml:space="preserve"> </w:t>
      </w:r>
      <w:r w:rsidR="00740E31">
        <w:rPr>
          <w:rFonts w:ascii="Cambria" w:hAnsi="Cambria"/>
          <w:sz w:val="20"/>
          <w:szCs w:val="20"/>
          <w:lang w:val="es-ES"/>
        </w:rPr>
        <w:t>Agrega que</w:t>
      </w:r>
      <w:r w:rsidR="001E6E0B">
        <w:rPr>
          <w:rFonts w:ascii="Cambria" w:hAnsi="Cambria"/>
          <w:sz w:val="20"/>
          <w:szCs w:val="20"/>
          <w:lang w:val="es-ES"/>
        </w:rPr>
        <w:t xml:space="preserve"> </w:t>
      </w:r>
      <w:r w:rsidR="0097452F">
        <w:rPr>
          <w:rFonts w:ascii="Cambria" w:hAnsi="Cambria"/>
          <w:sz w:val="20"/>
          <w:szCs w:val="20"/>
          <w:lang w:val="es-ES"/>
        </w:rPr>
        <w:t>se consultó a la Dirección de</w:t>
      </w:r>
      <w:r w:rsidR="001E6E0B">
        <w:rPr>
          <w:rFonts w:ascii="Cambria" w:hAnsi="Cambria"/>
          <w:sz w:val="20"/>
          <w:szCs w:val="20"/>
          <w:lang w:val="es-ES"/>
        </w:rPr>
        <w:t xml:space="preserve"> Asuntos Legales</w:t>
      </w:r>
      <w:r w:rsidR="0097452F">
        <w:rPr>
          <w:rFonts w:ascii="Cambria" w:hAnsi="Cambria"/>
          <w:sz w:val="20"/>
          <w:szCs w:val="20"/>
          <w:lang w:val="es-ES"/>
        </w:rPr>
        <w:t xml:space="preserve"> del Ministerio de Defensa</w:t>
      </w:r>
      <w:r w:rsidR="001E6E0B">
        <w:rPr>
          <w:rFonts w:ascii="Cambria" w:hAnsi="Cambria"/>
          <w:sz w:val="20"/>
          <w:szCs w:val="20"/>
          <w:lang w:val="es-ES"/>
        </w:rPr>
        <w:t xml:space="preserve"> sobre la posibilidad de continuar con las investigaciones pese a la </w:t>
      </w:r>
      <w:r w:rsidR="00740E31">
        <w:rPr>
          <w:rFonts w:ascii="Cambria" w:hAnsi="Cambria"/>
          <w:sz w:val="20"/>
          <w:szCs w:val="20"/>
          <w:lang w:val="es-ES"/>
        </w:rPr>
        <w:t xml:space="preserve">falta de </w:t>
      </w:r>
      <w:r w:rsidR="001E6E0B">
        <w:rPr>
          <w:rFonts w:ascii="Cambria" w:hAnsi="Cambria"/>
          <w:sz w:val="20"/>
          <w:szCs w:val="20"/>
          <w:lang w:val="es-ES"/>
        </w:rPr>
        <w:t xml:space="preserve">comparecencia de la peticionaria a declarar y el tiempo transcurrido desde los hechos, </w:t>
      </w:r>
      <w:r w:rsidR="00740E31">
        <w:rPr>
          <w:rFonts w:ascii="Cambria" w:hAnsi="Cambria"/>
          <w:sz w:val="20"/>
          <w:szCs w:val="20"/>
          <w:lang w:val="es-ES"/>
        </w:rPr>
        <w:t xml:space="preserve">y </w:t>
      </w:r>
      <w:r w:rsidR="0097452F">
        <w:rPr>
          <w:rFonts w:ascii="Cambria" w:hAnsi="Cambria"/>
          <w:sz w:val="20"/>
          <w:szCs w:val="20"/>
          <w:lang w:val="es-ES"/>
        </w:rPr>
        <w:t xml:space="preserve">que el 10 de julio de 2008 </w:t>
      </w:r>
      <w:r w:rsidR="00740E31">
        <w:rPr>
          <w:rFonts w:ascii="Cambria" w:hAnsi="Cambria"/>
          <w:sz w:val="20"/>
          <w:szCs w:val="20"/>
          <w:lang w:val="es-ES"/>
        </w:rPr>
        <w:t xml:space="preserve">dicha </w:t>
      </w:r>
      <w:r w:rsidR="0097452F">
        <w:rPr>
          <w:rFonts w:ascii="Cambria" w:hAnsi="Cambria"/>
          <w:sz w:val="20"/>
          <w:szCs w:val="20"/>
          <w:lang w:val="es-ES"/>
        </w:rPr>
        <w:t>Dirección respondi</w:t>
      </w:r>
      <w:r w:rsidR="00740E31">
        <w:rPr>
          <w:rFonts w:ascii="Cambria" w:hAnsi="Cambria"/>
          <w:sz w:val="20"/>
          <w:szCs w:val="20"/>
          <w:lang w:val="es-ES"/>
        </w:rPr>
        <w:t>ó</w:t>
      </w:r>
      <w:r w:rsidR="0097452F">
        <w:rPr>
          <w:rFonts w:ascii="Cambria" w:hAnsi="Cambria"/>
          <w:sz w:val="20"/>
          <w:szCs w:val="20"/>
          <w:lang w:val="es-ES"/>
        </w:rPr>
        <w:t xml:space="preserve"> que como resultado de la investigación administrativa de la </w:t>
      </w:r>
      <w:r w:rsidR="0028757D">
        <w:rPr>
          <w:rFonts w:ascii="Cambria" w:hAnsi="Cambria"/>
          <w:sz w:val="20"/>
          <w:szCs w:val="20"/>
          <w:lang w:val="es-ES"/>
        </w:rPr>
        <w:t>Armada</w:t>
      </w:r>
      <w:r w:rsidR="0097452F">
        <w:rPr>
          <w:rFonts w:ascii="Cambria" w:hAnsi="Cambria"/>
          <w:sz w:val="20"/>
          <w:szCs w:val="20"/>
          <w:lang w:val="es-ES"/>
        </w:rPr>
        <w:t xml:space="preserve"> “no resultó factible comprobar la existencia del hecho denunciado”. </w:t>
      </w:r>
    </w:p>
    <w:p w14:paraId="460CEF36" w14:textId="20A8790B" w:rsidR="00E011E3" w:rsidRPr="00E011E3" w:rsidRDefault="00FA4E48" w:rsidP="00E011E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
        </w:rPr>
      </w:pPr>
      <w:r>
        <w:rPr>
          <w:rFonts w:ascii="Cambria" w:hAnsi="Cambria"/>
          <w:sz w:val="20"/>
          <w:szCs w:val="20"/>
          <w:lang w:val="es-ES"/>
        </w:rPr>
        <w:t>También señala</w:t>
      </w:r>
      <w:r w:rsidR="007E4976">
        <w:rPr>
          <w:rFonts w:ascii="Cambria" w:hAnsi="Cambria"/>
          <w:sz w:val="20"/>
          <w:szCs w:val="20"/>
          <w:lang w:val="es-ES"/>
        </w:rPr>
        <w:t xml:space="preserve"> el Estado</w:t>
      </w:r>
      <w:r>
        <w:rPr>
          <w:rFonts w:ascii="Cambria" w:hAnsi="Cambria"/>
          <w:sz w:val="20"/>
          <w:szCs w:val="20"/>
          <w:lang w:val="es-ES"/>
        </w:rPr>
        <w:t xml:space="preserve"> que el 5 de noviembre de 2014 se inició un nuevo expediente en el </w:t>
      </w:r>
      <w:r w:rsidR="00EA6938">
        <w:rPr>
          <w:rFonts w:ascii="Cambria" w:hAnsi="Cambria"/>
          <w:sz w:val="20"/>
          <w:szCs w:val="20"/>
          <w:lang w:val="es-ES"/>
        </w:rPr>
        <w:t>M</w:t>
      </w:r>
      <w:r>
        <w:rPr>
          <w:rFonts w:ascii="Cambria" w:hAnsi="Cambria"/>
          <w:sz w:val="20"/>
          <w:szCs w:val="20"/>
          <w:lang w:val="es-ES"/>
        </w:rPr>
        <w:t xml:space="preserve">inisterio de </w:t>
      </w:r>
      <w:r w:rsidR="00EA6938">
        <w:rPr>
          <w:rFonts w:ascii="Cambria" w:hAnsi="Cambria"/>
          <w:sz w:val="20"/>
          <w:szCs w:val="20"/>
          <w:lang w:val="es-ES"/>
        </w:rPr>
        <w:t>D</w:t>
      </w:r>
      <w:r>
        <w:rPr>
          <w:rFonts w:ascii="Cambria" w:hAnsi="Cambria"/>
          <w:sz w:val="20"/>
          <w:szCs w:val="20"/>
          <w:lang w:val="es-ES"/>
        </w:rPr>
        <w:t xml:space="preserve">efensa luego de la audiencia con el Ministro </w:t>
      </w:r>
      <w:r w:rsidR="00EA6938">
        <w:rPr>
          <w:rFonts w:ascii="Cambria" w:hAnsi="Cambria"/>
          <w:sz w:val="20"/>
          <w:szCs w:val="20"/>
          <w:lang w:val="es-ES"/>
        </w:rPr>
        <w:t xml:space="preserve">en que la peticionaria le expuso </w:t>
      </w:r>
      <w:r>
        <w:rPr>
          <w:rFonts w:ascii="Cambria" w:hAnsi="Cambria"/>
          <w:sz w:val="20"/>
          <w:szCs w:val="20"/>
          <w:lang w:val="es-ES"/>
        </w:rPr>
        <w:t>lo</w:t>
      </w:r>
      <w:r w:rsidR="00EA6938">
        <w:rPr>
          <w:rFonts w:ascii="Cambria" w:hAnsi="Cambria"/>
          <w:sz w:val="20"/>
          <w:szCs w:val="20"/>
          <w:lang w:val="es-ES"/>
        </w:rPr>
        <w:t>s</w:t>
      </w:r>
      <w:r>
        <w:rPr>
          <w:rFonts w:ascii="Cambria" w:hAnsi="Cambria"/>
          <w:sz w:val="20"/>
          <w:szCs w:val="20"/>
          <w:lang w:val="es-ES"/>
        </w:rPr>
        <w:t xml:space="preserve"> sucesos </w:t>
      </w:r>
      <w:r w:rsidR="008A6882">
        <w:rPr>
          <w:rFonts w:ascii="Cambria" w:hAnsi="Cambria"/>
          <w:sz w:val="20"/>
          <w:szCs w:val="20"/>
          <w:lang w:val="es-ES"/>
        </w:rPr>
        <w:t xml:space="preserve">de 2005 y que su esposo estaba siendo perseguido por la </w:t>
      </w:r>
      <w:r w:rsidR="0028757D">
        <w:rPr>
          <w:rFonts w:ascii="Cambria" w:hAnsi="Cambria"/>
          <w:sz w:val="20"/>
          <w:szCs w:val="20"/>
          <w:lang w:val="es-ES"/>
        </w:rPr>
        <w:t>Armada</w:t>
      </w:r>
      <w:r w:rsidR="008A6882">
        <w:rPr>
          <w:rFonts w:ascii="Cambria" w:hAnsi="Cambria"/>
          <w:sz w:val="20"/>
          <w:szCs w:val="20"/>
          <w:lang w:val="es-ES"/>
        </w:rPr>
        <w:t xml:space="preserve"> por las denuncia</w:t>
      </w:r>
      <w:r w:rsidR="00C43B85">
        <w:rPr>
          <w:rFonts w:ascii="Cambria" w:hAnsi="Cambria"/>
          <w:sz w:val="20"/>
          <w:szCs w:val="20"/>
          <w:lang w:val="es-ES"/>
        </w:rPr>
        <w:t>s que ella había realizado</w:t>
      </w:r>
      <w:r w:rsidR="00EA6938" w:rsidRPr="00EA6938">
        <w:rPr>
          <w:rFonts w:ascii="Cambria" w:hAnsi="Cambria"/>
          <w:sz w:val="20"/>
          <w:szCs w:val="20"/>
          <w:lang w:val="es-ES"/>
        </w:rPr>
        <w:t xml:space="preserve"> </w:t>
      </w:r>
      <w:r w:rsidR="00EA6938">
        <w:rPr>
          <w:rFonts w:ascii="Cambria" w:hAnsi="Cambria"/>
          <w:sz w:val="20"/>
          <w:szCs w:val="20"/>
          <w:lang w:val="es-ES"/>
        </w:rPr>
        <w:t>en el pasado</w:t>
      </w:r>
      <w:r w:rsidR="008A6882">
        <w:rPr>
          <w:rFonts w:ascii="Cambria" w:hAnsi="Cambria"/>
          <w:sz w:val="20"/>
          <w:szCs w:val="20"/>
          <w:lang w:val="es-ES"/>
        </w:rPr>
        <w:t xml:space="preserve">. Indica que luego del desarchivo del expediente por los hechos de 2005 se informó a la peticionaria que la </w:t>
      </w:r>
      <w:r w:rsidR="008C5809">
        <w:rPr>
          <w:rFonts w:ascii="Cambria" w:hAnsi="Cambria"/>
          <w:sz w:val="20"/>
          <w:szCs w:val="20"/>
          <w:lang w:val="es-ES"/>
        </w:rPr>
        <w:t>vía</w:t>
      </w:r>
      <w:r w:rsidR="008A6882">
        <w:rPr>
          <w:rFonts w:ascii="Cambria" w:hAnsi="Cambria"/>
          <w:sz w:val="20"/>
          <w:szCs w:val="20"/>
          <w:lang w:val="es-ES"/>
        </w:rPr>
        <w:t xml:space="preserve"> administrativa se encontraba agotada con respecto a su denuncia</w:t>
      </w:r>
      <w:r w:rsidR="00EA6938">
        <w:rPr>
          <w:rFonts w:ascii="Cambria" w:hAnsi="Cambria"/>
          <w:sz w:val="20"/>
          <w:szCs w:val="20"/>
          <w:lang w:val="es-ES"/>
        </w:rPr>
        <w:t>,</w:t>
      </w:r>
      <w:r w:rsidR="008A6882">
        <w:rPr>
          <w:rFonts w:ascii="Cambria" w:hAnsi="Cambria"/>
          <w:sz w:val="20"/>
          <w:szCs w:val="20"/>
          <w:lang w:val="es-ES"/>
        </w:rPr>
        <w:t xml:space="preserve"> pero que su esposo podía exponer su situación como particular interesado. </w:t>
      </w:r>
      <w:r w:rsidR="00EA6938">
        <w:rPr>
          <w:rFonts w:ascii="Cambria" w:hAnsi="Cambria"/>
          <w:sz w:val="20"/>
          <w:szCs w:val="20"/>
          <w:lang w:val="es-ES"/>
        </w:rPr>
        <w:t>El</w:t>
      </w:r>
      <w:r w:rsidR="008A6882">
        <w:rPr>
          <w:rFonts w:ascii="Cambria" w:hAnsi="Cambria"/>
          <w:sz w:val="20"/>
          <w:szCs w:val="20"/>
          <w:lang w:val="es-ES"/>
        </w:rPr>
        <w:t xml:space="preserve"> esposo de la peticionaria denunció </w:t>
      </w:r>
      <w:r w:rsidR="00EA6938">
        <w:rPr>
          <w:rFonts w:ascii="Cambria" w:hAnsi="Cambria"/>
          <w:sz w:val="20"/>
          <w:szCs w:val="20"/>
          <w:lang w:val="es-ES"/>
        </w:rPr>
        <w:t xml:space="preserve">posteriormente </w:t>
      </w:r>
      <w:r w:rsidR="008A6882">
        <w:rPr>
          <w:rFonts w:ascii="Cambria" w:hAnsi="Cambria"/>
          <w:sz w:val="20"/>
          <w:szCs w:val="20"/>
          <w:lang w:val="es-ES"/>
        </w:rPr>
        <w:t xml:space="preserve">que había sido </w:t>
      </w:r>
      <w:r w:rsidR="00EA6938">
        <w:rPr>
          <w:rFonts w:ascii="Cambria" w:hAnsi="Cambria"/>
          <w:sz w:val="20"/>
          <w:szCs w:val="20"/>
          <w:lang w:val="es-ES"/>
        </w:rPr>
        <w:t xml:space="preserve">incorrectamente </w:t>
      </w:r>
      <w:r w:rsidR="008A6882">
        <w:rPr>
          <w:rFonts w:ascii="Cambria" w:hAnsi="Cambria"/>
          <w:sz w:val="20"/>
          <w:szCs w:val="20"/>
          <w:lang w:val="es-ES"/>
        </w:rPr>
        <w:t>calif</w:t>
      </w:r>
      <w:r w:rsidR="00451038">
        <w:rPr>
          <w:rFonts w:ascii="Cambria" w:hAnsi="Cambria"/>
          <w:sz w:val="20"/>
          <w:szCs w:val="20"/>
          <w:lang w:val="es-ES"/>
        </w:rPr>
        <w:t xml:space="preserve">icado y que la </w:t>
      </w:r>
      <w:r w:rsidR="0028757D">
        <w:rPr>
          <w:rFonts w:ascii="Cambria" w:hAnsi="Cambria"/>
          <w:sz w:val="20"/>
          <w:szCs w:val="20"/>
          <w:lang w:val="es-ES"/>
        </w:rPr>
        <w:t>Armada</w:t>
      </w:r>
      <w:r w:rsidR="00451038">
        <w:rPr>
          <w:rFonts w:ascii="Cambria" w:hAnsi="Cambria"/>
          <w:sz w:val="20"/>
          <w:szCs w:val="20"/>
          <w:lang w:val="es-ES"/>
        </w:rPr>
        <w:t xml:space="preserve"> había violado su intimidad al dejar constancia </w:t>
      </w:r>
      <w:r w:rsidR="00EA6938">
        <w:rPr>
          <w:rFonts w:ascii="Cambria" w:hAnsi="Cambria"/>
          <w:sz w:val="20"/>
          <w:szCs w:val="20"/>
          <w:lang w:val="es-ES"/>
        </w:rPr>
        <w:t xml:space="preserve">en su legajo de servicio </w:t>
      </w:r>
      <w:r w:rsidR="00451038">
        <w:rPr>
          <w:rFonts w:ascii="Cambria" w:hAnsi="Cambria"/>
          <w:sz w:val="20"/>
          <w:szCs w:val="20"/>
          <w:lang w:val="es-ES"/>
        </w:rPr>
        <w:t>de actuaciones por violencia intrafamiliar entre él y su esposa</w:t>
      </w:r>
      <w:r w:rsidR="005C2F52">
        <w:rPr>
          <w:rFonts w:ascii="Cambria" w:hAnsi="Cambria"/>
          <w:sz w:val="20"/>
          <w:szCs w:val="20"/>
          <w:lang w:val="es-ES"/>
        </w:rPr>
        <w:t>. Resalta que en estas actuaciones intervinieron los máximos entes en materia jurídica</w:t>
      </w:r>
      <w:r w:rsidR="00EA6938">
        <w:rPr>
          <w:rFonts w:ascii="Cambria" w:hAnsi="Cambria"/>
          <w:sz w:val="20"/>
          <w:szCs w:val="20"/>
          <w:lang w:val="es-ES"/>
        </w:rPr>
        <w:t>,</w:t>
      </w:r>
      <w:r w:rsidR="005C2F52">
        <w:rPr>
          <w:rFonts w:ascii="Cambria" w:hAnsi="Cambria"/>
          <w:sz w:val="20"/>
          <w:szCs w:val="20"/>
          <w:lang w:val="es-ES"/>
        </w:rPr>
        <w:t xml:space="preserve"> que concluyeron que no se vislumbraba arbitrariedad ni discriminación contra la peticionaria </w:t>
      </w:r>
      <w:r w:rsidR="00EA6938">
        <w:rPr>
          <w:rFonts w:ascii="Cambria" w:hAnsi="Cambria"/>
          <w:sz w:val="20"/>
          <w:szCs w:val="20"/>
          <w:lang w:val="es-ES"/>
        </w:rPr>
        <w:t>ni</w:t>
      </w:r>
      <w:r w:rsidR="005C2F52">
        <w:rPr>
          <w:rFonts w:ascii="Cambria" w:hAnsi="Cambria"/>
          <w:sz w:val="20"/>
          <w:szCs w:val="20"/>
          <w:lang w:val="es-ES"/>
        </w:rPr>
        <w:t xml:space="preserve"> su esposo. Indica que el esposo de la peticionaria había sido advertido </w:t>
      </w:r>
      <w:r w:rsidR="00EA6938">
        <w:rPr>
          <w:rFonts w:ascii="Cambria" w:hAnsi="Cambria"/>
          <w:sz w:val="20"/>
          <w:szCs w:val="20"/>
          <w:lang w:val="es-ES"/>
        </w:rPr>
        <w:t xml:space="preserve">previo a su retiro </w:t>
      </w:r>
      <w:r w:rsidR="005C2F52">
        <w:rPr>
          <w:rFonts w:ascii="Cambria" w:hAnsi="Cambria"/>
          <w:sz w:val="20"/>
          <w:szCs w:val="20"/>
          <w:lang w:val="es-ES"/>
        </w:rPr>
        <w:t>acerca de su conducta “agresiva e insubordinada” y que la inclusión de la información sobre violencia intrafamiliar en su legajo no fue violatoria de su privacidad</w:t>
      </w:r>
      <w:r w:rsidR="00EA6938">
        <w:rPr>
          <w:rFonts w:ascii="Cambria" w:hAnsi="Cambria"/>
          <w:sz w:val="20"/>
          <w:szCs w:val="20"/>
          <w:lang w:val="es-ES"/>
        </w:rPr>
        <w:t>,</w:t>
      </w:r>
      <w:r w:rsidR="005C2F52">
        <w:rPr>
          <w:rFonts w:ascii="Cambria" w:hAnsi="Cambria"/>
          <w:sz w:val="20"/>
          <w:szCs w:val="20"/>
          <w:lang w:val="es-ES"/>
        </w:rPr>
        <w:t xml:space="preserve"> </w:t>
      </w:r>
      <w:r w:rsidR="00EA6938">
        <w:rPr>
          <w:rFonts w:ascii="Cambria" w:hAnsi="Cambria"/>
          <w:sz w:val="20"/>
          <w:szCs w:val="20"/>
          <w:lang w:val="es-ES"/>
        </w:rPr>
        <w:t xml:space="preserve">ya </w:t>
      </w:r>
      <w:r w:rsidR="005C2F52">
        <w:rPr>
          <w:rFonts w:ascii="Cambria" w:hAnsi="Cambria"/>
          <w:sz w:val="20"/>
          <w:szCs w:val="20"/>
          <w:lang w:val="es-ES"/>
        </w:rPr>
        <w:t xml:space="preserve">que los hechos </w:t>
      </w:r>
      <w:r w:rsidR="00EA6938">
        <w:rPr>
          <w:rFonts w:ascii="Cambria" w:hAnsi="Cambria"/>
          <w:sz w:val="20"/>
          <w:szCs w:val="20"/>
          <w:lang w:val="es-ES"/>
        </w:rPr>
        <w:t xml:space="preserve">habían ocurrido </w:t>
      </w:r>
      <w:r w:rsidR="005C2F52">
        <w:rPr>
          <w:rFonts w:ascii="Cambria" w:hAnsi="Cambria"/>
          <w:sz w:val="20"/>
          <w:szCs w:val="20"/>
          <w:lang w:val="es-ES"/>
        </w:rPr>
        <w:t xml:space="preserve">en una vivienda de la Base Naval. </w:t>
      </w:r>
      <w:r w:rsidR="00383F52">
        <w:rPr>
          <w:rFonts w:ascii="Cambria" w:hAnsi="Cambria"/>
          <w:sz w:val="20"/>
          <w:szCs w:val="20"/>
          <w:lang w:val="es-ES"/>
        </w:rPr>
        <w:t>También indica que la peticionaria y su esposo acudieron al Instituto Nacional contra la Discriminación, Xenofobia y Racismo</w:t>
      </w:r>
      <w:r w:rsidR="008C5809">
        <w:rPr>
          <w:rFonts w:ascii="Cambria" w:hAnsi="Cambria"/>
          <w:sz w:val="20"/>
          <w:szCs w:val="20"/>
          <w:lang w:val="es-ES"/>
        </w:rPr>
        <w:t>, que archivó</w:t>
      </w:r>
      <w:r w:rsidR="00383F52">
        <w:rPr>
          <w:rFonts w:ascii="Cambria" w:hAnsi="Cambria"/>
          <w:sz w:val="20"/>
          <w:szCs w:val="20"/>
          <w:lang w:val="es-ES"/>
        </w:rPr>
        <w:t xml:space="preserve"> la causa por </w:t>
      </w:r>
      <w:r w:rsidR="00EA6938">
        <w:rPr>
          <w:rFonts w:ascii="Cambria" w:hAnsi="Cambria"/>
          <w:sz w:val="20"/>
          <w:szCs w:val="20"/>
          <w:lang w:val="es-ES"/>
        </w:rPr>
        <w:t xml:space="preserve">no constatar </w:t>
      </w:r>
      <w:r w:rsidR="00383F52">
        <w:rPr>
          <w:rFonts w:ascii="Cambria" w:hAnsi="Cambria"/>
          <w:sz w:val="20"/>
          <w:szCs w:val="20"/>
          <w:lang w:val="es-ES"/>
        </w:rPr>
        <w:t>acto discriminatorio</w:t>
      </w:r>
      <w:r w:rsidR="00EA6938">
        <w:rPr>
          <w:rFonts w:ascii="Cambria" w:hAnsi="Cambria"/>
          <w:sz w:val="20"/>
          <w:szCs w:val="20"/>
          <w:lang w:val="es-ES"/>
        </w:rPr>
        <w:t xml:space="preserve"> alguno</w:t>
      </w:r>
      <w:r w:rsidR="00383F52">
        <w:rPr>
          <w:rFonts w:ascii="Cambria" w:hAnsi="Cambria"/>
          <w:sz w:val="20"/>
          <w:szCs w:val="20"/>
          <w:lang w:val="es-ES"/>
        </w:rPr>
        <w:t xml:space="preserve">. </w:t>
      </w:r>
      <w:r w:rsidR="00447F20" w:rsidRPr="00E011E3">
        <w:rPr>
          <w:rFonts w:ascii="Cambria" w:hAnsi="Cambria"/>
          <w:sz w:val="20"/>
          <w:szCs w:val="20"/>
          <w:lang w:val="es-ES"/>
        </w:rPr>
        <w:t>Agrega que el esposo de la peticionaria radicó una denuncia que dio origen a una causa penal por incumplimiento de deberes de funcionario público</w:t>
      </w:r>
      <w:r w:rsidR="00EA6938">
        <w:rPr>
          <w:rFonts w:ascii="Cambria" w:hAnsi="Cambria"/>
          <w:sz w:val="20"/>
          <w:szCs w:val="20"/>
          <w:lang w:val="es-ES"/>
        </w:rPr>
        <w:t>;</w:t>
      </w:r>
      <w:r w:rsidR="00447F20" w:rsidRPr="00E011E3">
        <w:rPr>
          <w:rFonts w:ascii="Cambria" w:hAnsi="Cambria"/>
          <w:sz w:val="20"/>
          <w:szCs w:val="20"/>
          <w:lang w:val="es-ES"/>
        </w:rPr>
        <w:t xml:space="preserve"> según su escrito de 15 de diciembre de </w:t>
      </w:r>
      <w:r w:rsidR="00D73CAA" w:rsidRPr="00E011E3">
        <w:rPr>
          <w:rFonts w:ascii="Cambria" w:hAnsi="Cambria"/>
          <w:sz w:val="20"/>
          <w:szCs w:val="20"/>
          <w:lang w:val="es-ES"/>
        </w:rPr>
        <w:t xml:space="preserve">2016, </w:t>
      </w:r>
      <w:r w:rsidR="00EA6938">
        <w:rPr>
          <w:rFonts w:ascii="Cambria" w:hAnsi="Cambria"/>
          <w:sz w:val="20"/>
          <w:szCs w:val="20"/>
          <w:lang w:val="es-ES"/>
        </w:rPr>
        <w:t xml:space="preserve">dicho proceso </w:t>
      </w:r>
      <w:r w:rsidR="00D73CAA" w:rsidRPr="00E011E3">
        <w:rPr>
          <w:rFonts w:ascii="Cambria" w:hAnsi="Cambria"/>
          <w:sz w:val="20"/>
          <w:szCs w:val="20"/>
          <w:lang w:val="es-ES"/>
        </w:rPr>
        <w:t>permanece</w:t>
      </w:r>
      <w:r w:rsidR="00383F52" w:rsidRPr="00E011E3">
        <w:rPr>
          <w:rFonts w:ascii="Cambria" w:hAnsi="Cambria"/>
          <w:sz w:val="20"/>
          <w:szCs w:val="20"/>
          <w:lang w:val="es-ES"/>
        </w:rPr>
        <w:t xml:space="preserve"> abiert</w:t>
      </w:r>
      <w:r w:rsidR="00EA6938">
        <w:rPr>
          <w:rFonts w:ascii="Cambria" w:hAnsi="Cambria"/>
          <w:sz w:val="20"/>
          <w:szCs w:val="20"/>
          <w:lang w:val="es-ES"/>
        </w:rPr>
        <w:t>o</w:t>
      </w:r>
      <w:r w:rsidR="00383F52" w:rsidRPr="00E011E3">
        <w:rPr>
          <w:rFonts w:ascii="Cambria" w:hAnsi="Cambria"/>
          <w:sz w:val="20"/>
          <w:szCs w:val="20"/>
          <w:lang w:val="es-ES"/>
        </w:rPr>
        <w:t xml:space="preserve"> en el Juzgado Federal N</w:t>
      </w:r>
      <w:r w:rsidR="00EA6938" w:rsidRPr="007E4976">
        <w:rPr>
          <w:rFonts w:ascii="Cambria" w:hAnsi="Cambria"/>
          <w:sz w:val="20"/>
          <w:szCs w:val="20"/>
          <w:vertAlign w:val="superscript"/>
          <w:lang w:val="es-ES"/>
        </w:rPr>
        <w:t>o</w:t>
      </w:r>
      <w:r w:rsidR="00EA6938">
        <w:rPr>
          <w:rFonts w:ascii="Cambria" w:hAnsi="Cambria"/>
          <w:sz w:val="20"/>
          <w:szCs w:val="20"/>
          <w:lang w:val="es-ES"/>
        </w:rPr>
        <w:t xml:space="preserve"> </w:t>
      </w:r>
      <w:r w:rsidR="00383F52" w:rsidRPr="00E011E3">
        <w:rPr>
          <w:rFonts w:ascii="Cambria" w:hAnsi="Cambria"/>
          <w:sz w:val="20"/>
          <w:szCs w:val="20"/>
          <w:lang w:val="es-ES"/>
        </w:rPr>
        <w:t xml:space="preserve">2 de Bahía Blanca.           </w:t>
      </w:r>
    </w:p>
    <w:p w14:paraId="622CEFD4" w14:textId="75E75AA1" w:rsidR="004F1AC4" w:rsidRPr="00AB7AE4" w:rsidRDefault="007E4976" w:rsidP="004F1A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
        </w:rPr>
      </w:pPr>
      <w:r>
        <w:rPr>
          <w:rFonts w:ascii="Cambria" w:hAnsi="Cambria"/>
          <w:sz w:val="20"/>
          <w:szCs w:val="20"/>
          <w:lang w:val="es-ES"/>
        </w:rPr>
        <w:t>El Estado c</w:t>
      </w:r>
      <w:r w:rsidR="00CB3804">
        <w:rPr>
          <w:rFonts w:ascii="Cambria" w:hAnsi="Cambria"/>
          <w:sz w:val="20"/>
          <w:szCs w:val="20"/>
          <w:lang w:val="es-ES"/>
        </w:rPr>
        <w:t xml:space="preserve">onsidera que la petición debe ser declarada inadmisible con fundamento </w:t>
      </w:r>
      <w:r w:rsidR="00A66834">
        <w:rPr>
          <w:rFonts w:ascii="Cambria" w:hAnsi="Cambria"/>
          <w:sz w:val="20"/>
          <w:szCs w:val="20"/>
          <w:lang w:val="es-ES"/>
        </w:rPr>
        <w:t xml:space="preserve">en el artículo 46 de la Convención </w:t>
      </w:r>
      <w:r>
        <w:rPr>
          <w:rFonts w:ascii="Cambria" w:hAnsi="Cambria"/>
          <w:sz w:val="20"/>
          <w:szCs w:val="20"/>
          <w:lang w:val="es-ES"/>
        </w:rPr>
        <w:t xml:space="preserve">Americana, </w:t>
      </w:r>
      <w:r w:rsidR="00A66834">
        <w:rPr>
          <w:rFonts w:ascii="Cambria" w:hAnsi="Cambria"/>
          <w:sz w:val="20"/>
          <w:szCs w:val="20"/>
          <w:lang w:val="es-ES"/>
        </w:rPr>
        <w:t xml:space="preserve">pues la peticionaria no ha agotado los recursos de la jurisdicción interna, </w:t>
      </w:r>
      <w:r>
        <w:rPr>
          <w:rFonts w:ascii="Cambria" w:hAnsi="Cambria"/>
          <w:sz w:val="20"/>
          <w:szCs w:val="20"/>
          <w:lang w:val="es-ES"/>
        </w:rPr>
        <w:t>por lo que</w:t>
      </w:r>
      <w:r w:rsidR="00A66834">
        <w:rPr>
          <w:rFonts w:ascii="Cambria" w:hAnsi="Cambria"/>
          <w:sz w:val="20"/>
          <w:szCs w:val="20"/>
          <w:lang w:val="es-ES"/>
        </w:rPr>
        <w:t xml:space="preserve"> es imposible computar </w:t>
      </w:r>
      <w:r>
        <w:rPr>
          <w:rFonts w:ascii="Cambria" w:hAnsi="Cambria"/>
          <w:sz w:val="20"/>
          <w:szCs w:val="20"/>
          <w:lang w:val="es-ES"/>
        </w:rPr>
        <w:t>el</w:t>
      </w:r>
      <w:r w:rsidR="00A66834">
        <w:rPr>
          <w:rFonts w:ascii="Cambria" w:hAnsi="Cambria"/>
          <w:sz w:val="20"/>
          <w:szCs w:val="20"/>
          <w:lang w:val="es-ES"/>
        </w:rPr>
        <w:t xml:space="preserve"> plazo para verificar si la petición fue presentada en tiempo oportuno. Indica que las admisiones de la propia peticionaria </w:t>
      </w:r>
      <w:r>
        <w:rPr>
          <w:rFonts w:ascii="Cambria" w:hAnsi="Cambria"/>
          <w:sz w:val="20"/>
          <w:szCs w:val="20"/>
          <w:lang w:val="es-ES"/>
        </w:rPr>
        <w:t xml:space="preserve">revelan </w:t>
      </w:r>
      <w:r w:rsidR="00A66834">
        <w:rPr>
          <w:rFonts w:ascii="Cambria" w:hAnsi="Cambria"/>
          <w:sz w:val="20"/>
          <w:szCs w:val="20"/>
          <w:lang w:val="es-ES"/>
        </w:rPr>
        <w:t xml:space="preserve">que hasta </w:t>
      </w:r>
      <w:r>
        <w:rPr>
          <w:rFonts w:ascii="Cambria" w:hAnsi="Cambria"/>
          <w:sz w:val="20"/>
          <w:szCs w:val="20"/>
          <w:lang w:val="es-ES"/>
        </w:rPr>
        <w:t xml:space="preserve">la fecha </w:t>
      </w:r>
      <w:r w:rsidR="00A66834">
        <w:rPr>
          <w:rFonts w:ascii="Cambria" w:hAnsi="Cambria"/>
          <w:sz w:val="20"/>
          <w:szCs w:val="20"/>
          <w:lang w:val="es-ES"/>
        </w:rPr>
        <w:t xml:space="preserve">no ha iniciado procesos judiciales </w:t>
      </w:r>
      <w:r>
        <w:rPr>
          <w:rFonts w:ascii="Cambria" w:hAnsi="Cambria"/>
          <w:sz w:val="20"/>
          <w:szCs w:val="20"/>
          <w:lang w:val="es-ES"/>
        </w:rPr>
        <w:t xml:space="preserve">para </w:t>
      </w:r>
      <w:r w:rsidR="00A66834">
        <w:rPr>
          <w:rFonts w:ascii="Cambria" w:hAnsi="Cambria"/>
          <w:sz w:val="20"/>
          <w:szCs w:val="20"/>
          <w:lang w:val="es-ES"/>
        </w:rPr>
        <w:t>investigar los supuestos hechos de abuso sexual que denuncia</w:t>
      </w:r>
      <w:r w:rsidR="00CC60DF">
        <w:rPr>
          <w:rFonts w:ascii="Cambria" w:hAnsi="Cambria"/>
          <w:sz w:val="20"/>
          <w:szCs w:val="20"/>
          <w:lang w:val="es-ES"/>
        </w:rPr>
        <w:t xml:space="preserve">, pese a que </w:t>
      </w:r>
      <w:r w:rsidR="00010273">
        <w:rPr>
          <w:rFonts w:ascii="Cambria" w:hAnsi="Cambria"/>
          <w:sz w:val="20"/>
          <w:szCs w:val="20"/>
          <w:lang w:val="es-ES"/>
        </w:rPr>
        <w:t>se le proporcionó copia de todas las actuaciones administrativas</w:t>
      </w:r>
      <w:r w:rsidR="00A66834">
        <w:rPr>
          <w:rFonts w:ascii="Cambria" w:hAnsi="Cambria"/>
          <w:sz w:val="20"/>
          <w:szCs w:val="20"/>
          <w:lang w:val="es-ES"/>
        </w:rPr>
        <w:t xml:space="preserve">. </w:t>
      </w:r>
      <w:r w:rsidR="009006DB">
        <w:rPr>
          <w:rFonts w:ascii="Cambria" w:hAnsi="Cambria"/>
          <w:sz w:val="20"/>
          <w:szCs w:val="20"/>
          <w:lang w:val="es-ES"/>
        </w:rPr>
        <w:t>Resalta que los delitos que podrían vincularse con los hechos denunciado</w:t>
      </w:r>
      <w:r w:rsidR="00317A0B">
        <w:rPr>
          <w:rFonts w:ascii="Cambria" w:hAnsi="Cambria"/>
          <w:sz w:val="20"/>
          <w:szCs w:val="20"/>
          <w:lang w:val="es-ES"/>
        </w:rPr>
        <w:t>s</w:t>
      </w:r>
      <w:r w:rsidR="00D73CAA">
        <w:rPr>
          <w:rFonts w:ascii="Cambria" w:hAnsi="Cambria"/>
          <w:sz w:val="20"/>
          <w:szCs w:val="20"/>
          <w:lang w:val="es-ES"/>
        </w:rPr>
        <w:t xml:space="preserve"> por la peticionaria</w:t>
      </w:r>
      <w:r w:rsidR="009006DB">
        <w:rPr>
          <w:rFonts w:ascii="Cambria" w:hAnsi="Cambria"/>
          <w:sz w:val="20"/>
          <w:szCs w:val="20"/>
          <w:lang w:val="es-ES"/>
        </w:rPr>
        <w:t xml:space="preserve"> son de instancia privada conforme al artículo 72 del Código Penal. Alega que, conforme a los criterios sent</w:t>
      </w:r>
      <w:r w:rsidR="00CC60DF">
        <w:rPr>
          <w:rFonts w:ascii="Cambria" w:hAnsi="Cambria"/>
          <w:sz w:val="20"/>
          <w:szCs w:val="20"/>
          <w:lang w:val="es-ES"/>
        </w:rPr>
        <w:t>ados por la Corte Interamericana</w:t>
      </w:r>
      <w:r w:rsidR="009006DB">
        <w:rPr>
          <w:rFonts w:ascii="Cambria" w:hAnsi="Cambria"/>
          <w:sz w:val="20"/>
          <w:szCs w:val="20"/>
          <w:lang w:val="es-ES"/>
        </w:rPr>
        <w:t xml:space="preserve"> de Derechos Humanos, </w:t>
      </w:r>
      <w:r>
        <w:rPr>
          <w:rFonts w:ascii="Cambria" w:hAnsi="Cambria"/>
          <w:sz w:val="20"/>
          <w:szCs w:val="20"/>
          <w:lang w:val="es-ES"/>
        </w:rPr>
        <w:t xml:space="preserve">la </w:t>
      </w:r>
      <w:r w:rsidR="009006DB">
        <w:rPr>
          <w:rFonts w:ascii="Cambria" w:hAnsi="Cambria"/>
          <w:sz w:val="20"/>
          <w:szCs w:val="20"/>
          <w:lang w:val="es-ES"/>
        </w:rPr>
        <w:t xml:space="preserve">acción penal era el recurso adecuado y eficaz para investigar los hechos que habrían ocurrido en la Escuela Naval en 2005. </w:t>
      </w:r>
      <w:r w:rsidR="00DD2E0E">
        <w:rPr>
          <w:rFonts w:ascii="Cambria" w:hAnsi="Cambria"/>
          <w:sz w:val="20"/>
          <w:szCs w:val="20"/>
          <w:lang w:val="es-ES"/>
        </w:rPr>
        <w:t>Agrega que las actuaciones administrativas iniciadas por la denuncia de la peticionaria no tenían por objeto investigar la supuesta comisión de un delito</w:t>
      </w:r>
      <w:r>
        <w:rPr>
          <w:rFonts w:ascii="Cambria" w:hAnsi="Cambria"/>
          <w:sz w:val="20"/>
          <w:szCs w:val="20"/>
          <w:lang w:val="es-ES"/>
        </w:rPr>
        <w:t>; sin embargo</w:t>
      </w:r>
      <w:r w:rsidR="00DD2E0E">
        <w:rPr>
          <w:rFonts w:ascii="Cambria" w:hAnsi="Cambria"/>
          <w:sz w:val="20"/>
          <w:szCs w:val="20"/>
          <w:lang w:val="es-ES"/>
        </w:rPr>
        <w:t>, s</w:t>
      </w:r>
      <w:r>
        <w:rPr>
          <w:rFonts w:ascii="Cambria" w:hAnsi="Cambria"/>
          <w:sz w:val="20"/>
          <w:szCs w:val="20"/>
          <w:lang w:val="es-ES"/>
        </w:rPr>
        <w:t>í</w:t>
      </w:r>
      <w:r w:rsidR="00DD2E0E">
        <w:rPr>
          <w:rFonts w:ascii="Cambria" w:hAnsi="Cambria"/>
          <w:sz w:val="20"/>
          <w:szCs w:val="20"/>
          <w:lang w:val="es-ES"/>
        </w:rPr>
        <w:t xml:space="preserve"> podían dilucidar </w:t>
      </w:r>
      <w:r>
        <w:rPr>
          <w:rFonts w:ascii="Cambria" w:hAnsi="Cambria"/>
          <w:sz w:val="20"/>
          <w:szCs w:val="20"/>
          <w:lang w:val="es-ES"/>
        </w:rPr>
        <w:t xml:space="preserve">la </w:t>
      </w:r>
      <w:r w:rsidR="00D73CAA">
        <w:rPr>
          <w:rFonts w:ascii="Cambria" w:hAnsi="Cambria"/>
          <w:sz w:val="20"/>
          <w:szCs w:val="20"/>
          <w:lang w:val="es-ES"/>
        </w:rPr>
        <w:t>responsabilidad administrativa</w:t>
      </w:r>
      <w:r w:rsidR="00DD2E0E">
        <w:rPr>
          <w:rFonts w:ascii="Cambria" w:hAnsi="Cambria"/>
          <w:sz w:val="20"/>
          <w:szCs w:val="20"/>
          <w:lang w:val="es-ES"/>
        </w:rPr>
        <w:t xml:space="preserve">. </w:t>
      </w:r>
      <w:r>
        <w:rPr>
          <w:rFonts w:ascii="Cambria" w:hAnsi="Cambria"/>
          <w:sz w:val="20"/>
          <w:szCs w:val="20"/>
          <w:lang w:val="es-ES"/>
        </w:rPr>
        <w:t>El Estado</w:t>
      </w:r>
      <w:r w:rsidR="005C39D2">
        <w:rPr>
          <w:rFonts w:ascii="Cambria" w:hAnsi="Cambria"/>
          <w:sz w:val="20"/>
          <w:szCs w:val="20"/>
          <w:lang w:val="es-ES"/>
        </w:rPr>
        <w:t xml:space="preserve"> sostiene que la propia peticionaria dificultó las investigaciones administrativas al no comparecer a declarar</w:t>
      </w:r>
      <w:r>
        <w:rPr>
          <w:rFonts w:ascii="Cambria" w:hAnsi="Cambria"/>
          <w:sz w:val="20"/>
          <w:szCs w:val="20"/>
          <w:lang w:val="es-ES"/>
        </w:rPr>
        <w:t>,</w:t>
      </w:r>
      <w:r w:rsidR="005C39D2">
        <w:rPr>
          <w:rFonts w:ascii="Cambria" w:hAnsi="Cambria"/>
          <w:sz w:val="20"/>
          <w:szCs w:val="20"/>
          <w:lang w:val="es-ES"/>
        </w:rPr>
        <w:t xml:space="preserve"> pese a reiteradas citaciones. </w:t>
      </w:r>
      <w:r w:rsidR="00010273">
        <w:rPr>
          <w:rFonts w:ascii="Cambria" w:hAnsi="Cambria"/>
          <w:sz w:val="20"/>
          <w:szCs w:val="20"/>
          <w:lang w:val="es-ES"/>
        </w:rPr>
        <w:t xml:space="preserve"> También resalt</w:t>
      </w:r>
      <w:r w:rsidR="008C5809">
        <w:rPr>
          <w:rFonts w:ascii="Cambria" w:hAnsi="Cambria"/>
          <w:sz w:val="20"/>
          <w:szCs w:val="20"/>
          <w:lang w:val="es-ES"/>
        </w:rPr>
        <w:t>a que la peticionaria no impugnó</w:t>
      </w:r>
      <w:r w:rsidR="00010273">
        <w:rPr>
          <w:rFonts w:ascii="Cambria" w:hAnsi="Cambria"/>
          <w:sz w:val="20"/>
          <w:szCs w:val="20"/>
          <w:lang w:val="es-ES"/>
        </w:rPr>
        <w:t xml:space="preserve"> el archivo de las actuaciones administrativas</w:t>
      </w:r>
      <w:r>
        <w:rPr>
          <w:rFonts w:ascii="Cambria" w:hAnsi="Cambria"/>
          <w:sz w:val="20"/>
          <w:szCs w:val="20"/>
          <w:lang w:val="es-ES"/>
        </w:rPr>
        <w:t>,</w:t>
      </w:r>
      <w:r w:rsidR="00010273">
        <w:rPr>
          <w:rFonts w:ascii="Cambria" w:hAnsi="Cambria"/>
          <w:sz w:val="20"/>
          <w:szCs w:val="20"/>
          <w:lang w:val="es-ES"/>
        </w:rPr>
        <w:t xml:space="preserve"> </w:t>
      </w:r>
      <w:r>
        <w:rPr>
          <w:rFonts w:ascii="Cambria" w:hAnsi="Cambria"/>
          <w:sz w:val="20"/>
          <w:szCs w:val="20"/>
          <w:lang w:val="es-ES"/>
        </w:rPr>
        <w:t>como tampoco se</w:t>
      </w:r>
      <w:r w:rsidR="00010273">
        <w:rPr>
          <w:rFonts w:ascii="Cambria" w:hAnsi="Cambria"/>
          <w:sz w:val="20"/>
          <w:szCs w:val="20"/>
          <w:lang w:val="es-ES"/>
        </w:rPr>
        <w:t xml:space="preserve"> impugnó judicialmente la baja de su esposo de la </w:t>
      </w:r>
      <w:r w:rsidR="0028757D">
        <w:rPr>
          <w:rFonts w:ascii="Cambria" w:hAnsi="Cambria"/>
          <w:sz w:val="20"/>
          <w:szCs w:val="20"/>
          <w:lang w:val="es-ES"/>
        </w:rPr>
        <w:t>Armada</w:t>
      </w:r>
      <w:r w:rsidR="00010273">
        <w:rPr>
          <w:rFonts w:ascii="Cambria" w:hAnsi="Cambria"/>
          <w:sz w:val="20"/>
          <w:szCs w:val="20"/>
          <w:lang w:val="es-ES"/>
        </w:rPr>
        <w:t xml:space="preserve"> Argentina. </w:t>
      </w:r>
      <w:r w:rsidR="00D63B6F">
        <w:rPr>
          <w:rFonts w:ascii="Cambria" w:hAnsi="Cambria"/>
          <w:sz w:val="20"/>
          <w:szCs w:val="20"/>
          <w:lang w:val="es-ES"/>
        </w:rPr>
        <w:t xml:space="preserve"> En su último escrito de 19 de septiembre de 2018</w:t>
      </w:r>
      <w:r w:rsidR="008C5809">
        <w:rPr>
          <w:rFonts w:ascii="Cambria" w:hAnsi="Cambria"/>
          <w:sz w:val="20"/>
          <w:szCs w:val="20"/>
          <w:lang w:val="es-ES"/>
        </w:rPr>
        <w:t>,</w:t>
      </w:r>
      <w:r w:rsidR="00D63B6F">
        <w:rPr>
          <w:rFonts w:ascii="Cambria" w:hAnsi="Cambria"/>
          <w:sz w:val="20"/>
          <w:szCs w:val="20"/>
          <w:lang w:val="es-ES"/>
        </w:rPr>
        <w:t xml:space="preserve"> </w:t>
      </w:r>
      <w:r>
        <w:rPr>
          <w:rFonts w:ascii="Cambria" w:hAnsi="Cambria"/>
          <w:sz w:val="20"/>
          <w:szCs w:val="20"/>
          <w:lang w:val="es-ES"/>
        </w:rPr>
        <w:t xml:space="preserve">el Estado </w:t>
      </w:r>
      <w:r w:rsidR="00D63B6F">
        <w:rPr>
          <w:rFonts w:ascii="Cambria" w:hAnsi="Cambria"/>
          <w:sz w:val="20"/>
          <w:szCs w:val="20"/>
          <w:lang w:val="es-ES"/>
        </w:rPr>
        <w:t xml:space="preserve">también hizo referencia a un expediente judicial </w:t>
      </w:r>
      <w:r>
        <w:rPr>
          <w:rFonts w:ascii="Cambria" w:hAnsi="Cambria"/>
          <w:sz w:val="20"/>
          <w:szCs w:val="20"/>
          <w:lang w:val="es-ES"/>
        </w:rPr>
        <w:t>iniciado por</w:t>
      </w:r>
      <w:r w:rsidR="00D63B6F">
        <w:rPr>
          <w:rFonts w:ascii="Cambria" w:hAnsi="Cambria"/>
          <w:sz w:val="20"/>
          <w:szCs w:val="20"/>
          <w:lang w:val="es-ES"/>
        </w:rPr>
        <w:t xml:space="preserve"> de la peticionaria contra el Ministerio de Defensa, Estado Mayor de la </w:t>
      </w:r>
      <w:r w:rsidR="0028757D">
        <w:rPr>
          <w:rFonts w:ascii="Cambria" w:hAnsi="Cambria"/>
          <w:sz w:val="20"/>
          <w:szCs w:val="20"/>
          <w:lang w:val="es-ES"/>
        </w:rPr>
        <w:t>Armada</w:t>
      </w:r>
      <w:r w:rsidR="00D63B6F">
        <w:rPr>
          <w:rFonts w:ascii="Cambria" w:hAnsi="Cambria"/>
          <w:sz w:val="20"/>
          <w:szCs w:val="20"/>
          <w:lang w:val="es-ES"/>
        </w:rPr>
        <w:t xml:space="preserve"> Argentina y otros por “accidente en el ámbito militar”</w:t>
      </w:r>
      <w:r>
        <w:rPr>
          <w:rFonts w:ascii="Cambria" w:hAnsi="Cambria"/>
          <w:sz w:val="20"/>
          <w:szCs w:val="20"/>
          <w:lang w:val="es-ES"/>
        </w:rPr>
        <w:t>,</w:t>
      </w:r>
      <w:r w:rsidR="00D63B6F">
        <w:rPr>
          <w:rFonts w:ascii="Cambria" w:hAnsi="Cambria"/>
          <w:sz w:val="20"/>
          <w:szCs w:val="20"/>
          <w:lang w:val="es-ES"/>
        </w:rPr>
        <w:t xml:space="preserve"> </w:t>
      </w:r>
      <w:r>
        <w:rPr>
          <w:rFonts w:ascii="Cambria" w:hAnsi="Cambria"/>
          <w:sz w:val="20"/>
          <w:szCs w:val="20"/>
          <w:lang w:val="es-ES"/>
        </w:rPr>
        <w:t xml:space="preserve">que seguía en trámite. </w:t>
      </w:r>
    </w:p>
    <w:p w14:paraId="3FE6F5AE" w14:textId="7AEBB129" w:rsidR="004C616A" w:rsidRPr="001803AC" w:rsidRDefault="004C616A" w:rsidP="001803A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720"/>
        <w:jc w:val="both"/>
        <w:rPr>
          <w:rFonts w:asciiTheme="majorHAnsi" w:hAnsiTheme="majorHAnsi"/>
          <w:b/>
          <w:bCs/>
          <w:sz w:val="20"/>
          <w:szCs w:val="20"/>
          <w:lang w:val="es-ES"/>
        </w:rPr>
      </w:pPr>
      <w:r w:rsidRPr="001803AC">
        <w:rPr>
          <w:rFonts w:asciiTheme="majorHAnsi" w:hAnsiTheme="majorHAnsi"/>
          <w:b/>
          <w:bCs/>
          <w:sz w:val="20"/>
          <w:szCs w:val="20"/>
          <w:lang w:val="es-ES"/>
        </w:rPr>
        <w:t xml:space="preserve">VI. </w:t>
      </w:r>
      <w:r w:rsidRPr="001803AC">
        <w:rPr>
          <w:rFonts w:asciiTheme="majorHAnsi" w:hAnsiTheme="majorHAnsi"/>
          <w:b/>
          <w:bCs/>
          <w:sz w:val="20"/>
          <w:szCs w:val="20"/>
          <w:lang w:val="es-ES"/>
        </w:rPr>
        <w:tab/>
        <w:t>AGOTAMIENTO DE LOS RECURSOS INTERNOS Y PLAZO DE PRESENTACIÓN</w:t>
      </w:r>
    </w:p>
    <w:p w14:paraId="5E9678F8" w14:textId="5B33319A" w:rsidR="002F5454" w:rsidRPr="00D84B0A" w:rsidRDefault="00901DD9" w:rsidP="002F54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D84B0A">
        <w:rPr>
          <w:rFonts w:asciiTheme="majorHAnsi" w:hAnsiTheme="majorHAnsi"/>
          <w:sz w:val="20"/>
          <w:szCs w:val="20"/>
          <w:lang w:val="es-ES"/>
        </w:rPr>
        <w:t xml:space="preserve">La peticionaria </w:t>
      </w:r>
      <w:r w:rsidR="007E4976">
        <w:rPr>
          <w:rFonts w:asciiTheme="majorHAnsi" w:hAnsiTheme="majorHAnsi"/>
          <w:sz w:val="20"/>
          <w:szCs w:val="20"/>
          <w:lang w:val="es-ES"/>
        </w:rPr>
        <w:t>alega</w:t>
      </w:r>
      <w:r w:rsidRPr="00D84B0A">
        <w:rPr>
          <w:rFonts w:asciiTheme="majorHAnsi" w:hAnsiTheme="majorHAnsi"/>
          <w:sz w:val="20"/>
          <w:szCs w:val="20"/>
          <w:lang w:val="es-ES"/>
        </w:rPr>
        <w:t xml:space="preserve"> una </w:t>
      </w:r>
      <w:r w:rsidR="006E6BC6">
        <w:rPr>
          <w:rFonts w:asciiTheme="majorHAnsi" w:hAnsiTheme="majorHAnsi"/>
          <w:sz w:val="20"/>
          <w:szCs w:val="20"/>
          <w:lang w:val="es-ES"/>
        </w:rPr>
        <w:t xml:space="preserve">situación de </w:t>
      </w:r>
      <w:r w:rsidR="00D73CAA">
        <w:rPr>
          <w:rFonts w:asciiTheme="majorHAnsi" w:hAnsiTheme="majorHAnsi"/>
          <w:sz w:val="20"/>
          <w:szCs w:val="20"/>
          <w:lang w:val="es-ES"/>
        </w:rPr>
        <w:t>acoso continu</w:t>
      </w:r>
      <w:r w:rsidRPr="00D84B0A">
        <w:rPr>
          <w:rFonts w:asciiTheme="majorHAnsi" w:hAnsiTheme="majorHAnsi"/>
          <w:sz w:val="20"/>
          <w:szCs w:val="20"/>
          <w:lang w:val="es-ES"/>
        </w:rPr>
        <w:t>o</w:t>
      </w:r>
      <w:r w:rsidR="000F35F4" w:rsidRPr="00D84B0A">
        <w:rPr>
          <w:rFonts w:asciiTheme="majorHAnsi" w:hAnsiTheme="majorHAnsi"/>
          <w:sz w:val="20"/>
          <w:szCs w:val="20"/>
          <w:lang w:val="es-ES"/>
        </w:rPr>
        <w:t xml:space="preserve"> contra ella y sus familiares, </w:t>
      </w:r>
      <w:r w:rsidRPr="00D84B0A">
        <w:rPr>
          <w:rFonts w:asciiTheme="majorHAnsi" w:hAnsiTheme="majorHAnsi"/>
          <w:sz w:val="20"/>
          <w:szCs w:val="20"/>
          <w:lang w:val="es-ES"/>
        </w:rPr>
        <w:t>que</w:t>
      </w:r>
      <w:r w:rsidR="000F35F4" w:rsidRPr="00D84B0A">
        <w:rPr>
          <w:rFonts w:asciiTheme="majorHAnsi" w:hAnsiTheme="majorHAnsi"/>
          <w:sz w:val="20"/>
          <w:szCs w:val="20"/>
          <w:lang w:val="es-ES"/>
        </w:rPr>
        <w:t xml:space="preserve"> </w:t>
      </w:r>
      <w:r w:rsidR="007E4976">
        <w:rPr>
          <w:rFonts w:asciiTheme="majorHAnsi" w:hAnsiTheme="majorHAnsi"/>
          <w:sz w:val="20"/>
          <w:szCs w:val="20"/>
          <w:lang w:val="es-ES"/>
        </w:rPr>
        <w:t xml:space="preserve">se </w:t>
      </w:r>
      <w:r w:rsidRPr="00D84B0A">
        <w:rPr>
          <w:rFonts w:asciiTheme="majorHAnsi" w:hAnsiTheme="majorHAnsi"/>
          <w:sz w:val="20"/>
          <w:szCs w:val="20"/>
          <w:lang w:val="es-ES"/>
        </w:rPr>
        <w:t>habría iniciado en el 2005 y que</w:t>
      </w:r>
      <w:r w:rsidR="007E4976" w:rsidRPr="007E4976">
        <w:rPr>
          <w:rFonts w:asciiTheme="majorHAnsi" w:hAnsiTheme="majorHAnsi"/>
          <w:sz w:val="20"/>
          <w:szCs w:val="20"/>
          <w:lang w:val="es-ES"/>
        </w:rPr>
        <w:t xml:space="preserve"> </w:t>
      </w:r>
      <w:r w:rsidR="007E4976" w:rsidRPr="00D84B0A">
        <w:rPr>
          <w:rFonts w:asciiTheme="majorHAnsi" w:hAnsiTheme="majorHAnsi"/>
          <w:sz w:val="20"/>
          <w:szCs w:val="20"/>
          <w:lang w:val="es-ES"/>
        </w:rPr>
        <w:t>no habría cesado</w:t>
      </w:r>
      <w:r w:rsidRPr="00D84B0A">
        <w:rPr>
          <w:rFonts w:asciiTheme="majorHAnsi" w:hAnsiTheme="majorHAnsi"/>
          <w:sz w:val="20"/>
          <w:szCs w:val="20"/>
          <w:lang w:val="es-ES"/>
        </w:rPr>
        <w:t xml:space="preserve"> hasta la fecha de sus últimos escritos</w:t>
      </w:r>
      <w:r w:rsidR="000F35F4" w:rsidRPr="00D84B0A">
        <w:rPr>
          <w:rFonts w:asciiTheme="majorHAnsi" w:hAnsiTheme="majorHAnsi"/>
          <w:sz w:val="20"/>
          <w:szCs w:val="20"/>
          <w:lang w:val="es-ES"/>
        </w:rPr>
        <w:t>.</w:t>
      </w:r>
      <w:r w:rsidR="00C909EF" w:rsidRPr="00D84B0A">
        <w:rPr>
          <w:rFonts w:asciiTheme="majorHAnsi" w:hAnsiTheme="majorHAnsi"/>
          <w:sz w:val="20"/>
          <w:szCs w:val="20"/>
          <w:lang w:val="es-ES"/>
        </w:rPr>
        <w:t xml:space="preserve"> La Comisión no tiene información suficiente </w:t>
      </w:r>
      <w:r w:rsidR="007E4976">
        <w:rPr>
          <w:rFonts w:asciiTheme="majorHAnsi" w:hAnsiTheme="majorHAnsi"/>
          <w:sz w:val="20"/>
          <w:szCs w:val="20"/>
          <w:lang w:val="es-ES"/>
        </w:rPr>
        <w:t xml:space="preserve">para determinar </w:t>
      </w:r>
      <w:r w:rsidR="00C909EF" w:rsidRPr="00D84B0A">
        <w:rPr>
          <w:rFonts w:asciiTheme="majorHAnsi" w:hAnsiTheme="majorHAnsi"/>
          <w:sz w:val="20"/>
          <w:szCs w:val="20"/>
          <w:lang w:val="es-ES"/>
        </w:rPr>
        <w:t>si to</w:t>
      </w:r>
      <w:r w:rsidR="007E4976">
        <w:rPr>
          <w:rFonts w:asciiTheme="majorHAnsi" w:hAnsiTheme="majorHAnsi"/>
          <w:sz w:val="20"/>
          <w:szCs w:val="20"/>
          <w:lang w:val="es-ES"/>
        </w:rPr>
        <w:t xml:space="preserve">do lo alegado </w:t>
      </w:r>
      <w:r w:rsidR="00C909EF" w:rsidRPr="00D84B0A">
        <w:rPr>
          <w:rFonts w:asciiTheme="majorHAnsi" w:hAnsiTheme="majorHAnsi"/>
          <w:sz w:val="20"/>
          <w:szCs w:val="20"/>
          <w:lang w:val="es-ES"/>
        </w:rPr>
        <w:t>en la petición fue plantead</w:t>
      </w:r>
      <w:r w:rsidR="007E4976">
        <w:rPr>
          <w:rFonts w:asciiTheme="majorHAnsi" w:hAnsiTheme="majorHAnsi"/>
          <w:sz w:val="20"/>
          <w:szCs w:val="20"/>
          <w:lang w:val="es-ES"/>
        </w:rPr>
        <w:t>o</w:t>
      </w:r>
      <w:r w:rsidR="00C909EF" w:rsidRPr="00D84B0A">
        <w:rPr>
          <w:rFonts w:asciiTheme="majorHAnsi" w:hAnsiTheme="majorHAnsi"/>
          <w:sz w:val="20"/>
          <w:szCs w:val="20"/>
          <w:lang w:val="es-ES"/>
        </w:rPr>
        <w:t xml:space="preserve"> ante las instancias administrativas competentes</w:t>
      </w:r>
      <w:r w:rsidR="002F5454" w:rsidRPr="00D84B0A">
        <w:rPr>
          <w:rFonts w:asciiTheme="majorHAnsi" w:hAnsiTheme="majorHAnsi"/>
          <w:sz w:val="20"/>
          <w:szCs w:val="20"/>
          <w:lang w:val="es-ES"/>
        </w:rPr>
        <w:t>.</w:t>
      </w:r>
      <w:r w:rsidR="000F35F4" w:rsidRPr="00D84B0A">
        <w:rPr>
          <w:rFonts w:asciiTheme="majorHAnsi" w:hAnsiTheme="majorHAnsi"/>
          <w:sz w:val="20"/>
          <w:szCs w:val="20"/>
          <w:lang w:val="es-ES"/>
        </w:rPr>
        <w:t xml:space="preserve"> </w:t>
      </w:r>
      <w:r w:rsidR="006E6BC6">
        <w:rPr>
          <w:rFonts w:asciiTheme="majorHAnsi" w:hAnsiTheme="majorHAnsi"/>
          <w:sz w:val="20"/>
          <w:szCs w:val="20"/>
          <w:lang w:val="es-ES"/>
        </w:rPr>
        <w:t>El</w:t>
      </w:r>
      <w:r w:rsidR="00F74060" w:rsidRPr="00D84B0A">
        <w:rPr>
          <w:rFonts w:asciiTheme="majorHAnsi" w:hAnsiTheme="majorHAnsi"/>
          <w:sz w:val="20"/>
          <w:szCs w:val="20"/>
          <w:lang w:val="es-ES"/>
        </w:rPr>
        <w:t xml:space="preserve"> Estado </w:t>
      </w:r>
      <w:r w:rsidR="000F35F4" w:rsidRPr="00D84B0A">
        <w:rPr>
          <w:rFonts w:asciiTheme="majorHAnsi" w:hAnsiTheme="majorHAnsi"/>
          <w:sz w:val="20"/>
          <w:szCs w:val="20"/>
          <w:lang w:val="es-ES"/>
        </w:rPr>
        <w:t>indica que los recursos internos no se encuentran agotados</w:t>
      </w:r>
      <w:r w:rsidR="006E6BC6">
        <w:rPr>
          <w:rFonts w:asciiTheme="majorHAnsi" w:hAnsiTheme="majorHAnsi"/>
          <w:sz w:val="20"/>
          <w:szCs w:val="20"/>
          <w:lang w:val="es-ES"/>
        </w:rPr>
        <w:t>,</w:t>
      </w:r>
      <w:r w:rsidR="000F35F4" w:rsidRPr="00D84B0A">
        <w:rPr>
          <w:rFonts w:asciiTheme="majorHAnsi" w:hAnsiTheme="majorHAnsi"/>
          <w:sz w:val="20"/>
          <w:szCs w:val="20"/>
          <w:lang w:val="es-ES"/>
        </w:rPr>
        <w:t xml:space="preserve"> </w:t>
      </w:r>
      <w:r w:rsidR="007E4976">
        <w:rPr>
          <w:rFonts w:asciiTheme="majorHAnsi" w:hAnsiTheme="majorHAnsi"/>
          <w:sz w:val="20"/>
          <w:szCs w:val="20"/>
          <w:lang w:val="es-ES"/>
        </w:rPr>
        <w:t xml:space="preserve">debido a que </w:t>
      </w:r>
      <w:r w:rsidR="000F35F4" w:rsidRPr="00D84B0A">
        <w:rPr>
          <w:rFonts w:asciiTheme="majorHAnsi" w:hAnsiTheme="majorHAnsi"/>
          <w:sz w:val="20"/>
          <w:szCs w:val="20"/>
          <w:lang w:val="es-ES"/>
        </w:rPr>
        <w:t xml:space="preserve">la peticionaria no </w:t>
      </w:r>
      <w:r w:rsidR="007E4976">
        <w:rPr>
          <w:rFonts w:asciiTheme="majorHAnsi" w:hAnsiTheme="majorHAnsi"/>
          <w:sz w:val="20"/>
          <w:szCs w:val="20"/>
          <w:lang w:val="es-ES"/>
        </w:rPr>
        <w:t xml:space="preserve">presentó </w:t>
      </w:r>
      <w:r w:rsidR="000F35F4" w:rsidRPr="00D84B0A">
        <w:rPr>
          <w:rFonts w:asciiTheme="majorHAnsi" w:hAnsiTheme="majorHAnsi"/>
          <w:sz w:val="20"/>
          <w:szCs w:val="20"/>
          <w:lang w:val="es-ES"/>
        </w:rPr>
        <w:t xml:space="preserve">denuncias penales ni acciones judiciales en relación con la mayoría de los hechos aducidos. </w:t>
      </w:r>
      <w:r w:rsidR="006E6BC6">
        <w:rPr>
          <w:rFonts w:asciiTheme="majorHAnsi" w:hAnsiTheme="majorHAnsi"/>
          <w:sz w:val="20"/>
          <w:szCs w:val="20"/>
          <w:lang w:val="es-ES"/>
        </w:rPr>
        <w:t>Por su parte</w:t>
      </w:r>
      <w:r w:rsidR="000A66CC" w:rsidRPr="00D84B0A">
        <w:rPr>
          <w:rFonts w:asciiTheme="majorHAnsi" w:hAnsiTheme="majorHAnsi"/>
          <w:sz w:val="20"/>
          <w:szCs w:val="20"/>
          <w:lang w:val="es-ES"/>
        </w:rPr>
        <w:t>, la peticionaria sost</w:t>
      </w:r>
      <w:r w:rsidR="006E6BC6">
        <w:rPr>
          <w:rFonts w:asciiTheme="majorHAnsi" w:hAnsiTheme="majorHAnsi"/>
          <w:sz w:val="20"/>
          <w:szCs w:val="20"/>
          <w:lang w:val="es-ES"/>
        </w:rPr>
        <w:t>iene</w:t>
      </w:r>
      <w:r w:rsidR="000A66CC" w:rsidRPr="00D84B0A">
        <w:rPr>
          <w:rFonts w:asciiTheme="majorHAnsi" w:hAnsiTheme="majorHAnsi"/>
          <w:sz w:val="20"/>
          <w:szCs w:val="20"/>
          <w:lang w:val="es-ES"/>
        </w:rPr>
        <w:t xml:space="preserve"> que las a</w:t>
      </w:r>
      <w:r w:rsidR="00C909EF" w:rsidRPr="00D84B0A">
        <w:rPr>
          <w:rFonts w:asciiTheme="majorHAnsi" w:hAnsiTheme="majorHAnsi"/>
          <w:sz w:val="20"/>
          <w:szCs w:val="20"/>
          <w:lang w:val="es-ES"/>
        </w:rPr>
        <w:t xml:space="preserve">utoridades administrativas ante </w:t>
      </w:r>
      <w:r w:rsidR="007E4976">
        <w:rPr>
          <w:rFonts w:asciiTheme="majorHAnsi" w:hAnsiTheme="majorHAnsi"/>
          <w:sz w:val="20"/>
          <w:szCs w:val="20"/>
          <w:lang w:val="es-ES"/>
        </w:rPr>
        <w:t xml:space="preserve">las que </w:t>
      </w:r>
      <w:r w:rsidR="00C909EF" w:rsidRPr="00D84B0A">
        <w:rPr>
          <w:rFonts w:asciiTheme="majorHAnsi" w:hAnsiTheme="majorHAnsi"/>
          <w:sz w:val="20"/>
          <w:szCs w:val="20"/>
          <w:lang w:val="es-ES"/>
        </w:rPr>
        <w:t>presentó sus denuncias estaban obligadas a poner</w:t>
      </w:r>
      <w:r w:rsidR="007E4976">
        <w:rPr>
          <w:rFonts w:asciiTheme="majorHAnsi" w:hAnsiTheme="majorHAnsi"/>
          <w:sz w:val="20"/>
          <w:szCs w:val="20"/>
          <w:lang w:val="es-ES"/>
        </w:rPr>
        <w:t>las</w:t>
      </w:r>
      <w:r w:rsidR="00C909EF" w:rsidRPr="00D84B0A">
        <w:rPr>
          <w:rFonts w:asciiTheme="majorHAnsi" w:hAnsiTheme="majorHAnsi"/>
          <w:sz w:val="20"/>
          <w:szCs w:val="20"/>
          <w:lang w:val="es-ES"/>
        </w:rPr>
        <w:t xml:space="preserve"> en conocimiento de las autoridades penales</w:t>
      </w:r>
      <w:r w:rsidR="000A66CC" w:rsidRPr="00D84B0A">
        <w:rPr>
          <w:rFonts w:asciiTheme="majorHAnsi" w:hAnsiTheme="majorHAnsi"/>
          <w:sz w:val="20"/>
          <w:szCs w:val="20"/>
          <w:lang w:val="es-ES"/>
        </w:rPr>
        <w:t xml:space="preserve">. </w:t>
      </w:r>
      <w:r w:rsidR="006E6BC6">
        <w:rPr>
          <w:rFonts w:asciiTheme="majorHAnsi" w:hAnsiTheme="majorHAnsi"/>
          <w:sz w:val="20"/>
          <w:szCs w:val="20"/>
          <w:lang w:val="es-ES"/>
        </w:rPr>
        <w:t>A</w:t>
      </w:r>
      <w:r w:rsidR="002F5454" w:rsidRPr="00D84B0A">
        <w:rPr>
          <w:rFonts w:asciiTheme="majorHAnsi" w:hAnsiTheme="majorHAnsi"/>
          <w:sz w:val="20"/>
          <w:szCs w:val="20"/>
          <w:lang w:val="es-ES"/>
        </w:rPr>
        <w:t xml:space="preserve">lega </w:t>
      </w:r>
      <w:r w:rsidR="006E6BC6">
        <w:rPr>
          <w:rFonts w:asciiTheme="majorHAnsi" w:hAnsiTheme="majorHAnsi"/>
          <w:sz w:val="20"/>
          <w:szCs w:val="20"/>
          <w:lang w:val="es-ES"/>
        </w:rPr>
        <w:lastRenderedPageBreak/>
        <w:t xml:space="preserve">adicionalmente </w:t>
      </w:r>
      <w:r w:rsidR="002F5454" w:rsidRPr="00D84B0A">
        <w:rPr>
          <w:rFonts w:asciiTheme="majorHAnsi" w:hAnsiTheme="majorHAnsi"/>
          <w:sz w:val="20"/>
          <w:szCs w:val="20"/>
          <w:lang w:val="es-ES"/>
        </w:rPr>
        <w:t>que agentes estatales intentaron desmotivar</w:t>
      </w:r>
      <w:r w:rsidR="007E4976">
        <w:rPr>
          <w:rFonts w:asciiTheme="majorHAnsi" w:hAnsiTheme="majorHAnsi"/>
          <w:sz w:val="20"/>
          <w:szCs w:val="20"/>
          <w:lang w:val="es-ES"/>
        </w:rPr>
        <w:t xml:space="preserve"> </w:t>
      </w:r>
      <w:r w:rsidR="002F5454" w:rsidRPr="00D84B0A">
        <w:rPr>
          <w:rFonts w:asciiTheme="majorHAnsi" w:hAnsiTheme="majorHAnsi"/>
          <w:sz w:val="20"/>
          <w:szCs w:val="20"/>
          <w:lang w:val="es-ES"/>
        </w:rPr>
        <w:t xml:space="preserve">la </w:t>
      </w:r>
      <w:r w:rsidR="007E4976">
        <w:rPr>
          <w:rFonts w:asciiTheme="majorHAnsi" w:hAnsiTheme="majorHAnsi"/>
          <w:sz w:val="20"/>
          <w:szCs w:val="20"/>
          <w:lang w:val="es-ES"/>
        </w:rPr>
        <w:t xml:space="preserve">presentación de </w:t>
      </w:r>
      <w:r w:rsidR="002F5454" w:rsidRPr="00D84B0A">
        <w:rPr>
          <w:rFonts w:asciiTheme="majorHAnsi" w:hAnsiTheme="majorHAnsi"/>
          <w:sz w:val="20"/>
          <w:szCs w:val="20"/>
          <w:lang w:val="es-ES"/>
        </w:rPr>
        <w:t>sus denuncia</w:t>
      </w:r>
      <w:r w:rsidR="00D73CAA">
        <w:rPr>
          <w:rFonts w:asciiTheme="majorHAnsi" w:hAnsiTheme="majorHAnsi"/>
          <w:sz w:val="20"/>
          <w:szCs w:val="20"/>
          <w:lang w:val="es-ES"/>
        </w:rPr>
        <w:t xml:space="preserve">s ante entidades externas a la </w:t>
      </w:r>
      <w:r w:rsidR="0028757D" w:rsidRPr="00D84B0A">
        <w:rPr>
          <w:rFonts w:asciiTheme="majorHAnsi" w:hAnsiTheme="majorHAnsi"/>
          <w:sz w:val="20"/>
          <w:szCs w:val="20"/>
          <w:lang w:val="es-ES"/>
        </w:rPr>
        <w:t>Armada</w:t>
      </w:r>
      <w:r w:rsidR="00B24EE8" w:rsidRPr="00D84B0A">
        <w:rPr>
          <w:rFonts w:asciiTheme="majorHAnsi" w:hAnsiTheme="majorHAnsi"/>
          <w:sz w:val="20"/>
          <w:szCs w:val="20"/>
          <w:lang w:val="es-ES"/>
        </w:rPr>
        <w:t xml:space="preserve">, </w:t>
      </w:r>
      <w:r w:rsidR="007E4976">
        <w:rPr>
          <w:rFonts w:asciiTheme="majorHAnsi" w:hAnsiTheme="majorHAnsi"/>
          <w:sz w:val="20"/>
          <w:szCs w:val="20"/>
          <w:lang w:val="es-ES"/>
        </w:rPr>
        <w:t xml:space="preserve">y que incluso le </w:t>
      </w:r>
      <w:r w:rsidR="00B24EE8" w:rsidRPr="00D84B0A">
        <w:rPr>
          <w:rFonts w:asciiTheme="majorHAnsi" w:hAnsiTheme="majorHAnsi"/>
          <w:sz w:val="20"/>
          <w:szCs w:val="20"/>
          <w:lang w:val="es-ES"/>
        </w:rPr>
        <w:t>indicar</w:t>
      </w:r>
      <w:r w:rsidR="007E4976">
        <w:rPr>
          <w:rFonts w:asciiTheme="majorHAnsi" w:hAnsiTheme="majorHAnsi"/>
          <w:sz w:val="20"/>
          <w:szCs w:val="20"/>
          <w:lang w:val="es-ES"/>
        </w:rPr>
        <w:t>on</w:t>
      </w:r>
      <w:r w:rsidR="00B24EE8" w:rsidRPr="00D84B0A">
        <w:rPr>
          <w:rFonts w:asciiTheme="majorHAnsi" w:hAnsiTheme="majorHAnsi"/>
          <w:sz w:val="20"/>
          <w:szCs w:val="20"/>
          <w:lang w:val="es-ES"/>
        </w:rPr>
        <w:t xml:space="preserve"> que </w:t>
      </w:r>
      <w:r w:rsidR="007E4976">
        <w:rPr>
          <w:rFonts w:asciiTheme="majorHAnsi" w:hAnsiTheme="majorHAnsi"/>
          <w:sz w:val="20"/>
          <w:szCs w:val="20"/>
          <w:lang w:val="es-ES"/>
        </w:rPr>
        <w:t xml:space="preserve">ello estaba prohibido por </w:t>
      </w:r>
      <w:r w:rsidR="00B24EE8" w:rsidRPr="00D84B0A">
        <w:rPr>
          <w:rFonts w:asciiTheme="majorHAnsi" w:hAnsiTheme="majorHAnsi"/>
          <w:sz w:val="20"/>
          <w:szCs w:val="20"/>
          <w:lang w:val="es-ES"/>
        </w:rPr>
        <w:t xml:space="preserve">su status </w:t>
      </w:r>
      <w:r w:rsidR="007E4976">
        <w:rPr>
          <w:rFonts w:asciiTheme="majorHAnsi" w:hAnsiTheme="majorHAnsi"/>
          <w:sz w:val="20"/>
          <w:szCs w:val="20"/>
          <w:lang w:val="es-ES"/>
        </w:rPr>
        <w:t xml:space="preserve">militar. Además, sostiene </w:t>
      </w:r>
      <w:r w:rsidR="00903028" w:rsidRPr="00D84B0A">
        <w:rPr>
          <w:rFonts w:asciiTheme="majorHAnsi" w:hAnsiTheme="majorHAnsi"/>
          <w:sz w:val="20"/>
          <w:szCs w:val="20"/>
          <w:lang w:val="es-ES"/>
        </w:rPr>
        <w:t>qu</w:t>
      </w:r>
      <w:r w:rsidR="00B24EE8" w:rsidRPr="00D84B0A">
        <w:rPr>
          <w:rFonts w:asciiTheme="majorHAnsi" w:hAnsiTheme="majorHAnsi"/>
          <w:sz w:val="20"/>
          <w:szCs w:val="20"/>
          <w:lang w:val="es-ES"/>
        </w:rPr>
        <w:t xml:space="preserve">e </w:t>
      </w:r>
      <w:r w:rsidR="007E4976">
        <w:rPr>
          <w:rFonts w:asciiTheme="majorHAnsi" w:hAnsiTheme="majorHAnsi"/>
          <w:sz w:val="20"/>
          <w:szCs w:val="20"/>
          <w:lang w:val="es-ES"/>
        </w:rPr>
        <w:t xml:space="preserve">el </w:t>
      </w:r>
      <w:r w:rsidR="00B24EE8" w:rsidRPr="00D84B0A">
        <w:rPr>
          <w:rFonts w:asciiTheme="majorHAnsi" w:hAnsiTheme="majorHAnsi"/>
          <w:sz w:val="20"/>
          <w:szCs w:val="20"/>
          <w:lang w:val="es-ES"/>
        </w:rPr>
        <w:t xml:space="preserve">acoso de la </w:t>
      </w:r>
      <w:r w:rsidR="0028757D" w:rsidRPr="00D84B0A">
        <w:rPr>
          <w:rFonts w:asciiTheme="majorHAnsi" w:hAnsiTheme="majorHAnsi"/>
          <w:sz w:val="20"/>
          <w:szCs w:val="20"/>
          <w:lang w:val="es-ES"/>
        </w:rPr>
        <w:t>Armada</w:t>
      </w:r>
      <w:r w:rsidR="00903028" w:rsidRPr="00D84B0A">
        <w:rPr>
          <w:rFonts w:asciiTheme="majorHAnsi" w:hAnsiTheme="majorHAnsi"/>
          <w:sz w:val="20"/>
          <w:szCs w:val="20"/>
          <w:lang w:val="es-ES"/>
        </w:rPr>
        <w:t xml:space="preserve"> coloc</w:t>
      </w:r>
      <w:r w:rsidR="007E4976">
        <w:rPr>
          <w:rFonts w:asciiTheme="majorHAnsi" w:hAnsiTheme="majorHAnsi"/>
          <w:sz w:val="20"/>
          <w:szCs w:val="20"/>
          <w:lang w:val="es-ES"/>
        </w:rPr>
        <w:t>ó</w:t>
      </w:r>
      <w:r w:rsidR="00903028" w:rsidRPr="00D84B0A">
        <w:rPr>
          <w:rFonts w:asciiTheme="majorHAnsi" w:hAnsiTheme="majorHAnsi"/>
          <w:sz w:val="20"/>
          <w:szCs w:val="20"/>
          <w:lang w:val="es-ES"/>
        </w:rPr>
        <w:t xml:space="preserve"> a su familia en una precaria situación económica que dificultó la búsqueda de justicia.</w:t>
      </w:r>
    </w:p>
    <w:p w14:paraId="10A316DE" w14:textId="34E1AEF1" w:rsidR="00C909EF" w:rsidRPr="00D84B0A" w:rsidRDefault="007E4976" w:rsidP="006477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La</w:t>
      </w:r>
      <w:r w:rsidR="00903028" w:rsidRPr="00D84B0A">
        <w:rPr>
          <w:rFonts w:asciiTheme="majorHAnsi" w:hAnsiTheme="majorHAnsi"/>
          <w:sz w:val="20"/>
          <w:szCs w:val="20"/>
          <w:lang w:val="es-ES"/>
        </w:rPr>
        <w:t xml:space="preserve"> Comisión</w:t>
      </w:r>
      <w:r w:rsidR="00555C19" w:rsidRPr="00D84B0A">
        <w:rPr>
          <w:rFonts w:asciiTheme="majorHAnsi" w:hAnsiTheme="majorHAnsi"/>
          <w:sz w:val="20"/>
          <w:szCs w:val="20"/>
          <w:lang w:val="es-ES"/>
        </w:rPr>
        <w:t xml:space="preserve"> </w:t>
      </w:r>
      <w:r>
        <w:rPr>
          <w:rFonts w:asciiTheme="majorHAnsi" w:hAnsiTheme="majorHAnsi"/>
          <w:sz w:val="20"/>
          <w:szCs w:val="20"/>
          <w:lang w:val="es-ES"/>
        </w:rPr>
        <w:t xml:space="preserve">destaca </w:t>
      </w:r>
      <w:r w:rsidR="00EE3284" w:rsidRPr="00D84B0A">
        <w:rPr>
          <w:rFonts w:asciiTheme="majorHAnsi" w:hAnsiTheme="majorHAnsi"/>
          <w:sz w:val="20"/>
          <w:szCs w:val="20"/>
          <w:lang w:val="es-ES"/>
        </w:rPr>
        <w:t>que en situaciones como la planteada, que incluyen hechos que podrían constituir delitos contra la integridad personal</w:t>
      </w:r>
      <w:r w:rsidR="00190A6C" w:rsidRPr="00D84B0A">
        <w:rPr>
          <w:rFonts w:asciiTheme="majorHAnsi" w:hAnsiTheme="majorHAnsi"/>
          <w:sz w:val="20"/>
          <w:szCs w:val="20"/>
          <w:lang w:val="es-ES"/>
        </w:rPr>
        <w:t xml:space="preserve"> y la libertad sexual</w:t>
      </w:r>
      <w:r w:rsidR="00EE3284" w:rsidRPr="00D84B0A">
        <w:rPr>
          <w:rFonts w:asciiTheme="majorHAnsi" w:hAnsiTheme="majorHAnsi"/>
          <w:sz w:val="20"/>
          <w:szCs w:val="20"/>
          <w:lang w:val="es-ES"/>
        </w:rPr>
        <w:t xml:space="preserve">, el proceso </w:t>
      </w:r>
      <w:r w:rsidR="00C96CC1" w:rsidRPr="00D84B0A">
        <w:rPr>
          <w:rFonts w:asciiTheme="majorHAnsi" w:hAnsiTheme="majorHAnsi"/>
          <w:sz w:val="20"/>
          <w:szCs w:val="20"/>
          <w:lang w:val="es-ES"/>
        </w:rPr>
        <w:t xml:space="preserve">penal es normalmente </w:t>
      </w:r>
      <w:r w:rsidR="00C96CC1" w:rsidRPr="00D84B0A">
        <w:rPr>
          <w:rFonts w:asciiTheme="majorHAnsi" w:hAnsiTheme="majorHAnsi" w:cs="Calibri"/>
          <w:sz w:val="20"/>
          <w:szCs w:val="20"/>
          <w:lang w:val="es-ES"/>
        </w:rPr>
        <w:t>la vía idónea para esclarecer los hechos, juzgar a los responsables y establecer las sanciones penales correspondientes, además de posibilitar otros modos de reparación de tipo pecuniario</w:t>
      </w:r>
      <w:r w:rsidR="00C96CC1" w:rsidRPr="00D84B0A">
        <w:rPr>
          <w:rStyle w:val="FootnoteReference"/>
          <w:rFonts w:asciiTheme="majorHAnsi" w:hAnsiTheme="majorHAnsi" w:cs="Calibri"/>
          <w:sz w:val="20"/>
          <w:szCs w:val="20"/>
          <w:lang w:val="es-ES"/>
        </w:rPr>
        <w:footnoteReference w:id="20"/>
      </w:r>
      <w:r w:rsidR="00C96CC1" w:rsidRPr="00D84B0A">
        <w:rPr>
          <w:rFonts w:asciiTheme="majorHAnsi" w:hAnsiTheme="majorHAnsi" w:cs="Calibri"/>
          <w:sz w:val="20"/>
          <w:szCs w:val="20"/>
          <w:lang w:val="es-ES"/>
        </w:rPr>
        <w:t>.</w:t>
      </w:r>
      <w:r w:rsidR="00EE3284" w:rsidRPr="00D84B0A">
        <w:rPr>
          <w:rFonts w:asciiTheme="majorHAnsi" w:hAnsiTheme="majorHAnsi"/>
          <w:sz w:val="20"/>
          <w:szCs w:val="20"/>
          <w:lang w:val="es-ES"/>
        </w:rPr>
        <w:t xml:space="preserve"> </w:t>
      </w:r>
      <w:r w:rsidR="0067047A" w:rsidRPr="00D84B0A">
        <w:rPr>
          <w:rFonts w:asciiTheme="majorHAnsi" w:hAnsiTheme="majorHAnsi"/>
          <w:sz w:val="20"/>
          <w:szCs w:val="20"/>
          <w:lang w:val="es-ES"/>
        </w:rPr>
        <w:t xml:space="preserve">De igual manera, la Comisión ha expresado </w:t>
      </w:r>
      <w:r w:rsidR="00754E40">
        <w:rPr>
          <w:rFonts w:asciiTheme="majorHAnsi" w:hAnsiTheme="majorHAnsi"/>
          <w:sz w:val="20"/>
          <w:szCs w:val="20"/>
          <w:lang w:val="es-ES"/>
        </w:rPr>
        <w:t xml:space="preserve">anteriormente </w:t>
      </w:r>
      <w:r w:rsidR="0067047A" w:rsidRPr="00D84B0A">
        <w:rPr>
          <w:rFonts w:asciiTheme="majorHAnsi" w:hAnsiTheme="majorHAnsi"/>
          <w:sz w:val="20"/>
          <w:szCs w:val="20"/>
          <w:lang w:val="es-ES"/>
        </w:rPr>
        <w:t>que, dada la naturaleza del bien jurídico tutelado, los delitos contra la libertad y la seguridad sexual deben ser de acción pública</w:t>
      </w:r>
      <w:r w:rsidR="0067047A" w:rsidRPr="00D84B0A">
        <w:rPr>
          <w:rStyle w:val="FootnoteReference"/>
          <w:rFonts w:asciiTheme="majorHAnsi" w:hAnsiTheme="majorHAnsi"/>
          <w:sz w:val="20"/>
          <w:szCs w:val="20"/>
          <w:lang w:val="es-ES"/>
        </w:rPr>
        <w:footnoteReference w:id="21"/>
      </w:r>
      <w:r w:rsidR="0067047A" w:rsidRPr="00D84B0A">
        <w:rPr>
          <w:rFonts w:asciiTheme="majorHAnsi" w:hAnsiTheme="majorHAnsi"/>
          <w:sz w:val="20"/>
          <w:szCs w:val="20"/>
          <w:lang w:val="es-ES"/>
        </w:rPr>
        <w:t xml:space="preserve">. </w:t>
      </w:r>
    </w:p>
    <w:p w14:paraId="2E407230" w14:textId="61D62CDC" w:rsidR="00555C19" w:rsidRPr="00D84B0A" w:rsidRDefault="00555C19" w:rsidP="00B818E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D84B0A">
        <w:rPr>
          <w:rFonts w:asciiTheme="majorHAnsi" w:hAnsiTheme="majorHAnsi"/>
          <w:sz w:val="20"/>
          <w:szCs w:val="20"/>
          <w:lang w:val="es-ES"/>
        </w:rPr>
        <w:t xml:space="preserve">En </w:t>
      </w:r>
      <w:r w:rsidR="00754E40" w:rsidRPr="00754E40">
        <w:rPr>
          <w:rFonts w:asciiTheme="majorHAnsi" w:hAnsiTheme="majorHAnsi"/>
          <w:sz w:val="20"/>
          <w:szCs w:val="20"/>
          <w:lang w:val="es-ES"/>
        </w:rPr>
        <w:t>lo relacionado con los presuntos abusos sexuales cometidos contra la peticionaria</w:t>
      </w:r>
      <w:r w:rsidRPr="00D84B0A">
        <w:rPr>
          <w:rFonts w:asciiTheme="majorHAnsi" w:hAnsiTheme="majorHAnsi"/>
          <w:sz w:val="20"/>
          <w:szCs w:val="20"/>
          <w:lang w:val="es-ES"/>
        </w:rPr>
        <w:t xml:space="preserve">, la Comisión </w:t>
      </w:r>
      <w:r w:rsidRPr="00754E40">
        <w:rPr>
          <w:rFonts w:asciiTheme="majorHAnsi" w:hAnsiTheme="majorHAnsi"/>
          <w:sz w:val="20"/>
          <w:szCs w:val="20"/>
          <w:lang w:val="es-ES"/>
        </w:rPr>
        <w:t>estima que</w:t>
      </w:r>
      <w:r w:rsidR="00652389" w:rsidRPr="00754E40">
        <w:rPr>
          <w:rFonts w:asciiTheme="majorHAnsi" w:hAnsiTheme="majorHAnsi"/>
          <w:sz w:val="20"/>
          <w:szCs w:val="20"/>
          <w:lang w:val="es-ES"/>
        </w:rPr>
        <w:t xml:space="preserve"> </w:t>
      </w:r>
      <w:r w:rsidR="0028757D" w:rsidRPr="00754E40">
        <w:rPr>
          <w:rFonts w:asciiTheme="majorHAnsi" w:hAnsiTheme="majorHAnsi"/>
          <w:sz w:val="20"/>
          <w:szCs w:val="20"/>
          <w:lang w:val="es-ES"/>
        </w:rPr>
        <w:t>la aplicabilidad</w:t>
      </w:r>
      <w:r w:rsidR="0028757D" w:rsidRPr="00D84B0A">
        <w:rPr>
          <w:rFonts w:asciiTheme="majorHAnsi" w:hAnsiTheme="majorHAnsi"/>
          <w:sz w:val="20"/>
          <w:szCs w:val="20"/>
          <w:lang w:val="es-ES"/>
        </w:rPr>
        <w:t xml:space="preserve"> de la excepción al agotamiento de los recursos internos contenida en el artículo </w:t>
      </w:r>
      <w:proofErr w:type="gramStart"/>
      <w:r w:rsidR="0028757D" w:rsidRPr="00D84B0A">
        <w:rPr>
          <w:rFonts w:asciiTheme="majorHAnsi" w:hAnsiTheme="majorHAnsi"/>
          <w:sz w:val="20"/>
          <w:szCs w:val="20"/>
          <w:lang w:val="es-ES"/>
        </w:rPr>
        <w:t>46.2(</w:t>
      </w:r>
      <w:proofErr w:type="gramEnd"/>
      <w:r w:rsidR="0028757D" w:rsidRPr="00D84B0A">
        <w:rPr>
          <w:rFonts w:asciiTheme="majorHAnsi" w:hAnsiTheme="majorHAnsi"/>
          <w:sz w:val="20"/>
          <w:szCs w:val="20"/>
          <w:lang w:val="es-ES"/>
        </w:rPr>
        <w:t xml:space="preserve">b) de la Convención Americana </w:t>
      </w:r>
      <w:r w:rsidR="00211818" w:rsidRPr="00D84B0A">
        <w:rPr>
          <w:rFonts w:asciiTheme="majorHAnsi" w:hAnsiTheme="majorHAnsi"/>
          <w:sz w:val="20"/>
          <w:szCs w:val="20"/>
          <w:lang w:val="es-ES"/>
        </w:rPr>
        <w:t>est</w:t>
      </w:r>
      <w:r w:rsidR="00754E40">
        <w:rPr>
          <w:rFonts w:asciiTheme="majorHAnsi" w:hAnsiTheme="majorHAnsi"/>
          <w:sz w:val="20"/>
          <w:szCs w:val="20"/>
          <w:lang w:val="es-ES"/>
        </w:rPr>
        <w:t>á</w:t>
      </w:r>
      <w:r w:rsidR="00211818" w:rsidRPr="00D84B0A">
        <w:rPr>
          <w:rFonts w:asciiTheme="majorHAnsi" w:hAnsiTheme="majorHAnsi"/>
          <w:sz w:val="20"/>
          <w:szCs w:val="20"/>
          <w:lang w:val="es-ES"/>
        </w:rPr>
        <w:t xml:space="preserve"> inextricablemente vin</w:t>
      </w:r>
      <w:r w:rsidR="004A79CF" w:rsidRPr="00D84B0A">
        <w:rPr>
          <w:rFonts w:asciiTheme="majorHAnsi" w:hAnsiTheme="majorHAnsi"/>
          <w:sz w:val="20"/>
          <w:szCs w:val="20"/>
          <w:lang w:val="es-ES"/>
        </w:rPr>
        <w:t>culad</w:t>
      </w:r>
      <w:r w:rsidR="00754E40">
        <w:rPr>
          <w:rFonts w:asciiTheme="majorHAnsi" w:hAnsiTheme="majorHAnsi"/>
          <w:sz w:val="20"/>
          <w:szCs w:val="20"/>
          <w:lang w:val="es-ES"/>
        </w:rPr>
        <w:t>a</w:t>
      </w:r>
      <w:r w:rsidR="004A79CF" w:rsidRPr="00D84B0A">
        <w:rPr>
          <w:rFonts w:asciiTheme="majorHAnsi" w:hAnsiTheme="majorHAnsi"/>
          <w:sz w:val="20"/>
          <w:szCs w:val="20"/>
          <w:lang w:val="es-ES"/>
        </w:rPr>
        <w:t xml:space="preserve"> a la co</w:t>
      </w:r>
      <w:r w:rsidR="00754E40">
        <w:rPr>
          <w:rFonts w:asciiTheme="majorHAnsi" w:hAnsiTheme="majorHAnsi"/>
          <w:sz w:val="20"/>
          <w:szCs w:val="20"/>
          <w:lang w:val="es-ES"/>
        </w:rPr>
        <w:t xml:space="preserve">mprobación de las presuntas medidas de </w:t>
      </w:r>
      <w:r w:rsidR="00211818" w:rsidRPr="00D84B0A">
        <w:rPr>
          <w:rFonts w:asciiTheme="majorHAnsi" w:hAnsiTheme="majorHAnsi"/>
          <w:sz w:val="20"/>
          <w:szCs w:val="20"/>
          <w:lang w:val="es-ES"/>
        </w:rPr>
        <w:t>la Armada para impedir o desmotivar la presentación de denuncias ante autoridades judiciales</w:t>
      </w:r>
      <w:r w:rsidR="00754E40">
        <w:rPr>
          <w:rFonts w:asciiTheme="majorHAnsi" w:hAnsiTheme="majorHAnsi"/>
          <w:sz w:val="20"/>
          <w:szCs w:val="20"/>
          <w:lang w:val="es-ES"/>
        </w:rPr>
        <w:t>.</w:t>
      </w:r>
      <w:r w:rsidR="004A79CF" w:rsidRPr="00D84B0A">
        <w:rPr>
          <w:rFonts w:asciiTheme="majorHAnsi" w:hAnsiTheme="majorHAnsi"/>
          <w:sz w:val="20"/>
          <w:szCs w:val="20"/>
          <w:lang w:val="es-ES"/>
        </w:rPr>
        <w:t xml:space="preserve"> </w:t>
      </w:r>
      <w:r w:rsidR="00754E40">
        <w:rPr>
          <w:rFonts w:asciiTheme="majorHAnsi" w:hAnsiTheme="majorHAnsi"/>
          <w:sz w:val="20"/>
          <w:szCs w:val="20"/>
          <w:lang w:val="es-ES"/>
        </w:rPr>
        <w:t xml:space="preserve">Lo mismo es cierto respecto </w:t>
      </w:r>
      <w:r w:rsidR="004A79CF" w:rsidRPr="00D84B0A">
        <w:rPr>
          <w:rFonts w:asciiTheme="majorHAnsi" w:hAnsiTheme="majorHAnsi"/>
          <w:sz w:val="20"/>
          <w:szCs w:val="20"/>
          <w:lang w:val="es-ES"/>
        </w:rPr>
        <w:t xml:space="preserve">a la </w:t>
      </w:r>
      <w:r w:rsidR="00754E40">
        <w:rPr>
          <w:rFonts w:asciiTheme="majorHAnsi" w:hAnsiTheme="majorHAnsi"/>
          <w:sz w:val="20"/>
          <w:szCs w:val="20"/>
          <w:lang w:val="es-ES"/>
        </w:rPr>
        <w:t>posible obligación de</w:t>
      </w:r>
      <w:r w:rsidR="00211818" w:rsidRPr="00D84B0A">
        <w:rPr>
          <w:rFonts w:asciiTheme="majorHAnsi" w:hAnsiTheme="majorHAnsi"/>
          <w:sz w:val="20"/>
          <w:szCs w:val="20"/>
          <w:lang w:val="es-ES"/>
        </w:rPr>
        <w:t xml:space="preserve"> las autoridades administrativas </w:t>
      </w:r>
      <w:r w:rsidR="00754E40">
        <w:rPr>
          <w:rFonts w:asciiTheme="majorHAnsi" w:hAnsiTheme="majorHAnsi"/>
          <w:sz w:val="20"/>
          <w:szCs w:val="20"/>
          <w:lang w:val="es-ES"/>
        </w:rPr>
        <w:t>de</w:t>
      </w:r>
      <w:r w:rsidR="00211818" w:rsidRPr="00D84B0A">
        <w:rPr>
          <w:rFonts w:asciiTheme="majorHAnsi" w:hAnsiTheme="majorHAnsi"/>
          <w:sz w:val="20"/>
          <w:szCs w:val="20"/>
          <w:lang w:val="es-ES"/>
        </w:rPr>
        <w:t xml:space="preserve"> poner sus denuncias en conocimiento de las autoridades penales para que iniciaran investigaciones de oficio</w:t>
      </w:r>
      <w:r w:rsidR="004A79CF" w:rsidRPr="00D84B0A">
        <w:rPr>
          <w:rFonts w:asciiTheme="majorHAnsi" w:hAnsiTheme="majorHAnsi"/>
          <w:sz w:val="20"/>
          <w:szCs w:val="20"/>
          <w:lang w:val="es-ES"/>
        </w:rPr>
        <w:t>.</w:t>
      </w:r>
      <w:r w:rsidR="00652389">
        <w:rPr>
          <w:rFonts w:asciiTheme="majorHAnsi" w:hAnsiTheme="majorHAnsi"/>
          <w:sz w:val="20"/>
          <w:szCs w:val="20"/>
          <w:lang w:val="es-ES"/>
        </w:rPr>
        <w:t xml:space="preserve"> </w:t>
      </w:r>
      <w:r w:rsidR="00754E40">
        <w:rPr>
          <w:rFonts w:asciiTheme="majorHAnsi" w:hAnsiTheme="majorHAnsi"/>
          <w:sz w:val="20"/>
          <w:szCs w:val="20"/>
          <w:lang w:val="es-ES"/>
        </w:rPr>
        <w:t xml:space="preserve">Con </w:t>
      </w:r>
      <w:r w:rsidR="00652389" w:rsidRPr="00754E40">
        <w:rPr>
          <w:rFonts w:asciiTheme="majorHAnsi" w:hAnsiTheme="majorHAnsi"/>
          <w:sz w:val="20"/>
          <w:szCs w:val="20"/>
          <w:lang w:val="es-ES"/>
        </w:rPr>
        <w:t xml:space="preserve">respecto a los demás </w:t>
      </w:r>
      <w:r w:rsidR="00754E40">
        <w:rPr>
          <w:rFonts w:asciiTheme="majorHAnsi" w:hAnsiTheme="majorHAnsi"/>
          <w:sz w:val="20"/>
          <w:szCs w:val="20"/>
          <w:lang w:val="es-ES"/>
        </w:rPr>
        <w:t>alegatos de</w:t>
      </w:r>
      <w:r w:rsidR="00652389" w:rsidRPr="00754E40">
        <w:rPr>
          <w:rFonts w:asciiTheme="majorHAnsi" w:hAnsiTheme="majorHAnsi"/>
          <w:sz w:val="20"/>
          <w:szCs w:val="20"/>
          <w:lang w:val="es-ES"/>
        </w:rPr>
        <w:t xml:space="preserve"> la petición, la posible </w:t>
      </w:r>
      <w:r w:rsidR="00F532FB" w:rsidRPr="00754E40">
        <w:rPr>
          <w:rFonts w:asciiTheme="majorHAnsi" w:hAnsiTheme="majorHAnsi"/>
          <w:sz w:val="20"/>
          <w:szCs w:val="20"/>
          <w:lang w:val="es-ES"/>
        </w:rPr>
        <w:t xml:space="preserve">aplicabilidad </w:t>
      </w:r>
      <w:r w:rsidR="00754E40">
        <w:rPr>
          <w:rFonts w:asciiTheme="majorHAnsi" w:hAnsiTheme="majorHAnsi"/>
          <w:sz w:val="20"/>
          <w:szCs w:val="20"/>
          <w:lang w:val="es-ES"/>
        </w:rPr>
        <w:t>de la referida excepción</w:t>
      </w:r>
      <w:r w:rsidR="00652389" w:rsidRPr="00754E40">
        <w:rPr>
          <w:rFonts w:asciiTheme="majorHAnsi" w:hAnsiTheme="majorHAnsi"/>
          <w:sz w:val="20"/>
          <w:szCs w:val="20"/>
          <w:lang w:val="es-ES"/>
        </w:rPr>
        <w:t xml:space="preserve"> </w:t>
      </w:r>
      <w:r w:rsidR="00F532FB" w:rsidRPr="00754E40">
        <w:rPr>
          <w:rFonts w:asciiTheme="majorHAnsi" w:hAnsiTheme="majorHAnsi"/>
          <w:sz w:val="20"/>
          <w:szCs w:val="20"/>
          <w:lang w:val="es-ES"/>
        </w:rPr>
        <w:t>est</w:t>
      </w:r>
      <w:r w:rsidR="00754E40">
        <w:rPr>
          <w:rFonts w:asciiTheme="majorHAnsi" w:hAnsiTheme="majorHAnsi"/>
          <w:sz w:val="20"/>
          <w:szCs w:val="20"/>
          <w:lang w:val="es-ES"/>
        </w:rPr>
        <w:t>á</w:t>
      </w:r>
      <w:r w:rsidR="00F532FB" w:rsidRPr="00754E40">
        <w:rPr>
          <w:rFonts w:asciiTheme="majorHAnsi" w:hAnsiTheme="majorHAnsi"/>
          <w:sz w:val="20"/>
          <w:szCs w:val="20"/>
          <w:lang w:val="es-ES"/>
        </w:rPr>
        <w:t xml:space="preserve"> </w:t>
      </w:r>
      <w:r w:rsidR="00754E40">
        <w:rPr>
          <w:rFonts w:asciiTheme="majorHAnsi" w:hAnsiTheme="majorHAnsi"/>
          <w:sz w:val="20"/>
          <w:szCs w:val="20"/>
          <w:lang w:val="es-ES"/>
        </w:rPr>
        <w:t xml:space="preserve">vinculada de manera inseparable </w:t>
      </w:r>
      <w:r w:rsidR="00F532FB" w:rsidRPr="00754E40">
        <w:rPr>
          <w:rFonts w:asciiTheme="majorHAnsi" w:hAnsiTheme="majorHAnsi"/>
          <w:sz w:val="20"/>
          <w:szCs w:val="20"/>
          <w:lang w:val="es-ES"/>
        </w:rPr>
        <w:t xml:space="preserve">a la </w:t>
      </w:r>
      <w:r w:rsidR="00754E40">
        <w:rPr>
          <w:rFonts w:asciiTheme="majorHAnsi" w:hAnsiTheme="majorHAnsi"/>
          <w:sz w:val="20"/>
          <w:szCs w:val="20"/>
          <w:lang w:val="es-ES"/>
        </w:rPr>
        <w:t xml:space="preserve">supuesta </w:t>
      </w:r>
      <w:r w:rsidR="00F532FB" w:rsidRPr="00754E40">
        <w:rPr>
          <w:rFonts w:asciiTheme="majorHAnsi" w:hAnsiTheme="majorHAnsi"/>
          <w:sz w:val="20"/>
          <w:szCs w:val="20"/>
          <w:lang w:val="es-ES"/>
        </w:rPr>
        <w:t xml:space="preserve">persecución económica que habría privado a la peticionaria y su grupo familiar de los recursos necesarios para litigar. </w:t>
      </w:r>
      <w:r w:rsidR="004A79CF" w:rsidRPr="00754E40">
        <w:rPr>
          <w:rFonts w:asciiTheme="majorHAnsi" w:hAnsiTheme="majorHAnsi"/>
          <w:sz w:val="20"/>
          <w:szCs w:val="20"/>
          <w:lang w:val="es-ES"/>
        </w:rPr>
        <w:t>La Comisión</w:t>
      </w:r>
      <w:r w:rsidR="004A79CF" w:rsidRPr="00D84B0A">
        <w:rPr>
          <w:rFonts w:asciiTheme="majorHAnsi" w:hAnsiTheme="majorHAnsi"/>
          <w:sz w:val="20"/>
          <w:szCs w:val="20"/>
          <w:lang w:val="es-ES"/>
        </w:rPr>
        <w:t xml:space="preserve"> estima</w:t>
      </w:r>
      <w:r w:rsidR="00754E40">
        <w:rPr>
          <w:rFonts w:asciiTheme="majorHAnsi" w:hAnsiTheme="majorHAnsi"/>
          <w:sz w:val="20"/>
          <w:szCs w:val="20"/>
          <w:lang w:val="es-ES"/>
        </w:rPr>
        <w:t xml:space="preserve">, por lo tanto, </w:t>
      </w:r>
      <w:r w:rsidR="004A79CF" w:rsidRPr="00D84B0A">
        <w:rPr>
          <w:rFonts w:asciiTheme="majorHAnsi" w:hAnsiTheme="majorHAnsi"/>
          <w:sz w:val="20"/>
          <w:szCs w:val="20"/>
          <w:lang w:val="es-ES"/>
        </w:rPr>
        <w:t xml:space="preserve"> </w:t>
      </w:r>
      <w:r w:rsidR="004A79CF" w:rsidRPr="00D84B0A">
        <w:rPr>
          <w:rFonts w:asciiTheme="majorHAnsi" w:hAnsiTheme="majorHAnsi" w:cs="Calibri"/>
          <w:sz w:val="20"/>
          <w:szCs w:val="20"/>
          <w:lang w:val="es-ES"/>
        </w:rPr>
        <w:t xml:space="preserve">que </w:t>
      </w:r>
      <w:r w:rsidR="00754E40">
        <w:rPr>
          <w:rFonts w:asciiTheme="majorHAnsi" w:hAnsiTheme="majorHAnsi" w:cs="Calibri"/>
          <w:sz w:val="20"/>
          <w:szCs w:val="20"/>
          <w:lang w:val="es-ES"/>
        </w:rPr>
        <w:t>el</w:t>
      </w:r>
      <w:r w:rsidR="004A79CF" w:rsidRPr="00D84B0A">
        <w:rPr>
          <w:rFonts w:asciiTheme="majorHAnsi" w:hAnsiTheme="majorHAnsi" w:cs="Calibri"/>
          <w:sz w:val="20"/>
          <w:szCs w:val="20"/>
          <w:lang w:val="es-ES"/>
        </w:rPr>
        <w:t xml:space="preserve"> agotamiento de los recursos internos y </w:t>
      </w:r>
      <w:r w:rsidR="006E6BC6">
        <w:rPr>
          <w:rFonts w:asciiTheme="majorHAnsi" w:hAnsiTheme="majorHAnsi" w:cs="Calibri"/>
          <w:sz w:val="20"/>
          <w:szCs w:val="20"/>
          <w:lang w:val="es-ES"/>
        </w:rPr>
        <w:t xml:space="preserve">la </w:t>
      </w:r>
      <w:r w:rsidR="004A79CF" w:rsidRPr="00D84B0A">
        <w:rPr>
          <w:rFonts w:asciiTheme="majorHAnsi" w:hAnsiTheme="majorHAnsi" w:cs="Calibri"/>
          <w:sz w:val="20"/>
          <w:szCs w:val="20"/>
          <w:lang w:val="es-ES"/>
        </w:rPr>
        <w:t>presentación dentro de plazo debe</w:t>
      </w:r>
      <w:r w:rsidR="006E6BC6">
        <w:rPr>
          <w:rFonts w:asciiTheme="majorHAnsi" w:hAnsiTheme="majorHAnsi" w:cs="Calibri"/>
          <w:sz w:val="20"/>
          <w:szCs w:val="20"/>
          <w:lang w:val="es-ES"/>
        </w:rPr>
        <w:t>n</w:t>
      </w:r>
      <w:r w:rsidR="004A79CF" w:rsidRPr="00D84B0A">
        <w:rPr>
          <w:rFonts w:asciiTheme="majorHAnsi" w:hAnsiTheme="majorHAnsi" w:cs="Calibri"/>
          <w:sz w:val="20"/>
          <w:szCs w:val="20"/>
          <w:lang w:val="es-ES"/>
        </w:rPr>
        <w:t xml:space="preserve"> tratarse </w:t>
      </w:r>
      <w:r w:rsidR="00754E40">
        <w:rPr>
          <w:rFonts w:asciiTheme="majorHAnsi" w:hAnsiTheme="majorHAnsi" w:cs="Calibri"/>
          <w:sz w:val="20"/>
          <w:szCs w:val="20"/>
          <w:lang w:val="es-ES"/>
        </w:rPr>
        <w:t xml:space="preserve">en forma consolidada </w:t>
      </w:r>
      <w:r w:rsidR="004A79CF" w:rsidRPr="00D84B0A">
        <w:rPr>
          <w:rFonts w:asciiTheme="majorHAnsi" w:hAnsiTheme="majorHAnsi" w:cs="Calibri"/>
          <w:sz w:val="20"/>
          <w:szCs w:val="20"/>
          <w:lang w:val="es-ES"/>
        </w:rPr>
        <w:t xml:space="preserve">con los méritos del </w:t>
      </w:r>
      <w:r w:rsidR="00754E40">
        <w:rPr>
          <w:rFonts w:asciiTheme="majorHAnsi" w:hAnsiTheme="majorHAnsi" w:cs="Calibri"/>
          <w:sz w:val="20"/>
          <w:szCs w:val="20"/>
          <w:lang w:val="es-ES"/>
        </w:rPr>
        <w:t>presente asunto</w:t>
      </w:r>
      <w:r w:rsidR="004A79CF" w:rsidRPr="00D84B0A">
        <w:rPr>
          <w:rStyle w:val="FootnoteReference"/>
          <w:rFonts w:asciiTheme="majorHAnsi" w:hAnsiTheme="majorHAnsi" w:cs="Calibri"/>
          <w:sz w:val="20"/>
          <w:szCs w:val="20"/>
          <w:lang w:val="es-ES"/>
        </w:rPr>
        <w:footnoteReference w:id="22"/>
      </w:r>
      <w:r w:rsidR="004A79CF" w:rsidRPr="00D84B0A">
        <w:rPr>
          <w:rFonts w:asciiTheme="majorHAnsi" w:hAnsiTheme="majorHAnsi" w:cs="Calibri"/>
          <w:sz w:val="20"/>
          <w:szCs w:val="20"/>
          <w:lang w:val="es-ES"/>
        </w:rPr>
        <w:t>.</w:t>
      </w:r>
      <w:r w:rsidR="004A79CF" w:rsidRPr="00D84B0A">
        <w:rPr>
          <w:rFonts w:asciiTheme="majorHAnsi" w:hAnsiTheme="majorHAnsi" w:cs="Calibri"/>
          <w:b/>
          <w:sz w:val="20"/>
          <w:szCs w:val="20"/>
          <w:lang w:val="es-ES"/>
        </w:rPr>
        <w:tab/>
      </w:r>
    </w:p>
    <w:p w14:paraId="0BFB971B" w14:textId="2326843E" w:rsidR="00D84B0A" w:rsidRPr="00D84B0A" w:rsidRDefault="00D84B0A" w:rsidP="00D84B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D84B0A">
        <w:rPr>
          <w:rFonts w:asciiTheme="majorHAnsi" w:hAnsiTheme="majorHAnsi" w:cs="Calibri"/>
          <w:sz w:val="20"/>
          <w:szCs w:val="20"/>
          <w:lang w:val="es-ES"/>
        </w:rPr>
        <w:t>En cuanto al reclamo del Estado sobre lo que describe o califica como extemporaneidad en el traslado de la petición</w:t>
      </w:r>
      <w:r w:rsidR="00754E40">
        <w:rPr>
          <w:rFonts w:asciiTheme="majorHAnsi" w:hAnsiTheme="majorHAnsi" w:cs="Calibri"/>
          <w:sz w:val="20"/>
          <w:szCs w:val="20"/>
          <w:lang w:val="es-ES"/>
        </w:rPr>
        <w:t>,</w:t>
      </w:r>
      <w:r w:rsidRPr="00D84B0A">
        <w:rPr>
          <w:rFonts w:asciiTheme="majorHAnsi" w:hAnsiTheme="majorHAnsi" w:cs="Calibri"/>
          <w:sz w:val="20"/>
          <w:szCs w:val="20"/>
          <w:lang w:val="es-ES"/>
        </w:rPr>
        <w:t xml:space="preserve"> </w:t>
      </w:r>
      <w:r w:rsidR="00754E40">
        <w:rPr>
          <w:rFonts w:asciiTheme="majorHAnsi" w:hAnsiTheme="majorHAnsi" w:cs="Calibri"/>
          <w:sz w:val="20"/>
          <w:szCs w:val="20"/>
          <w:lang w:val="es-ES"/>
        </w:rPr>
        <w:t>l</w:t>
      </w:r>
      <w:r w:rsidRPr="00D84B0A">
        <w:rPr>
          <w:rFonts w:asciiTheme="majorHAnsi" w:hAnsiTheme="majorHAnsi" w:cs="Calibri"/>
          <w:sz w:val="20"/>
          <w:szCs w:val="20"/>
          <w:lang w:val="es-ES"/>
        </w:rPr>
        <w:t xml:space="preserve">a CIDH señala que ni la Convención Americana ni </w:t>
      </w:r>
      <w:r w:rsidR="00754E40">
        <w:rPr>
          <w:rFonts w:asciiTheme="majorHAnsi" w:hAnsiTheme="majorHAnsi" w:cs="Calibri"/>
          <w:sz w:val="20"/>
          <w:szCs w:val="20"/>
          <w:lang w:val="es-ES"/>
        </w:rPr>
        <w:t>su</w:t>
      </w:r>
      <w:r w:rsidRPr="00D84B0A">
        <w:rPr>
          <w:rFonts w:asciiTheme="majorHAnsi" w:hAnsiTheme="majorHAnsi" w:cs="Calibri"/>
          <w:sz w:val="20"/>
          <w:szCs w:val="20"/>
          <w:lang w:val="es-ES"/>
        </w:rPr>
        <w:t xml:space="preserve"> Reglamento establecen un plazo para el traslado de una petición a partir de su recepción</w:t>
      </w:r>
      <w:r w:rsidR="00754E40">
        <w:rPr>
          <w:rFonts w:asciiTheme="majorHAnsi" w:hAnsiTheme="majorHAnsi" w:cs="Calibri"/>
          <w:sz w:val="20"/>
          <w:szCs w:val="20"/>
          <w:lang w:val="es-ES"/>
        </w:rPr>
        <w:t>;</w:t>
      </w:r>
      <w:r w:rsidRPr="00D84B0A">
        <w:rPr>
          <w:rFonts w:asciiTheme="majorHAnsi" w:hAnsiTheme="majorHAnsi" w:cs="Calibri"/>
          <w:sz w:val="20"/>
          <w:szCs w:val="20"/>
          <w:lang w:val="es-ES"/>
        </w:rPr>
        <w:t xml:space="preserve"> y que los plazos establecidos para otras etapas del trámite no son aplicables por analogía.</w:t>
      </w:r>
    </w:p>
    <w:p w14:paraId="7090A929" w14:textId="115AB145" w:rsidR="00F04591" w:rsidRPr="00006B74" w:rsidRDefault="00F04591" w:rsidP="00647756">
      <w:pPr>
        <w:pStyle w:val="ListParagraph"/>
        <w:spacing w:before="120" w:after="120"/>
        <w:jc w:val="both"/>
        <w:rPr>
          <w:rFonts w:asciiTheme="majorHAnsi" w:hAnsiTheme="majorHAnsi"/>
          <w:b/>
          <w:bCs/>
          <w:sz w:val="20"/>
          <w:szCs w:val="20"/>
          <w:lang w:val="es-ES"/>
        </w:rPr>
      </w:pPr>
      <w:r w:rsidRPr="00006B74">
        <w:rPr>
          <w:rFonts w:asciiTheme="majorHAnsi" w:hAnsiTheme="majorHAnsi"/>
          <w:b/>
          <w:bCs/>
          <w:sz w:val="20"/>
          <w:szCs w:val="20"/>
          <w:lang w:val="es-ES"/>
        </w:rPr>
        <w:t>V</w:t>
      </w:r>
      <w:r w:rsidR="000E2789" w:rsidRPr="00006B74">
        <w:rPr>
          <w:rFonts w:asciiTheme="majorHAnsi" w:hAnsiTheme="majorHAnsi"/>
          <w:b/>
          <w:bCs/>
          <w:sz w:val="20"/>
          <w:szCs w:val="20"/>
          <w:lang w:val="es-ES"/>
        </w:rPr>
        <w:t>I</w:t>
      </w:r>
      <w:r w:rsidRPr="00006B74">
        <w:rPr>
          <w:rFonts w:asciiTheme="majorHAnsi" w:hAnsiTheme="majorHAnsi"/>
          <w:b/>
          <w:bCs/>
          <w:sz w:val="20"/>
          <w:szCs w:val="20"/>
          <w:lang w:val="es-ES"/>
        </w:rPr>
        <w:t xml:space="preserve">I. </w:t>
      </w:r>
      <w:r w:rsidRPr="00006B74">
        <w:rPr>
          <w:rFonts w:asciiTheme="majorHAnsi" w:hAnsiTheme="majorHAnsi"/>
          <w:b/>
          <w:bCs/>
          <w:sz w:val="20"/>
          <w:szCs w:val="20"/>
          <w:lang w:val="es-ES"/>
        </w:rPr>
        <w:tab/>
        <w:t>CARACTERIZACIÓN</w:t>
      </w:r>
    </w:p>
    <w:p w14:paraId="4C1D1327" w14:textId="5AF3F75A" w:rsidR="002E05FC" w:rsidRPr="00754E40" w:rsidRDefault="00B818E1" w:rsidP="000B05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754E40">
        <w:rPr>
          <w:rFonts w:ascii="Cambria" w:hAnsi="Cambria"/>
          <w:sz w:val="20"/>
          <w:szCs w:val="20"/>
          <w:lang w:val="es-ES"/>
        </w:rPr>
        <w:t xml:space="preserve">La </w:t>
      </w:r>
      <w:r w:rsidR="00754E40">
        <w:rPr>
          <w:rFonts w:ascii="Cambria" w:hAnsi="Cambria"/>
          <w:sz w:val="20"/>
          <w:szCs w:val="20"/>
          <w:lang w:val="es-ES"/>
        </w:rPr>
        <w:t xml:space="preserve">peticionaria </w:t>
      </w:r>
      <w:r w:rsidR="002E05FC" w:rsidRPr="00754E40">
        <w:rPr>
          <w:rFonts w:ascii="Cambria" w:hAnsi="Cambria"/>
          <w:sz w:val="20"/>
          <w:szCs w:val="20"/>
          <w:lang w:val="es-ES"/>
        </w:rPr>
        <w:t xml:space="preserve">alega acoso sostenido </w:t>
      </w:r>
      <w:r w:rsidR="00754E40" w:rsidRPr="00754E40">
        <w:rPr>
          <w:rFonts w:ascii="Cambria" w:hAnsi="Cambria"/>
          <w:sz w:val="20"/>
          <w:szCs w:val="20"/>
          <w:lang w:val="es-ES"/>
        </w:rPr>
        <w:t xml:space="preserve">de agentes estatales </w:t>
      </w:r>
      <w:r w:rsidR="002E05FC" w:rsidRPr="00754E40">
        <w:rPr>
          <w:rFonts w:ascii="Cambria" w:hAnsi="Cambria"/>
          <w:sz w:val="20"/>
          <w:szCs w:val="20"/>
          <w:lang w:val="es-ES"/>
        </w:rPr>
        <w:t xml:space="preserve">por más de 10 años contra </w:t>
      </w:r>
      <w:r w:rsidR="00754E40">
        <w:rPr>
          <w:rFonts w:ascii="Cambria" w:hAnsi="Cambria"/>
          <w:sz w:val="20"/>
          <w:szCs w:val="20"/>
          <w:lang w:val="es-ES"/>
        </w:rPr>
        <w:t>el</w:t>
      </w:r>
      <w:r w:rsidR="002E05FC" w:rsidRPr="00754E40">
        <w:rPr>
          <w:rFonts w:ascii="Cambria" w:hAnsi="Cambria"/>
          <w:sz w:val="20"/>
          <w:szCs w:val="20"/>
          <w:lang w:val="es-ES"/>
        </w:rPr>
        <w:t xml:space="preserve">la </w:t>
      </w:r>
      <w:r w:rsidR="00754E40">
        <w:rPr>
          <w:rFonts w:ascii="Cambria" w:hAnsi="Cambria"/>
          <w:sz w:val="20"/>
          <w:szCs w:val="20"/>
          <w:lang w:val="es-ES"/>
        </w:rPr>
        <w:t xml:space="preserve">y </w:t>
      </w:r>
      <w:r w:rsidR="00F532FB" w:rsidRPr="00754E40">
        <w:rPr>
          <w:rFonts w:ascii="Cambria" w:hAnsi="Cambria"/>
          <w:sz w:val="20"/>
          <w:szCs w:val="20"/>
          <w:lang w:val="es-ES"/>
        </w:rPr>
        <w:t xml:space="preserve">sus familiares; </w:t>
      </w:r>
      <w:r w:rsidR="001F6637">
        <w:rPr>
          <w:rFonts w:ascii="Cambria" w:hAnsi="Cambria"/>
          <w:sz w:val="20"/>
          <w:szCs w:val="20"/>
          <w:lang w:val="es-ES"/>
        </w:rPr>
        <w:t xml:space="preserve">y </w:t>
      </w:r>
      <w:r w:rsidR="00F532FB" w:rsidRPr="00754E40">
        <w:rPr>
          <w:rFonts w:ascii="Cambria" w:hAnsi="Cambria"/>
          <w:sz w:val="20"/>
          <w:szCs w:val="20"/>
          <w:lang w:val="es-ES"/>
        </w:rPr>
        <w:t>que</w:t>
      </w:r>
      <w:r w:rsidR="00A840B9" w:rsidRPr="00754E40">
        <w:rPr>
          <w:rFonts w:ascii="Cambria" w:hAnsi="Cambria"/>
          <w:sz w:val="20"/>
          <w:szCs w:val="20"/>
          <w:lang w:val="es-ES"/>
        </w:rPr>
        <w:t xml:space="preserve"> fue forzada </w:t>
      </w:r>
      <w:r w:rsidR="00F532FB" w:rsidRPr="00754E40">
        <w:rPr>
          <w:rFonts w:ascii="Cambria" w:hAnsi="Cambria"/>
          <w:sz w:val="20"/>
          <w:szCs w:val="20"/>
          <w:lang w:val="es-ES"/>
        </w:rPr>
        <w:t>a</w:t>
      </w:r>
      <w:r w:rsidR="002E05FC" w:rsidRPr="00754E40">
        <w:rPr>
          <w:rFonts w:ascii="Cambria" w:hAnsi="Cambria"/>
          <w:sz w:val="20"/>
          <w:szCs w:val="20"/>
          <w:lang w:val="es-ES"/>
        </w:rPr>
        <w:t xml:space="preserve"> realizar ejercicios desnuda en presencia de otras</w:t>
      </w:r>
      <w:r w:rsidR="00A840B9" w:rsidRPr="00754E40">
        <w:rPr>
          <w:rFonts w:ascii="Cambria" w:hAnsi="Cambria"/>
          <w:sz w:val="20"/>
          <w:szCs w:val="20"/>
          <w:lang w:val="es-ES"/>
        </w:rPr>
        <w:t xml:space="preserve"> personas en el centro educativo militar al que acudía</w:t>
      </w:r>
      <w:r w:rsidR="001F6637">
        <w:rPr>
          <w:rFonts w:ascii="Cambria" w:hAnsi="Cambria"/>
          <w:sz w:val="20"/>
          <w:szCs w:val="20"/>
          <w:lang w:val="es-ES"/>
        </w:rPr>
        <w:t>.</w:t>
      </w:r>
      <w:r w:rsidR="00F82200" w:rsidRPr="00754E40">
        <w:rPr>
          <w:rFonts w:ascii="Cambria" w:hAnsi="Cambria"/>
          <w:sz w:val="20"/>
          <w:szCs w:val="20"/>
          <w:lang w:val="es-ES"/>
        </w:rPr>
        <w:t xml:space="preserve"> </w:t>
      </w:r>
      <w:r w:rsidR="001F6637">
        <w:rPr>
          <w:rFonts w:ascii="Cambria" w:hAnsi="Cambria"/>
          <w:sz w:val="20"/>
          <w:szCs w:val="20"/>
          <w:lang w:val="es-ES"/>
        </w:rPr>
        <w:t xml:space="preserve">Sostiene igualmente </w:t>
      </w:r>
      <w:r w:rsidR="001F6637" w:rsidRPr="00754E40">
        <w:rPr>
          <w:rFonts w:ascii="Cambria" w:hAnsi="Cambria"/>
          <w:sz w:val="20"/>
          <w:szCs w:val="20"/>
          <w:lang w:val="es-ES"/>
        </w:rPr>
        <w:t>que,</w:t>
      </w:r>
      <w:r w:rsidR="00F82200" w:rsidRPr="00754E40">
        <w:rPr>
          <w:rFonts w:ascii="Cambria" w:hAnsi="Cambria"/>
          <w:sz w:val="20"/>
          <w:szCs w:val="20"/>
          <w:lang w:val="es-ES"/>
        </w:rPr>
        <w:t xml:space="preserve"> tras denunciar irregularidades ante las autoridades del centro educativo</w:t>
      </w:r>
      <w:r w:rsidR="00754E40">
        <w:rPr>
          <w:rFonts w:ascii="Cambria" w:hAnsi="Cambria"/>
          <w:sz w:val="20"/>
          <w:szCs w:val="20"/>
          <w:lang w:val="es-ES"/>
        </w:rPr>
        <w:t>,</w:t>
      </w:r>
      <w:r w:rsidR="00F82200" w:rsidRPr="00754E40">
        <w:rPr>
          <w:rFonts w:ascii="Cambria" w:hAnsi="Cambria"/>
          <w:sz w:val="20"/>
          <w:szCs w:val="20"/>
          <w:lang w:val="es-ES"/>
        </w:rPr>
        <w:t xml:space="preserve"> fue sometida a represalias las que incluyeron abuso sexual perpetrado por su superiora, atentados contra su integridad física, denegatoria </w:t>
      </w:r>
      <w:r w:rsidR="00995B63" w:rsidRPr="00754E40">
        <w:rPr>
          <w:rFonts w:ascii="Cambria" w:hAnsi="Cambria"/>
          <w:sz w:val="20"/>
          <w:szCs w:val="20"/>
          <w:lang w:val="es-ES"/>
        </w:rPr>
        <w:t xml:space="preserve">o prestación inadecuada </w:t>
      </w:r>
      <w:r w:rsidR="00F82200" w:rsidRPr="00754E40">
        <w:rPr>
          <w:rFonts w:ascii="Cambria" w:hAnsi="Cambria"/>
          <w:sz w:val="20"/>
          <w:szCs w:val="20"/>
          <w:lang w:val="es-ES"/>
        </w:rPr>
        <w:t>de servicios de salu</w:t>
      </w:r>
      <w:r w:rsidR="00995B63" w:rsidRPr="00754E40">
        <w:rPr>
          <w:rFonts w:ascii="Cambria" w:hAnsi="Cambria"/>
          <w:sz w:val="20"/>
          <w:szCs w:val="20"/>
          <w:lang w:val="es-ES"/>
        </w:rPr>
        <w:t xml:space="preserve">d a ella y sus familiares, y una “baja voluntaria” </w:t>
      </w:r>
      <w:r w:rsidR="001F6637">
        <w:rPr>
          <w:rFonts w:ascii="Cambria" w:hAnsi="Cambria"/>
          <w:sz w:val="20"/>
          <w:szCs w:val="20"/>
          <w:lang w:val="es-ES"/>
        </w:rPr>
        <w:t xml:space="preserve">no </w:t>
      </w:r>
      <w:r w:rsidR="00995B63" w:rsidRPr="00754E40">
        <w:rPr>
          <w:rFonts w:ascii="Cambria" w:hAnsi="Cambria"/>
          <w:sz w:val="20"/>
          <w:szCs w:val="20"/>
          <w:lang w:val="es-ES"/>
        </w:rPr>
        <w:t>solicitad</w:t>
      </w:r>
      <w:r w:rsidR="001F6637">
        <w:rPr>
          <w:rFonts w:ascii="Cambria" w:hAnsi="Cambria"/>
          <w:sz w:val="20"/>
          <w:szCs w:val="20"/>
          <w:lang w:val="es-ES"/>
        </w:rPr>
        <w:t xml:space="preserve">a. Alega además </w:t>
      </w:r>
      <w:r w:rsidR="00995B63" w:rsidRPr="00754E40">
        <w:rPr>
          <w:rFonts w:ascii="Cambria" w:hAnsi="Cambria"/>
          <w:sz w:val="20"/>
          <w:szCs w:val="20"/>
          <w:lang w:val="es-ES"/>
        </w:rPr>
        <w:t xml:space="preserve">a que </w:t>
      </w:r>
      <w:r w:rsidR="001F6637">
        <w:rPr>
          <w:rFonts w:ascii="Cambria" w:hAnsi="Cambria"/>
          <w:sz w:val="20"/>
          <w:szCs w:val="20"/>
          <w:lang w:val="es-ES"/>
        </w:rPr>
        <w:t xml:space="preserve">su esposo </w:t>
      </w:r>
      <w:r w:rsidR="00995B63" w:rsidRPr="00754E40">
        <w:rPr>
          <w:rFonts w:ascii="Cambria" w:hAnsi="Cambria"/>
          <w:sz w:val="20"/>
          <w:szCs w:val="20"/>
          <w:lang w:val="es-ES"/>
        </w:rPr>
        <w:t xml:space="preserve">fue dado de baja poco tiempo después de que ella presentara denuncias sobre posibles actos de corrupción que involucraban a los superiores de </w:t>
      </w:r>
      <w:r w:rsidR="001F6637">
        <w:rPr>
          <w:rFonts w:ascii="Cambria" w:hAnsi="Cambria"/>
          <w:sz w:val="20"/>
          <w:szCs w:val="20"/>
          <w:lang w:val="es-ES"/>
        </w:rPr>
        <w:t>aquél</w:t>
      </w:r>
      <w:r w:rsidR="00995B63" w:rsidRPr="00754E40">
        <w:rPr>
          <w:rFonts w:ascii="Cambria" w:hAnsi="Cambria"/>
          <w:sz w:val="20"/>
          <w:szCs w:val="20"/>
          <w:lang w:val="es-ES"/>
        </w:rPr>
        <w:t xml:space="preserve">. </w:t>
      </w:r>
    </w:p>
    <w:p w14:paraId="487E2556" w14:textId="1192849C" w:rsidR="00982E5C" w:rsidRPr="00754E40" w:rsidRDefault="001F6637" w:rsidP="000B05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La</w:t>
      </w:r>
      <w:r w:rsidR="00982E5C" w:rsidRPr="00754E40">
        <w:rPr>
          <w:rFonts w:asciiTheme="majorHAnsi" w:hAnsiTheme="majorHAnsi"/>
          <w:sz w:val="20"/>
          <w:szCs w:val="20"/>
          <w:lang w:val="es-ES"/>
        </w:rPr>
        <w:t xml:space="preserve"> Comisión </w:t>
      </w:r>
      <w:r w:rsidR="006E4C52" w:rsidRPr="00754E40">
        <w:rPr>
          <w:rFonts w:asciiTheme="majorHAnsi" w:hAnsiTheme="majorHAnsi"/>
          <w:sz w:val="20"/>
          <w:szCs w:val="20"/>
          <w:lang w:val="es-ES"/>
        </w:rPr>
        <w:t xml:space="preserve">ha identificado </w:t>
      </w:r>
      <w:r>
        <w:rPr>
          <w:rFonts w:asciiTheme="majorHAnsi" w:hAnsiTheme="majorHAnsi"/>
          <w:sz w:val="20"/>
          <w:szCs w:val="20"/>
          <w:lang w:val="es-ES"/>
        </w:rPr>
        <w:t xml:space="preserve">anteriormente </w:t>
      </w:r>
      <w:r w:rsidR="006E4C52" w:rsidRPr="00754E40">
        <w:rPr>
          <w:rFonts w:asciiTheme="majorHAnsi" w:hAnsiTheme="majorHAnsi"/>
          <w:sz w:val="20"/>
          <w:szCs w:val="20"/>
          <w:lang w:val="es-ES"/>
        </w:rPr>
        <w:t>que las situaciones de violencia sexual en instituciones educativas presenta</w:t>
      </w:r>
      <w:r>
        <w:rPr>
          <w:rFonts w:asciiTheme="majorHAnsi" w:hAnsiTheme="majorHAnsi"/>
          <w:sz w:val="20"/>
          <w:szCs w:val="20"/>
          <w:lang w:val="es-ES"/>
        </w:rPr>
        <w:t>n</w:t>
      </w:r>
      <w:r w:rsidR="006E4C52" w:rsidRPr="00754E40">
        <w:rPr>
          <w:rFonts w:asciiTheme="majorHAnsi" w:hAnsiTheme="majorHAnsi"/>
          <w:sz w:val="20"/>
          <w:szCs w:val="20"/>
          <w:lang w:val="es-ES"/>
        </w:rPr>
        <w:t xml:space="preserve"> dificultades específicas </w:t>
      </w:r>
      <w:r w:rsidR="00627783" w:rsidRPr="00754E40">
        <w:rPr>
          <w:rFonts w:asciiTheme="majorHAnsi" w:hAnsiTheme="majorHAnsi"/>
          <w:sz w:val="20"/>
          <w:szCs w:val="20"/>
          <w:lang w:val="es-ES"/>
        </w:rPr>
        <w:t>que requiere</w:t>
      </w:r>
      <w:r>
        <w:rPr>
          <w:rFonts w:asciiTheme="majorHAnsi" w:hAnsiTheme="majorHAnsi"/>
          <w:sz w:val="20"/>
          <w:szCs w:val="20"/>
          <w:lang w:val="es-ES"/>
        </w:rPr>
        <w:t>n</w:t>
      </w:r>
      <w:r w:rsidR="00627783" w:rsidRPr="00754E40">
        <w:rPr>
          <w:rFonts w:asciiTheme="majorHAnsi" w:hAnsiTheme="majorHAnsi"/>
          <w:sz w:val="20"/>
          <w:szCs w:val="20"/>
          <w:lang w:val="es-ES"/>
        </w:rPr>
        <w:t xml:space="preserve"> que “</w:t>
      </w:r>
      <w:r w:rsidR="00627783" w:rsidRPr="00754E40">
        <w:rPr>
          <w:rFonts w:asciiTheme="majorHAnsi" w:hAnsiTheme="majorHAnsi"/>
          <w:sz w:val="20"/>
          <w:szCs w:val="20"/>
          <w:lang w:val="es-PA"/>
        </w:rPr>
        <w:t>los Estados vigilen de manera estricta la aplicación de los mecanismos de protección de las denunciantes”</w:t>
      </w:r>
      <w:r w:rsidR="00627783" w:rsidRPr="00754E40">
        <w:rPr>
          <w:rStyle w:val="FootnoteReference"/>
          <w:rFonts w:asciiTheme="majorHAnsi" w:hAnsiTheme="majorHAnsi"/>
          <w:sz w:val="20"/>
          <w:szCs w:val="20"/>
          <w:lang w:val="es-PA"/>
        </w:rPr>
        <w:footnoteReference w:id="23"/>
      </w:r>
      <w:r w:rsidR="00627783" w:rsidRPr="00754E40">
        <w:rPr>
          <w:rFonts w:asciiTheme="majorHAnsi" w:hAnsiTheme="majorHAnsi"/>
          <w:sz w:val="20"/>
          <w:szCs w:val="20"/>
          <w:lang w:val="es-PA"/>
        </w:rPr>
        <w:t>.</w:t>
      </w:r>
      <w:r w:rsidR="00006CC3" w:rsidRPr="00754E40">
        <w:rPr>
          <w:rFonts w:asciiTheme="majorHAnsi" w:hAnsiTheme="majorHAnsi"/>
          <w:sz w:val="20"/>
          <w:szCs w:val="20"/>
          <w:lang w:val="es-PA"/>
        </w:rPr>
        <w:t xml:space="preserve"> </w:t>
      </w:r>
      <w:r>
        <w:rPr>
          <w:rFonts w:asciiTheme="majorHAnsi" w:hAnsiTheme="majorHAnsi"/>
          <w:sz w:val="20"/>
          <w:szCs w:val="20"/>
          <w:lang w:val="es-PA"/>
        </w:rPr>
        <w:t xml:space="preserve">Asimismo, ha </w:t>
      </w:r>
      <w:r w:rsidR="00006CC3" w:rsidRPr="00754E40">
        <w:rPr>
          <w:rFonts w:asciiTheme="majorHAnsi" w:hAnsiTheme="majorHAnsi"/>
          <w:sz w:val="20"/>
          <w:szCs w:val="20"/>
          <w:lang w:val="es-PA"/>
        </w:rPr>
        <w:t xml:space="preserve">manifestado </w:t>
      </w:r>
      <w:r>
        <w:rPr>
          <w:rFonts w:asciiTheme="majorHAnsi" w:hAnsiTheme="majorHAnsi"/>
          <w:sz w:val="20"/>
          <w:szCs w:val="20"/>
          <w:lang w:val="es-PA"/>
        </w:rPr>
        <w:t xml:space="preserve">en casos previos </w:t>
      </w:r>
      <w:r w:rsidR="00006CC3" w:rsidRPr="00754E40">
        <w:rPr>
          <w:rFonts w:asciiTheme="majorHAnsi" w:hAnsiTheme="majorHAnsi"/>
          <w:sz w:val="20"/>
          <w:szCs w:val="20"/>
          <w:lang w:val="es-PA"/>
        </w:rPr>
        <w:t>que “</w:t>
      </w:r>
      <w:r>
        <w:rPr>
          <w:rFonts w:asciiTheme="majorHAnsi" w:hAnsiTheme="majorHAnsi"/>
          <w:sz w:val="20"/>
          <w:szCs w:val="20"/>
          <w:lang w:val="es-PA"/>
        </w:rPr>
        <w:t>l</w:t>
      </w:r>
      <w:r w:rsidR="00006CC3" w:rsidRPr="00754E40">
        <w:rPr>
          <w:rFonts w:asciiTheme="majorHAnsi" w:hAnsiTheme="majorHAnsi"/>
          <w:sz w:val="20"/>
          <w:szCs w:val="20"/>
          <w:lang w:val="es-PA"/>
        </w:rPr>
        <w:t>os trabajadores tienen derecho a no ser despedidos injustificadamente y la denuncia de un acto de corrupción no es una causa justificada para poner término a la relación laboral”</w:t>
      </w:r>
      <w:r w:rsidR="00006CC3" w:rsidRPr="00754E40">
        <w:rPr>
          <w:rStyle w:val="FootnoteReference"/>
          <w:rFonts w:asciiTheme="majorHAnsi" w:hAnsiTheme="majorHAnsi"/>
          <w:sz w:val="20"/>
          <w:szCs w:val="20"/>
          <w:lang w:val="es-PA"/>
        </w:rPr>
        <w:footnoteReference w:id="24"/>
      </w:r>
      <w:r w:rsidR="00006CC3" w:rsidRPr="00754E40">
        <w:rPr>
          <w:rFonts w:asciiTheme="majorHAnsi" w:hAnsiTheme="majorHAnsi"/>
          <w:sz w:val="20"/>
          <w:szCs w:val="20"/>
          <w:lang w:val="es-PA"/>
        </w:rPr>
        <w:t>.</w:t>
      </w:r>
    </w:p>
    <w:p w14:paraId="293146C5" w14:textId="0417830D" w:rsidR="000B0579" w:rsidRPr="002E05FC" w:rsidRDefault="002E05FC" w:rsidP="000B05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2E05FC">
        <w:rPr>
          <w:rFonts w:ascii="Cambria" w:hAnsi="Cambria"/>
          <w:sz w:val="20"/>
          <w:szCs w:val="20"/>
          <w:lang w:val="es-ES"/>
        </w:rPr>
        <w:t>En aten</w:t>
      </w:r>
      <w:r w:rsidR="00982E5C">
        <w:rPr>
          <w:rFonts w:ascii="Cambria" w:hAnsi="Cambria"/>
          <w:sz w:val="20"/>
          <w:szCs w:val="20"/>
          <w:lang w:val="es-ES"/>
        </w:rPr>
        <w:t xml:space="preserve">ción a </w:t>
      </w:r>
      <w:r w:rsidR="00F651C3">
        <w:rPr>
          <w:rFonts w:ascii="Cambria" w:hAnsi="Cambria"/>
          <w:sz w:val="20"/>
          <w:szCs w:val="20"/>
          <w:lang w:val="es-ES"/>
        </w:rPr>
        <w:t>tales</w:t>
      </w:r>
      <w:r w:rsidR="00982E5C">
        <w:rPr>
          <w:rFonts w:ascii="Cambria" w:hAnsi="Cambria"/>
          <w:sz w:val="20"/>
          <w:szCs w:val="20"/>
          <w:lang w:val="es-ES"/>
        </w:rPr>
        <w:t xml:space="preserve"> consideraciones</w:t>
      </w:r>
      <w:r w:rsidR="001F6637">
        <w:rPr>
          <w:rFonts w:ascii="Cambria" w:hAnsi="Cambria"/>
          <w:sz w:val="20"/>
          <w:szCs w:val="20"/>
          <w:lang w:val="es-ES"/>
        </w:rPr>
        <w:t>,</w:t>
      </w:r>
      <w:r w:rsidR="00982E5C">
        <w:rPr>
          <w:rFonts w:ascii="Cambria" w:hAnsi="Cambria"/>
          <w:sz w:val="20"/>
          <w:szCs w:val="20"/>
          <w:lang w:val="es-ES"/>
        </w:rPr>
        <w:t xml:space="preserve"> y </w:t>
      </w:r>
      <w:r w:rsidRPr="002E05FC">
        <w:rPr>
          <w:rFonts w:ascii="Cambria" w:hAnsi="Cambria"/>
          <w:sz w:val="20"/>
          <w:szCs w:val="20"/>
          <w:lang w:val="es-ES"/>
        </w:rPr>
        <w:t xml:space="preserve">tras examinar los elementos </w:t>
      </w:r>
      <w:r w:rsidR="00536A63">
        <w:rPr>
          <w:rFonts w:ascii="Cambria" w:hAnsi="Cambria"/>
          <w:sz w:val="20"/>
          <w:szCs w:val="20"/>
          <w:lang w:val="es-ES"/>
        </w:rPr>
        <w:t xml:space="preserve">aportados </w:t>
      </w:r>
      <w:r w:rsidRPr="002E05FC">
        <w:rPr>
          <w:rFonts w:ascii="Cambria" w:hAnsi="Cambria"/>
          <w:sz w:val="20"/>
          <w:szCs w:val="20"/>
          <w:lang w:val="es-ES"/>
        </w:rPr>
        <w:t>por las partes</w:t>
      </w:r>
      <w:r w:rsidR="001F6637">
        <w:rPr>
          <w:rFonts w:ascii="Cambria" w:hAnsi="Cambria"/>
          <w:sz w:val="20"/>
          <w:szCs w:val="20"/>
          <w:lang w:val="es-ES"/>
        </w:rPr>
        <w:t>,</w:t>
      </w:r>
      <w:r w:rsidRPr="002E05FC">
        <w:rPr>
          <w:rFonts w:ascii="Cambria" w:hAnsi="Cambria"/>
          <w:sz w:val="20"/>
          <w:szCs w:val="20"/>
          <w:lang w:val="es-ES"/>
        </w:rPr>
        <w:t xml:space="preserve"> la Comisión estima que </w:t>
      </w:r>
      <w:r w:rsidR="00F651C3">
        <w:rPr>
          <w:rFonts w:ascii="Cambria" w:hAnsi="Cambria"/>
          <w:sz w:val="20"/>
          <w:szCs w:val="20"/>
          <w:lang w:val="es-ES"/>
        </w:rPr>
        <w:t>los alegatos</w:t>
      </w:r>
      <w:r w:rsidRPr="002E05FC">
        <w:rPr>
          <w:rFonts w:ascii="Cambria" w:hAnsi="Cambria"/>
          <w:sz w:val="20"/>
          <w:szCs w:val="20"/>
          <w:lang w:val="es-ES"/>
        </w:rPr>
        <w:t xml:space="preserve"> de la peticionaria no resultan manifiestamente infundad</w:t>
      </w:r>
      <w:r w:rsidR="00536A63">
        <w:rPr>
          <w:rFonts w:ascii="Cambria" w:hAnsi="Cambria"/>
          <w:sz w:val="20"/>
          <w:szCs w:val="20"/>
          <w:lang w:val="es-ES"/>
        </w:rPr>
        <w:t>o</w:t>
      </w:r>
      <w:r w:rsidRPr="002E05FC">
        <w:rPr>
          <w:rFonts w:ascii="Cambria" w:hAnsi="Cambria"/>
          <w:sz w:val="20"/>
          <w:szCs w:val="20"/>
          <w:lang w:val="es-ES"/>
        </w:rPr>
        <w:t>s y requieren un estudio de fondo pues los hechos alegados, de corroborarse</w:t>
      </w:r>
      <w:r w:rsidR="00F651C3">
        <w:rPr>
          <w:rFonts w:ascii="Cambria" w:hAnsi="Cambria"/>
          <w:sz w:val="20"/>
          <w:szCs w:val="20"/>
          <w:lang w:val="es-ES"/>
        </w:rPr>
        <w:t>,</w:t>
      </w:r>
      <w:r w:rsidRPr="002E05FC">
        <w:rPr>
          <w:rFonts w:ascii="Cambria" w:hAnsi="Cambria"/>
          <w:sz w:val="20"/>
          <w:szCs w:val="20"/>
          <w:lang w:val="es-ES"/>
        </w:rPr>
        <w:t xml:space="preserve"> podrían caracterizar violaciones </w:t>
      </w:r>
      <w:r w:rsidR="00064677">
        <w:rPr>
          <w:rFonts w:ascii="Cambria" w:hAnsi="Cambria"/>
          <w:sz w:val="20"/>
          <w:szCs w:val="20"/>
          <w:lang w:val="es-ES"/>
        </w:rPr>
        <w:t>de</w:t>
      </w:r>
      <w:r w:rsidRPr="002E05FC">
        <w:rPr>
          <w:rFonts w:ascii="Cambria" w:hAnsi="Cambria"/>
          <w:sz w:val="20"/>
          <w:szCs w:val="20"/>
          <w:lang w:val="es-ES"/>
        </w:rPr>
        <w:t xml:space="preserve"> los artículos</w:t>
      </w:r>
      <w:r w:rsidR="00C06A34">
        <w:rPr>
          <w:rFonts w:ascii="Cambria" w:hAnsi="Cambria"/>
          <w:sz w:val="20"/>
          <w:szCs w:val="20"/>
          <w:lang w:val="es-ES"/>
        </w:rPr>
        <w:t xml:space="preserve"> </w:t>
      </w:r>
      <w:r w:rsidR="00F03D35" w:rsidRPr="002E05FC">
        <w:rPr>
          <w:rFonts w:ascii="Cambria" w:hAnsi="Cambria"/>
          <w:bCs/>
          <w:sz w:val="20"/>
          <w:szCs w:val="20"/>
          <w:lang w:val="es-ES"/>
        </w:rPr>
        <w:t xml:space="preserve">5 (integridad personal), 8 (garantías judiciales), 11 (honra y dignidad), 17 (protección de la familia), 25 (protección judicial) y 26 (derechos económicos, sociales y culturales) de la Convención Americana en relación </w:t>
      </w:r>
      <w:r w:rsidR="00F03D35" w:rsidRPr="002E05FC">
        <w:rPr>
          <w:rFonts w:ascii="Cambria" w:hAnsi="Cambria"/>
          <w:bCs/>
          <w:sz w:val="20"/>
          <w:szCs w:val="20"/>
          <w:lang w:val="es-ES"/>
        </w:rPr>
        <w:lastRenderedPageBreak/>
        <w:t xml:space="preserve">con sus artículos 1.1 (obligación de respetar los derechos) y 2 (deber de adoptar disposiciones de derecho interno); y </w:t>
      </w:r>
      <w:r w:rsidR="00064677">
        <w:rPr>
          <w:rFonts w:ascii="Cambria" w:hAnsi="Cambria"/>
          <w:bCs/>
          <w:sz w:val="20"/>
          <w:szCs w:val="20"/>
          <w:lang w:val="es-ES"/>
        </w:rPr>
        <w:t>de</w:t>
      </w:r>
      <w:r w:rsidR="00F03D35" w:rsidRPr="002E05FC">
        <w:rPr>
          <w:rFonts w:ascii="Cambria" w:hAnsi="Cambria"/>
          <w:bCs/>
          <w:sz w:val="20"/>
          <w:szCs w:val="20"/>
          <w:lang w:val="es-ES"/>
        </w:rPr>
        <w:t xml:space="preserve">l artículo 7 de la </w:t>
      </w:r>
      <w:r w:rsidR="00F03D35" w:rsidRPr="002E05FC">
        <w:rPr>
          <w:rFonts w:asciiTheme="majorHAnsi" w:hAnsiTheme="majorHAnsi"/>
          <w:sz w:val="20"/>
          <w:szCs w:val="20"/>
          <w:lang w:val="es-ES"/>
        </w:rPr>
        <w:t>Convención de Belém do Pará.</w:t>
      </w:r>
    </w:p>
    <w:p w14:paraId="29BB41F5" w14:textId="2851F5F9" w:rsidR="003239B8" w:rsidRPr="00006B74"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006B74">
        <w:rPr>
          <w:rFonts w:asciiTheme="majorHAnsi" w:hAnsiTheme="majorHAnsi"/>
          <w:b/>
          <w:bCs/>
          <w:sz w:val="20"/>
          <w:szCs w:val="20"/>
          <w:lang w:val="es-ES"/>
        </w:rPr>
        <w:t>VI</w:t>
      </w:r>
      <w:r w:rsidR="00F04591" w:rsidRPr="00006B74">
        <w:rPr>
          <w:rFonts w:asciiTheme="majorHAnsi" w:hAnsiTheme="majorHAnsi"/>
          <w:b/>
          <w:bCs/>
          <w:sz w:val="20"/>
          <w:szCs w:val="20"/>
          <w:lang w:val="es-ES"/>
        </w:rPr>
        <w:t>II</w:t>
      </w:r>
      <w:r w:rsidR="003239B8" w:rsidRPr="00006B74">
        <w:rPr>
          <w:rFonts w:asciiTheme="majorHAnsi" w:hAnsiTheme="majorHAnsi"/>
          <w:b/>
          <w:bCs/>
          <w:sz w:val="20"/>
          <w:szCs w:val="20"/>
          <w:lang w:val="es-ES"/>
        </w:rPr>
        <w:t xml:space="preserve">. </w:t>
      </w:r>
      <w:r w:rsidR="003239B8" w:rsidRPr="00006B74">
        <w:rPr>
          <w:rFonts w:asciiTheme="majorHAnsi" w:hAnsiTheme="majorHAnsi"/>
          <w:b/>
          <w:bCs/>
          <w:sz w:val="20"/>
          <w:szCs w:val="20"/>
          <w:lang w:val="es-ES"/>
        </w:rPr>
        <w:tab/>
        <w:t>DECISIÓN</w:t>
      </w:r>
    </w:p>
    <w:p w14:paraId="0FDE1D10" w14:textId="69708299" w:rsidR="003239B8" w:rsidRPr="00006B74" w:rsidRDefault="003239B8" w:rsidP="004A59C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006B74">
        <w:rPr>
          <w:rFonts w:asciiTheme="majorHAnsi" w:hAnsiTheme="majorHAnsi"/>
          <w:sz w:val="20"/>
          <w:szCs w:val="20"/>
          <w:lang w:val="es-ES"/>
        </w:rPr>
        <w:t>Declarar admisible la presente petición en relación con</w:t>
      </w:r>
      <w:r w:rsidR="003A6337" w:rsidRPr="00006B74">
        <w:rPr>
          <w:rFonts w:asciiTheme="majorHAnsi" w:hAnsiTheme="majorHAnsi"/>
          <w:sz w:val="20"/>
          <w:szCs w:val="20"/>
          <w:lang w:val="es-ES"/>
        </w:rPr>
        <w:t xml:space="preserve"> los </w:t>
      </w:r>
      <w:r w:rsidR="003A6337" w:rsidRPr="00006B74">
        <w:rPr>
          <w:rFonts w:ascii="Cambria" w:hAnsi="Cambria"/>
          <w:bCs/>
          <w:sz w:val="20"/>
          <w:szCs w:val="20"/>
          <w:lang w:val="es-ES"/>
        </w:rPr>
        <w:t xml:space="preserve">artículos </w:t>
      </w:r>
      <w:r w:rsidR="00F03D35">
        <w:rPr>
          <w:rFonts w:ascii="Cambria" w:hAnsi="Cambria"/>
          <w:bCs/>
          <w:sz w:val="20"/>
          <w:szCs w:val="20"/>
          <w:lang w:val="es-ES"/>
        </w:rPr>
        <w:t>5, 8, 11, 17, 25, y 26 de la Convención Americana en relación con sus artículos 1.1 y 2</w:t>
      </w:r>
      <w:r w:rsidR="00064677">
        <w:rPr>
          <w:rFonts w:ascii="Cambria" w:hAnsi="Cambria"/>
          <w:bCs/>
          <w:sz w:val="20"/>
          <w:szCs w:val="20"/>
          <w:lang w:val="es-ES"/>
        </w:rPr>
        <w:t>,</w:t>
      </w:r>
      <w:r w:rsidR="00F03D35">
        <w:rPr>
          <w:rFonts w:ascii="Cambria" w:hAnsi="Cambria"/>
          <w:bCs/>
          <w:sz w:val="20"/>
          <w:szCs w:val="20"/>
          <w:lang w:val="es-ES"/>
        </w:rPr>
        <w:t xml:space="preserve"> y </w:t>
      </w:r>
      <w:r w:rsidR="00064677">
        <w:rPr>
          <w:rFonts w:ascii="Cambria" w:hAnsi="Cambria"/>
          <w:bCs/>
          <w:sz w:val="20"/>
          <w:szCs w:val="20"/>
          <w:lang w:val="es-ES"/>
        </w:rPr>
        <w:t>con e</w:t>
      </w:r>
      <w:r w:rsidR="00F03D35">
        <w:rPr>
          <w:rFonts w:ascii="Cambria" w:hAnsi="Cambria"/>
          <w:bCs/>
          <w:sz w:val="20"/>
          <w:szCs w:val="20"/>
          <w:lang w:val="es-ES"/>
        </w:rPr>
        <w:t>l artículo 7 de la Convención de Belém do Pará</w:t>
      </w:r>
      <w:r w:rsidR="00064677">
        <w:rPr>
          <w:rFonts w:asciiTheme="majorHAnsi" w:hAnsiTheme="majorHAnsi"/>
          <w:sz w:val="20"/>
          <w:szCs w:val="20"/>
          <w:lang w:val="es-ES"/>
        </w:rPr>
        <w:t>.</w:t>
      </w:r>
    </w:p>
    <w:p w14:paraId="584ACFA5" w14:textId="5064803C" w:rsidR="00821795" w:rsidRDefault="00821795" w:rsidP="004A59C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Acumular con el análisis de fondo la cuestión del agotamiento de los recursos internos y presentación de la petición dentro de plazo</w:t>
      </w:r>
      <w:r w:rsidR="00064677">
        <w:rPr>
          <w:rFonts w:asciiTheme="majorHAnsi" w:hAnsiTheme="majorHAnsi"/>
          <w:sz w:val="20"/>
          <w:szCs w:val="20"/>
          <w:lang w:val="es-ES"/>
        </w:rPr>
        <w:t>.</w:t>
      </w:r>
    </w:p>
    <w:p w14:paraId="7CD4DFBD" w14:textId="3151DD39" w:rsidR="003239B8" w:rsidRDefault="004A6A54" w:rsidP="004A59C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006B74">
        <w:rPr>
          <w:rFonts w:asciiTheme="majorHAnsi" w:hAnsiTheme="majorHAnsi"/>
          <w:sz w:val="20"/>
          <w:szCs w:val="20"/>
          <w:lang w:val="es-ES"/>
        </w:rPr>
        <w:t xml:space="preserve">Notificar a las partes la presente decisión; </w:t>
      </w:r>
      <w:r w:rsidRPr="00821795">
        <w:rPr>
          <w:rFonts w:asciiTheme="majorHAnsi" w:hAnsiTheme="majorHAnsi"/>
          <w:sz w:val="20"/>
          <w:szCs w:val="20"/>
          <w:lang w:val="es-ES"/>
        </w:rPr>
        <w:t xml:space="preserve">continuar con el análisis del fondo de la cuestión; </w:t>
      </w:r>
      <w:r w:rsidRPr="00006B74">
        <w:rPr>
          <w:rFonts w:asciiTheme="majorHAnsi" w:hAnsiTheme="majorHAnsi"/>
          <w:sz w:val="20"/>
          <w:szCs w:val="20"/>
          <w:lang w:val="es-ES"/>
        </w:rPr>
        <w:t>y publicar esta decisión e incluirla en su Informe Anual a la Asamblea General de la Organización de los Estados Americanos.</w:t>
      </w:r>
    </w:p>
    <w:p w14:paraId="6DA3E28E" w14:textId="36C66C5B" w:rsidR="00A61B5D" w:rsidRPr="00A37B82" w:rsidRDefault="00A61B5D" w:rsidP="00A61B5D">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5</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Presidente; Antonia Urrejola, Primera Vicepresidenta; Julissa Mantilla Falcón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43374996" w14:textId="77777777" w:rsidR="00A61B5D" w:rsidRPr="00A37B82" w:rsidRDefault="00A61B5D" w:rsidP="00A61B5D">
      <w:pPr>
        <w:suppressAutoHyphens/>
        <w:ind w:firstLine="720"/>
        <w:jc w:val="both"/>
        <w:rPr>
          <w:rFonts w:asciiTheme="majorHAnsi" w:hAnsiTheme="majorHAnsi" w:cs="Arial"/>
          <w:noProof/>
          <w:spacing w:val="-2"/>
          <w:sz w:val="20"/>
          <w:szCs w:val="20"/>
          <w:lang w:val="es-CL"/>
        </w:rPr>
      </w:pPr>
    </w:p>
    <w:sectPr w:rsidR="00A61B5D"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F2803" w14:textId="77777777" w:rsidR="002F0C3E" w:rsidRDefault="002F0C3E">
      <w:r>
        <w:separator/>
      </w:r>
    </w:p>
  </w:endnote>
  <w:endnote w:type="continuationSeparator" w:id="0">
    <w:p w14:paraId="04C66222" w14:textId="77777777" w:rsidR="002F0C3E" w:rsidRDefault="002F0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27095" w14:textId="77777777" w:rsidR="00CC6646" w:rsidRDefault="00CC66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04683375" w:rsidR="003972CB" w:rsidRPr="00934A2C" w:rsidRDefault="003972C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C6646">
          <w:rPr>
            <w:noProof/>
            <w:sz w:val="16"/>
            <w:szCs w:val="22"/>
          </w:rPr>
          <w:t>3</w:t>
        </w:r>
        <w:r w:rsidRPr="00934A2C">
          <w:rPr>
            <w:noProof/>
            <w:sz w:val="16"/>
            <w:szCs w:val="22"/>
          </w:rPr>
          <w:fldChar w:fldCharType="end"/>
        </w:r>
      </w:p>
    </w:sdtContent>
  </w:sdt>
  <w:p w14:paraId="68530E6A" w14:textId="77777777" w:rsidR="003972CB" w:rsidRDefault="003972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3972CB" w:rsidRPr="00934A2C" w:rsidRDefault="003972CB">
    <w:pPr>
      <w:pStyle w:val="Footer"/>
      <w:jc w:val="center"/>
      <w:rPr>
        <w:sz w:val="16"/>
        <w:szCs w:val="22"/>
      </w:rPr>
    </w:pPr>
  </w:p>
  <w:p w14:paraId="49059CE3" w14:textId="77777777" w:rsidR="003972CB" w:rsidRDefault="00397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675C1" w14:textId="77777777" w:rsidR="002F0C3E" w:rsidRPr="000F35ED" w:rsidRDefault="002F0C3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6965C36" w14:textId="77777777" w:rsidR="002F0C3E" w:rsidRPr="000F35ED" w:rsidRDefault="002F0C3E" w:rsidP="000F35ED">
      <w:pPr>
        <w:rPr>
          <w:rFonts w:asciiTheme="majorHAnsi" w:hAnsiTheme="majorHAnsi"/>
          <w:sz w:val="16"/>
          <w:szCs w:val="16"/>
        </w:rPr>
      </w:pPr>
      <w:r w:rsidRPr="000F35ED">
        <w:rPr>
          <w:rFonts w:asciiTheme="majorHAnsi" w:hAnsiTheme="majorHAnsi"/>
          <w:sz w:val="16"/>
          <w:szCs w:val="16"/>
        </w:rPr>
        <w:separator/>
      </w:r>
    </w:p>
    <w:p w14:paraId="415C5883" w14:textId="77777777" w:rsidR="002F0C3E" w:rsidRPr="000F35ED" w:rsidRDefault="002F0C3E"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6D7D01F3" w14:textId="77777777" w:rsidR="002F0C3E" w:rsidRPr="000F35ED" w:rsidRDefault="002F0C3E"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308CC3FB" w14:textId="03673920" w:rsidR="003972CB" w:rsidRPr="00CD2813" w:rsidRDefault="003972CB" w:rsidP="00CD2813">
      <w:pPr>
        <w:pStyle w:val="FootnoteText"/>
        <w:ind w:firstLine="720"/>
        <w:jc w:val="both"/>
        <w:rPr>
          <w:rFonts w:asciiTheme="majorHAnsi" w:hAnsiTheme="majorHAnsi"/>
          <w:sz w:val="16"/>
          <w:szCs w:val="16"/>
          <w:lang w:val="es-PA"/>
        </w:rPr>
      </w:pPr>
      <w:r w:rsidRPr="00CD2813">
        <w:rPr>
          <w:rStyle w:val="FootnoteReference"/>
          <w:rFonts w:asciiTheme="majorHAnsi" w:hAnsiTheme="majorHAnsi"/>
          <w:sz w:val="16"/>
          <w:szCs w:val="16"/>
        </w:rPr>
        <w:footnoteRef/>
      </w:r>
      <w:r w:rsidRPr="00CD2813">
        <w:rPr>
          <w:rFonts w:asciiTheme="majorHAnsi" w:hAnsiTheme="majorHAnsi"/>
          <w:sz w:val="16"/>
          <w:szCs w:val="16"/>
          <w:lang w:val="es-PA"/>
        </w:rPr>
        <w:t xml:space="preserve"> Mariano Ezequiel Fernández (esposo), Mercedes Carmen Carrizo (madre), </w:t>
      </w:r>
      <w:proofErr w:type="spellStart"/>
      <w:r w:rsidRPr="00CD2813">
        <w:rPr>
          <w:rFonts w:asciiTheme="majorHAnsi" w:hAnsiTheme="majorHAnsi"/>
          <w:sz w:val="16"/>
          <w:szCs w:val="16"/>
          <w:lang w:val="es-PA"/>
        </w:rPr>
        <w:t>Narella</w:t>
      </w:r>
      <w:proofErr w:type="spellEnd"/>
      <w:r w:rsidRPr="00CD2813">
        <w:rPr>
          <w:rFonts w:asciiTheme="majorHAnsi" w:hAnsiTheme="majorHAnsi"/>
          <w:sz w:val="16"/>
          <w:szCs w:val="16"/>
          <w:lang w:val="es-PA"/>
        </w:rPr>
        <w:t xml:space="preserve"> Liz Fernández Villafañe (hija)</w:t>
      </w:r>
    </w:p>
  </w:footnote>
  <w:footnote w:id="3">
    <w:p w14:paraId="62D70098" w14:textId="71EDEA65" w:rsidR="003972CB" w:rsidRPr="00CD2813" w:rsidRDefault="003972CB" w:rsidP="00CD2813">
      <w:pPr>
        <w:pStyle w:val="FootnoteText"/>
        <w:ind w:firstLine="720"/>
        <w:jc w:val="both"/>
        <w:rPr>
          <w:rFonts w:asciiTheme="majorHAnsi" w:hAnsiTheme="majorHAnsi"/>
          <w:sz w:val="16"/>
          <w:szCs w:val="16"/>
          <w:lang w:val="es-PA"/>
        </w:rPr>
      </w:pPr>
      <w:r w:rsidRPr="00CD2813">
        <w:rPr>
          <w:rStyle w:val="FootnoteReference"/>
          <w:rFonts w:asciiTheme="majorHAnsi" w:hAnsiTheme="majorHAnsi"/>
          <w:sz w:val="16"/>
          <w:szCs w:val="16"/>
        </w:rPr>
        <w:footnoteRef/>
      </w:r>
      <w:r w:rsidRPr="00CD2813">
        <w:rPr>
          <w:rFonts w:asciiTheme="majorHAnsi" w:hAnsiTheme="majorHAnsi"/>
          <w:sz w:val="16"/>
          <w:szCs w:val="16"/>
          <w:lang w:val="es-PA"/>
        </w:rPr>
        <w:t xml:space="preserve"> La petición también hace referencia, sin especificar artículos o tratados, a los derechos a la integridad personal, libertad personal, la no tortura, derechos de la mujer y a la protección de la familia</w:t>
      </w:r>
    </w:p>
  </w:footnote>
  <w:footnote w:id="4">
    <w:p w14:paraId="79F07139" w14:textId="77777777" w:rsidR="003972CB" w:rsidRPr="00CD2813" w:rsidRDefault="003972CB" w:rsidP="00CD2813">
      <w:pPr>
        <w:pStyle w:val="FootnoteText"/>
        <w:ind w:firstLine="720"/>
        <w:jc w:val="both"/>
        <w:rPr>
          <w:rFonts w:asciiTheme="majorHAnsi" w:hAnsiTheme="majorHAnsi"/>
          <w:sz w:val="16"/>
          <w:szCs w:val="16"/>
          <w:lang w:val="es-ES"/>
        </w:rPr>
      </w:pPr>
      <w:r w:rsidRPr="00CD2813">
        <w:rPr>
          <w:rStyle w:val="FootnoteReference"/>
          <w:rFonts w:asciiTheme="majorHAnsi" w:hAnsiTheme="majorHAnsi"/>
          <w:sz w:val="16"/>
          <w:szCs w:val="16"/>
        </w:rPr>
        <w:footnoteRef/>
      </w:r>
      <w:r w:rsidRPr="00CD2813">
        <w:rPr>
          <w:rFonts w:asciiTheme="majorHAnsi" w:hAnsiTheme="majorHAnsi"/>
          <w:sz w:val="16"/>
          <w:szCs w:val="16"/>
          <w:lang w:val="es-ES"/>
        </w:rPr>
        <w:t xml:space="preserve"> Las observaciones de cada parte fueron debidamente trasladadas a la parte contraria.</w:t>
      </w:r>
    </w:p>
  </w:footnote>
  <w:footnote w:id="5">
    <w:p w14:paraId="4173C6FB" w14:textId="77777777" w:rsidR="003972CB" w:rsidRPr="00233042" w:rsidRDefault="003972CB" w:rsidP="00AB7AE4">
      <w:pPr>
        <w:pStyle w:val="FootnoteText"/>
        <w:ind w:firstLine="720"/>
        <w:contextualSpacing/>
        <w:rPr>
          <w:rFonts w:asciiTheme="majorHAnsi" w:hAnsiTheme="majorHAnsi"/>
          <w:sz w:val="16"/>
          <w:szCs w:val="16"/>
          <w:lang w:val="es-ES"/>
        </w:rPr>
      </w:pPr>
      <w:r w:rsidRPr="00233042">
        <w:rPr>
          <w:rStyle w:val="FootnoteReference"/>
          <w:rFonts w:asciiTheme="majorHAnsi" w:hAnsiTheme="majorHAnsi"/>
          <w:sz w:val="16"/>
          <w:szCs w:val="16"/>
        </w:rPr>
        <w:footnoteRef/>
      </w:r>
      <w:r w:rsidRPr="00233042">
        <w:rPr>
          <w:rFonts w:asciiTheme="majorHAnsi" w:hAnsiTheme="majorHAnsi"/>
          <w:sz w:val="16"/>
          <w:szCs w:val="16"/>
          <w:lang w:val="es-ES"/>
        </w:rPr>
        <w:t xml:space="preserve"> En adelante</w:t>
      </w:r>
      <w:r>
        <w:rPr>
          <w:rFonts w:asciiTheme="majorHAnsi" w:hAnsiTheme="majorHAnsi"/>
          <w:sz w:val="16"/>
          <w:szCs w:val="16"/>
          <w:lang w:val="es-ES"/>
        </w:rPr>
        <w:t xml:space="preserve"> la</w:t>
      </w:r>
      <w:r w:rsidRPr="00233042">
        <w:rPr>
          <w:rFonts w:asciiTheme="majorHAnsi" w:hAnsiTheme="majorHAnsi"/>
          <w:sz w:val="16"/>
          <w:szCs w:val="16"/>
          <w:lang w:val="es-ES"/>
        </w:rPr>
        <w:t xml:space="preserve"> “Convención </w:t>
      </w:r>
      <w:r>
        <w:rPr>
          <w:rFonts w:asciiTheme="majorHAnsi" w:hAnsiTheme="majorHAnsi"/>
          <w:sz w:val="16"/>
          <w:szCs w:val="16"/>
          <w:lang w:val="es-ES"/>
        </w:rPr>
        <w:t xml:space="preserve">de </w:t>
      </w:r>
      <w:r w:rsidRPr="00233042">
        <w:rPr>
          <w:rFonts w:asciiTheme="majorHAnsi" w:hAnsiTheme="majorHAnsi"/>
          <w:sz w:val="16"/>
          <w:szCs w:val="16"/>
          <w:lang w:val="es-ES"/>
        </w:rPr>
        <w:t>Belém do Pará”.</w:t>
      </w:r>
    </w:p>
  </w:footnote>
  <w:footnote w:id="6">
    <w:p w14:paraId="7580FE48" w14:textId="0DB617BB" w:rsidR="003972CB" w:rsidRPr="00707B6B" w:rsidRDefault="003972CB" w:rsidP="00707B6B">
      <w:pPr>
        <w:pStyle w:val="FootnoteText"/>
        <w:ind w:firstLine="720"/>
        <w:jc w:val="both"/>
        <w:rPr>
          <w:lang w:val="es-PA"/>
        </w:rPr>
      </w:pPr>
      <w:r>
        <w:rPr>
          <w:rStyle w:val="FootnoteReference"/>
        </w:rPr>
        <w:footnoteRef/>
      </w:r>
      <w:r w:rsidRPr="00707B6B">
        <w:rPr>
          <w:lang w:val="es-PA"/>
        </w:rPr>
        <w:t xml:space="preserve"> </w:t>
      </w:r>
      <w:r w:rsidRPr="00624D72">
        <w:rPr>
          <w:rFonts w:asciiTheme="majorHAnsi" w:hAnsiTheme="majorHAnsi"/>
          <w:sz w:val="16"/>
          <w:szCs w:val="16"/>
          <w:lang w:val="es-PA"/>
        </w:rPr>
        <w:t xml:space="preserve">Agrega que en un momento también participó de una presentación con el capitán que fungía como Jefe del Cuerpo de Tenientes y otros oficiales, en </w:t>
      </w:r>
      <w:r>
        <w:rPr>
          <w:rFonts w:asciiTheme="majorHAnsi" w:hAnsiTheme="majorHAnsi"/>
          <w:sz w:val="16"/>
          <w:szCs w:val="16"/>
          <w:lang w:val="es-PA"/>
        </w:rPr>
        <w:t xml:space="preserve">que aquél </w:t>
      </w:r>
      <w:r w:rsidRPr="00624D72">
        <w:rPr>
          <w:rFonts w:asciiTheme="majorHAnsi" w:hAnsiTheme="majorHAnsi"/>
          <w:sz w:val="16"/>
          <w:szCs w:val="16"/>
          <w:lang w:val="es-PA"/>
        </w:rPr>
        <w:t>habló de su inexperiencia para tratar con mujeres e indicó que cuando llegara a su casa le tenía que preguntar a su esposa como actuar. Indica que en esta presentación se le aconsejó pedir la baja hasta que mejorara, a lo que ella disintió.</w:t>
      </w:r>
    </w:p>
  </w:footnote>
  <w:footnote w:id="7">
    <w:p w14:paraId="24795FC9" w14:textId="7745DFDA" w:rsidR="003972CB" w:rsidRPr="00C45455" w:rsidRDefault="003972CB" w:rsidP="00C45455">
      <w:pPr>
        <w:pStyle w:val="FootnoteText"/>
        <w:ind w:firstLine="720"/>
        <w:jc w:val="both"/>
        <w:rPr>
          <w:rFonts w:asciiTheme="majorHAnsi" w:hAnsiTheme="majorHAnsi"/>
          <w:sz w:val="16"/>
          <w:szCs w:val="16"/>
          <w:lang w:val="es-PA"/>
        </w:rPr>
      </w:pPr>
      <w:r w:rsidRPr="00C45455">
        <w:rPr>
          <w:rStyle w:val="FootnoteReference"/>
          <w:rFonts w:asciiTheme="majorHAnsi" w:hAnsiTheme="majorHAnsi"/>
          <w:sz w:val="16"/>
          <w:szCs w:val="16"/>
        </w:rPr>
        <w:footnoteRef/>
      </w:r>
      <w:r w:rsidRPr="00C45455">
        <w:rPr>
          <w:rFonts w:asciiTheme="majorHAnsi" w:hAnsiTheme="majorHAnsi"/>
          <w:sz w:val="16"/>
          <w:szCs w:val="16"/>
          <w:lang w:val="es-PA"/>
        </w:rPr>
        <w:t xml:space="preserve"> </w:t>
      </w:r>
      <w:r w:rsidRPr="00C45455">
        <w:rPr>
          <w:rFonts w:asciiTheme="majorHAnsi" w:hAnsiTheme="majorHAnsi"/>
          <w:sz w:val="16"/>
          <w:szCs w:val="16"/>
          <w:lang w:val="es-ES"/>
        </w:rPr>
        <w:t xml:space="preserve">Señala que preguntó a dos tenientes sobre </w:t>
      </w:r>
      <w:r>
        <w:rPr>
          <w:rFonts w:asciiTheme="majorHAnsi" w:hAnsiTheme="majorHAnsi"/>
          <w:sz w:val="16"/>
          <w:szCs w:val="16"/>
          <w:lang w:val="es-ES"/>
        </w:rPr>
        <w:t xml:space="preserve">lo que sucedería </w:t>
      </w:r>
      <w:r w:rsidRPr="00C45455">
        <w:rPr>
          <w:rFonts w:asciiTheme="majorHAnsi" w:hAnsiTheme="majorHAnsi"/>
          <w:sz w:val="16"/>
          <w:szCs w:val="16"/>
          <w:lang w:val="es-ES"/>
        </w:rPr>
        <w:t>con su denuncia</w:t>
      </w:r>
      <w:r>
        <w:rPr>
          <w:rFonts w:asciiTheme="majorHAnsi" w:hAnsiTheme="majorHAnsi"/>
          <w:sz w:val="16"/>
          <w:szCs w:val="16"/>
          <w:lang w:val="es-ES"/>
        </w:rPr>
        <w:t>,</w:t>
      </w:r>
      <w:r w:rsidRPr="00C45455">
        <w:rPr>
          <w:rFonts w:asciiTheme="majorHAnsi" w:hAnsiTheme="majorHAnsi"/>
          <w:sz w:val="16"/>
          <w:szCs w:val="16"/>
          <w:lang w:val="es-ES"/>
        </w:rPr>
        <w:t xml:space="preserve"> y que ellos le indicaron que estaba sujeta a estado militar</w:t>
      </w:r>
      <w:r>
        <w:rPr>
          <w:rFonts w:asciiTheme="majorHAnsi" w:hAnsiTheme="majorHAnsi"/>
          <w:sz w:val="16"/>
          <w:szCs w:val="16"/>
          <w:lang w:val="es-ES"/>
        </w:rPr>
        <w:t>, por lo que</w:t>
      </w:r>
      <w:r w:rsidRPr="00C45455">
        <w:rPr>
          <w:rFonts w:asciiTheme="majorHAnsi" w:hAnsiTheme="majorHAnsi"/>
          <w:sz w:val="16"/>
          <w:szCs w:val="16"/>
          <w:lang w:val="es-ES"/>
        </w:rPr>
        <w:t xml:space="preserve"> </w:t>
      </w:r>
      <w:r>
        <w:rPr>
          <w:rFonts w:asciiTheme="majorHAnsi" w:hAnsiTheme="majorHAnsi"/>
          <w:sz w:val="16"/>
          <w:szCs w:val="16"/>
          <w:lang w:val="es-ES"/>
        </w:rPr>
        <w:t xml:space="preserve">solamente </w:t>
      </w:r>
      <w:r w:rsidRPr="00C45455">
        <w:rPr>
          <w:rFonts w:asciiTheme="majorHAnsi" w:hAnsiTheme="majorHAnsi"/>
          <w:sz w:val="16"/>
          <w:szCs w:val="16"/>
          <w:lang w:val="es-ES"/>
        </w:rPr>
        <w:t xml:space="preserve">podía </w:t>
      </w:r>
      <w:r>
        <w:rPr>
          <w:rFonts w:asciiTheme="majorHAnsi" w:hAnsiTheme="majorHAnsi"/>
          <w:sz w:val="16"/>
          <w:szCs w:val="16"/>
          <w:lang w:val="es-ES"/>
        </w:rPr>
        <w:t xml:space="preserve">plantear reclamos </w:t>
      </w:r>
      <w:r w:rsidRPr="00C45455">
        <w:rPr>
          <w:rFonts w:asciiTheme="majorHAnsi" w:hAnsiTheme="majorHAnsi"/>
          <w:sz w:val="16"/>
          <w:szCs w:val="16"/>
          <w:lang w:val="es-ES"/>
        </w:rPr>
        <w:t>a las autoridades de la escuela.</w:t>
      </w:r>
    </w:p>
  </w:footnote>
  <w:footnote w:id="8">
    <w:p w14:paraId="27161A02" w14:textId="2A609C36" w:rsidR="003972CB" w:rsidRPr="006828AD" w:rsidRDefault="003972CB" w:rsidP="00DC6818">
      <w:pPr>
        <w:pStyle w:val="FootnoteText"/>
        <w:ind w:firstLine="720"/>
        <w:jc w:val="both"/>
        <w:rPr>
          <w:rFonts w:asciiTheme="majorHAnsi" w:hAnsiTheme="majorHAnsi"/>
          <w:sz w:val="16"/>
          <w:szCs w:val="16"/>
          <w:lang w:val="es-PA"/>
        </w:rPr>
      </w:pPr>
      <w:r w:rsidRPr="006828AD">
        <w:rPr>
          <w:rStyle w:val="FootnoteReference"/>
          <w:rFonts w:asciiTheme="majorHAnsi" w:hAnsiTheme="majorHAnsi"/>
          <w:sz w:val="16"/>
          <w:szCs w:val="16"/>
        </w:rPr>
        <w:footnoteRef/>
      </w:r>
      <w:r w:rsidRPr="006828AD">
        <w:rPr>
          <w:rFonts w:asciiTheme="majorHAnsi" w:hAnsiTheme="majorHAnsi"/>
          <w:sz w:val="16"/>
          <w:szCs w:val="16"/>
          <w:lang w:val="es-PA"/>
        </w:rPr>
        <w:t xml:space="preserve"> También alega que la licenciada la presentó ante unos capitanes como “la nena que le gustaba hacer problemas”.</w:t>
      </w:r>
    </w:p>
  </w:footnote>
  <w:footnote w:id="9">
    <w:p w14:paraId="4A726D37" w14:textId="7BCD9C2A" w:rsidR="003972CB" w:rsidRPr="006828AD" w:rsidRDefault="003972CB" w:rsidP="009A3892">
      <w:pPr>
        <w:pStyle w:val="FootnoteText"/>
        <w:ind w:firstLine="720"/>
        <w:jc w:val="both"/>
        <w:rPr>
          <w:rFonts w:asciiTheme="majorHAnsi" w:hAnsiTheme="majorHAnsi"/>
          <w:sz w:val="16"/>
          <w:szCs w:val="16"/>
          <w:lang w:val="es-PA"/>
        </w:rPr>
      </w:pPr>
      <w:r w:rsidRPr="006828AD">
        <w:rPr>
          <w:rStyle w:val="FootnoteReference"/>
          <w:rFonts w:asciiTheme="majorHAnsi" w:hAnsiTheme="majorHAnsi"/>
          <w:sz w:val="16"/>
          <w:szCs w:val="16"/>
        </w:rPr>
        <w:footnoteRef/>
      </w:r>
      <w:r w:rsidRPr="006828AD">
        <w:rPr>
          <w:rFonts w:asciiTheme="majorHAnsi" w:hAnsiTheme="majorHAnsi"/>
          <w:sz w:val="16"/>
          <w:szCs w:val="16"/>
          <w:lang w:val="es-PA"/>
        </w:rPr>
        <w:t xml:space="preserve"> </w:t>
      </w:r>
      <w:r>
        <w:rPr>
          <w:rFonts w:asciiTheme="majorHAnsi" w:hAnsiTheme="majorHAnsi"/>
          <w:sz w:val="16"/>
          <w:szCs w:val="16"/>
          <w:lang w:val="es-PA"/>
        </w:rPr>
        <w:t>Sostiene</w:t>
      </w:r>
      <w:r w:rsidRPr="006828AD">
        <w:rPr>
          <w:rFonts w:asciiTheme="majorHAnsi" w:hAnsiTheme="majorHAnsi"/>
          <w:sz w:val="16"/>
          <w:szCs w:val="16"/>
          <w:lang w:val="es-PA"/>
        </w:rPr>
        <w:t xml:space="preserve"> que en la junta médica participó un doctor que ella ya había denunciado con anterioridad quien le dijo </w:t>
      </w:r>
      <w:r>
        <w:rPr>
          <w:rFonts w:asciiTheme="majorHAnsi" w:hAnsiTheme="majorHAnsi"/>
          <w:sz w:val="16"/>
          <w:szCs w:val="16"/>
          <w:lang w:val="es-PA"/>
        </w:rPr>
        <w:t>entre risas</w:t>
      </w:r>
      <w:r w:rsidRPr="006828AD">
        <w:rPr>
          <w:rFonts w:asciiTheme="majorHAnsi" w:hAnsiTheme="majorHAnsi"/>
          <w:sz w:val="16"/>
          <w:szCs w:val="16"/>
          <w:lang w:val="es-PA"/>
        </w:rPr>
        <w:t xml:space="preserve"> “te acordarás de </w:t>
      </w:r>
      <w:proofErr w:type="gramStart"/>
      <w:r w:rsidRPr="006828AD">
        <w:rPr>
          <w:rFonts w:asciiTheme="majorHAnsi" w:hAnsiTheme="majorHAnsi"/>
          <w:sz w:val="16"/>
          <w:szCs w:val="16"/>
          <w:lang w:val="es-PA"/>
        </w:rPr>
        <w:t>mi</w:t>
      </w:r>
      <w:proofErr w:type="gramEnd"/>
      <w:r w:rsidRPr="006828AD">
        <w:rPr>
          <w:rFonts w:asciiTheme="majorHAnsi" w:hAnsiTheme="majorHAnsi"/>
          <w:sz w:val="16"/>
          <w:szCs w:val="16"/>
          <w:lang w:val="es-PA"/>
        </w:rPr>
        <w:t xml:space="preserve">”.  </w:t>
      </w:r>
    </w:p>
  </w:footnote>
  <w:footnote w:id="10">
    <w:p w14:paraId="2812E077" w14:textId="2D6EC431" w:rsidR="003972CB" w:rsidRPr="006828AD" w:rsidRDefault="003972CB" w:rsidP="00066887">
      <w:pPr>
        <w:pStyle w:val="FootnoteText"/>
        <w:ind w:firstLine="720"/>
        <w:jc w:val="both"/>
        <w:rPr>
          <w:rFonts w:asciiTheme="majorHAnsi" w:hAnsiTheme="majorHAnsi"/>
          <w:sz w:val="16"/>
          <w:szCs w:val="16"/>
          <w:lang w:val="es-PA"/>
        </w:rPr>
      </w:pPr>
      <w:r w:rsidRPr="006828AD">
        <w:rPr>
          <w:rStyle w:val="FootnoteReference"/>
          <w:rFonts w:asciiTheme="majorHAnsi" w:hAnsiTheme="majorHAnsi"/>
          <w:sz w:val="16"/>
          <w:szCs w:val="16"/>
        </w:rPr>
        <w:footnoteRef/>
      </w:r>
      <w:r w:rsidRPr="006828AD">
        <w:rPr>
          <w:rFonts w:asciiTheme="majorHAnsi" w:hAnsiTheme="majorHAnsi"/>
          <w:sz w:val="16"/>
          <w:szCs w:val="16"/>
          <w:lang w:val="es-PA"/>
        </w:rPr>
        <w:t xml:space="preserve"> </w:t>
      </w:r>
      <w:r>
        <w:rPr>
          <w:rFonts w:asciiTheme="majorHAnsi" w:hAnsiTheme="majorHAnsi"/>
          <w:sz w:val="16"/>
          <w:szCs w:val="16"/>
          <w:lang w:val="es-PA"/>
        </w:rPr>
        <w:t xml:space="preserve">Indica que le detectaron ligaduras al costado de la rodilla por la imposibilidad de caminar con normalidad, lo que le ocasionó problemas en la cadera y en la espalda, que se agravaron con el tiempo.  </w:t>
      </w:r>
    </w:p>
  </w:footnote>
  <w:footnote w:id="11">
    <w:p w14:paraId="4AA67FF4" w14:textId="057FDAE1" w:rsidR="003972CB" w:rsidRPr="00282683" w:rsidRDefault="003972CB" w:rsidP="00282683">
      <w:pPr>
        <w:pStyle w:val="FootnoteText"/>
        <w:ind w:firstLine="720"/>
        <w:jc w:val="both"/>
        <w:rPr>
          <w:rFonts w:asciiTheme="majorHAnsi" w:hAnsiTheme="majorHAnsi"/>
          <w:sz w:val="16"/>
          <w:szCs w:val="16"/>
          <w:lang w:val="es-PA"/>
        </w:rPr>
      </w:pPr>
      <w:r>
        <w:rPr>
          <w:rStyle w:val="FootnoteReference"/>
        </w:rPr>
        <w:footnoteRef/>
      </w:r>
      <w:r>
        <w:rPr>
          <w:lang w:val="es-PA"/>
        </w:rPr>
        <w:t xml:space="preserve"> </w:t>
      </w:r>
      <w:r>
        <w:rPr>
          <w:rFonts w:asciiTheme="majorHAnsi" w:hAnsiTheme="majorHAnsi"/>
          <w:sz w:val="16"/>
          <w:szCs w:val="16"/>
          <w:lang w:val="es-PA"/>
        </w:rPr>
        <w:t>Alega que el 23 de abril de 2007 fue enviada a una psicóloga que trató de convencerla de dejar de lado sus denuncias.</w:t>
      </w:r>
    </w:p>
  </w:footnote>
  <w:footnote w:id="12">
    <w:p w14:paraId="7554B980" w14:textId="7CBC7F39" w:rsidR="003972CB" w:rsidRPr="00310EB4" w:rsidRDefault="003972CB" w:rsidP="0052216A">
      <w:pPr>
        <w:pStyle w:val="FootnoteText"/>
        <w:ind w:firstLine="720"/>
        <w:jc w:val="both"/>
        <w:rPr>
          <w:rFonts w:asciiTheme="majorHAnsi" w:hAnsiTheme="majorHAnsi"/>
          <w:sz w:val="16"/>
          <w:szCs w:val="16"/>
          <w:lang w:val="es-PA"/>
        </w:rPr>
      </w:pPr>
      <w:r>
        <w:rPr>
          <w:rStyle w:val="FootnoteReference"/>
        </w:rPr>
        <w:footnoteRef/>
      </w:r>
      <w:r w:rsidRPr="00310EB4">
        <w:rPr>
          <w:lang w:val="es-PA"/>
        </w:rPr>
        <w:t xml:space="preserve"> </w:t>
      </w:r>
      <w:r>
        <w:rPr>
          <w:rFonts w:asciiTheme="majorHAnsi" w:hAnsiTheme="majorHAnsi"/>
          <w:sz w:val="16"/>
          <w:szCs w:val="16"/>
          <w:lang w:val="es-PA"/>
        </w:rPr>
        <w:t xml:space="preserve">Afirma que su madre sostuvo una discusión con el director médico del hospital, en que aquélla dijo al director médico que si daba el alta a su hija en esas condiciones lo denunciaría ante los medios, a lo que el director respondió que </w:t>
      </w:r>
      <w:proofErr w:type="spellStart"/>
      <w:r>
        <w:rPr>
          <w:rFonts w:asciiTheme="majorHAnsi" w:hAnsiTheme="majorHAnsi"/>
          <w:sz w:val="16"/>
          <w:szCs w:val="16"/>
          <w:lang w:val="es-PA"/>
        </w:rPr>
        <w:t>si</w:t>
      </w:r>
      <w:proofErr w:type="spellEnd"/>
      <w:r>
        <w:rPr>
          <w:rFonts w:asciiTheme="majorHAnsi" w:hAnsiTheme="majorHAnsi"/>
          <w:sz w:val="16"/>
          <w:szCs w:val="16"/>
          <w:lang w:val="es-PA"/>
        </w:rPr>
        <w:t xml:space="preserve"> lo hacía ya vería como salía su hija del hospital. Considera que esto dejó entrever una amenaza contra su vida. </w:t>
      </w:r>
    </w:p>
  </w:footnote>
  <w:footnote w:id="13">
    <w:p w14:paraId="40AB30A0" w14:textId="4A4890D8" w:rsidR="003972CB" w:rsidRPr="00E86FF6" w:rsidRDefault="003972CB" w:rsidP="00E86FF6">
      <w:pPr>
        <w:pStyle w:val="FootnoteText"/>
        <w:ind w:firstLine="720"/>
        <w:jc w:val="both"/>
        <w:rPr>
          <w:rFonts w:asciiTheme="majorHAnsi" w:hAnsiTheme="majorHAnsi"/>
          <w:sz w:val="16"/>
          <w:szCs w:val="16"/>
          <w:lang w:val="es-PA"/>
        </w:rPr>
      </w:pPr>
      <w:r w:rsidRPr="00E86FF6">
        <w:rPr>
          <w:rStyle w:val="FootnoteReference"/>
          <w:rFonts w:asciiTheme="majorHAnsi" w:hAnsiTheme="majorHAnsi"/>
          <w:sz w:val="16"/>
          <w:szCs w:val="16"/>
        </w:rPr>
        <w:footnoteRef/>
      </w:r>
      <w:r w:rsidRPr="00E86FF6">
        <w:rPr>
          <w:rFonts w:asciiTheme="majorHAnsi" w:hAnsiTheme="majorHAnsi"/>
          <w:sz w:val="16"/>
          <w:szCs w:val="16"/>
          <w:lang w:val="es-PA"/>
        </w:rPr>
        <w:t xml:space="preserve"> </w:t>
      </w:r>
      <w:r w:rsidRPr="00E86FF6">
        <w:rPr>
          <w:rFonts w:asciiTheme="majorHAnsi" w:hAnsiTheme="majorHAnsi"/>
          <w:sz w:val="16"/>
          <w:szCs w:val="16"/>
          <w:lang w:val="es-ES"/>
        </w:rPr>
        <w:t>A</w:t>
      </w:r>
      <w:proofErr w:type="spellStart"/>
      <w:r w:rsidRPr="00E86FF6">
        <w:rPr>
          <w:rFonts w:asciiTheme="majorHAnsi" w:hAnsiTheme="majorHAnsi"/>
          <w:sz w:val="16"/>
          <w:szCs w:val="16"/>
          <w:lang w:val="es-PA"/>
        </w:rPr>
        <w:t>ñade</w:t>
      </w:r>
      <w:proofErr w:type="spellEnd"/>
      <w:r w:rsidRPr="00E86FF6">
        <w:rPr>
          <w:rFonts w:asciiTheme="majorHAnsi" w:hAnsiTheme="majorHAnsi"/>
          <w:sz w:val="16"/>
          <w:szCs w:val="16"/>
          <w:lang w:val="es-PA"/>
        </w:rPr>
        <w:t xml:space="preserve"> que durante 2008 debió continuar haciendo frente a sus tratamientos con sus propios fondos o la obra social de su madre</w:t>
      </w:r>
      <w:r>
        <w:rPr>
          <w:rFonts w:asciiTheme="majorHAnsi" w:hAnsiTheme="majorHAnsi"/>
          <w:sz w:val="16"/>
          <w:szCs w:val="16"/>
          <w:lang w:val="es-PA"/>
        </w:rPr>
        <w:t>,</w:t>
      </w:r>
      <w:r w:rsidRPr="00E86FF6">
        <w:rPr>
          <w:rFonts w:asciiTheme="majorHAnsi" w:hAnsiTheme="majorHAnsi"/>
          <w:sz w:val="16"/>
          <w:szCs w:val="16"/>
          <w:lang w:val="es-PA"/>
        </w:rPr>
        <w:t xml:space="preserve"> pues no contaba con ayuda de la </w:t>
      </w:r>
      <w:r>
        <w:rPr>
          <w:rFonts w:asciiTheme="majorHAnsi" w:hAnsiTheme="majorHAnsi"/>
          <w:sz w:val="16"/>
          <w:szCs w:val="16"/>
          <w:lang w:val="es-PA"/>
        </w:rPr>
        <w:t>Armada</w:t>
      </w:r>
    </w:p>
  </w:footnote>
  <w:footnote w:id="14">
    <w:p w14:paraId="570510D5" w14:textId="2AAC6F34" w:rsidR="003972CB" w:rsidRPr="00B545B1" w:rsidRDefault="003972CB" w:rsidP="00E86FF6">
      <w:pPr>
        <w:pStyle w:val="FootnoteText"/>
        <w:ind w:firstLine="720"/>
        <w:jc w:val="both"/>
        <w:rPr>
          <w:rFonts w:asciiTheme="majorHAnsi" w:hAnsiTheme="majorHAnsi"/>
          <w:sz w:val="16"/>
          <w:szCs w:val="16"/>
          <w:lang w:val="es-PA"/>
        </w:rPr>
      </w:pPr>
      <w:r w:rsidRPr="00B545B1">
        <w:rPr>
          <w:rStyle w:val="FootnoteReference"/>
          <w:rFonts w:asciiTheme="majorHAnsi" w:hAnsiTheme="majorHAnsi"/>
          <w:sz w:val="16"/>
          <w:szCs w:val="16"/>
        </w:rPr>
        <w:footnoteRef/>
      </w:r>
      <w:r w:rsidRPr="00B545B1">
        <w:rPr>
          <w:rFonts w:asciiTheme="majorHAnsi" w:hAnsiTheme="majorHAnsi"/>
          <w:sz w:val="16"/>
          <w:szCs w:val="16"/>
          <w:lang w:val="es-PA"/>
        </w:rPr>
        <w:t xml:space="preserve"> Aduce que </w:t>
      </w:r>
      <w:r>
        <w:rPr>
          <w:rFonts w:asciiTheme="majorHAnsi" w:hAnsiTheme="majorHAnsi"/>
          <w:sz w:val="16"/>
          <w:szCs w:val="16"/>
          <w:lang w:val="es-PA"/>
        </w:rPr>
        <w:t xml:space="preserve">las autoridades intentaron </w:t>
      </w:r>
      <w:r w:rsidRPr="00B545B1">
        <w:rPr>
          <w:rFonts w:asciiTheme="majorHAnsi" w:hAnsiTheme="majorHAnsi"/>
          <w:sz w:val="16"/>
          <w:szCs w:val="16"/>
          <w:lang w:val="es-PA"/>
        </w:rPr>
        <w:t>trataron de trasladar al teniente a Río Gallegos para frustrar su compromiso con ella.</w:t>
      </w:r>
    </w:p>
  </w:footnote>
  <w:footnote w:id="15">
    <w:p w14:paraId="5C84A45E" w14:textId="32ACB575" w:rsidR="003972CB" w:rsidRPr="00191462" w:rsidRDefault="003972CB" w:rsidP="00A60E19">
      <w:pPr>
        <w:pStyle w:val="FootnoteText"/>
        <w:ind w:firstLine="720"/>
        <w:jc w:val="both"/>
        <w:rPr>
          <w:rFonts w:asciiTheme="majorHAnsi" w:hAnsiTheme="majorHAnsi"/>
          <w:sz w:val="16"/>
          <w:szCs w:val="16"/>
          <w:lang w:val="es-PA"/>
        </w:rPr>
      </w:pPr>
      <w:r w:rsidRPr="00191462">
        <w:rPr>
          <w:rStyle w:val="FootnoteReference"/>
          <w:rFonts w:asciiTheme="majorHAnsi" w:hAnsiTheme="majorHAnsi"/>
          <w:sz w:val="16"/>
          <w:szCs w:val="16"/>
        </w:rPr>
        <w:footnoteRef/>
      </w:r>
      <w:r w:rsidRPr="00191462">
        <w:rPr>
          <w:rFonts w:asciiTheme="majorHAnsi" w:hAnsiTheme="majorHAnsi"/>
          <w:sz w:val="16"/>
          <w:szCs w:val="16"/>
          <w:lang w:val="es-PA"/>
        </w:rPr>
        <w:t xml:space="preserve"> También alega que se vulneró su derecho a</w:t>
      </w:r>
      <w:r>
        <w:rPr>
          <w:rFonts w:asciiTheme="majorHAnsi" w:hAnsiTheme="majorHAnsi"/>
          <w:sz w:val="16"/>
          <w:szCs w:val="16"/>
          <w:lang w:val="es-PA"/>
        </w:rPr>
        <w:t xml:space="preserve"> </w:t>
      </w:r>
      <w:r w:rsidRPr="00191462">
        <w:rPr>
          <w:rFonts w:asciiTheme="majorHAnsi" w:hAnsiTheme="majorHAnsi"/>
          <w:sz w:val="16"/>
          <w:szCs w:val="16"/>
          <w:lang w:val="es-PA"/>
        </w:rPr>
        <w:t>la privacidad</w:t>
      </w:r>
      <w:r>
        <w:rPr>
          <w:rFonts w:asciiTheme="majorHAnsi" w:hAnsiTheme="majorHAnsi"/>
          <w:sz w:val="16"/>
          <w:szCs w:val="16"/>
          <w:lang w:val="es-PA"/>
        </w:rPr>
        <w:t>,</w:t>
      </w:r>
      <w:r w:rsidRPr="00191462">
        <w:rPr>
          <w:rFonts w:asciiTheme="majorHAnsi" w:hAnsiTheme="majorHAnsi"/>
          <w:sz w:val="16"/>
          <w:szCs w:val="16"/>
          <w:lang w:val="es-PA"/>
        </w:rPr>
        <w:t xml:space="preserve"> pues en uno de los informes sobre la conducta de su esposo se hizo referencia a una exposición civil que ella supuestamente había realizado contra su esposo por violencia intrafamiliar. Considera que</w:t>
      </w:r>
      <w:r w:rsidRPr="003972CB">
        <w:rPr>
          <w:rFonts w:asciiTheme="majorHAnsi" w:hAnsiTheme="majorHAnsi"/>
          <w:sz w:val="16"/>
          <w:szCs w:val="16"/>
          <w:lang w:val="es-PA"/>
        </w:rPr>
        <w:t xml:space="preserve"> </w:t>
      </w:r>
      <w:r w:rsidRPr="00191462">
        <w:rPr>
          <w:rFonts w:asciiTheme="majorHAnsi" w:hAnsiTheme="majorHAnsi"/>
          <w:sz w:val="16"/>
          <w:szCs w:val="16"/>
          <w:lang w:val="es-PA"/>
        </w:rPr>
        <w:t>el Estado no podía acceder a esa documentación, por ser una exposición civil y no una denuncia penal ni una exposición pública</w:t>
      </w:r>
      <w:r>
        <w:rPr>
          <w:rFonts w:asciiTheme="majorHAnsi" w:hAnsiTheme="majorHAnsi"/>
          <w:sz w:val="16"/>
          <w:szCs w:val="16"/>
          <w:lang w:val="es-PA"/>
        </w:rPr>
        <w:t>.</w:t>
      </w:r>
      <w:r w:rsidRPr="00191462">
        <w:rPr>
          <w:rFonts w:asciiTheme="majorHAnsi" w:hAnsiTheme="majorHAnsi"/>
          <w:sz w:val="16"/>
          <w:szCs w:val="16"/>
          <w:lang w:val="es-PA"/>
        </w:rPr>
        <w:t xml:space="preserve"> </w:t>
      </w:r>
      <w:r>
        <w:rPr>
          <w:rFonts w:asciiTheme="majorHAnsi" w:hAnsiTheme="majorHAnsi"/>
          <w:sz w:val="16"/>
          <w:szCs w:val="16"/>
          <w:lang w:val="es-PA"/>
        </w:rPr>
        <w:t xml:space="preserve">Agrega </w:t>
      </w:r>
      <w:r w:rsidRPr="00191462">
        <w:rPr>
          <w:rFonts w:asciiTheme="majorHAnsi" w:hAnsiTheme="majorHAnsi"/>
          <w:sz w:val="16"/>
          <w:szCs w:val="16"/>
          <w:lang w:val="es-PA"/>
        </w:rPr>
        <w:t xml:space="preserve">que </w:t>
      </w:r>
      <w:r>
        <w:rPr>
          <w:rFonts w:asciiTheme="majorHAnsi" w:hAnsiTheme="majorHAnsi"/>
          <w:sz w:val="16"/>
          <w:szCs w:val="16"/>
          <w:lang w:val="es-PA"/>
        </w:rPr>
        <w:t xml:space="preserve">las autoridades </w:t>
      </w:r>
      <w:r w:rsidRPr="00191462">
        <w:rPr>
          <w:rFonts w:asciiTheme="majorHAnsi" w:hAnsiTheme="majorHAnsi"/>
          <w:sz w:val="16"/>
          <w:szCs w:val="16"/>
          <w:lang w:val="es-PA"/>
        </w:rPr>
        <w:t>incurri</w:t>
      </w:r>
      <w:r>
        <w:rPr>
          <w:rFonts w:asciiTheme="majorHAnsi" w:hAnsiTheme="majorHAnsi"/>
          <w:sz w:val="16"/>
          <w:szCs w:val="16"/>
          <w:lang w:val="es-PA"/>
        </w:rPr>
        <w:t xml:space="preserve">eron </w:t>
      </w:r>
      <w:r w:rsidRPr="00191462">
        <w:rPr>
          <w:rFonts w:asciiTheme="majorHAnsi" w:hAnsiTheme="majorHAnsi"/>
          <w:sz w:val="16"/>
          <w:szCs w:val="16"/>
          <w:lang w:val="es-PA"/>
        </w:rPr>
        <w:t>en infamia</w:t>
      </w:r>
      <w:r>
        <w:rPr>
          <w:rFonts w:asciiTheme="majorHAnsi" w:hAnsiTheme="majorHAnsi"/>
          <w:sz w:val="16"/>
          <w:szCs w:val="16"/>
          <w:lang w:val="es-PA"/>
        </w:rPr>
        <w:t>,</w:t>
      </w:r>
      <w:r w:rsidRPr="00191462">
        <w:rPr>
          <w:rFonts w:asciiTheme="majorHAnsi" w:hAnsiTheme="majorHAnsi"/>
          <w:sz w:val="16"/>
          <w:szCs w:val="16"/>
          <w:lang w:val="es-PA"/>
        </w:rPr>
        <w:t xml:space="preserve"> porque las exposiciones relataban una separación de hecho y un retiro del hogar. </w:t>
      </w:r>
    </w:p>
  </w:footnote>
  <w:footnote w:id="16">
    <w:p w14:paraId="2D6B95F1" w14:textId="501C1862" w:rsidR="003972CB" w:rsidRPr="00191462" w:rsidRDefault="003972CB" w:rsidP="00DD25DC">
      <w:pPr>
        <w:pStyle w:val="FootnoteText"/>
        <w:ind w:firstLine="720"/>
        <w:jc w:val="both"/>
        <w:rPr>
          <w:rFonts w:asciiTheme="majorHAnsi" w:hAnsiTheme="majorHAnsi"/>
          <w:sz w:val="16"/>
          <w:szCs w:val="16"/>
          <w:lang w:val="es-PA"/>
        </w:rPr>
      </w:pPr>
      <w:r w:rsidRPr="00191462">
        <w:rPr>
          <w:rStyle w:val="FootnoteReference"/>
          <w:rFonts w:asciiTheme="majorHAnsi" w:hAnsiTheme="majorHAnsi"/>
          <w:sz w:val="16"/>
          <w:szCs w:val="16"/>
        </w:rPr>
        <w:footnoteRef/>
      </w:r>
      <w:r w:rsidRPr="00191462">
        <w:rPr>
          <w:rFonts w:asciiTheme="majorHAnsi" w:hAnsiTheme="majorHAnsi"/>
          <w:sz w:val="16"/>
          <w:szCs w:val="16"/>
          <w:lang w:val="es-PA"/>
        </w:rPr>
        <w:t xml:space="preserve"> Indica que en el Ministerio de Defensa le pidieron los números de las denuncias presentadas ante instancias internacionales</w:t>
      </w:r>
      <w:r>
        <w:rPr>
          <w:rFonts w:asciiTheme="majorHAnsi" w:hAnsiTheme="majorHAnsi"/>
          <w:sz w:val="16"/>
          <w:szCs w:val="16"/>
          <w:lang w:val="es-PA"/>
        </w:rPr>
        <w:t>,</w:t>
      </w:r>
      <w:r w:rsidRPr="00191462">
        <w:rPr>
          <w:rFonts w:asciiTheme="majorHAnsi" w:hAnsiTheme="majorHAnsi"/>
          <w:sz w:val="16"/>
          <w:szCs w:val="16"/>
          <w:lang w:val="es-PA"/>
        </w:rPr>
        <w:t xml:space="preserve"> a lo que se rehusó por considerar que el pedido era innecesario.</w:t>
      </w:r>
    </w:p>
  </w:footnote>
  <w:footnote w:id="17">
    <w:p w14:paraId="3547BCB9" w14:textId="3856B96A" w:rsidR="003972CB" w:rsidRPr="00191462" w:rsidRDefault="003972CB" w:rsidP="00A01CDE">
      <w:pPr>
        <w:pStyle w:val="FootnoteText"/>
        <w:ind w:firstLine="720"/>
        <w:jc w:val="both"/>
        <w:rPr>
          <w:rFonts w:asciiTheme="majorHAnsi" w:hAnsiTheme="majorHAnsi"/>
          <w:sz w:val="16"/>
          <w:szCs w:val="16"/>
          <w:lang w:val="es-PA"/>
        </w:rPr>
      </w:pPr>
      <w:r w:rsidRPr="00191462">
        <w:rPr>
          <w:rStyle w:val="FootnoteReference"/>
          <w:rFonts w:asciiTheme="majorHAnsi" w:hAnsiTheme="majorHAnsi"/>
          <w:sz w:val="16"/>
          <w:szCs w:val="16"/>
        </w:rPr>
        <w:footnoteRef/>
      </w:r>
      <w:r w:rsidRPr="00191462">
        <w:rPr>
          <w:rFonts w:asciiTheme="majorHAnsi" w:hAnsiTheme="majorHAnsi"/>
          <w:sz w:val="16"/>
          <w:szCs w:val="16"/>
          <w:lang w:val="es-PA"/>
        </w:rPr>
        <w:t xml:space="preserve"> </w:t>
      </w:r>
      <w:r>
        <w:rPr>
          <w:rFonts w:asciiTheme="majorHAnsi" w:hAnsiTheme="majorHAnsi"/>
          <w:sz w:val="16"/>
          <w:szCs w:val="16"/>
          <w:lang w:val="es-PA"/>
        </w:rPr>
        <w:t xml:space="preserve">Alega que posteriormente a la denuncia el asesor acusó a ella y a su esposo de agresión y de haber engañado a un guardia para acceder a su despacho; sostiene que lo anterior es falso, pues tenía una cita programada para entregar un documento al Ministro. Resalta que solicitó al Ministerio de Defensa las grabaciones de las cámaras de seguridad a fin de demostrar que ella y su esposo salieron sin ser forzados por un guardia y de manera calmada; pero el Ministerio de Defensa indicó que ninguna de las cámaras del edificio funcionaba. </w:t>
      </w:r>
    </w:p>
  </w:footnote>
  <w:footnote w:id="18">
    <w:p w14:paraId="2A48796A" w14:textId="3487B46D" w:rsidR="003972CB" w:rsidRPr="005F0C30" w:rsidRDefault="003972CB" w:rsidP="005F0C30">
      <w:pPr>
        <w:pStyle w:val="FootnoteText"/>
        <w:ind w:firstLine="720"/>
        <w:jc w:val="both"/>
        <w:rPr>
          <w:rFonts w:asciiTheme="majorHAnsi" w:hAnsiTheme="majorHAnsi"/>
          <w:sz w:val="16"/>
          <w:szCs w:val="16"/>
          <w:lang w:val="es-PA"/>
        </w:rPr>
      </w:pPr>
      <w:r w:rsidRPr="003972CB">
        <w:rPr>
          <w:rStyle w:val="FootnoteReference"/>
          <w:sz w:val="16"/>
          <w:szCs w:val="16"/>
        </w:rPr>
        <w:footnoteRef/>
      </w:r>
      <w:r w:rsidRPr="003972CB">
        <w:rPr>
          <w:sz w:val="16"/>
          <w:szCs w:val="16"/>
          <w:lang w:val="es-PA"/>
        </w:rPr>
        <w:t xml:space="preserve"> </w:t>
      </w:r>
      <w:r w:rsidRPr="00BB06B6">
        <w:rPr>
          <w:rFonts w:asciiTheme="majorHAnsi" w:hAnsiTheme="majorHAnsi"/>
          <w:sz w:val="16"/>
          <w:szCs w:val="16"/>
          <w:lang w:val="es-PA"/>
        </w:rPr>
        <w:t xml:space="preserve">Señala que la peticionaria y su madre denunciaron que, estando las dos solas en las duchas, la brigadier tomó el seno de la peticionaria con un mano y le dijo “Villafañe, usted es esto, una teta”. Denuncia que fue negada por </w:t>
      </w:r>
      <w:proofErr w:type="gramStart"/>
      <w:r w:rsidRPr="00BB06B6">
        <w:rPr>
          <w:rFonts w:asciiTheme="majorHAnsi" w:hAnsiTheme="majorHAnsi"/>
          <w:sz w:val="16"/>
          <w:szCs w:val="16"/>
          <w:lang w:val="es-PA"/>
        </w:rPr>
        <w:t>la</w:t>
      </w:r>
      <w:proofErr w:type="gramEnd"/>
      <w:r w:rsidRPr="00BB06B6">
        <w:rPr>
          <w:rFonts w:asciiTheme="majorHAnsi" w:hAnsiTheme="majorHAnsi"/>
          <w:sz w:val="16"/>
          <w:szCs w:val="16"/>
          <w:lang w:val="es-PA"/>
        </w:rPr>
        <w:t xml:space="preserve"> brigadier.</w:t>
      </w:r>
    </w:p>
  </w:footnote>
  <w:footnote w:id="19">
    <w:p w14:paraId="754CD148" w14:textId="486EA530" w:rsidR="003972CB" w:rsidRPr="004148DD" w:rsidRDefault="003972CB" w:rsidP="004148DD">
      <w:pPr>
        <w:pStyle w:val="FootnoteText"/>
        <w:ind w:firstLine="720"/>
        <w:jc w:val="both"/>
        <w:rPr>
          <w:rFonts w:asciiTheme="majorHAnsi" w:hAnsiTheme="majorHAnsi"/>
          <w:sz w:val="16"/>
          <w:szCs w:val="16"/>
          <w:lang w:val="es-PA"/>
        </w:rPr>
      </w:pPr>
      <w:r>
        <w:rPr>
          <w:rStyle w:val="FootnoteReference"/>
        </w:rPr>
        <w:footnoteRef/>
      </w:r>
      <w:r w:rsidRPr="004148DD">
        <w:rPr>
          <w:lang w:val="es-PA"/>
        </w:rPr>
        <w:t xml:space="preserve"> </w:t>
      </w:r>
      <w:r>
        <w:rPr>
          <w:rFonts w:asciiTheme="majorHAnsi" w:hAnsiTheme="majorHAnsi"/>
          <w:sz w:val="16"/>
          <w:szCs w:val="16"/>
          <w:lang w:val="es-PA"/>
        </w:rPr>
        <w:t>Indica que fue en el marco de estas actuaciones que se realizó la junta médica en que se dispuso internar a la peticionaria por la afec</w:t>
      </w:r>
      <w:r w:rsidR="007E4976">
        <w:rPr>
          <w:rFonts w:asciiTheme="majorHAnsi" w:hAnsiTheme="majorHAnsi"/>
          <w:sz w:val="16"/>
          <w:szCs w:val="16"/>
          <w:lang w:val="es-PA"/>
        </w:rPr>
        <w:t>ta</w:t>
      </w:r>
      <w:r>
        <w:rPr>
          <w:rFonts w:asciiTheme="majorHAnsi" w:hAnsiTheme="majorHAnsi"/>
          <w:sz w:val="16"/>
          <w:szCs w:val="16"/>
          <w:lang w:val="es-PA"/>
        </w:rPr>
        <w:t>ción en su pierna.</w:t>
      </w:r>
    </w:p>
  </w:footnote>
  <w:footnote w:id="20">
    <w:p w14:paraId="652A3C62" w14:textId="4B606B0E" w:rsidR="003972CB" w:rsidRPr="00555C19" w:rsidRDefault="003972CB" w:rsidP="00C96CC1">
      <w:pPr>
        <w:pStyle w:val="FootnoteText"/>
        <w:jc w:val="both"/>
        <w:rPr>
          <w:rFonts w:asciiTheme="majorHAnsi" w:hAnsiTheme="majorHAnsi"/>
          <w:sz w:val="16"/>
          <w:szCs w:val="16"/>
          <w:lang w:val="es-ES"/>
        </w:rPr>
      </w:pPr>
      <w:r w:rsidRPr="00DA58FB">
        <w:rPr>
          <w:sz w:val="18"/>
          <w:szCs w:val="18"/>
          <w:lang w:val="es-ES"/>
        </w:rPr>
        <w:tab/>
      </w:r>
      <w:r w:rsidRPr="00555C19">
        <w:rPr>
          <w:rStyle w:val="FootnoteReference"/>
          <w:rFonts w:asciiTheme="majorHAnsi" w:hAnsiTheme="majorHAnsi"/>
          <w:color w:val="auto"/>
          <w:sz w:val="16"/>
          <w:szCs w:val="16"/>
          <w:lang w:val="es-ES"/>
        </w:rPr>
        <w:footnoteRef/>
      </w:r>
      <w:r w:rsidRPr="00555C19">
        <w:rPr>
          <w:rFonts w:asciiTheme="majorHAnsi" w:hAnsiTheme="majorHAnsi"/>
          <w:color w:val="auto"/>
          <w:sz w:val="16"/>
          <w:szCs w:val="16"/>
          <w:lang w:val="es-ES"/>
        </w:rPr>
        <w:t xml:space="preserve"> </w:t>
      </w:r>
      <w:r w:rsidR="006E6BC6" w:rsidRPr="00555C19">
        <w:rPr>
          <w:rFonts w:asciiTheme="majorHAnsi" w:hAnsiTheme="majorHAnsi"/>
          <w:color w:val="auto"/>
          <w:sz w:val="16"/>
          <w:szCs w:val="16"/>
          <w:lang w:val="es-ES"/>
        </w:rPr>
        <w:t>Ver,</w:t>
      </w:r>
      <w:r w:rsidRPr="00555C19">
        <w:rPr>
          <w:rFonts w:asciiTheme="majorHAnsi" w:hAnsiTheme="majorHAnsi"/>
          <w:color w:val="auto"/>
          <w:sz w:val="16"/>
          <w:szCs w:val="16"/>
          <w:lang w:val="es-ES"/>
        </w:rPr>
        <w:t xml:space="preserve"> por ejemplo, </w:t>
      </w:r>
      <w:r w:rsidRPr="00555C19">
        <w:rPr>
          <w:rFonts w:asciiTheme="majorHAnsi" w:hAnsiTheme="majorHAnsi"/>
          <w:color w:val="auto"/>
          <w:sz w:val="16"/>
          <w:szCs w:val="16"/>
          <w:lang w:val="es-PA"/>
        </w:rPr>
        <w:t xml:space="preserve">CIDH, Informe No. 185/18. </w:t>
      </w:r>
      <w:r w:rsidRPr="00555C19">
        <w:rPr>
          <w:rFonts w:asciiTheme="majorHAnsi" w:hAnsiTheme="majorHAnsi"/>
          <w:color w:val="auto"/>
          <w:sz w:val="16"/>
          <w:szCs w:val="16"/>
          <w:lang w:val="es-NI"/>
        </w:rPr>
        <w:t>Petición</w:t>
      </w:r>
      <w:r w:rsidRPr="00555C19">
        <w:rPr>
          <w:rFonts w:asciiTheme="majorHAnsi" w:hAnsiTheme="majorHAnsi"/>
          <w:color w:val="auto"/>
          <w:sz w:val="16"/>
          <w:szCs w:val="16"/>
          <w:lang w:val="es-ES"/>
        </w:rPr>
        <w:t xml:space="preserve"> 967-10. </w:t>
      </w:r>
      <w:r w:rsidRPr="00555C19">
        <w:rPr>
          <w:rFonts w:asciiTheme="majorHAnsi" w:hAnsiTheme="majorHAnsi"/>
          <w:color w:val="auto"/>
          <w:sz w:val="16"/>
          <w:szCs w:val="16"/>
          <w:lang w:val="es-ES_tradnl"/>
        </w:rPr>
        <w:t xml:space="preserve">Admisibilidad. Gardenia Cecilia Alcívar Mendoza. Ecuador. </w:t>
      </w:r>
      <w:r w:rsidRPr="00555C19">
        <w:rPr>
          <w:rFonts w:asciiTheme="majorHAnsi" w:hAnsiTheme="majorHAnsi"/>
          <w:color w:val="auto"/>
          <w:sz w:val="16"/>
          <w:szCs w:val="16"/>
          <w:lang w:val="es-ES"/>
        </w:rPr>
        <w:t>27 de diciembre de 2018, párr. 14; CIDH, Informe No. 74/16. Petición 568-06. Admisibilidad. H.O.V.T. y otros. Guatemala. 6 de diciembre de 2016, párr. 39;</w:t>
      </w:r>
    </w:p>
  </w:footnote>
  <w:footnote w:id="21">
    <w:p w14:paraId="3854D21B" w14:textId="60FCFA4F" w:rsidR="003972CB" w:rsidRPr="00555C19" w:rsidRDefault="003972CB" w:rsidP="00555C19">
      <w:pPr>
        <w:pStyle w:val="FootnoteText"/>
        <w:ind w:firstLine="720"/>
        <w:jc w:val="both"/>
        <w:rPr>
          <w:rFonts w:asciiTheme="majorHAnsi" w:hAnsiTheme="majorHAnsi"/>
          <w:sz w:val="16"/>
          <w:szCs w:val="16"/>
          <w:lang w:val="es-PA"/>
        </w:rPr>
      </w:pPr>
      <w:r w:rsidRPr="00555C19">
        <w:rPr>
          <w:rStyle w:val="FootnoteReference"/>
          <w:rFonts w:asciiTheme="majorHAnsi" w:hAnsiTheme="majorHAnsi"/>
          <w:sz w:val="16"/>
          <w:szCs w:val="16"/>
        </w:rPr>
        <w:footnoteRef/>
      </w:r>
      <w:r w:rsidRPr="00555C19">
        <w:rPr>
          <w:rFonts w:asciiTheme="majorHAnsi" w:hAnsiTheme="majorHAnsi"/>
          <w:sz w:val="16"/>
          <w:szCs w:val="16"/>
          <w:lang w:val="es-PA"/>
        </w:rPr>
        <w:t xml:space="preserve"> </w:t>
      </w:r>
      <w:r w:rsidRPr="00555C19">
        <w:rPr>
          <w:rFonts w:asciiTheme="majorHAnsi" w:hAnsiTheme="majorHAnsi"/>
          <w:color w:val="auto"/>
          <w:sz w:val="16"/>
          <w:szCs w:val="16"/>
          <w:lang w:val="es-ES"/>
        </w:rPr>
        <w:t xml:space="preserve">CIDH. </w:t>
      </w:r>
      <w:r w:rsidRPr="00555C19">
        <w:rPr>
          <w:rFonts w:asciiTheme="majorHAnsi" w:hAnsiTheme="majorHAnsi"/>
          <w:i/>
          <w:color w:val="auto"/>
          <w:sz w:val="16"/>
          <w:szCs w:val="16"/>
          <w:lang w:val="es-AR"/>
        </w:rPr>
        <w:t>Acceso a la Justicia para Mujeres Víctimas de Violencia Sexual en Mesoamérica</w:t>
      </w:r>
      <w:r w:rsidRPr="00555C19">
        <w:rPr>
          <w:rFonts w:asciiTheme="majorHAnsi" w:hAnsiTheme="majorHAnsi"/>
          <w:color w:val="auto"/>
          <w:sz w:val="16"/>
          <w:szCs w:val="16"/>
          <w:lang w:val="es-ES"/>
        </w:rPr>
        <w:t>. OEA/</w:t>
      </w:r>
      <w:proofErr w:type="spellStart"/>
      <w:r w:rsidRPr="00555C19">
        <w:rPr>
          <w:rFonts w:asciiTheme="majorHAnsi" w:hAnsiTheme="majorHAnsi"/>
          <w:color w:val="auto"/>
          <w:sz w:val="16"/>
          <w:szCs w:val="16"/>
          <w:lang w:val="es-ES"/>
        </w:rPr>
        <w:t>Ser.L</w:t>
      </w:r>
      <w:proofErr w:type="spellEnd"/>
      <w:r w:rsidRPr="00555C19">
        <w:rPr>
          <w:rFonts w:asciiTheme="majorHAnsi" w:hAnsiTheme="majorHAnsi"/>
          <w:color w:val="auto"/>
          <w:sz w:val="16"/>
          <w:szCs w:val="16"/>
          <w:lang w:val="es-ES"/>
        </w:rPr>
        <w:t>/V/II.Doc. 63/11. Párr. 124.</w:t>
      </w:r>
    </w:p>
  </w:footnote>
  <w:footnote w:id="22">
    <w:p w14:paraId="1C3C6AF4" w14:textId="77777777" w:rsidR="003972CB" w:rsidRPr="00AB7AE4" w:rsidRDefault="003972CB" w:rsidP="004A79CF">
      <w:pPr>
        <w:pStyle w:val="FootnoteText"/>
        <w:jc w:val="both"/>
        <w:rPr>
          <w:rFonts w:asciiTheme="majorHAnsi" w:hAnsiTheme="majorHAnsi"/>
          <w:color w:val="002060"/>
          <w:sz w:val="16"/>
          <w:szCs w:val="16"/>
          <w:lang w:val="es-ES"/>
        </w:rPr>
      </w:pPr>
      <w:r w:rsidRPr="00DA58FB">
        <w:rPr>
          <w:sz w:val="18"/>
          <w:szCs w:val="18"/>
          <w:lang w:val="es-ES"/>
        </w:rPr>
        <w:tab/>
      </w:r>
      <w:r w:rsidRPr="00F03D35">
        <w:rPr>
          <w:rStyle w:val="FootnoteReference"/>
          <w:rFonts w:asciiTheme="majorHAnsi" w:hAnsiTheme="majorHAnsi"/>
          <w:color w:val="auto"/>
          <w:sz w:val="16"/>
          <w:szCs w:val="16"/>
          <w:lang w:val="es-ES"/>
        </w:rPr>
        <w:footnoteRef/>
      </w:r>
      <w:r w:rsidRPr="00F03D35">
        <w:rPr>
          <w:rFonts w:asciiTheme="majorHAnsi" w:hAnsiTheme="majorHAnsi"/>
          <w:color w:val="auto"/>
          <w:sz w:val="16"/>
          <w:szCs w:val="16"/>
          <w:lang w:val="es-ES"/>
        </w:rPr>
        <w:t xml:space="preserve"> CIDH, Informe Nº 121/06 (Admisibilidad), Petición 554–04, </w:t>
      </w:r>
      <w:proofErr w:type="spellStart"/>
      <w:r w:rsidRPr="00F03D35">
        <w:rPr>
          <w:rFonts w:asciiTheme="majorHAnsi" w:hAnsiTheme="majorHAnsi"/>
          <w:color w:val="auto"/>
          <w:sz w:val="16"/>
          <w:szCs w:val="16"/>
          <w:lang w:val="es-ES"/>
        </w:rPr>
        <w:t>Jhon</w:t>
      </w:r>
      <w:proofErr w:type="spellEnd"/>
      <w:r w:rsidRPr="00F03D35">
        <w:rPr>
          <w:rFonts w:asciiTheme="majorHAnsi" w:hAnsiTheme="majorHAnsi"/>
          <w:color w:val="auto"/>
          <w:sz w:val="16"/>
          <w:szCs w:val="16"/>
          <w:lang w:val="es-ES"/>
        </w:rPr>
        <w:t xml:space="preserve"> </w:t>
      </w:r>
      <w:proofErr w:type="spellStart"/>
      <w:r w:rsidRPr="00F03D35">
        <w:rPr>
          <w:rFonts w:asciiTheme="majorHAnsi" w:hAnsiTheme="majorHAnsi"/>
          <w:color w:val="auto"/>
          <w:sz w:val="16"/>
          <w:szCs w:val="16"/>
          <w:lang w:val="es-ES"/>
        </w:rPr>
        <w:t>Doe</w:t>
      </w:r>
      <w:proofErr w:type="spellEnd"/>
      <w:r w:rsidRPr="00F03D35">
        <w:rPr>
          <w:rFonts w:asciiTheme="majorHAnsi" w:hAnsiTheme="majorHAnsi"/>
          <w:color w:val="auto"/>
          <w:sz w:val="16"/>
          <w:szCs w:val="16"/>
          <w:lang w:val="es-ES"/>
        </w:rPr>
        <w:t xml:space="preserve"> y Otros, Canadá, 27 de octubre de 2006, </w:t>
      </w:r>
      <w:proofErr w:type="spellStart"/>
      <w:r w:rsidRPr="00F03D35">
        <w:rPr>
          <w:rFonts w:asciiTheme="majorHAnsi" w:hAnsiTheme="majorHAnsi"/>
          <w:color w:val="auto"/>
          <w:sz w:val="16"/>
          <w:szCs w:val="16"/>
          <w:lang w:val="es-ES"/>
        </w:rPr>
        <w:t>párrs</w:t>
      </w:r>
      <w:proofErr w:type="spellEnd"/>
      <w:r w:rsidRPr="00F03D35">
        <w:rPr>
          <w:rFonts w:asciiTheme="majorHAnsi" w:hAnsiTheme="majorHAnsi"/>
          <w:color w:val="auto"/>
          <w:sz w:val="16"/>
          <w:szCs w:val="16"/>
          <w:lang w:val="es-ES"/>
        </w:rPr>
        <w:t>. 62 y 63.</w:t>
      </w:r>
    </w:p>
  </w:footnote>
  <w:footnote w:id="23">
    <w:p w14:paraId="70E2D88F" w14:textId="76AA5006" w:rsidR="003972CB" w:rsidRPr="00006CC3" w:rsidRDefault="003972CB" w:rsidP="00627783">
      <w:pPr>
        <w:pStyle w:val="FootnoteText"/>
        <w:ind w:firstLine="720"/>
        <w:jc w:val="both"/>
        <w:rPr>
          <w:rFonts w:asciiTheme="majorHAnsi" w:hAnsiTheme="majorHAnsi"/>
          <w:sz w:val="16"/>
          <w:szCs w:val="16"/>
          <w:lang w:val="es-PA"/>
        </w:rPr>
      </w:pPr>
      <w:r w:rsidRPr="00006CC3">
        <w:rPr>
          <w:rStyle w:val="FootnoteReference"/>
          <w:rFonts w:asciiTheme="majorHAnsi" w:hAnsiTheme="majorHAnsi"/>
          <w:sz w:val="16"/>
          <w:szCs w:val="16"/>
        </w:rPr>
        <w:footnoteRef/>
      </w:r>
      <w:r w:rsidRPr="00006CC3">
        <w:rPr>
          <w:rFonts w:asciiTheme="majorHAnsi" w:hAnsiTheme="majorHAnsi"/>
          <w:sz w:val="16"/>
          <w:szCs w:val="16"/>
          <w:lang w:val="es-PA"/>
        </w:rPr>
        <w:t xml:space="preserve"> CIDH, Acceso a la Justicia para Mujeres Víctimas de Violencia Sexual: La Educación y la Salud- OEA/</w:t>
      </w:r>
      <w:proofErr w:type="spellStart"/>
      <w:r w:rsidRPr="00006CC3">
        <w:rPr>
          <w:rFonts w:asciiTheme="majorHAnsi" w:hAnsiTheme="majorHAnsi"/>
          <w:sz w:val="16"/>
          <w:szCs w:val="16"/>
          <w:lang w:val="es-PA"/>
        </w:rPr>
        <w:t>Ser.L</w:t>
      </w:r>
      <w:proofErr w:type="spellEnd"/>
      <w:r w:rsidRPr="00006CC3">
        <w:rPr>
          <w:rFonts w:asciiTheme="majorHAnsi" w:hAnsiTheme="majorHAnsi"/>
          <w:sz w:val="16"/>
          <w:szCs w:val="16"/>
          <w:lang w:val="es-PA"/>
        </w:rPr>
        <w:t xml:space="preserve">/V/II Doc. 65/11, </w:t>
      </w:r>
      <w:proofErr w:type="spellStart"/>
      <w:r w:rsidRPr="00006CC3">
        <w:rPr>
          <w:rFonts w:asciiTheme="majorHAnsi" w:hAnsiTheme="majorHAnsi"/>
          <w:sz w:val="16"/>
          <w:szCs w:val="16"/>
          <w:lang w:val="es-PA"/>
        </w:rPr>
        <w:t>párrs</w:t>
      </w:r>
      <w:proofErr w:type="spellEnd"/>
      <w:r w:rsidRPr="00006CC3">
        <w:rPr>
          <w:rFonts w:asciiTheme="majorHAnsi" w:hAnsiTheme="majorHAnsi"/>
          <w:sz w:val="16"/>
          <w:szCs w:val="16"/>
          <w:lang w:val="es-PA"/>
        </w:rPr>
        <w:t xml:space="preserve"> 17 y 138.</w:t>
      </w:r>
    </w:p>
  </w:footnote>
  <w:footnote w:id="24">
    <w:p w14:paraId="30851979" w14:textId="503D335E" w:rsidR="003972CB" w:rsidRPr="00006CC3" w:rsidRDefault="003972CB" w:rsidP="00006CC3">
      <w:pPr>
        <w:pStyle w:val="FootnoteText"/>
        <w:ind w:firstLine="720"/>
        <w:jc w:val="both"/>
        <w:rPr>
          <w:rFonts w:asciiTheme="majorHAnsi" w:hAnsiTheme="majorHAnsi"/>
          <w:sz w:val="16"/>
          <w:szCs w:val="16"/>
          <w:lang w:val="es-PA"/>
        </w:rPr>
      </w:pPr>
      <w:r w:rsidRPr="00006CC3">
        <w:rPr>
          <w:rStyle w:val="FootnoteReference"/>
          <w:rFonts w:asciiTheme="majorHAnsi" w:hAnsiTheme="majorHAnsi"/>
          <w:sz w:val="16"/>
          <w:szCs w:val="16"/>
        </w:rPr>
        <w:footnoteRef/>
      </w:r>
      <w:r w:rsidRPr="00006CC3">
        <w:rPr>
          <w:rFonts w:asciiTheme="majorHAnsi" w:hAnsiTheme="majorHAnsi"/>
          <w:sz w:val="16"/>
          <w:szCs w:val="16"/>
          <w:lang w:val="es-PA"/>
        </w:rPr>
        <w:t xml:space="preserve"> CIDH, Corrupción y Derechos Humanos. </w:t>
      </w:r>
      <w:r w:rsidRPr="00006CC3">
        <w:rPr>
          <w:rFonts w:asciiTheme="majorHAnsi" w:hAnsiTheme="majorHAnsi"/>
          <w:sz w:val="16"/>
          <w:szCs w:val="16"/>
        </w:rPr>
        <w:t>OEA/</w:t>
      </w:r>
      <w:proofErr w:type="spellStart"/>
      <w:r w:rsidRPr="00006CC3">
        <w:rPr>
          <w:rFonts w:asciiTheme="majorHAnsi" w:hAnsiTheme="majorHAnsi"/>
          <w:sz w:val="16"/>
          <w:szCs w:val="16"/>
        </w:rPr>
        <w:t>Ser.L</w:t>
      </w:r>
      <w:proofErr w:type="spellEnd"/>
      <w:r w:rsidRPr="00006CC3">
        <w:rPr>
          <w:rFonts w:asciiTheme="majorHAnsi" w:hAnsiTheme="majorHAnsi"/>
          <w:sz w:val="16"/>
          <w:szCs w:val="16"/>
        </w:rPr>
        <w:t>/V/II. Doc. 236/18,</w:t>
      </w:r>
      <w:r w:rsidRPr="00006CC3">
        <w:rPr>
          <w:rFonts w:asciiTheme="majorHAnsi" w:hAnsiTheme="majorHAnsi"/>
          <w:sz w:val="16"/>
          <w:szCs w:val="16"/>
          <w:lang w:val="es-PA"/>
        </w:rPr>
        <w:t xml:space="preserve"> párr. 427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3972CB" w:rsidRDefault="003972CB" w:rsidP="00F7406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3972CB" w:rsidRDefault="003972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3972CB" w:rsidRDefault="003972CB"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3972CB" w:rsidRPr="00EC7D62" w:rsidRDefault="002F0C3E"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CFA2A" w14:textId="77777777" w:rsidR="00CC6646" w:rsidRDefault="00CC66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87CE8F66"/>
    <w:lvl w:ilvl="0" w:tplc="CAEEA968">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08246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4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1D93"/>
    <w:rsid w:val="0000519F"/>
    <w:rsid w:val="000065D0"/>
    <w:rsid w:val="00006B74"/>
    <w:rsid w:val="00006CC3"/>
    <w:rsid w:val="00006E1F"/>
    <w:rsid w:val="000070D7"/>
    <w:rsid w:val="00010273"/>
    <w:rsid w:val="000104F5"/>
    <w:rsid w:val="00011CE6"/>
    <w:rsid w:val="00015701"/>
    <w:rsid w:val="0001788C"/>
    <w:rsid w:val="00021016"/>
    <w:rsid w:val="0002186F"/>
    <w:rsid w:val="000307B2"/>
    <w:rsid w:val="000337EF"/>
    <w:rsid w:val="00040C3A"/>
    <w:rsid w:val="000419AD"/>
    <w:rsid w:val="00051245"/>
    <w:rsid w:val="00064677"/>
    <w:rsid w:val="00066887"/>
    <w:rsid w:val="000716C5"/>
    <w:rsid w:val="00075E23"/>
    <w:rsid w:val="00084983"/>
    <w:rsid w:val="00090EE7"/>
    <w:rsid w:val="0009344A"/>
    <w:rsid w:val="000A032B"/>
    <w:rsid w:val="000A3254"/>
    <w:rsid w:val="000A392E"/>
    <w:rsid w:val="000A575F"/>
    <w:rsid w:val="000A66CC"/>
    <w:rsid w:val="000A77EC"/>
    <w:rsid w:val="000B0579"/>
    <w:rsid w:val="000C1C69"/>
    <w:rsid w:val="000C6C0B"/>
    <w:rsid w:val="000C6F68"/>
    <w:rsid w:val="000D1031"/>
    <w:rsid w:val="000D10DB"/>
    <w:rsid w:val="000E2789"/>
    <w:rsid w:val="000E5EB5"/>
    <w:rsid w:val="000F35ED"/>
    <w:rsid w:val="000F35F4"/>
    <w:rsid w:val="000F5450"/>
    <w:rsid w:val="00100E41"/>
    <w:rsid w:val="00107131"/>
    <w:rsid w:val="0010736F"/>
    <w:rsid w:val="00111A8A"/>
    <w:rsid w:val="00113F73"/>
    <w:rsid w:val="00121CC2"/>
    <w:rsid w:val="00131D8B"/>
    <w:rsid w:val="00133EE5"/>
    <w:rsid w:val="00136E3D"/>
    <w:rsid w:val="00143EFE"/>
    <w:rsid w:val="001479C0"/>
    <w:rsid w:val="0015330B"/>
    <w:rsid w:val="00167A34"/>
    <w:rsid w:val="00177EEF"/>
    <w:rsid w:val="001803AC"/>
    <w:rsid w:val="00190A6C"/>
    <w:rsid w:val="00191462"/>
    <w:rsid w:val="00197CEB"/>
    <w:rsid w:val="001A7870"/>
    <w:rsid w:val="001B3A00"/>
    <w:rsid w:val="001C1B41"/>
    <w:rsid w:val="001D65EF"/>
    <w:rsid w:val="001E49E7"/>
    <w:rsid w:val="001E5E06"/>
    <w:rsid w:val="001E6E0B"/>
    <w:rsid w:val="001F271B"/>
    <w:rsid w:val="001F6637"/>
    <w:rsid w:val="001F7201"/>
    <w:rsid w:val="0020186D"/>
    <w:rsid w:val="00204931"/>
    <w:rsid w:val="00211818"/>
    <w:rsid w:val="002128CF"/>
    <w:rsid w:val="00223A29"/>
    <w:rsid w:val="00223E49"/>
    <w:rsid w:val="002250A3"/>
    <w:rsid w:val="00231294"/>
    <w:rsid w:val="00235217"/>
    <w:rsid w:val="00246D1F"/>
    <w:rsid w:val="00247403"/>
    <w:rsid w:val="00247542"/>
    <w:rsid w:val="00252015"/>
    <w:rsid w:val="00266B61"/>
    <w:rsid w:val="0026712A"/>
    <w:rsid w:val="002704DB"/>
    <w:rsid w:val="00270550"/>
    <w:rsid w:val="00270C9A"/>
    <w:rsid w:val="002726D8"/>
    <w:rsid w:val="002728E1"/>
    <w:rsid w:val="00277BDA"/>
    <w:rsid w:val="00282683"/>
    <w:rsid w:val="0028757D"/>
    <w:rsid w:val="0029575A"/>
    <w:rsid w:val="002A0AAE"/>
    <w:rsid w:val="002A5820"/>
    <w:rsid w:val="002B03DD"/>
    <w:rsid w:val="002C3350"/>
    <w:rsid w:val="002C38B2"/>
    <w:rsid w:val="002C6C6D"/>
    <w:rsid w:val="002D2B26"/>
    <w:rsid w:val="002D4166"/>
    <w:rsid w:val="002D6EAC"/>
    <w:rsid w:val="002D7EA2"/>
    <w:rsid w:val="002E05FC"/>
    <w:rsid w:val="002E187C"/>
    <w:rsid w:val="002E7512"/>
    <w:rsid w:val="002F0C3E"/>
    <w:rsid w:val="002F5454"/>
    <w:rsid w:val="00302733"/>
    <w:rsid w:val="00310EB4"/>
    <w:rsid w:val="003121D5"/>
    <w:rsid w:val="003123EB"/>
    <w:rsid w:val="00314078"/>
    <w:rsid w:val="0031535D"/>
    <w:rsid w:val="00317A0B"/>
    <w:rsid w:val="003239B8"/>
    <w:rsid w:val="00325058"/>
    <w:rsid w:val="0032533A"/>
    <w:rsid w:val="0033169F"/>
    <w:rsid w:val="0033444E"/>
    <w:rsid w:val="0033660A"/>
    <w:rsid w:val="0034224A"/>
    <w:rsid w:val="00342E2A"/>
    <w:rsid w:val="00343438"/>
    <w:rsid w:val="00344977"/>
    <w:rsid w:val="00346C95"/>
    <w:rsid w:val="00351155"/>
    <w:rsid w:val="00356185"/>
    <w:rsid w:val="00360380"/>
    <w:rsid w:val="00362A55"/>
    <w:rsid w:val="00363D0E"/>
    <w:rsid w:val="0037519E"/>
    <w:rsid w:val="00383F52"/>
    <w:rsid w:val="00386C6C"/>
    <w:rsid w:val="00386CF0"/>
    <w:rsid w:val="003972CB"/>
    <w:rsid w:val="003A6337"/>
    <w:rsid w:val="003B4FF6"/>
    <w:rsid w:val="003B70FB"/>
    <w:rsid w:val="003B7A4F"/>
    <w:rsid w:val="003C676B"/>
    <w:rsid w:val="003D0A55"/>
    <w:rsid w:val="003D3BC2"/>
    <w:rsid w:val="003E6CA1"/>
    <w:rsid w:val="004065A8"/>
    <w:rsid w:val="004148DD"/>
    <w:rsid w:val="004165C2"/>
    <w:rsid w:val="004304AD"/>
    <w:rsid w:val="00435707"/>
    <w:rsid w:val="0044116E"/>
    <w:rsid w:val="00441ECB"/>
    <w:rsid w:val="00445193"/>
    <w:rsid w:val="00447CCF"/>
    <w:rsid w:val="00447F20"/>
    <w:rsid w:val="00451038"/>
    <w:rsid w:val="004565BA"/>
    <w:rsid w:val="004621CA"/>
    <w:rsid w:val="00462C1B"/>
    <w:rsid w:val="00462FF6"/>
    <w:rsid w:val="00463823"/>
    <w:rsid w:val="00467B7E"/>
    <w:rsid w:val="0047035E"/>
    <w:rsid w:val="0047141F"/>
    <w:rsid w:val="00473BB4"/>
    <w:rsid w:val="00477592"/>
    <w:rsid w:val="00486F1C"/>
    <w:rsid w:val="0049419D"/>
    <w:rsid w:val="004A4B11"/>
    <w:rsid w:val="004A59CC"/>
    <w:rsid w:val="004A6A54"/>
    <w:rsid w:val="004A79CF"/>
    <w:rsid w:val="004A7B01"/>
    <w:rsid w:val="004C20D2"/>
    <w:rsid w:val="004C2312"/>
    <w:rsid w:val="004C4B62"/>
    <w:rsid w:val="004C54C9"/>
    <w:rsid w:val="004C616A"/>
    <w:rsid w:val="004D4ABA"/>
    <w:rsid w:val="004D6025"/>
    <w:rsid w:val="004D636E"/>
    <w:rsid w:val="004E19B1"/>
    <w:rsid w:val="004E2649"/>
    <w:rsid w:val="004F1AC4"/>
    <w:rsid w:val="00501399"/>
    <w:rsid w:val="00501652"/>
    <w:rsid w:val="0050633D"/>
    <w:rsid w:val="00507BC4"/>
    <w:rsid w:val="005128E4"/>
    <w:rsid w:val="005133DB"/>
    <w:rsid w:val="0052216A"/>
    <w:rsid w:val="00525560"/>
    <w:rsid w:val="00532509"/>
    <w:rsid w:val="00536A63"/>
    <w:rsid w:val="005415E6"/>
    <w:rsid w:val="00544216"/>
    <w:rsid w:val="00544C49"/>
    <w:rsid w:val="005516A1"/>
    <w:rsid w:val="00555C19"/>
    <w:rsid w:val="00563557"/>
    <w:rsid w:val="0057402A"/>
    <w:rsid w:val="00574CB7"/>
    <w:rsid w:val="005771D0"/>
    <w:rsid w:val="0059191A"/>
    <w:rsid w:val="005921FF"/>
    <w:rsid w:val="005A24ED"/>
    <w:rsid w:val="005A6281"/>
    <w:rsid w:val="005A6D0E"/>
    <w:rsid w:val="005B37CC"/>
    <w:rsid w:val="005B52B0"/>
    <w:rsid w:val="005B6806"/>
    <w:rsid w:val="005B6D22"/>
    <w:rsid w:val="005C261A"/>
    <w:rsid w:val="005C2F52"/>
    <w:rsid w:val="005C39D2"/>
    <w:rsid w:val="005C3FEA"/>
    <w:rsid w:val="005C4225"/>
    <w:rsid w:val="005C7989"/>
    <w:rsid w:val="005D751B"/>
    <w:rsid w:val="005E0B65"/>
    <w:rsid w:val="005E11B2"/>
    <w:rsid w:val="005E4631"/>
    <w:rsid w:val="005E4ED1"/>
    <w:rsid w:val="005F0C30"/>
    <w:rsid w:val="005F0DAD"/>
    <w:rsid w:val="005F0F33"/>
    <w:rsid w:val="005F79BB"/>
    <w:rsid w:val="00600DEB"/>
    <w:rsid w:val="00603C9F"/>
    <w:rsid w:val="00605003"/>
    <w:rsid w:val="00615059"/>
    <w:rsid w:val="00624D72"/>
    <w:rsid w:val="00627783"/>
    <w:rsid w:val="006277DE"/>
    <w:rsid w:val="00627C9F"/>
    <w:rsid w:val="006311E9"/>
    <w:rsid w:val="00632354"/>
    <w:rsid w:val="00637578"/>
    <w:rsid w:val="006408BA"/>
    <w:rsid w:val="00642810"/>
    <w:rsid w:val="00645997"/>
    <w:rsid w:val="00647756"/>
    <w:rsid w:val="006509DA"/>
    <w:rsid w:val="00652333"/>
    <w:rsid w:val="00652389"/>
    <w:rsid w:val="006527FA"/>
    <w:rsid w:val="0067047A"/>
    <w:rsid w:val="00670575"/>
    <w:rsid w:val="006764C5"/>
    <w:rsid w:val="00676D37"/>
    <w:rsid w:val="0068009E"/>
    <w:rsid w:val="006819E9"/>
    <w:rsid w:val="006828AD"/>
    <w:rsid w:val="00684E4B"/>
    <w:rsid w:val="00686471"/>
    <w:rsid w:val="00691BBE"/>
    <w:rsid w:val="00692219"/>
    <w:rsid w:val="00693C0E"/>
    <w:rsid w:val="006A17D2"/>
    <w:rsid w:val="006A73E6"/>
    <w:rsid w:val="006B2D5C"/>
    <w:rsid w:val="006C4EB1"/>
    <w:rsid w:val="006C6EF1"/>
    <w:rsid w:val="006E0166"/>
    <w:rsid w:val="006E4C52"/>
    <w:rsid w:val="006E6BC6"/>
    <w:rsid w:val="006E7B34"/>
    <w:rsid w:val="0070697F"/>
    <w:rsid w:val="00707B6B"/>
    <w:rsid w:val="0072199C"/>
    <w:rsid w:val="00722C9F"/>
    <w:rsid w:val="007253B8"/>
    <w:rsid w:val="00735086"/>
    <w:rsid w:val="0073598C"/>
    <w:rsid w:val="0073741F"/>
    <w:rsid w:val="00740E31"/>
    <w:rsid w:val="00741E27"/>
    <w:rsid w:val="00754E40"/>
    <w:rsid w:val="0076643F"/>
    <w:rsid w:val="00777F63"/>
    <w:rsid w:val="00782379"/>
    <w:rsid w:val="007852B5"/>
    <w:rsid w:val="007A392C"/>
    <w:rsid w:val="007A53C5"/>
    <w:rsid w:val="007A5817"/>
    <w:rsid w:val="007B05C4"/>
    <w:rsid w:val="007B329D"/>
    <w:rsid w:val="007B3BF8"/>
    <w:rsid w:val="007B60E9"/>
    <w:rsid w:val="007B6CC3"/>
    <w:rsid w:val="007B76E4"/>
    <w:rsid w:val="007C3334"/>
    <w:rsid w:val="007C402A"/>
    <w:rsid w:val="007D2B98"/>
    <w:rsid w:val="007D7C02"/>
    <w:rsid w:val="007E21BC"/>
    <w:rsid w:val="007E4976"/>
    <w:rsid w:val="007E58FE"/>
    <w:rsid w:val="007E7C82"/>
    <w:rsid w:val="007F588D"/>
    <w:rsid w:val="00802748"/>
    <w:rsid w:val="00803F1C"/>
    <w:rsid w:val="0080600E"/>
    <w:rsid w:val="00817612"/>
    <w:rsid w:val="00821795"/>
    <w:rsid w:val="0082212B"/>
    <w:rsid w:val="008338A4"/>
    <w:rsid w:val="00834D49"/>
    <w:rsid w:val="00837C45"/>
    <w:rsid w:val="008411F0"/>
    <w:rsid w:val="00844730"/>
    <w:rsid w:val="008457C2"/>
    <w:rsid w:val="00857A82"/>
    <w:rsid w:val="00871526"/>
    <w:rsid w:val="00873836"/>
    <w:rsid w:val="00885737"/>
    <w:rsid w:val="0088701A"/>
    <w:rsid w:val="00890650"/>
    <w:rsid w:val="00897E12"/>
    <w:rsid w:val="008A0F81"/>
    <w:rsid w:val="008A6882"/>
    <w:rsid w:val="008A7E0F"/>
    <w:rsid w:val="008B12F5"/>
    <w:rsid w:val="008B17EE"/>
    <w:rsid w:val="008B5932"/>
    <w:rsid w:val="008C5751"/>
    <w:rsid w:val="008C5809"/>
    <w:rsid w:val="008D3ECF"/>
    <w:rsid w:val="008D575B"/>
    <w:rsid w:val="008D768D"/>
    <w:rsid w:val="008E328A"/>
    <w:rsid w:val="008E3759"/>
    <w:rsid w:val="008E3BFE"/>
    <w:rsid w:val="008E7900"/>
    <w:rsid w:val="008F15AE"/>
    <w:rsid w:val="008F1912"/>
    <w:rsid w:val="009006DB"/>
    <w:rsid w:val="00901DD9"/>
    <w:rsid w:val="0090270B"/>
    <w:rsid w:val="00903028"/>
    <w:rsid w:val="009041DC"/>
    <w:rsid w:val="00917B5A"/>
    <w:rsid w:val="00920A58"/>
    <w:rsid w:val="00920A8C"/>
    <w:rsid w:val="00934A2C"/>
    <w:rsid w:val="00935F06"/>
    <w:rsid w:val="00937B3A"/>
    <w:rsid w:val="0094030C"/>
    <w:rsid w:val="00954B82"/>
    <w:rsid w:val="00962436"/>
    <w:rsid w:val="0096706E"/>
    <w:rsid w:val="00974491"/>
    <w:rsid w:val="0097452F"/>
    <w:rsid w:val="00974C5E"/>
    <w:rsid w:val="00975C4E"/>
    <w:rsid w:val="009803DC"/>
    <w:rsid w:val="00981FBA"/>
    <w:rsid w:val="009821ED"/>
    <w:rsid w:val="00982E5C"/>
    <w:rsid w:val="00995B63"/>
    <w:rsid w:val="00997BC5"/>
    <w:rsid w:val="009A3892"/>
    <w:rsid w:val="009A4F41"/>
    <w:rsid w:val="009B381B"/>
    <w:rsid w:val="009C2FC5"/>
    <w:rsid w:val="009D1753"/>
    <w:rsid w:val="009D6502"/>
    <w:rsid w:val="009D7611"/>
    <w:rsid w:val="009D78A5"/>
    <w:rsid w:val="009E07B6"/>
    <w:rsid w:val="009E0B61"/>
    <w:rsid w:val="009E320C"/>
    <w:rsid w:val="009E53DE"/>
    <w:rsid w:val="009E7C00"/>
    <w:rsid w:val="00A01CDE"/>
    <w:rsid w:val="00A0378F"/>
    <w:rsid w:val="00A0691C"/>
    <w:rsid w:val="00A11E44"/>
    <w:rsid w:val="00A1666F"/>
    <w:rsid w:val="00A22397"/>
    <w:rsid w:val="00A277DB"/>
    <w:rsid w:val="00A328B3"/>
    <w:rsid w:val="00A36DAF"/>
    <w:rsid w:val="00A415ED"/>
    <w:rsid w:val="00A50FCF"/>
    <w:rsid w:val="00A528D1"/>
    <w:rsid w:val="00A54752"/>
    <w:rsid w:val="00A60E19"/>
    <w:rsid w:val="00A610CD"/>
    <w:rsid w:val="00A61B5D"/>
    <w:rsid w:val="00A625E0"/>
    <w:rsid w:val="00A66834"/>
    <w:rsid w:val="00A74947"/>
    <w:rsid w:val="00A758AA"/>
    <w:rsid w:val="00A840B9"/>
    <w:rsid w:val="00AA09A2"/>
    <w:rsid w:val="00AA2F81"/>
    <w:rsid w:val="00AA7996"/>
    <w:rsid w:val="00AB7AE4"/>
    <w:rsid w:val="00AC19CB"/>
    <w:rsid w:val="00AC3661"/>
    <w:rsid w:val="00AD1886"/>
    <w:rsid w:val="00AD4FD1"/>
    <w:rsid w:val="00AE5488"/>
    <w:rsid w:val="00AE6F91"/>
    <w:rsid w:val="00AF5571"/>
    <w:rsid w:val="00B06B4E"/>
    <w:rsid w:val="00B07341"/>
    <w:rsid w:val="00B202B5"/>
    <w:rsid w:val="00B24EE8"/>
    <w:rsid w:val="00B30539"/>
    <w:rsid w:val="00B314DB"/>
    <w:rsid w:val="00B361F2"/>
    <w:rsid w:val="00B3718B"/>
    <w:rsid w:val="00B371AF"/>
    <w:rsid w:val="00B4066F"/>
    <w:rsid w:val="00B4632A"/>
    <w:rsid w:val="00B5022A"/>
    <w:rsid w:val="00B5067D"/>
    <w:rsid w:val="00B530F1"/>
    <w:rsid w:val="00B545B1"/>
    <w:rsid w:val="00B712E1"/>
    <w:rsid w:val="00B736AF"/>
    <w:rsid w:val="00B7766E"/>
    <w:rsid w:val="00B818E1"/>
    <w:rsid w:val="00B8613B"/>
    <w:rsid w:val="00B86576"/>
    <w:rsid w:val="00B92C87"/>
    <w:rsid w:val="00B97946"/>
    <w:rsid w:val="00BA276C"/>
    <w:rsid w:val="00BA5544"/>
    <w:rsid w:val="00BA5F20"/>
    <w:rsid w:val="00BB06B6"/>
    <w:rsid w:val="00BB306F"/>
    <w:rsid w:val="00BB3FBD"/>
    <w:rsid w:val="00BB7F6B"/>
    <w:rsid w:val="00BC6CD0"/>
    <w:rsid w:val="00BD4B89"/>
    <w:rsid w:val="00BD5922"/>
    <w:rsid w:val="00BD76D9"/>
    <w:rsid w:val="00BF02CB"/>
    <w:rsid w:val="00BF514A"/>
    <w:rsid w:val="00BF6FD8"/>
    <w:rsid w:val="00BF775D"/>
    <w:rsid w:val="00C03680"/>
    <w:rsid w:val="00C039D6"/>
    <w:rsid w:val="00C054DF"/>
    <w:rsid w:val="00C06A34"/>
    <w:rsid w:val="00C10AFC"/>
    <w:rsid w:val="00C21562"/>
    <w:rsid w:val="00C21762"/>
    <w:rsid w:val="00C21FEF"/>
    <w:rsid w:val="00C24543"/>
    <w:rsid w:val="00C2546B"/>
    <w:rsid w:val="00C256A2"/>
    <w:rsid w:val="00C31F01"/>
    <w:rsid w:val="00C32129"/>
    <w:rsid w:val="00C35A26"/>
    <w:rsid w:val="00C43B85"/>
    <w:rsid w:val="00C45455"/>
    <w:rsid w:val="00C454CE"/>
    <w:rsid w:val="00C51515"/>
    <w:rsid w:val="00C53910"/>
    <w:rsid w:val="00C5660B"/>
    <w:rsid w:val="00C56854"/>
    <w:rsid w:val="00C5788A"/>
    <w:rsid w:val="00C66B72"/>
    <w:rsid w:val="00C87AC4"/>
    <w:rsid w:val="00C909EF"/>
    <w:rsid w:val="00C9567A"/>
    <w:rsid w:val="00C96CC1"/>
    <w:rsid w:val="00C976B7"/>
    <w:rsid w:val="00CA48A3"/>
    <w:rsid w:val="00CA618E"/>
    <w:rsid w:val="00CB212D"/>
    <w:rsid w:val="00CB2660"/>
    <w:rsid w:val="00CB2C00"/>
    <w:rsid w:val="00CB3804"/>
    <w:rsid w:val="00CC5E90"/>
    <w:rsid w:val="00CC60DF"/>
    <w:rsid w:val="00CC6646"/>
    <w:rsid w:val="00CD046C"/>
    <w:rsid w:val="00CD2813"/>
    <w:rsid w:val="00CD3BBF"/>
    <w:rsid w:val="00CE076C"/>
    <w:rsid w:val="00CE5199"/>
    <w:rsid w:val="00CE66D5"/>
    <w:rsid w:val="00CF637A"/>
    <w:rsid w:val="00D059DE"/>
    <w:rsid w:val="00D05ABD"/>
    <w:rsid w:val="00D13FCE"/>
    <w:rsid w:val="00D306D1"/>
    <w:rsid w:val="00D30800"/>
    <w:rsid w:val="00D34786"/>
    <w:rsid w:val="00D37BFC"/>
    <w:rsid w:val="00D41423"/>
    <w:rsid w:val="00D4185C"/>
    <w:rsid w:val="00D42822"/>
    <w:rsid w:val="00D45666"/>
    <w:rsid w:val="00D47A8E"/>
    <w:rsid w:val="00D52D14"/>
    <w:rsid w:val="00D54DA1"/>
    <w:rsid w:val="00D55256"/>
    <w:rsid w:val="00D63B6F"/>
    <w:rsid w:val="00D712D3"/>
    <w:rsid w:val="00D71422"/>
    <w:rsid w:val="00D72DC6"/>
    <w:rsid w:val="00D73240"/>
    <w:rsid w:val="00D73CAA"/>
    <w:rsid w:val="00D73F5E"/>
    <w:rsid w:val="00D7558D"/>
    <w:rsid w:val="00D77503"/>
    <w:rsid w:val="00D81D92"/>
    <w:rsid w:val="00D82BA9"/>
    <w:rsid w:val="00D84019"/>
    <w:rsid w:val="00D84B0A"/>
    <w:rsid w:val="00D84E35"/>
    <w:rsid w:val="00D876F9"/>
    <w:rsid w:val="00D877B6"/>
    <w:rsid w:val="00DA03DE"/>
    <w:rsid w:val="00DA7B5F"/>
    <w:rsid w:val="00DC11E7"/>
    <w:rsid w:val="00DC6818"/>
    <w:rsid w:val="00DC7023"/>
    <w:rsid w:val="00DC769A"/>
    <w:rsid w:val="00DD25DC"/>
    <w:rsid w:val="00DD2E0E"/>
    <w:rsid w:val="00DD3D86"/>
    <w:rsid w:val="00DD7A72"/>
    <w:rsid w:val="00DE12F0"/>
    <w:rsid w:val="00DF1EC4"/>
    <w:rsid w:val="00E01031"/>
    <w:rsid w:val="00E011E3"/>
    <w:rsid w:val="00E018FC"/>
    <w:rsid w:val="00E01943"/>
    <w:rsid w:val="00E0340B"/>
    <w:rsid w:val="00E04A90"/>
    <w:rsid w:val="00E0551F"/>
    <w:rsid w:val="00E219C7"/>
    <w:rsid w:val="00E26CCA"/>
    <w:rsid w:val="00E4118C"/>
    <w:rsid w:val="00E43157"/>
    <w:rsid w:val="00E461CE"/>
    <w:rsid w:val="00E5162C"/>
    <w:rsid w:val="00E60B7C"/>
    <w:rsid w:val="00E720CA"/>
    <w:rsid w:val="00E84EB5"/>
    <w:rsid w:val="00E85662"/>
    <w:rsid w:val="00E86FF6"/>
    <w:rsid w:val="00E8789F"/>
    <w:rsid w:val="00E97B71"/>
    <w:rsid w:val="00EA3D34"/>
    <w:rsid w:val="00EA6938"/>
    <w:rsid w:val="00EB454D"/>
    <w:rsid w:val="00EC2D67"/>
    <w:rsid w:val="00EC72AB"/>
    <w:rsid w:val="00ED0A43"/>
    <w:rsid w:val="00ED2F03"/>
    <w:rsid w:val="00ED549D"/>
    <w:rsid w:val="00ED6D0D"/>
    <w:rsid w:val="00ED76BE"/>
    <w:rsid w:val="00ED7F05"/>
    <w:rsid w:val="00EE00E9"/>
    <w:rsid w:val="00EE014D"/>
    <w:rsid w:val="00EE3284"/>
    <w:rsid w:val="00EF35AB"/>
    <w:rsid w:val="00EF4C44"/>
    <w:rsid w:val="00EF619B"/>
    <w:rsid w:val="00F00B55"/>
    <w:rsid w:val="00F02AD1"/>
    <w:rsid w:val="00F03D35"/>
    <w:rsid w:val="00F040DE"/>
    <w:rsid w:val="00F04591"/>
    <w:rsid w:val="00F06354"/>
    <w:rsid w:val="00F07538"/>
    <w:rsid w:val="00F130C2"/>
    <w:rsid w:val="00F253CC"/>
    <w:rsid w:val="00F332EF"/>
    <w:rsid w:val="00F37106"/>
    <w:rsid w:val="00F519CF"/>
    <w:rsid w:val="00F51DCD"/>
    <w:rsid w:val="00F532FB"/>
    <w:rsid w:val="00F56BA5"/>
    <w:rsid w:val="00F60E22"/>
    <w:rsid w:val="00F63B39"/>
    <w:rsid w:val="00F64103"/>
    <w:rsid w:val="00F651C3"/>
    <w:rsid w:val="00F74060"/>
    <w:rsid w:val="00F81395"/>
    <w:rsid w:val="00F81887"/>
    <w:rsid w:val="00F81BB8"/>
    <w:rsid w:val="00F82200"/>
    <w:rsid w:val="00F917D1"/>
    <w:rsid w:val="00F91C98"/>
    <w:rsid w:val="00F9342C"/>
    <w:rsid w:val="00F93B02"/>
    <w:rsid w:val="00F94A42"/>
    <w:rsid w:val="00F9653B"/>
    <w:rsid w:val="00FA3534"/>
    <w:rsid w:val="00FA4E48"/>
    <w:rsid w:val="00FA56EA"/>
    <w:rsid w:val="00FB26D6"/>
    <w:rsid w:val="00FB62CF"/>
    <w:rsid w:val="00FB765B"/>
    <w:rsid w:val="00FC0F4A"/>
    <w:rsid w:val="00FC3330"/>
    <w:rsid w:val="00FD3C3B"/>
    <w:rsid w:val="00FD7527"/>
    <w:rsid w:val="00FE07DD"/>
    <w:rsid w:val="00FE6B45"/>
    <w:rsid w:val="00FF55F3"/>
    <w:rsid w:val="00FF5851"/>
    <w:rsid w:val="00FF5CFB"/>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2728E1"/>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60EC"/>
    <w:rsid w:val="00022325"/>
    <w:rsid w:val="00033336"/>
    <w:rsid w:val="00083D45"/>
    <w:rsid w:val="000B4E12"/>
    <w:rsid w:val="000D2AA6"/>
    <w:rsid w:val="001203EB"/>
    <w:rsid w:val="00183B6F"/>
    <w:rsid w:val="00200821"/>
    <w:rsid w:val="0030679E"/>
    <w:rsid w:val="00394049"/>
    <w:rsid w:val="003B3C86"/>
    <w:rsid w:val="003E1C06"/>
    <w:rsid w:val="004D17EC"/>
    <w:rsid w:val="004F2DF8"/>
    <w:rsid w:val="006E2B51"/>
    <w:rsid w:val="0080741E"/>
    <w:rsid w:val="008D3480"/>
    <w:rsid w:val="00942213"/>
    <w:rsid w:val="0097453C"/>
    <w:rsid w:val="009A261B"/>
    <w:rsid w:val="00A93FD9"/>
    <w:rsid w:val="00AC15A4"/>
    <w:rsid w:val="00B0336C"/>
    <w:rsid w:val="00B66433"/>
    <w:rsid w:val="00C04DFA"/>
    <w:rsid w:val="00C11833"/>
    <w:rsid w:val="00C56634"/>
    <w:rsid w:val="00D46351"/>
    <w:rsid w:val="00DB5546"/>
    <w:rsid w:val="00E370D0"/>
    <w:rsid w:val="00E77140"/>
    <w:rsid w:val="00E907ED"/>
    <w:rsid w:val="00EC5ECB"/>
    <w:rsid w:val="00ED76FE"/>
    <w:rsid w:val="00F00D2F"/>
    <w:rsid w:val="00F128DF"/>
    <w:rsid w:val="00F60636"/>
    <w:rsid w:val="00FA44D6"/>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39DFE-4BBC-49C8-82C2-2656BD37D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3964</Words>
  <Characters>22596</Characters>
  <Application>Microsoft Office Word</Application>
  <DocSecurity>0</DocSecurity>
  <Lines>188</Lines>
  <Paragraphs>53</Paragraphs>
  <ScaleCrop>false</ScaleCrop>
  <Company/>
  <LinksUpToDate>false</LinksUpToDate>
  <CharactersWithSpaces>26507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10/21</dc:title>
  <dc:creator/>
  <cp:lastModifiedBy/>
  <cp:revision>1</cp:revision>
  <dcterms:created xsi:type="dcterms:W3CDTF">2021-04-01T14:11:00Z</dcterms:created>
  <dcterms:modified xsi:type="dcterms:W3CDTF">2021-04-01T14:12:00Z</dcterms:modified>
</cp:coreProperties>
</file>