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10A76" w14:textId="77777777" w:rsidR="003D5261" w:rsidRPr="00BC2F81" w:rsidRDefault="003D5261" w:rsidP="00E24662">
      <w:pPr>
        <w:spacing w:after="0" w:line="240" w:lineRule="auto"/>
        <w:jc w:val="center"/>
        <w:rPr>
          <w:rFonts w:asciiTheme="majorHAnsi" w:hAnsiTheme="majorHAnsi"/>
          <w:b/>
          <w:color w:val="000000" w:themeColor="text1"/>
          <w:szCs w:val="21"/>
        </w:rPr>
      </w:pPr>
      <w:r w:rsidRPr="00BC2F81">
        <w:rPr>
          <w:rFonts w:asciiTheme="majorHAnsi" w:hAnsiTheme="majorHAnsi"/>
          <w:b/>
          <w:color w:val="000000" w:themeColor="text1"/>
          <w:szCs w:val="21"/>
        </w:rPr>
        <w:t>COMISIÓN INTERAMERICANA DE DERECHOS HUMANOS</w:t>
      </w:r>
    </w:p>
    <w:p w14:paraId="04EB2564" w14:textId="647859B5" w:rsidR="003D5261" w:rsidRPr="00BC2F81" w:rsidRDefault="004A6E0B" w:rsidP="00E24662">
      <w:pPr>
        <w:spacing w:after="0" w:line="240" w:lineRule="auto"/>
        <w:jc w:val="center"/>
        <w:rPr>
          <w:rFonts w:asciiTheme="majorHAnsi" w:hAnsiTheme="majorHAnsi"/>
          <w:b/>
          <w:color w:val="000000" w:themeColor="text1"/>
          <w:szCs w:val="21"/>
        </w:rPr>
      </w:pPr>
      <w:r w:rsidRPr="00BC2F81">
        <w:rPr>
          <w:rFonts w:asciiTheme="majorHAnsi" w:hAnsiTheme="majorHAnsi"/>
          <w:b/>
          <w:color w:val="000000" w:themeColor="text1"/>
          <w:szCs w:val="21"/>
        </w:rPr>
        <w:t xml:space="preserve">RESOLUCIÓN </w:t>
      </w:r>
      <w:r w:rsidR="009178B4">
        <w:rPr>
          <w:rFonts w:asciiTheme="majorHAnsi" w:hAnsiTheme="majorHAnsi"/>
          <w:b/>
          <w:color w:val="000000" w:themeColor="text1"/>
          <w:szCs w:val="21"/>
        </w:rPr>
        <w:t>57</w:t>
      </w:r>
      <w:r w:rsidR="00681EA0" w:rsidRPr="00BC2F81">
        <w:rPr>
          <w:rFonts w:asciiTheme="majorHAnsi" w:hAnsiTheme="majorHAnsi"/>
          <w:b/>
          <w:color w:val="000000" w:themeColor="text1"/>
          <w:szCs w:val="21"/>
        </w:rPr>
        <w:t>/2018</w:t>
      </w:r>
    </w:p>
    <w:p w14:paraId="4C061C9C" w14:textId="77777777" w:rsidR="003D5261" w:rsidRPr="00BC2F81" w:rsidRDefault="00394C29" w:rsidP="00E24662">
      <w:pPr>
        <w:spacing w:after="0" w:line="240" w:lineRule="auto"/>
        <w:jc w:val="center"/>
        <w:rPr>
          <w:rFonts w:asciiTheme="majorHAnsi" w:hAnsiTheme="majorHAnsi"/>
          <w:color w:val="000000" w:themeColor="text1"/>
          <w:szCs w:val="21"/>
          <w:lang w:val="pt-BR"/>
        </w:rPr>
      </w:pPr>
      <w:r w:rsidRPr="00BC2F81">
        <w:rPr>
          <w:rFonts w:asciiTheme="majorHAnsi" w:hAnsiTheme="majorHAnsi"/>
          <w:color w:val="000000" w:themeColor="text1"/>
          <w:szCs w:val="21"/>
          <w:lang w:val="pt-BR"/>
        </w:rPr>
        <w:t>Medida C</w:t>
      </w:r>
      <w:r w:rsidR="009271D9" w:rsidRPr="00BC2F81">
        <w:rPr>
          <w:rFonts w:asciiTheme="majorHAnsi" w:hAnsiTheme="majorHAnsi"/>
          <w:color w:val="000000" w:themeColor="text1"/>
          <w:szCs w:val="21"/>
          <w:lang w:val="pt-BR"/>
        </w:rPr>
        <w:t xml:space="preserve">autelar </w:t>
      </w:r>
      <w:r w:rsidR="00CC3BDE" w:rsidRPr="00BC2F81">
        <w:rPr>
          <w:rFonts w:asciiTheme="majorHAnsi" w:hAnsiTheme="majorHAnsi"/>
          <w:color w:val="000000" w:themeColor="text1"/>
          <w:szCs w:val="21"/>
          <w:lang w:val="pt-BR"/>
        </w:rPr>
        <w:t xml:space="preserve">No. </w:t>
      </w:r>
      <w:r w:rsidR="00681EA0" w:rsidRPr="00BC2F81">
        <w:rPr>
          <w:rFonts w:asciiTheme="majorHAnsi" w:hAnsiTheme="majorHAnsi"/>
          <w:color w:val="000000" w:themeColor="text1"/>
          <w:szCs w:val="21"/>
          <w:lang w:val="pt-BR"/>
        </w:rPr>
        <w:t>767</w:t>
      </w:r>
      <w:r w:rsidR="00CC3BDE" w:rsidRPr="00BC2F81">
        <w:rPr>
          <w:rFonts w:asciiTheme="majorHAnsi" w:hAnsiTheme="majorHAnsi"/>
          <w:color w:val="000000" w:themeColor="text1"/>
          <w:szCs w:val="21"/>
          <w:lang w:val="pt-BR"/>
        </w:rPr>
        <w:t>-1</w:t>
      </w:r>
      <w:r w:rsidR="00681EA0" w:rsidRPr="00BC2F81">
        <w:rPr>
          <w:rFonts w:asciiTheme="majorHAnsi" w:hAnsiTheme="majorHAnsi"/>
          <w:color w:val="000000" w:themeColor="text1"/>
          <w:szCs w:val="21"/>
          <w:lang w:val="pt-BR"/>
        </w:rPr>
        <w:t>8</w:t>
      </w:r>
    </w:p>
    <w:p w14:paraId="218457C1" w14:textId="77777777" w:rsidR="003D5261" w:rsidRPr="00BC2F81" w:rsidRDefault="003D5261" w:rsidP="00E24662">
      <w:pPr>
        <w:spacing w:after="0" w:line="240" w:lineRule="auto"/>
        <w:jc w:val="both"/>
        <w:rPr>
          <w:rFonts w:asciiTheme="majorHAnsi" w:hAnsiTheme="majorHAnsi"/>
          <w:color w:val="000000" w:themeColor="text1"/>
          <w:sz w:val="21"/>
          <w:szCs w:val="21"/>
          <w:lang w:val="pt-BR"/>
        </w:rPr>
      </w:pPr>
    </w:p>
    <w:p w14:paraId="6D273ABD" w14:textId="77777777" w:rsidR="003D5261" w:rsidRPr="00BC2F81" w:rsidRDefault="00681EA0" w:rsidP="00E24662">
      <w:pPr>
        <w:spacing w:after="0" w:line="240" w:lineRule="auto"/>
        <w:jc w:val="center"/>
        <w:rPr>
          <w:rFonts w:asciiTheme="majorHAnsi" w:hAnsiTheme="majorHAnsi"/>
          <w:color w:val="000000" w:themeColor="text1"/>
          <w:sz w:val="26"/>
          <w:szCs w:val="26"/>
          <w:lang w:val="pt-BR"/>
        </w:rPr>
      </w:pPr>
      <w:r w:rsidRPr="00BC2F81">
        <w:rPr>
          <w:rFonts w:asciiTheme="majorHAnsi" w:hAnsiTheme="majorHAnsi"/>
          <w:color w:val="000000" w:themeColor="text1"/>
          <w:sz w:val="26"/>
          <w:szCs w:val="26"/>
          <w:lang w:val="pt-BR"/>
        </w:rPr>
        <w:t xml:space="preserve">Mônica Tereza Azeredo Benício </w:t>
      </w:r>
      <w:r w:rsidR="00CC3BDE" w:rsidRPr="00BC2F81">
        <w:rPr>
          <w:rFonts w:asciiTheme="majorHAnsi" w:hAnsiTheme="majorHAnsi"/>
          <w:color w:val="000000" w:themeColor="text1"/>
          <w:sz w:val="26"/>
          <w:szCs w:val="26"/>
          <w:lang w:val="pt-BR"/>
        </w:rPr>
        <w:t>respecto de Brasil</w:t>
      </w:r>
      <w:r w:rsidR="00CC35DA" w:rsidRPr="00BC2F81">
        <w:rPr>
          <w:rStyle w:val="FootnoteReference"/>
          <w:rFonts w:asciiTheme="majorHAnsi" w:hAnsiTheme="majorHAnsi"/>
          <w:color w:val="000000" w:themeColor="text1"/>
          <w:sz w:val="26"/>
          <w:szCs w:val="26"/>
          <w:lang w:val="pt-BR"/>
        </w:rPr>
        <w:footnoteReference w:id="1"/>
      </w:r>
    </w:p>
    <w:p w14:paraId="15054446" w14:textId="2B825EC8" w:rsidR="003D5261" w:rsidRPr="00BC2F81" w:rsidRDefault="009178B4" w:rsidP="00E24662">
      <w:pPr>
        <w:spacing w:after="0" w:line="240" w:lineRule="auto"/>
        <w:jc w:val="center"/>
        <w:rPr>
          <w:rFonts w:asciiTheme="majorHAnsi" w:hAnsiTheme="majorHAnsi"/>
          <w:color w:val="000000" w:themeColor="text1"/>
          <w:sz w:val="20"/>
          <w:szCs w:val="21"/>
        </w:rPr>
      </w:pPr>
      <w:r>
        <w:rPr>
          <w:rFonts w:asciiTheme="majorHAnsi" w:hAnsiTheme="majorHAnsi"/>
          <w:color w:val="000000" w:themeColor="text1"/>
          <w:sz w:val="20"/>
          <w:szCs w:val="21"/>
        </w:rPr>
        <w:t>1</w:t>
      </w:r>
      <w:r w:rsidR="003D5261" w:rsidRPr="00BC2F81">
        <w:rPr>
          <w:rFonts w:asciiTheme="majorHAnsi" w:hAnsiTheme="majorHAnsi"/>
          <w:color w:val="000000" w:themeColor="text1"/>
          <w:sz w:val="20"/>
          <w:szCs w:val="21"/>
        </w:rPr>
        <w:t xml:space="preserve"> de </w:t>
      </w:r>
      <w:r>
        <w:rPr>
          <w:rFonts w:asciiTheme="majorHAnsi" w:hAnsiTheme="majorHAnsi"/>
          <w:color w:val="000000" w:themeColor="text1"/>
          <w:sz w:val="20"/>
          <w:szCs w:val="21"/>
        </w:rPr>
        <w:t>agosto</w:t>
      </w:r>
      <w:r w:rsidR="00681EA0" w:rsidRPr="00BC2F81">
        <w:rPr>
          <w:rFonts w:asciiTheme="majorHAnsi" w:hAnsiTheme="majorHAnsi"/>
          <w:color w:val="000000" w:themeColor="text1"/>
          <w:sz w:val="20"/>
          <w:szCs w:val="21"/>
        </w:rPr>
        <w:t xml:space="preserve"> de 2018</w:t>
      </w:r>
    </w:p>
    <w:p w14:paraId="0618DC38" w14:textId="77777777" w:rsidR="003D5261" w:rsidRPr="00BC2F81" w:rsidRDefault="003D5261" w:rsidP="00E24662">
      <w:pPr>
        <w:spacing w:after="0" w:line="240" w:lineRule="auto"/>
        <w:jc w:val="both"/>
        <w:rPr>
          <w:rFonts w:asciiTheme="majorHAnsi" w:hAnsiTheme="majorHAnsi"/>
          <w:color w:val="000000" w:themeColor="text1"/>
          <w:sz w:val="21"/>
          <w:szCs w:val="21"/>
        </w:rPr>
      </w:pPr>
    </w:p>
    <w:p w14:paraId="02C4F8F5" w14:textId="77777777" w:rsidR="003D5261" w:rsidRPr="00BC2F81" w:rsidRDefault="003D5261" w:rsidP="00E24662">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INTRODUCCIÓN</w:t>
      </w:r>
    </w:p>
    <w:p w14:paraId="598F93B6" w14:textId="77777777" w:rsidR="00CC35DA" w:rsidRPr="00BC2F81" w:rsidRDefault="00CC35DA" w:rsidP="00CC35DA">
      <w:pPr>
        <w:pStyle w:val="ListParagraph"/>
        <w:spacing w:after="0" w:line="240" w:lineRule="auto"/>
        <w:jc w:val="both"/>
        <w:rPr>
          <w:rFonts w:asciiTheme="majorHAnsi" w:hAnsiTheme="majorHAnsi"/>
          <w:b/>
          <w:color w:val="000000" w:themeColor="text1"/>
          <w:sz w:val="21"/>
          <w:szCs w:val="21"/>
        </w:rPr>
      </w:pPr>
    </w:p>
    <w:p w14:paraId="74229C9C" w14:textId="48986B84" w:rsidR="003D5261" w:rsidRPr="00BC2F81" w:rsidRDefault="00CC3BDE" w:rsidP="00CC35DA">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El </w:t>
      </w:r>
      <w:r w:rsidR="00681EA0" w:rsidRPr="00BC2F81">
        <w:rPr>
          <w:rFonts w:asciiTheme="majorHAnsi" w:hAnsiTheme="majorHAnsi"/>
          <w:color w:val="000000" w:themeColor="text1"/>
          <w:sz w:val="21"/>
          <w:szCs w:val="21"/>
        </w:rPr>
        <w:t>27</w:t>
      </w:r>
      <w:r w:rsidR="003D5261" w:rsidRPr="00BC2F81">
        <w:rPr>
          <w:rFonts w:asciiTheme="majorHAnsi" w:hAnsiTheme="majorHAnsi"/>
          <w:color w:val="000000" w:themeColor="text1"/>
          <w:sz w:val="21"/>
          <w:szCs w:val="21"/>
        </w:rPr>
        <w:t xml:space="preserve"> de </w:t>
      </w:r>
      <w:r w:rsidR="00681EA0" w:rsidRPr="00BC2F81">
        <w:rPr>
          <w:rFonts w:asciiTheme="majorHAnsi" w:hAnsiTheme="majorHAnsi"/>
          <w:color w:val="000000" w:themeColor="text1"/>
          <w:sz w:val="21"/>
          <w:szCs w:val="21"/>
        </w:rPr>
        <w:t>junio</w:t>
      </w:r>
      <w:r w:rsidRPr="00BC2F81">
        <w:rPr>
          <w:rFonts w:asciiTheme="majorHAnsi" w:hAnsiTheme="majorHAnsi"/>
          <w:color w:val="000000" w:themeColor="text1"/>
          <w:sz w:val="21"/>
          <w:szCs w:val="21"/>
        </w:rPr>
        <w:t xml:space="preserve"> de 201</w:t>
      </w:r>
      <w:r w:rsidR="00681EA0" w:rsidRPr="00BC2F81">
        <w:rPr>
          <w:rFonts w:asciiTheme="majorHAnsi" w:hAnsiTheme="majorHAnsi"/>
          <w:color w:val="000000" w:themeColor="text1"/>
          <w:sz w:val="21"/>
          <w:szCs w:val="21"/>
        </w:rPr>
        <w:t>8,</w:t>
      </w:r>
      <w:r w:rsidR="003D5261" w:rsidRPr="00BC2F81">
        <w:rPr>
          <w:rFonts w:asciiTheme="majorHAnsi" w:hAnsiTheme="majorHAnsi"/>
          <w:color w:val="000000" w:themeColor="text1"/>
          <w:sz w:val="21"/>
          <w:szCs w:val="21"/>
        </w:rPr>
        <w:t xml:space="preserve"> la Comisión Interamericana de Derechos Humanos (“la Comisión Interamericana”, “la Comisión” o “la CIDH”) recibió una solicitud de medidas cautelares </w:t>
      </w:r>
      <w:r w:rsidR="00681EA0" w:rsidRPr="00BC2F81">
        <w:rPr>
          <w:rFonts w:asciiTheme="majorHAnsi" w:hAnsiTheme="majorHAnsi"/>
          <w:color w:val="000000" w:themeColor="text1"/>
          <w:sz w:val="21"/>
          <w:szCs w:val="21"/>
        </w:rPr>
        <w:t xml:space="preserve">interpuesta por la señora </w:t>
      </w:r>
      <w:proofErr w:type="spellStart"/>
      <w:r w:rsidR="00681EA0" w:rsidRPr="00BC2F81">
        <w:rPr>
          <w:rFonts w:asciiTheme="majorHAnsi" w:hAnsiTheme="majorHAnsi"/>
          <w:color w:val="000000" w:themeColor="text1"/>
          <w:sz w:val="21"/>
          <w:szCs w:val="21"/>
          <w:lang w:val="es-ES_tradnl"/>
        </w:rPr>
        <w:t>Mônica</w:t>
      </w:r>
      <w:proofErr w:type="spellEnd"/>
      <w:r w:rsidR="00681EA0" w:rsidRPr="00BC2F81">
        <w:rPr>
          <w:rFonts w:asciiTheme="majorHAnsi" w:hAnsiTheme="majorHAnsi"/>
          <w:color w:val="000000" w:themeColor="text1"/>
          <w:sz w:val="21"/>
          <w:szCs w:val="21"/>
          <w:lang w:val="es-ES_tradnl"/>
        </w:rPr>
        <w:t xml:space="preserve"> </w:t>
      </w:r>
      <w:proofErr w:type="spellStart"/>
      <w:r w:rsidR="00681EA0" w:rsidRPr="00BC2F81">
        <w:rPr>
          <w:rFonts w:asciiTheme="majorHAnsi" w:hAnsiTheme="majorHAnsi"/>
          <w:color w:val="000000" w:themeColor="text1"/>
          <w:sz w:val="21"/>
          <w:szCs w:val="21"/>
          <w:lang w:val="es-ES_tradnl"/>
        </w:rPr>
        <w:t>Tereza</w:t>
      </w:r>
      <w:proofErr w:type="spellEnd"/>
      <w:r w:rsidR="00681EA0" w:rsidRPr="00BC2F81">
        <w:rPr>
          <w:rFonts w:asciiTheme="majorHAnsi" w:hAnsiTheme="majorHAnsi"/>
          <w:color w:val="000000" w:themeColor="text1"/>
          <w:sz w:val="21"/>
          <w:szCs w:val="21"/>
          <w:lang w:val="es-ES_tradnl"/>
        </w:rPr>
        <w:t xml:space="preserve"> </w:t>
      </w:r>
      <w:proofErr w:type="spellStart"/>
      <w:r w:rsidR="00681EA0" w:rsidRPr="00BC2F81">
        <w:rPr>
          <w:rFonts w:asciiTheme="majorHAnsi" w:hAnsiTheme="majorHAnsi"/>
          <w:color w:val="000000" w:themeColor="text1"/>
          <w:sz w:val="21"/>
          <w:szCs w:val="21"/>
          <w:lang w:val="es-ES_tradnl"/>
        </w:rPr>
        <w:t>Azeredo</w:t>
      </w:r>
      <w:proofErr w:type="spellEnd"/>
      <w:r w:rsidR="00681EA0" w:rsidRPr="00BC2F81">
        <w:rPr>
          <w:rFonts w:asciiTheme="majorHAnsi" w:hAnsiTheme="majorHAnsi"/>
          <w:color w:val="000000" w:themeColor="text1"/>
          <w:sz w:val="21"/>
          <w:szCs w:val="21"/>
          <w:lang w:val="es-ES_tradnl"/>
        </w:rPr>
        <w:t xml:space="preserve"> </w:t>
      </w:r>
      <w:proofErr w:type="spellStart"/>
      <w:r w:rsidR="00681EA0" w:rsidRPr="00BC2F81">
        <w:rPr>
          <w:rFonts w:asciiTheme="majorHAnsi" w:hAnsiTheme="majorHAnsi"/>
          <w:color w:val="000000" w:themeColor="text1"/>
          <w:sz w:val="21"/>
          <w:szCs w:val="21"/>
          <w:lang w:val="es-ES_tradnl"/>
        </w:rPr>
        <w:t>Benício</w:t>
      </w:r>
      <w:proofErr w:type="spellEnd"/>
      <w:r w:rsidR="00681EA0" w:rsidRPr="00BC2F81">
        <w:rPr>
          <w:rFonts w:asciiTheme="majorHAnsi" w:hAnsiTheme="majorHAnsi"/>
          <w:color w:val="000000" w:themeColor="text1"/>
          <w:sz w:val="21"/>
          <w:szCs w:val="21"/>
          <w:lang w:val="es-ES_tradnl"/>
        </w:rPr>
        <w:t xml:space="preserve"> (“la solicitante” o “propuesta beneficiaria”), </w:t>
      </w:r>
      <w:r w:rsidR="00E12EC5" w:rsidRPr="00BC2F81">
        <w:rPr>
          <w:rFonts w:asciiTheme="majorHAnsi" w:hAnsiTheme="majorHAnsi"/>
          <w:color w:val="000000" w:themeColor="text1"/>
          <w:sz w:val="21"/>
          <w:szCs w:val="21"/>
        </w:rPr>
        <w:t xml:space="preserve">instando a la </w:t>
      </w:r>
      <w:r w:rsidRPr="00BC2F81">
        <w:rPr>
          <w:rFonts w:asciiTheme="majorHAnsi" w:hAnsiTheme="majorHAnsi"/>
          <w:color w:val="000000" w:themeColor="text1"/>
          <w:sz w:val="21"/>
          <w:szCs w:val="21"/>
        </w:rPr>
        <w:t xml:space="preserve">CIDH </w:t>
      </w:r>
      <w:r w:rsidR="00E12EC5" w:rsidRPr="00BC2F81">
        <w:rPr>
          <w:rFonts w:asciiTheme="majorHAnsi" w:hAnsiTheme="majorHAnsi"/>
          <w:color w:val="000000" w:themeColor="text1"/>
          <w:sz w:val="21"/>
          <w:szCs w:val="21"/>
        </w:rPr>
        <w:t xml:space="preserve">que </w:t>
      </w:r>
      <w:r w:rsidRPr="00BC2F81">
        <w:rPr>
          <w:rFonts w:asciiTheme="majorHAnsi" w:hAnsiTheme="majorHAnsi"/>
          <w:color w:val="000000" w:themeColor="text1"/>
          <w:sz w:val="21"/>
          <w:szCs w:val="21"/>
        </w:rPr>
        <w:t xml:space="preserve">requiera a la República Federativa de Brasil </w:t>
      </w:r>
      <w:r w:rsidR="003D5261" w:rsidRPr="00BC2F81">
        <w:rPr>
          <w:rFonts w:asciiTheme="majorHAnsi" w:hAnsiTheme="majorHAnsi"/>
          <w:color w:val="000000" w:themeColor="text1"/>
          <w:sz w:val="21"/>
          <w:szCs w:val="21"/>
        </w:rPr>
        <w:t>(“</w:t>
      </w:r>
      <w:r w:rsidRPr="00BC2F81">
        <w:rPr>
          <w:rFonts w:asciiTheme="majorHAnsi" w:hAnsiTheme="majorHAnsi"/>
          <w:color w:val="000000" w:themeColor="text1"/>
          <w:sz w:val="21"/>
          <w:szCs w:val="21"/>
        </w:rPr>
        <w:t>Brasil</w:t>
      </w:r>
      <w:r w:rsidR="003D5261" w:rsidRPr="00BC2F81">
        <w:rPr>
          <w:rFonts w:asciiTheme="majorHAnsi" w:hAnsiTheme="majorHAnsi"/>
          <w:color w:val="000000" w:themeColor="text1"/>
          <w:sz w:val="21"/>
          <w:szCs w:val="21"/>
        </w:rPr>
        <w:t xml:space="preserve">” o “el Estado”) </w:t>
      </w:r>
      <w:r w:rsidR="00E12EC5" w:rsidRPr="00BC2F81">
        <w:rPr>
          <w:rFonts w:asciiTheme="majorHAnsi" w:hAnsiTheme="majorHAnsi"/>
          <w:color w:val="000000" w:themeColor="text1"/>
          <w:sz w:val="21"/>
          <w:szCs w:val="21"/>
        </w:rPr>
        <w:t>la adopción de las</w:t>
      </w:r>
      <w:r w:rsidR="003D5261" w:rsidRPr="00BC2F81">
        <w:rPr>
          <w:rFonts w:asciiTheme="majorHAnsi" w:hAnsiTheme="majorHAnsi"/>
          <w:color w:val="000000" w:themeColor="text1"/>
          <w:sz w:val="21"/>
          <w:szCs w:val="21"/>
        </w:rPr>
        <w:t xml:space="preserve"> medidas </w:t>
      </w:r>
      <w:r w:rsidRPr="00BC2F81">
        <w:rPr>
          <w:rFonts w:asciiTheme="majorHAnsi" w:hAnsiTheme="majorHAnsi"/>
          <w:color w:val="000000" w:themeColor="text1"/>
          <w:sz w:val="21"/>
          <w:szCs w:val="21"/>
        </w:rPr>
        <w:t xml:space="preserve">necesarias para proteger </w:t>
      </w:r>
      <w:r w:rsidR="00681EA0" w:rsidRPr="00BC2F81">
        <w:rPr>
          <w:rFonts w:asciiTheme="majorHAnsi" w:hAnsiTheme="majorHAnsi"/>
          <w:color w:val="000000" w:themeColor="text1"/>
          <w:sz w:val="21"/>
          <w:szCs w:val="21"/>
        </w:rPr>
        <w:t>sus derechos a la</w:t>
      </w:r>
      <w:r w:rsidRPr="00BC2F81">
        <w:rPr>
          <w:rFonts w:asciiTheme="majorHAnsi" w:hAnsiTheme="majorHAnsi"/>
          <w:color w:val="000000" w:themeColor="text1"/>
          <w:sz w:val="21"/>
          <w:szCs w:val="21"/>
        </w:rPr>
        <w:t xml:space="preserve"> vida e integridad personal</w:t>
      </w:r>
      <w:r w:rsidR="00E12EC5" w:rsidRPr="00BC2F81">
        <w:rPr>
          <w:rFonts w:asciiTheme="majorHAnsi" w:hAnsiTheme="majorHAnsi"/>
          <w:color w:val="000000" w:themeColor="text1"/>
          <w:sz w:val="21"/>
          <w:szCs w:val="21"/>
        </w:rPr>
        <w:t>.</w:t>
      </w:r>
      <w:r w:rsidRPr="00BC2F81">
        <w:rPr>
          <w:rFonts w:asciiTheme="majorHAnsi" w:hAnsiTheme="majorHAnsi"/>
          <w:color w:val="000000" w:themeColor="text1"/>
          <w:sz w:val="21"/>
          <w:szCs w:val="21"/>
        </w:rPr>
        <w:t xml:space="preserve"> Según la solicitud, </w:t>
      </w:r>
      <w:r w:rsidR="00681EA0" w:rsidRPr="00BC2F81">
        <w:rPr>
          <w:rFonts w:asciiTheme="majorHAnsi" w:hAnsiTheme="majorHAnsi"/>
          <w:color w:val="000000" w:themeColor="text1"/>
          <w:sz w:val="21"/>
          <w:szCs w:val="21"/>
        </w:rPr>
        <w:t>la propuesta</w:t>
      </w:r>
      <w:r w:rsidRPr="00BC2F81">
        <w:rPr>
          <w:rFonts w:asciiTheme="majorHAnsi" w:hAnsiTheme="majorHAnsi"/>
          <w:color w:val="000000" w:themeColor="text1"/>
          <w:sz w:val="21"/>
          <w:szCs w:val="21"/>
        </w:rPr>
        <w:t xml:space="preserve"> bene</w:t>
      </w:r>
      <w:r w:rsidR="00681EA0" w:rsidRPr="00BC2F81">
        <w:rPr>
          <w:rFonts w:asciiTheme="majorHAnsi" w:hAnsiTheme="majorHAnsi"/>
          <w:color w:val="000000" w:themeColor="text1"/>
          <w:sz w:val="21"/>
          <w:szCs w:val="21"/>
        </w:rPr>
        <w:t>ficiaria se encuentra</w:t>
      </w:r>
      <w:r w:rsidRPr="00BC2F81">
        <w:rPr>
          <w:rFonts w:asciiTheme="majorHAnsi" w:hAnsiTheme="majorHAnsi"/>
          <w:color w:val="000000" w:themeColor="text1"/>
          <w:sz w:val="21"/>
          <w:szCs w:val="21"/>
        </w:rPr>
        <w:t xml:space="preserve"> en una situación de </w:t>
      </w:r>
      <w:r w:rsidR="00677096" w:rsidRPr="00BC2F81">
        <w:rPr>
          <w:rFonts w:asciiTheme="majorHAnsi" w:hAnsiTheme="majorHAnsi"/>
          <w:color w:val="000000" w:themeColor="text1"/>
          <w:sz w:val="21"/>
          <w:szCs w:val="21"/>
        </w:rPr>
        <w:t xml:space="preserve">riesgo </w:t>
      </w:r>
      <w:r w:rsidR="00681EA0" w:rsidRPr="00BC2F81">
        <w:rPr>
          <w:rFonts w:asciiTheme="majorHAnsi" w:hAnsiTheme="majorHAnsi"/>
          <w:color w:val="000000" w:themeColor="text1"/>
          <w:sz w:val="21"/>
          <w:szCs w:val="21"/>
        </w:rPr>
        <w:t xml:space="preserve">tras denunciar el asesinato de </w:t>
      </w:r>
      <w:proofErr w:type="spellStart"/>
      <w:r w:rsidR="00681EA0" w:rsidRPr="00BC2F81">
        <w:rPr>
          <w:rFonts w:asciiTheme="majorHAnsi" w:hAnsiTheme="majorHAnsi"/>
          <w:color w:val="000000" w:themeColor="text1"/>
          <w:sz w:val="21"/>
          <w:szCs w:val="21"/>
        </w:rPr>
        <w:t>Marielle</w:t>
      </w:r>
      <w:proofErr w:type="spellEnd"/>
      <w:r w:rsidR="00681EA0" w:rsidRPr="00BC2F81">
        <w:rPr>
          <w:rFonts w:asciiTheme="majorHAnsi" w:hAnsiTheme="majorHAnsi"/>
          <w:color w:val="000000" w:themeColor="text1"/>
          <w:sz w:val="21"/>
          <w:szCs w:val="21"/>
        </w:rPr>
        <w:t xml:space="preserve"> Fran</w:t>
      </w:r>
      <w:r w:rsidR="00936154" w:rsidRPr="00BC2F81">
        <w:rPr>
          <w:rFonts w:asciiTheme="majorHAnsi" w:hAnsiTheme="majorHAnsi"/>
          <w:color w:val="000000" w:themeColor="text1"/>
          <w:sz w:val="21"/>
          <w:szCs w:val="21"/>
        </w:rPr>
        <w:t>co, concejal del municipio de Rí</w:t>
      </w:r>
      <w:r w:rsidR="00681EA0" w:rsidRPr="00BC2F81">
        <w:rPr>
          <w:rFonts w:asciiTheme="majorHAnsi" w:hAnsiTheme="majorHAnsi"/>
          <w:color w:val="000000" w:themeColor="text1"/>
          <w:sz w:val="21"/>
          <w:szCs w:val="21"/>
        </w:rPr>
        <w:t>o de Janeiro y defensora de derechos humanos, ocurrido el 1</w:t>
      </w:r>
      <w:r w:rsidR="00962A0E">
        <w:rPr>
          <w:rFonts w:asciiTheme="majorHAnsi" w:hAnsiTheme="majorHAnsi"/>
          <w:color w:val="000000" w:themeColor="text1"/>
          <w:sz w:val="21"/>
          <w:szCs w:val="21"/>
        </w:rPr>
        <w:t>4</w:t>
      </w:r>
      <w:r w:rsidR="00681EA0" w:rsidRPr="00BC2F81">
        <w:rPr>
          <w:rFonts w:asciiTheme="majorHAnsi" w:hAnsiTheme="majorHAnsi"/>
          <w:color w:val="000000" w:themeColor="text1"/>
          <w:sz w:val="21"/>
          <w:szCs w:val="21"/>
        </w:rPr>
        <w:t xml:space="preserve"> de marzo de 2018, y continuar con su labor y legado en defensa de los derechos de la comunidad LGTBI, mujeres, afrodescendientes y jóvenes provenientes de los barrios más desfavorecidos. </w:t>
      </w:r>
    </w:p>
    <w:p w14:paraId="6EDF084D" w14:textId="77777777" w:rsidR="000A4627" w:rsidRPr="00BC2F81" w:rsidRDefault="000A4627" w:rsidP="000A4627">
      <w:pPr>
        <w:pStyle w:val="ListParagraph"/>
        <w:spacing w:after="0" w:line="240" w:lineRule="auto"/>
        <w:ind w:left="360"/>
        <w:jc w:val="both"/>
        <w:rPr>
          <w:rFonts w:asciiTheme="majorHAnsi" w:hAnsiTheme="majorHAnsi"/>
          <w:color w:val="000000" w:themeColor="text1"/>
          <w:sz w:val="21"/>
          <w:szCs w:val="21"/>
        </w:rPr>
      </w:pPr>
    </w:p>
    <w:p w14:paraId="7D4E6715" w14:textId="77777777" w:rsidR="000A4627" w:rsidRPr="00BC2F81" w:rsidRDefault="00A27762" w:rsidP="00CC35DA">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L</w:t>
      </w:r>
      <w:r w:rsidR="00460A21" w:rsidRPr="00BC2F81">
        <w:rPr>
          <w:rFonts w:asciiTheme="majorHAnsi" w:hAnsiTheme="majorHAnsi"/>
          <w:color w:val="000000" w:themeColor="text1"/>
          <w:sz w:val="21"/>
          <w:szCs w:val="21"/>
        </w:rPr>
        <w:t>a Comisión solicitó información al Estado</w:t>
      </w:r>
      <w:r w:rsidRPr="00BC2F81">
        <w:rPr>
          <w:rFonts w:asciiTheme="majorHAnsi" w:hAnsiTheme="majorHAnsi"/>
          <w:color w:val="000000" w:themeColor="text1"/>
          <w:sz w:val="21"/>
          <w:szCs w:val="21"/>
        </w:rPr>
        <w:t>, conforme al artículo 25 de su Reglamento</w:t>
      </w:r>
      <w:r w:rsidR="00A27120" w:rsidRPr="00BC2F81">
        <w:rPr>
          <w:rFonts w:asciiTheme="majorHAnsi" w:hAnsiTheme="majorHAnsi"/>
          <w:color w:val="000000" w:themeColor="text1"/>
          <w:sz w:val="21"/>
          <w:szCs w:val="21"/>
        </w:rPr>
        <w:t xml:space="preserve"> el 10 de julio de 2018</w:t>
      </w:r>
      <w:r w:rsidRPr="00BC2F81">
        <w:rPr>
          <w:rFonts w:asciiTheme="majorHAnsi" w:hAnsiTheme="majorHAnsi"/>
          <w:color w:val="000000" w:themeColor="text1"/>
          <w:sz w:val="21"/>
          <w:szCs w:val="21"/>
        </w:rPr>
        <w:t xml:space="preserve">, </w:t>
      </w:r>
      <w:r w:rsidR="00A27120" w:rsidRPr="00BC2F81">
        <w:rPr>
          <w:rFonts w:asciiTheme="majorHAnsi" w:hAnsiTheme="majorHAnsi"/>
          <w:color w:val="000000" w:themeColor="text1"/>
          <w:sz w:val="21"/>
          <w:szCs w:val="21"/>
        </w:rPr>
        <w:t>por un plazo de 7 días</w:t>
      </w:r>
      <w:r w:rsidRPr="00BC2F81">
        <w:rPr>
          <w:rFonts w:asciiTheme="majorHAnsi" w:hAnsiTheme="majorHAnsi"/>
          <w:color w:val="000000" w:themeColor="text1"/>
          <w:sz w:val="21"/>
          <w:szCs w:val="21"/>
        </w:rPr>
        <w:t xml:space="preserve">. Por su parte, la solicitante </w:t>
      </w:r>
      <w:r w:rsidR="00A27120" w:rsidRPr="00BC2F81">
        <w:rPr>
          <w:rFonts w:asciiTheme="majorHAnsi" w:hAnsiTheme="majorHAnsi"/>
          <w:color w:val="000000" w:themeColor="text1"/>
          <w:sz w:val="21"/>
          <w:szCs w:val="21"/>
        </w:rPr>
        <w:t xml:space="preserve">proporcionó información </w:t>
      </w:r>
      <w:r w:rsidRPr="00BC2F81">
        <w:rPr>
          <w:rFonts w:asciiTheme="majorHAnsi" w:hAnsiTheme="majorHAnsi"/>
          <w:color w:val="000000" w:themeColor="text1"/>
          <w:sz w:val="21"/>
          <w:szCs w:val="21"/>
        </w:rPr>
        <w:t xml:space="preserve">adicional el </w:t>
      </w:r>
      <w:r w:rsidR="005B793D" w:rsidRPr="00BC2F81">
        <w:rPr>
          <w:rFonts w:asciiTheme="majorHAnsi" w:hAnsiTheme="majorHAnsi"/>
          <w:color w:val="000000" w:themeColor="text1"/>
          <w:sz w:val="21"/>
          <w:szCs w:val="21"/>
        </w:rPr>
        <w:t xml:space="preserve">21 </w:t>
      </w:r>
      <w:r w:rsidRPr="00BC2F81">
        <w:rPr>
          <w:rFonts w:asciiTheme="majorHAnsi" w:hAnsiTheme="majorHAnsi"/>
          <w:color w:val="000000" w:themeColor="text1"/>
          <w:sz w:val="21"/>
          <w:szCs w:val="21"/>
        </w:rPr>
        <w:t xml:space="preserve">de </w:t>
      </w:r>
      <w:r w:rsidR="00A27120" w:rsidRPr="00BC2F81">
        <w:rPr>
          <w:rFonts w:asciiTheme="majorHAnsi" w:hAnsiTheme="majorHAnsi"/>
          <w:color w:val="000000" w:themeColor="text1"/>
          <w:sz w:val="21"/>
          <w:szCs w:val="21"/>
        </w:rPr>
        <w:t>julio de 2018</w:t>
      </w:r>
      <w:r w:rsidRPr="00BC2F81">
        <w:rPr>
          <w:rFonts w:asciiTheme="majorHAnsi" w:hAnsiTheme="majorHAnsi"/>
          <w:color w:val="000000" w:themeColor="text1"/>
          <w:sz w:val="21"/>
          <w:szCs w:val="21"/>
        </w:rPr>
        <w:t xml:space="preserve">. </w:t>
      </w:r>
      <w:r w:rsidR="005B793D" w:rsidRPr="00BC2F81">
        <w:rPr>
          <w:rFonts w:asciiTheme="majorHAnsi" w:hAnsiTheme="majorHAnsi"/>
          <w:color w:val="000000" w:themeColor="text1"/>
          <w:sz w:val="21"/>
          <w:szCs w:val="21"/>
        </w:rPr>
        <w:t xml:space="preserve">El Estado, el 24 de julio de 2018, presentó una solicitud de prórroga para presentar la información solicitada. Ese mismo día se otorgó una prórroga por un plazo de 3 días adicionales. </w:t>
      </w:r>
      <w:r w:rsidR="00F44AC0" w:rsidRPr="00BC2F81">
        <w:rPr>
          <w:rFonts w:asciiTheme="majorHAnsi" w:hAnsiTheme="majorHAnsi"/>
          <w:color w:val="000000" w:themeColor="text1"/>
          <w:sz w:val="21"/>
          <w:szCs w:val="21"/>
        </w:rPr>
        <w:t>El 27 de julio, se recibió la respuesta del Estado.</w:t>
      </w:r>
    </w:p>
    <w:p w14:paraId="43D58D3C" w14:textId="77777777" w:rsidR="0096727B" w:rsidRPr="00BC2F81" w:rsidRDefault="0096727B" w:rsidP="003D5261">
      <w:pPr>
        <w:spacing w:after="0" w:line="240" w:lineRule="auto"/>
        <w:jc w:val="both"/>
        <w:rPr>
          <w:rFonts w:asciiTheme="majorHAnsi" w:hAnsiTheme="majorHAnsi"/>
          <w:color w:val="000000" w:themeColor="text1"/>
          <w:sz w:val="21"/>
          <w:szCs w:val="21"/>
        </w:rPr>
      </w:pPr>
    </w:p>
    <w:p w14:paraId="72981355" w14:textId="77777777" w:rsidR="00FF0F66" w:rsidRPr="00BC2F81" w:rsidRDefault="003D5261" w:rsidP="00817F11">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Tras analizar las alegaciones de hecho y de der</w:t>
      </w:r>
      <w:r w:rsidR="00A8087E" w:rsidRPr="00BC2F81">
        <w:rPr>
          <w:rFonts w:asciiTheme="majorHAnsi" w:hAnsiTheme="majorHAnsi"/>
          <w:color w:val="000000" w:themeColor="text1"/>
          <w:sz w:val="21"/>
          <w:szCs w:val="21"/>
        </w:rPr>
        <w:t xml:space="preserve">echo presentadas por </w:t>
      </w:r>
      <w:r w:rsidR="00A27762" w:rsidRPr="00BC2F81">
        <w:rPr>
          <w:rFonts w:asciiTheme="majorHAnsi" w:hAnsiTheme="majorHAnsi"/>
          <w:color w:val="000000" w:themeColor="text1"/>
          <w:sz w:val="21"/>
          <w:szCs w:val="21"/>
        </w:rPr>
        <w:t>la solicitante</w:t>
      </w:r>
      <w:r w:rsidRPr="00BC2F81">
        <w:rPr>
          <w:rFonts w:asciiTheme="majorHAnsi" w:hAnsiTheme="majorHAnsi"/>
          <w:color w:val="000000" w:themeColor="text1"/>
          <w:sz w:val="21"/>
          <w:szCs w:val="21"/>
        </w:rPr>
        <w:t xml:space="preserve">, la Comisión considera que la información presentada demuestra </w:t>
      </w:r>
      <w:r w:rsidRPr="00BC2F81">
        <w:rPr>
          <w:rFonts w:asciiTheme="majorHAnsi" w:hAnsiTheme="majorHAnsi"/>
          <w:i/>
          <w:color w:val="000000" w:themeColor="text1"/>
          <w:sz w:val="21"/>
          <w:szCs w:val="21"/>
        </w:rPr>
        <w:t>prima facie</w:t>
      </w:r>
      <w:r w:rsidRPr="00BC2F81">
        <w:rPr>
          <w:rFonts w:asciiTheme="majorHAnsi" w:hAnsiTheme="majorHAnsi"/>
          <w:color w:val="000000" w:themeColor="text1"/>
          <w:sz w:val="21"/>
          <w:szCs w:val="21"/>
        </w:rPr>
        <w:t xml:space="preserve"> que </w:t>
      </w:r>
      <w:r w:rsidR="00A27762" w:rsidRPr="00BC2F81">
        <w:rPr>
          <w:rFonts w:asciiTheme="majorHAnsi" w:hAnsiTheme="majorHAnsi"/>
          <w:color w:val="000000" w:themeColor="text1"/>
          <w:sz w:val="21"/>
          <w:szCs w:val="21"/>
        </w:rPr>
        <w:t xml:space="preserve">la señora </w:t>
      </w:r>
      <w:proofErr w:type="spellStart"/>
      <w:r w:rsidR="00A27762" w:rsidRPr="00BC2F81">
        <w:rPr>
          <w:rFonts w:asciiTheme="majorHAnsi" w:hAnsiTheme="majorHAnsi"/>
          <w:color w:val="000000" w:themeColor="text1"/>
          <w:sz w:val="21"/>
          <w:szCs w:val="21"/>
          <w:lang w:val="es-ES_tradnl"/>
        </w:rPr>
        <w:t>Mônica</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Tereza</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Azeredo</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Benício</w:t>
      </w:r>
      <w:proofErr w:type="spellEnd"/>
      <w:r w:rsidR="00A27762" w:rsidRPr="00BC2F81">
        <w:rPr>
          <w:rFonts w:asciiTheme="majorHAnsi" w:hAnsiTheme="majorHAnsi"/>
          <w:color w:val="000000" w:themeColor="text1"/>
          <w:sz w:val="21"/>
          <w:szCs w:val="21"/>
          <w:lang w:val="es-ES_tradnl"/>
        </w:rPr>
        <w:t xml:space="preserve"> </w:t>
      </w:r>
      <w:r w:rsidR="00A27762" w:rsidRPr="00BC2F81">
        <w:rPr>
          <w:rFonts w:asciiTheme="majorHAnsi" w:hAnsiTheme="majorHAnsi"/>
          <w:color w:val="000000" w:themeColor="text1"/>
          <w:sz w:val="21"/>
          <w:szCs w:val="21"/>
        </w:rPr>
        <w:t>se encuentra</w:t>
      </w:r>
      <w:r w:rsidRPr="00BC2F81">
        <w:rPr>
          <w:rFonts w:asciiTheme="majorHAnsi" w:hAnsiTheme="majorHAnsi"/>
          <w:color w:val="000000" w:themeColor="text1"/>
          <w:sz w:val="21"/>
          <w:szCs w:val="21"/>
        </w:rPr>
        <w:t xml:space="preserve"> en una situación de gravedad y urgencia, puesto que su</w:t>
      </w:r>
      <w:r w:rsidR="00677096" w:rsidRPr="00BC2F81">
        <w:rPr>
          <w:rFonts w:asciiTheme="majorHAnsi" w:hAnsiTheme="majorHAnsi"/>
          <w:color w:val="000000" w:themeColor="text1"/>
          <w:sz w:val="21"/>
          <w:szCs w:val="21"/>
        </w:rPr>
        <w:t>s</w:t>
      </w:r>
      <w:r w:rsidR="00824EA5" w:rsidRPr="00BC2F81">
        <w:rPr>
          <w:rFonts w:asciiTheme="majorHAnsi" w:hAnsiTheme="majorHAnsi"/>
          <w:color w:val="000000" w:themeColor="text1"/>
          <w:sz w:val="21"/>
          <w:szCs w:val="21"/>
        </w:rPr>
        <w:t xml:space="preserve"> derechos a la</w:t>
      </w:r>
      <w:r w:rsidRPr="00BC2F81">
        <w:rPr>
          <w:rFonts w:asciiTheme="majorHAnsi" w:hAnsiTheme="majorHAnsi"/>
          <w:color w:val="000000" w:themeColor="text1"/>
          <w:sz w:val="21"/>
          <w:szCs w:val="21"/>
        </w:rPr>
        <w:t xml:space="preserve"> vida</w:t>
      </w:r>
      <w:r w:rsidR="00677096" w:rsidRPr="00BC2F81">
        <w:rPr>
          <w:rFonts w:asciiTheme="majorHAnsi" w:hAnsiTheme="majorHAnsi"/>
          <w:color w:val="000000" w:themeColor="text1"/>
          <w:sz w:val="21"/>
          <w:szCs w:val="21"/>
        </w:rPr>
        <w:t xml:space="preserve"> e integridad personal están </w:t>
      </w:r>
      <w:r w:rsidRPr="00BC2F81">
        <w:rPr>
          <w:rFonts w:asciiTheme="majorHAnsi" w:hAnsiTheme="majorHAnsi"/>
          <w:color w:val="000000" w:themeColor="text1"/>
          <w:sz w:val="21"/>
          <w:szCs w:val="21"/>
        </w:rPr>
        <w:t xml:space="preserve">en </w:t>
      </w:r>
      <w:r w:rsidR="00A27762" w:rsidRPr="00BC2F81">
        <w:rPr>
          <w:rFonts w:asciiTheme="majorHAnsi" w:hAnsiTheme="majorHAnsi"/>
          <w:color w:val="000000" w:themeColor="text1"/>
          <w:sz w:val="21"/>
          <w:szCs w:val="21"/>
        </w:rPr>
        <w:t xml:space="preserve">grave </w:t>
      </w:r>
      <w:r w:rsidRPr="00BC2F81">
        <w:rPr>
          <w:rFonts w:asciiTheme="majorHAnsi" w:hAnsiTheme="majorHAnsi"/>
          <w:color w:val="000000" w:themeColor="text1"/>
          <w:sz w:val="21"/>
          <w:szCs w:val="21"/>
        </w:rPr>
        <w:t xml:space="preserve">riesgo. En consecuencia, de acuerdo con el Artículo 25 del Reglamento de la CIDH, la Comisión solicita a </w:t>
      </w:r>
      <w:r w:rsidR="00677096" w:rsidRPr="00BC2F81">
        <w:rPr>
          <w:rFonts w:asciiTheme="majorHAnsi" w:hAnsiTheme="majorHAnsi"/>
          <w:color w:val="000000" w:themeColor="text1"/>
          <w:sz w:val="21"/>
          <w:szCs w:val="21"/>
        </w:rPr>
        <w:t>Brasil</w:t>
      </w:r>
      <w:r w:rsidRPr="00BC2F81">
        <w:rPr>
          <w:rFonts w:asciiTheme="majorHAnsi" w:hAnsiTheme="majorHAnsi"/>
          <w:color w:val="000000" w:themeColor="text1"/>
          <w:sz w:val="21"/>
          <w:szCs w:val="21"/>
        </w:rPr>
        <w:t xml:space="preserve"> que: </w:t>
      </w:r>
      <w:r w:rsidR="00817F11" w:rsidRPr="00BC2F81">
        <w:rPr>
          <w:rFonts w:asciiTheme="majorHAnsi" w:hAnsiTheme="majorHAnsi"/>
          <w:color w:val="000000" w:themeColor="text1"/>
          <w:sz w:val="21"/>
          <w:szCs w:val="21"/>
        </w:rPr>
        <w:t xml:space="preserve">a) adopte las medidas necesarias para proteger </w:t>
      </w:r>
      <w:r w:rsidR="00A27762" w:rsidRPr="00BC2F81">
        <w:rPr>
          <w:rFonts w:asciiTheme="majorHAnsi" w:hAnsiTheme="majorHAnsi"/>
          <w:color w:val="000000" w:themeColor="text1"/>
          <w:sz w:val="21"/>
          <w:szCs w:val="21"/>
        </w:rPr>
        <w:t xml:space="preserve">los derechos a </w:t>
      </w:r>
      <w:r w:rsidR="00817F11" w:rsidRPr="00BC2F81">
        <w:rPr>
          <w:rFonts w:asciiTheme="majorHAnsi" w:hAnsiTheme="majorHAnsi"/>
          <w:color w:val="000000" w:themeColor="text1"/>
          <w:sz w:val="21"/>
          <w:szCs w:val="21"/>
        </w:rPr>
        <w:t xml:space="preserve">la vida e integridad personal de </w:t>
      </w:r>
      <w:r w:rsidR="00A27762" w:rsidRPr="00BC2F81">
        <w:rPr>
          <w:rFonts w:asciiTheme="majorHAnsi" w:hAnsiTheme="majorHAnsi"/>
          <w:color w:val="000000" w:themeColor="text1"/>
          <w:sz w:val="21"/>
          <w:szCs w:val="21"/>
        </w:rPr>
        <w:t xml:space="preserve">la señora </w:t>
      </w:r>
      <w:proofErr w:type="spellStart"/>
      <w:r w:rsidR="00A27762" w:rsidRPr="00BC2F81">
        <w:rPr>
          <w:rFonts w:asciiTheme="majorHAnsi" w:hAnsiTheme="majorHAnsi"/>
          <w:color w:val="000000" w:themeColor="text1"/>
          <w:sz w:val="21"/>
          <w:szCs w:val="21"/>
          <w:lang w:val="es-ES_tradnl"/>
        </w:rPr>
        <w:t>Mônica</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Tereza</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Azeredo</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Benício</w:t>
      </w:r>
      <w:proofErr w:type="spellEnd"/>
      <w:r w:rsidR="00817F11" w:rsidRPr="00BC2F81">
        <w:rPr>
          <w:rFonts w:asciiTheme="majorHAnsi" w:hAnsiTheme="majorHAnsi"/>
          <w:color w:val="000000" w:themeColor="text1"/>
          <w:sz w:val="21"/>
          <w:szCs w:val="21"/>
          <w:lang w:val="es-CO"/>
        </w:rPr>
        <w:t xml:space="preserve">; b) </w:t>
      </w:r>
      <w:r w:rsidR="00A27762" w:rsidRPr="00BC2F81">
        <w:rPr>
          <w:rFonts w:asciiTheme="majorHAnsi" w:hAnsiTheme="majorHAnsi"/>
          <w:color w:val="000000" w:themeColor="text1"/>
          <w:sz w:val="21"/>
          <w:szCs w:val="21"/>
        </w:rPr>
        <w:t xml:space="preserve">adopte las medidas necesarias para garantizar que la señora </w:t>
      </w:r>
      <w:proofErr w:type="spellStart"/>
      <w:r w:rsidR="00A27762" w:rsidRPr="00BC2F81">
        <w:rPr>
          <w:rFonts w:asciiTheme="majorHAnsi" w:hAnsiTheme="majorHAnsi"/>
          <w:color w:val="000000" w:themeColor="text1"/>
          <w:sz w:val="21"/>
          <w:szCs w:val="21"/>
          <w:lang w:val="es-ES_tradnl"/>
        </w:rPr>
        <w:t>Mônica</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Tereza</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Azeredo</w:t>
      </w:r>
      <w:proofErr w:type="spellEnd"/>
      <w:r w:rsidR="00A27762" w:rsidRPr="00BC2F81">
        <w:rPr>
          <w:rFonts w:asciiTheme="majorHAnsi" w:hAnsiTheme="majorHAnsi"/>
          <w:color w:val="000000" w:themeColor="text1"/>
          <w:sz w:val="21"/>
          <w:szCs w:val="21"/>
          <w:lang w:val="es-ES_tradnl"/>
        </w:rPr>
        <w:t xml:space="preserve"> </w:t>
      </w:r>
      <w:proofErr w:type="spellStart"/>
      <w:r w:rsidR="00A27762" w:rsidRPr="00BC2F81">
        <w:rPr>
          <w:rFonts w:asciiTheme="majorHAnsi" w:hAnsiTheme="majorHAnsi"/>
          <w:color w:val="000000" w:themeColor="text1"/>
          <w:sz w:val="21"/>
          <w:szCs w:val="21"/>
          <w:lang w:val="es-ES_tradnl"/>
        </w:rPr>
        <w:t>Benício</w:t>
      </w:r>
      <w:proofErr w:type="spellEnd"/>
      <w:r w:rsidR="00A27762" w:rsidRPr="00BC2F81">
        <w:rPr>
          <w:rFonts w:asciiTheme="majorHAnsi" w:hAnsiTheme="majorHAnsi"/>
          <w:color w:val="000000" w:themeColor="text1"/>
          <w:sz w:val="21"/>
          <w:szCs w:val="21"/>
          <w:lang w:val="es-ES_tradnl"/>
        </w:rPr>
        <w:t xml:space="preserve"> continúe desempeñando sus labores como defensora de derechos humanos sin ser objeto de amenazas, hostigamientos o actos de violencia en el ejercicio de sus funciones; c) </w:t>
      </w:r>
      <w:r w:rsidR="00817F11" w:rsidRPr="00BC2F81">
        <w:rPr>
          <w:rFonts w:asciiTheme="majorHAnsi" w:hAnsiTheme="majorHAnsi"/>
          <w:color w:val="000000" w:themeColor="text1"/>
          <w:sz w:val="21"/>
          <w:szCs w:val="21"/>
        </w:rPr>
        <w:t xml:space="preserve"> concierte las medidas a adoptarse con </w:t>
      </w:r>
      <w:r w:rsidR="00FB2663" w:rsidRPr="00BC2F81">
        <w:rPr>
          <w:rFonts w:asciiTheme="majorHAnsi" w:hAnsiTheme="majorHAnsi"/>
          <w:color w:val="000000" w:themeColor="text1"/>
          <w:sz w:val="21"/>
          <w:szCs w:val="21"/>
        </w:rPr>
        <w:t>la beneficiaria</w:t>
      </w:r>
      <w:r w:rsidR="00817F11" w:rsidRPr="00BC2F81">
        <w:rPr>
          <w:rFonts w:asciiTheme="majorHAnsi" w:hAnsiTheme="majorHAnsi"/>
          <w:color w:val="000000" w:themeColor="text1"/>
          <w:sz w:val="21"/>
          <w:szCs w:val="21"/>
        </w:rPr>
        <w:t xml:space="preserve"> y sus </w:t>
      </w:r>
      <w:r w:rsidR="00FB2663" w:rsidRPr="00BC2F81">
        <w:rPr>
          <w:rFonts w:asciiTheme="majorHAnsi" w:hAnsiTheme="majorHAnsi"/>
          <w:color w:val="000000" w:themeColor="text1"/>
          <w:sz w:val="21"/>
          <w:szCs w:val="21"/>
        </w:rPr>
        <w:t xml:space="preserve">eventuales </w:t>
      </w:r>
      <w:r w:rsidR="00817F11" w:rsidRPr="00BC2F81">
        <w:rPr>
          <w:rFonts w:asciiTheme="majorHAnsi" w:hAnsiTheme="majorHAnsi"/>
          <w:color w:val="000000" w:themeColor="text1"/>
          <w:sz w:val="21"/>
          <w:szCs w:val="21"/>
        </w:rPr>
        <w:t>representantes; y</w:t>
      </w:r>
      <w:r w:rsidR="00FB2663" w:rsidRPr="00BC2F81">
        <w:rPr>
          <w:rFonts w:asciiTheme="majorHAnsi" w:hAnsiTheme="majorHAnsi"/>
          <w:color w:val="000000" w:themeColor="text1"/>
          <w:sz w:val="21"/>
          <w:szCs w:val="21"/>
        </w:rPr>
        <w:t xml:space="preserve"> d</w:t>
      </w:r>
      <w:r w:rsidR="00817F11" w:rsidRPr="00BC2F81">
        <w:rPr>
          <w:rFonts w:asciiTheme="majorHAnsi" w:hAnsiTheme="majorHAnsi"/>
          <w:color w:val="000000" w:themeColor="text1"/>
          <w:sz w:val="21"/>
          <w:szCs w:val="21"/>
        </w:rPr>
        <w:t>) informe sobre las acciones implementadas tendentes a investigar los hechos que dieron lugar a la adopción de la presente medida cautelar y así evitar su repetición.</w:t>
      </w:r>
    </w:p>
    <w:p w14:paraId="4F2A8A3B" w14:textId="77777777" w:rsidR="00B90A56" w:rsidRPr="00BC2F81" w:rsidRDefault="00B90A56" w:rsidP="003D5261">
      <w:pPr>
        <w:spacing w:after="0" w:line="240" w:lineRule="auto"/>
        <w:jc w:val="both"/>
        <w:rPr>
          <w:rFonts w:asciiTheme="majorHAnsi" w:hAnsiTheme="majorHAnsi"/>
          <w:color w:val="000000" w:themeColor="text1"/>
          <w:sz w:val="21"/>
          <w:szCs w:val="21"/>
        </w:rPr>
      </w:pPr>
    </w:p>
    <w:p w14:paraId="2E05D812" w14:textId="77777777" w:rsidR="00B90A56" w:rsidRPr="00BC2F81" w:rsidRDefault="00B90A56" w:rsidP="00824EA5">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RESUMEN DE HECHOS Y ARGUMENTO</w:t>
      </w:r>
      <w:r w:rsidR="008E4CB5" w:rsidRPr="00BC2F81">
        <w:rPr>
          <w:rFonts w:asciiTheme="majorHAnsi" w:hAnsiTheme="majorHAnsi"/>
          <w:b/>
          <w:color w:val="000000" w:themeColor="text1"/>
          <w:sz w:val="21"/>
          <w:szCs w:val="21"/>
        </w:rPr>
        <w:t xml:space="preserve">S </w:t>
      </w:r>
    </w:p>
    <w:p w14:paraId="313EEDD3" w14:textId="77777777" w:rsidR="00817AD6" w:rsidRPr="00BC2F81" w:rsidRDefault="00817AD6" w:rsidP="00824EA5">
      <w:pPr>
        <w:spacing w:after="0" w:line="240" w:lineRule="auto"/>
        <w:jc w:val="both"/>
        <w:rPr>
          <w:rFonts w:asciiTheme="majorHAnsi" w:hAnsiTheme="majorHAnsi"/>
          <w:color w:val="000000" w:themeColor="text1"/>
          <w:sz w:val="21"/>
          <w:szCs w:val="21"/>
        </w:rPr>
      </w:pPr>
    </w:p>
    <w:p w14:paraId="563695D6" w14:textId="77777777" w:rsidR="00507C1F" w:rsidRPr="00BC2F81" w:rsidRDefault="00507C1F" w:rsidP="00507C1F">
      <w:pPr>
        <w:pStyle w:val="ListParagraph"/>
        <w:numPr>
          <w:ilvl w:val="0"/>
          <w:numId w:val="18"/>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 xml:space="preserve">Información alegada por </w:t>
      </w:r>
      <w:r w:rsidR="00FB2663" w:rsidRPr="00BC2F81">
        <w:rPr>
          <w:rFonts w:asciiTheme="majorHAnsi" w:hAnsiTheme="majorHAnsi"/>
          <w:b/>
          <w:color w:val="000000" w:themeColor="text1"/>
          <w:sz w:val="21"/>
          <w:szCs w:val="21"/>
        </w:rPr>
        <w:t>la solicitante</w:t>
      </w:r>
    </w:p>
    <w:p w14:paraId="071F18F3" w14:textId="77777777" w:rsidR="00507C1F" w:rsidRPr="00BC2F81" w:rsidRDefault="00507C1F" w:rsidP="00824EA5">
      <w:pPr>
        <w:spacing w:after="0" w:line="240" w:lineRule="auto"/>
        <w:jc w:val="both"/>
        <w:rPr>
          <w:rFonts w:asciiTheme="majorHAnsi" w:hAnsiTheme="majorHAnsi"/>
          <w:color w:val="000000" w:themeColor="text1"/>
          <w:sz w:val="21"/>
          <w:szCs w:val="21"/>
        </w:rPr>
      </w:pPr>
    </w:p>
    <w:p w14:paraId="4F0CCC76" w14:textId="77777777" w:rsidR="00FB2663" w:rsidRPr="00BC2F81" w:rsidRDefault="00FB2663" w:rsidP="004B529F">
      <w:pPr>
        <w:pStyle w:val="ListParagraph"/>
        <w:numPr>
          <w:ilvl w:val="0"/>
          <w:numId w:val="16"/>
        </w:numPr>
        <w:spacing w:after="0" w:line="240" w:lineRule="auto"/>
        <w:ind w:left="0" w:firstLine="360"/>
        <w:jc w:val="both"/>
        <w:rPr>
          <w:rFonts w:ascii="Cambria" w:eastAsia="Calibri" w:hAnsi="Cambria"/>
          <w:sz w:val="21"/>
          <w:szCs w:val="21"/>
          <w:lang w:val="es-ES_tradnl"/>
        </w:rPr>
      </w:pPr>
      <w:r w:rsidRPr="00BC2F81">
        <w:rPr>
          <w:rFonts w:ascii="Cambria" w:eastAsia="Calibri" w:hAnsi="Cambria"/>
          <w:sz w:val="21"/>
          <w:szCs w:val="21"/>
          <w:lang w:val="es-ES_tradnl"/>
        </w:rPr>
        <w:t xml:space="preserve">La propuesta beneficiaria es la señora </w:t>
      </w:r>
      <w:proofErr w:type="spellStart"/>
      <w:r w:rsidRPr="00BC2F81">
        <w:rPr>
          <w:rFonts w:ascii="Cambria" w:eastAsia="Calibri" w:hAnsi="Cambria"/>
          <w:sz w:val="21"/>
          <w:szCs w:val="21"/>
          <w:lang w:val="es-ES_tradnl"/>
        </w:rPr>
        <w:t>Mônica</w:t>
      </w:r>
      <w:proofErr w:type="spellEnd"/>
      <w:r w:rsidRPr="00BC2F81">
        <w:rPr>
          <w:rFonts w:ascii="Cambria" w:eastAsia="Calibri" w:hAnsi="Cambria"/>
          <w:sz w:val="21"/>
          <w:szCs w:val="21"/>
          <w:lang w:val="es-ES_tradnl"/>
        </w:rPr>
        <w:t xml:space="preserve"> </w:t>
      </w:r>
      <w:proofErr w:type="spellStart"/>
      <w:r w:rsidRPr="00BC2F81">
        <w:rPr>
          <w:rFonts w:ascii="Cambria" w:eastAsia="Calibri" w:hAnsi="Cambria"/>
          <w:sz w:val="21"/>
          <w:szCs w:val="21"/>
          <w:lang w:val="es-ES_tradnl"/>
        </w:rPr>
        <w:t>Tereza</w:t>
      </w:r>
      <w:proofErr w:type="spellEnd"/>
      <w:r w:rsidRPr="00BC2F81">
        <w:rPr>
          <w:rFonts w:ascii="Cambria" w:eastAsia="Calibri" w:hAnsi="Cambria"/>
          <w:sz w:val="21"/>
          <w:szCs w:val="21"/>
          <w:lang w:val="es-ES_tradnl"/>
        </w:rPr>
        <w:t xml:space="preserve"> </w:t>
      </w:r>
      <w:proofErr w:type="spellStart"/>
      <w:r w:rsidRPr="00BC2F81">
        <w:rPr>
          <w:rFonts w:ascii="Cambria" w:eastAsia="Calibri" w:hAnsi="Cambria"/>
          <w:sz w:val="21"/>
          <w:szCs w:val="21"/>
          <w:lang w:val="es-ES_tradnl"/>
        </w:rPr>
        <w:t>Azeredo</w:t>
      </w:r>
      <w:proofErr w:type="spellEnd"/>
      <w:r w:rsidRPr="00BC2F81">
        <w:rPr>
          <w:rFonts w:ascii="Cambria" w:eastAsia="Calibri" w:hAnsi="Cambria"/>
          <w:sz w:val="21"/>
          <w:szCs w:val="21"/>
          <w:lang w:val="es-ES_tradnl"/>
        </w:rPr>
        <w:t xml:space="preserve"> </w:t>
      </w:r>
      <w:proofErr w:type="spellStart"/>
      <w:r w:rsidRPr="00BC2F81">
        <w:rPr>
          <w:rFonts w:ascii="Cambria" w:eastAsia="Calibri" w:hAnsi="Cambria"/>
          <w:sz w:val="21"/>
          <w:szCs w:val="21"/>
          <w:lang w:val="es-ES_tradnl"/>
        </w:rPr>
        <w:t>Benício</w:t>
      </w:r>
      <w:proofErr w:type="spellEnd"/>
      <w:r w:rsidRPr="00BC2F81">
        <w:rPr>
          <w:rFonts w:ascii="Cambria" w:eastAsia="Calibri" w:hAnsi="Cambria"/>
          <w:sz w:val="21"/>
          <w:szCs w:val="21"/>
          <w:lang w:val="es-ES_tradnl"/>
        </w:rPr>
        <w:t xml:space="preserve">, quien </w:t>
      </w:r>
      <w:r w:rsidR="00A27120" w:rsidRPr="00BC2F81">
        <w:rPr>
          <w:rFonts w:ascii="Cambria" w:eastAsia="Calibri" w:hAnsi="Cambria"/>
          <w:sz w:val="21"/>
          <w:szCs w:val="21"/>
          <w:lang w:val="es-ES_tradnl"/>
        </w:rPr>
        <w:t xml:space="preserve">indica </w:t>
      </w:r>
      <w:r w:rsidRPr="00BC2F81">
        <w:rPr>
          <w:rFonts w:ascii="Cambria" w:eastAsia="Calibri" w:hAnsi="Cambria"/>
          <w:sz w:val="21"/>
          <w:szCs w:val="21"/>
          <w:lang w:val="es-ES_tradnl"/>
        </w:rPr>
        <w:t xml:space="preserve">habría sido compañera sentimental de </w:t>
      </w:r>
      <w:proofErr w:type="spellStart"/>
      <w:r w:rsidRPr="00BC2F81">
        <w:rPr>
          <w:rFonts w:ascii="Cambria" w:eastAsia="Calibri" w:hAnsi="Cambria"/>
          <w:sz w:val="21"/>
          <w:szCs w:val="21"/>
          <w:lang w:val="es-ES_tradnl"/>
        </w:rPr>
        <w:t>Marielle</w:t>
      </w:r>
      <w:proofErr w:type="spellEnd"/>
      <w:r w:rsidRPr="00BC2F81">
        <w:rPr>
          <w:rFonts w:ascii="Cambria" w:eastAsia="Calibri" w:hAnsi="Cambria"/>
          <w:sz w:val="21"/>
          <w:szCs w:val="21"/>
          <w:lang w:val="es-ES_tradnl"/>
        </w:rPr>
        <w:t xml:space="preserve"> Franco, defensora de derechos humanos asesinada el pasado 14 de marzo de 2018 en la ciudad de Rio de Janeiro</w:t>
      </w:r>
      <w:r w:rsidRPr="00BC2F81">
        <w:rPr>
          <w:rFonts w:ascii="Cambria" w:eastAsia="Calibri" w:hAnsi="Cambria"/>
          <w:sz w:val="21"/>
          <w:szCs w:val="21"/>
          <w:vertAlign w:val="superscript"/>
          <w:lang w:val="es-ES_tradnl"/>
        </w:rPr>
        <w:footnoteReference w:id="2"/>
      </w:r>
      <w:r w:rsidRPr="00BC2F81">
        <w:rPr>
          <w:rFonts w:ascii="Cambria" w:eastAsia="Calibri" w:hAnsi="Cambria"/>
          <w:sz w:val="21"/>
          <w:szCs w:val="21"/>
          <w:lang w:val="es-ES_tradnl"/>
        </w:rPr>
        <w:t xml:space="preserve">. La solicitud se </w:t>
      </w:r>
      <w:r w:rsidR="00A27120" w:rsidRPr="00BC2F81">
        <w:rPr>
          <w:rFonts w:ascii="Cambria" w:eastAsia="Calibri" w:hAnsi="Cambria"/>
          <w:sz w:val="21"/>
          <w:szCs w:val="21"/>
          <w:lang w:val="es-ES_tradnl"/>
        </w:rPr>
        <w:t xml:space="preserve">fundamenta </w:t>
      </w:r>
      <w:r w:rsidRPr="00BC2F81">
        <w:rPr>
          <w:rFonts w:ascii="Cambria" w:eastAsia="Calibri" w:hAnsi="Cambria"/>
          <w:sz w:val="21"/>
          <w:szCs w:val="21"/>
          <w:lang w:val="es-ES_tradnl"/>
        </w:rPr>
        <w:t xml:space="preserve">en la </w:t>
      </w:r>
      <w:r w:rsidRPr="00BC2F81">
        <w:rPr>
          <w:rFonts w:ascii="Cambria" w:eastAsia="Calibri" w:hAnsi="Cambria"/>
          <w:sz w:val="21"/>
          <w:szCs w:val="21"/>
          <w:lang w:val="es-ES_tradnl"/>
        </w:rPr>
        <w:lastRenderedPageBreak/>
        <w:t>situación de riesgo que enfrentaría la propuesta beneficiaria tras asumir la labor que venía desempeñando</w:t>
      </w:r>
      <w:r w:rsidR="00A27120" w:rsidRPr="00BC2F81">
        <w:rPr>
          <w:rFonts w:ascii="Cambria" w:eastAsia="Calibri" w:hAnsi="Cambria"/>
          <w:sz w:val="21"/>
          <w:szCs w:val="21"/>
          <w:lang w:val="es-ES_tradnl"/>
        </w:rPr>
        <w:t xml:space="preserve"> </w:t>
      </w:r>
      <w:proofErr w:type="spellStart"/>
      <w:r w:rsidR="00A27120" w:rsidRPr="00BC2F81">
        <w:rPr>
          <w:rFonts w:ascii="Cambria" w:eastAsia="Calibri" w:hAnsi="Cambria"/>
          <w:sz w:val="21"/>
          <w:szCs w:val="21"/>
          <w:lang w:val="es-ES_tradnl"/>
        </w:rPr>
        <w:t>Marielle</w:t>
      </w:r>
      <w:proofErr w:type="spellEnd"/>
      <w:r w:rsidR="00A27120" w:rsidRPr="00BC2F81">
        <w:rPr>
          <w:rFonts w:ascii="Cambria" w:eastAsia="Calibri" w:hAnsi="Cambria"/>
          <w:sz w:val="21"/>
          <w:szCs w:val="21"/>
          <w:lang w:val="es-ES_tradnl"/>
        </w:rPr>
        <w:t xml:space="preserve"> Franco</w:t>
      </w:r>
      <w:r w:rsidRPr="00BC2F81">
        <w:rPr>
          <w:rFonts w:ascii="Cambria" w:eastAsia="Calibri" w:hAnsi="Cambria"/>
          <w:sz w:val="21"/>
          <w:szCs w:val="21"/>
          <w:lang w:val="es-ES_tradnl"/>
        </w:rPr>
        <w:t xml:space="preserve">, incluyendo la defensa de los derechos de la comunidad LGTBI, mujeres, afrodescendientes y jóvenes provenientes de los barrios más desfavorecidos. </w:t>
      </w:r>
    </w:p>
    <w:p w14:paraId="390CAED3" w14:textId="77777777" w:rsidR="00FB2663" w:rsidRPr="00BC2F81" w:rsidRDefault="00FB2663" w:rsidP="00FB2663">
      <w:pPr>
        <w:spacing w:after="0" w:line="240" w:lineRule="auto"/>
        <w:ind w:left="360"/>
        <w:jc w:val="both"/>
        <w:rPr>
          <w:rFonts w:ascii="Cambria" w:eastAsia="Calibri" w:hAnsi="Cambria"/>
          <w:sz w:val="21"/>
          <w:szCs w:val="21"/>
          <w:lang w:val="es-ES_tradnl"/>
        </w:rPr>
      </w:pPr>
    </w:p>
    <w:p w14:paraId="369B93F8" w14:textId="77777777" w:rsidR="00FB2663" w:rsidRPr="00BC2F81" w:rsidRDefault="00A27120" w:rsidP="004B529F">
      <w:pPr>
        <w:pStyle w:val="ListParagraph"/>
        <w:numPr>
          <w:ilvl w:val="0"/>
          <w:numId w:val="16"/>
        </w:numPr>
        <w:spacing w:after="0" w:line="240" w:lineRule="auto"/>
        <w:ind w:left="0" w:firstLine="360"/>
        <w:jc w:val="both"/>
        <w:rPr>
          <w:rFonts w:ascii="Cambria" w:eastAsia="Calibri" w:hAnsi="Cambria"/>
          <w:sz w:val="21"/>
          <w:szCs w:val="21"/>
          <w:lang w:val="es-ES_tradnl"/>
        </w:rPr>
      </w:pPr>
      <w:r w:rsidRPr="00BC2F81">
        <w:rPr>
          <w:rFonts w:ascii="Cambria" w:eastAsia="Calibri" w:hAnsi="Cambria"/>
          <w:sz w:val="21"/>
          <w:szCs w:val="21"/>
          <w:lang w:val="es-ES_tradnl"/>
        </w:rPr>
        <w:t>L</w:t>
      </w:r>
      <w:r w:rsidR="00FB2663" w:rsidRPr="00BC2F81">
        <w:rPr>
          <w:rFonts w:ascii="Cambria" w:eastAsia="Calibri" w:hAnsi="Cambria"/>
          <w:sz w:val="21"/>
          <w:szCs w:val="21"/>
          <w:lang w:val="es-ES_tradnl"/>
        </w:rPr>
        <w:t xml:space="preserve">a solicitante sostuvo que </w:t>
      </w:r>
      <w:r w:rsidRPr="00BC2F81">
        <w:rPr>
          <w:rFonts w:ascii="Cambria" w:eastAsia="Calibri" w:hAnsi="Cambria"/>
          <w:sz w:val="21"/>
          <w:szCs w:val="21"/>
          <w:lang w:val="es-ES_tradnl"/>
        </w:rPr>
        <w:t xml:space="preserve">se ha encontrado sujeta a una </w:t>
      </w:r>
      <w:r w:rsidR="00FB2663" w:rsidRPr="00BC2F81">
        <w:rPr>
          <w:rFonts w:ascii="Cambria" w:eastAsia="Calibri" w:hAnsi="Cambria"/>
          <w:sz w:val="21"/>
          <w:szCs w:val="21"/>
          <w:lang w:val="es-ES_tradnl"/>
        </w:rPr>
        <w:t>gran exposición mediática, habiendo sido invitada estos últimos meses a conceder entrevistas en canales de televisión, prensa escrita, revistas y sitios en internet; además, habría participado en diversos eventos como el reciente desfile de la comunidad LGTBI en la ciudad de São Paulo</w:t>
      </w:r>
      <w:r w:rsidR="00FB2663" w:rsidRPr="00BC2F81">
        <w:rPr>
          <w:rFonts w:ascii="Cambria" w:eastAsia="Calibri" w:hAnsi="Cambria"/>
          <w:sz w:val="21"/>
          <w:szCs w:val="21"/>
          <w:vertAlign w:val="superscript"/>
          <w:lang w:val="es-ES_tradnl"/>
        </w:rPr>
        <w:footnoteReference w:id="3"/>
      </w:r>
      <w:r w:rsidR="00FB2663" w:rsidRPr="00BC2F81">
        <w:rPr>
          <w:rFonts w:ascii="Cambria" w:eastAsia="Calibri" w:hAnsi="Cambria"/>
          <w:sz w:val="21"/>
          <w:szCs w:val="21"/>
          <w:lang w:val="es-ES_tradnl"/>
        </w:rPr>
        <w:t>. En un escrito publicado en la revista “Fórum” el 22 de junio de 2018, por ejemplo, la propuesta beneficiaria calificó el presunto delito como “[…] un crimen político […], que por definición es aquel que causa una amenaza al orden institucional o al sistema vigente. Ejecutar a una concejal democráticamente electa, una mujer negra, feminista, lesbiana, que representaba los deseos de cambio de gran parte de la población carioca, que era un sinónimo de lucha y resistencia, que era reconocida como una referencia pública en Rio de Janeiro, es un atentado grave al orden establecido. El Estado brasileño no puede ser cómplice de ello. Por eso mismo, en estos cien días [desde el alegado asesinato], hemos estado hablando en diferentes cámaras y asambleas legislativas, en actos en defensa de la democracia […]. Recurrimos a la Organización de los Estados Americanos y a instituciones como Amnistía Internacional. Todos estos espacios, frentes y organizaciones representan para nosotros una forma de reafirmar que no habrá olvido”</w:t>
      </w:r>
      <w:r w:rsidR="00FB2663" w:rsidRPr="00BC2F81">
        <w:rPr>
          <w:rFonts w:ascii="Cambria" w:eastAsia="Calibri" w:hAnsi="Cambria"/>
          <w:sz w:val="21"/>
          <w:szCs w:val="21"/>
          <w:vertAlign w:val="superscript"/>
          <w:lang w:val="es-ES_tradnl"/>
        </w:rPr>
        <w:footnoteReference w:id="4"/>
      </w:r>
      <w:r w:rsidR="00FB2663" w:rsidRPr="00BC2F81">
        <w:rPr>
          <w:rFonts w:ascii="Cambria" w:eastAsia="Calibri" w:hAnsi="Cambria"/>
          <w:sz w:val="21"/>
          <w:szCs w:val="21"/>
          <w:lang w:val="es-ES_tradnl"/>
        </w:rPr>
        <w:t xml:space="preserve">. </w:t>
      </w:r>
    </w:p>
    <w:p w14:paraId="0988573B" w14:textId="77777777" w:rsidR="00FB2663" w:rsidRPr="00BC2F81" w:rsidRDefault="00FB2663" w:rsidP="00FB2663">
      <w:pPr>
        <w:spacing w:after="0" w:line="240" w:lineRule="auto"/>
        <w:ind w:left="360"/>
        <w:jc w:val="both"/>
        <w:rPr>
          <w:rFonts w:ascii="Cambria" w:eastAsia="Calibri" w:hAnsi="Cambria"/>
          <w:sz w:val="21"/>
          <w:szCs w:val="21"/>
          <w:lang w:val="es-ES_tradnl"/>
        </w:rPr>
      </w:pPr>
    </w:p>
    <w:p w14:paraId="4E872682" w14:textId="77777777" w:rsidR="00FB2663" w:rsidRPr="00BC2F81" w:rsidRDefault="00FB2663" w:rsidP="004B529F">
      <w:pPr>
        <w:pStyle w:val="ListParagraph"/>
        <w:numPr>
          <w:ilvl w:val="0"/>
          <w:numId w:val="16"/>
        </w:numPr>
        <w:spacing w:after="0" w:line="240" w:lineRule="auto"/>
        <w:ind w:left="0" w:firstLine="360"/>
        <w:jc w:val="both"/>
        <w:rPr>
          <w:rFonts w:ascii="Cambria" w:eastAsia="Calibri" w:hAnsi="Cambria"/>
          <w:sz w:val="21"/>
          <w:szCs w:val="21"/>
          <w:lang w:val="es-ES_tradnl"/>
        </w:rPr>
      </w:pPr>
      <w:r w:rsidRPr="00BC2F81">
        <w:rPr>
          <w:rFonts w:ascii="Cambria" w:eastAsia="Calibri" w:hAnsi="Cambria"/>
          <w:sz w:val="21"/>
          <w:szCs w:val="21"/>
          <w:lang w:val="es-ES_tradnl"/>
        </w:rPr>
        <w:t xml:space="preserve">En otro testimonio compartido por la propuesta beneficiaria, confesó en abril de 2018 que “[…] eso es lo que me hace poner de pie, con el micrófono en la mano, aun estando toda temblorosa, casi como que sufriendo un infarto, pero gritando que la voz de </w:t>
      </w:r>
      <w:proofErr w:type="spellStart"/>
      <w:r w:rsidRPr="00BC2F81">
        <w:rPr>
          <w:rFonts w:ascii="Cambria" w:eastAsia="Calibri" w:hAnsi="Cambria"/>
          <w:sz w:val="21"/>
          <w:szCs w:val="21"/>
          <w:lang w:val="es-ES_tradnl"/>
        </w:rPr>
        <w:t>Marielle</w:t>
      </w:r>
      <w:proofErr w:type="spellEnd"/>
      <w:r w:rsidRPr="00BC2F81">
        <w:rPr>
          <w:rFonts w:ascii="Cambria" w:eastAsia="Calibri" w:hAnsi="Cambria"/>
          <w:sz w:val="21"/>
          <w:szCs w:val="21"/>
          <w:lang w:val="es-ES_tradnl"/>
        </w:rPr>
        <w:t xml:space="preserve"> no será silenciada, y que el trabajo que ella construyó no retrocederá ni un paso. Me siento extremadamente incómoda (con un micrófono). Pero mi amor y mi indignación me permiten superarlo. Tengo que superarlo”</w:t>
      </w:r>
      <w:r w:rsidRPr="00BC2F81">
        <w:rPr>
          <w:rFonts w:ascii="Cambria" w:eastAsia="Calibri" w:hAnsi="Cambria"/>
          <w:sz w:val="21"/>
          <w:szCs w:val="21"/>
          <w:vertAlign w:val="superscript"/>
          <w:lang w:val="es-ES_tradnl"/>
        </w:rPr>
        <w:footnoteReference w:id="5"/>
      </w:r>
      <w:r w:rsidRPr="00BC2F81">
        <w:rPr>
          <w:rFonts w:ascii="Cambria" w:eastAsia="Calibri" w:hAnsi="Cambria"/>
          <w:sz w:val="21"/>
          <w:szCs w:val="21"/>
          <w:lang w:val="es-ES_tradnl"/>
        </w:rPr>
        <w:t>.  Entre otras denuncias, la propuesta beneficiaria igualmente criticó la intervención federal en R</w:t>
      </w:r>
      <w:r w:rsidR="00DA4B30" w:rsidRPr="00BC2F81">
        <w:rPr>
          <w:rFonts w:ascii="Cambria" w:eastAsia="Calibri" w:hAnsi="Cambria"/>
          <w:sz w:val="21"/>
          <w:szCs w:val="21"/>
          <w:lang w:val="es-ES_tradnl"/>
        </w:rPr>
        <w:t>í</w:t>
      </w:r>
      <w:r w:rsidRPr="00BC2F81">
        <w:rPr>
          <w:rFonts w:ascii="Cambria" w:eastAsia="Calibri" w:hAnsi="Cambria"/>
          <w:sz w:val="21"/>
          <w:szCs w:val="21"/>
          <w:lang w:val="es-ES_tradnl"/>
        </w:rPr>
        <w:t xml:space="preserve">o de Janeiro, resaltando que la misma no puede justificarse apelando a la muerte de </w:t>
      </w:r>
      <w:proofErr w:type="spellStart"/>
      <w:r w:rsidRPr="00BC2F81">
        <w:rPr>
          <w:rFonts w:ascii="Cambria" w:eastAsia="Calibri" w:hAnsi="Cambria"/>
          <w:sz w:val="21"/>
          <w:szCs w:val="21"/>
          <w:lang w:val="es-ES_tradnl"/>
        </w:rPr>
        <w:t>Marielle</w:t>
      </w:r>
      <w:proofErr w:type="spellEnd"/>
      <w:r w:rsidRPr="00BC2F81">
        <w:rPr>
          <w:rFonts w:ascii="Cambria" w:eastAsia="Calibri" w:hAnsi="Cambria"/>
          <w:sz w:val="21"/>
          <w:szCs w:val="21"/>
          <w:lang w:val="es-ES_tradnl"/>
        </w:rPr>
        <w:t xml:space="preserve"> Franco, “[p]</w:t>
      </w:r>
      <w:proofErr w:type="spellStart"/>
      <w:r w:rsidRPr="00BC2F81">
        <w:rPr>
          <w:rFonts w:ascii="Cambria" w:eastAsia="Calibri" w:hAnsi="Cambria"/>
          <w:sz w:val="21"/>
          <w:szCs w:val="21"/>
          <w:lang w:val="es-ES_tradnl"/>
        </w:rPr>
        <w:t>orque</w:t>
      </w:r>
      <w:proofErr w:type="spellEnd"/>
      <w:r w:rsidRPr="00BC2F81">
        <w:rPr>
          <w:rFonts w:ascii="Cambria" w:eastAsia="Calibri" w:hAnsi="Cambria"/>
          <w:sz w:val="21"/>
          <w:szCs w:val="21"/>
          <w:lang w:val="es-ES_tradnl"/>
        </w:rPr>
        <w:t xml:space="preserve"> eso no es lo que ella defendía, no es de eso de lo que estaba hablando”. Además, señaló que el Gobernador del estado [Luiz Fernando </w:t>
      </w:r>
      <w:proofErr w:type="spellStart"/>
      <w:r w:rsidRPr="00BC2F81">
        <w:rPr>
          <w:rFonts w:ascii="Cambria" w:eastAsia="Calibri" w:hAnsi="Cambria"/>
          <w:sz w:val="21"/>
          <w:szCs w:val="21"/>
          <w:lang w:val="es-ES_tradnl"/>
        </w:rPr>
        <w:t>Pezão</w:t>
      </w:r>
      <w:proofErr w:type="spellEnd"/>
      <w:r w:rsidRPr="00BC2F81">
        <w:rPr>
          <w:rFonts w:ascii="Cambria" w:eastAsia="Calibri" w:hAnsi="Cambria"/>
          <w:sz w:val="21"/>
          <w:szCs w:val="21"/>
          <w:lang w:val="es-ES_tradnl"/>
        </w:rPr>
        <w:t>] tenía las manos manchad</w:t>
      </w:r>
      <w:r w:rsidR="00DA4B30" w:rsidRPr="00BC2F81">
        <w:rPr>
          <w:rFonts w:ascii="Cambria" w:eastAsia="Calibri" w:hAnsi="Cambria"/>
          <w:sz w:val="21"/>
          <w:szCs w:val="21"/>
          <w:lang w:val="es-ES_tradnl"/>
        </w:rPr>
        <w:t>a</w:t>
      </w:r>
      <w:r w:rsidRPr="00BC2F81">
        <w:rPr>
          <w:rFonts w:ascii="Cambria" w:eastAsia="Calibri" w:hAnsi="Cambria"/>
          <w:sz w:val="21"/>
          <w:szCs w:val="21"/>
          <w:lang w:val="es-ES_tradnl"/>
        </w:rPr>
        <w:t>s de sangre mientras no se resolvería del crimen</w:t>
      </w:r>
      <w:r w:rsidRPr="00BC2F81">
        <w:rPr>
          <w:rFonts w:ascii="Cambria" w:eastAsia="Calibri" w:hAnsi="Cambria"/>
          <w:sz w:val="21"/>
          <w:szCs w:val="21"/>
          <w:vertAlign w:val="superscript"/>
          <w:lang w:val="es-ES_tradnl"/>
        </w:rPr>
        <w:footnoteReference w:id="6"/>
      </w:r>
      <w:r w:rsidRPr="00BC2F81">
        <w:rPr>
          <w:rFonts w:ascii="Cambria" w:eastAsia="Calibri" w:hAnsi="Cambria"/>
          <w:sz w:val="21"/>
          <w:szCs w:val="21"/>
          <w:lang w:val="es-ES_tradnl"/>
        </w:rPr>
        <w:t xml:space="preserve">, al igual que </w:t>
      </w:r>
      <w:r w:rsidR="00DA4B30" w:rsidRPr="00BC2F81">
        <w:rPr>
          <w:rFonts w:ascii="Cambria" w:eastAsia="Calibri" w:hAnsi="Cambria"/>
          <w:sz w:val="21"/>
          <w:szCs w:val="21"/>
          <w:lang w:val="es-ES_tradnl"/>
        </w:rPr>
        <w:t>diversas autoridades identificadas mientras que “</w:t>
      </w:r>
      <w:r w:rsidRPr="00BC2F81">
        <w:rPr>
          <w:rFonts w:ascii="Cambria" w:eastAsia="Calibri" w:hAnsi="Cambria"/>
          <w:sz w:val="21"/>
          <w:szCs w:val="21"/>
          <w:lang w:val="es-ES_tradnl"/>
        </w:rPr>
        <w:t>no luche</w:t>
      </w:r>
      <w:r w:rsidR="00DA4B30" w:rsidRPr="00BC2F81">
        <w:rPr>
          <w:rFonts w:ascii="Cambria" w:eastAsia="Calibri" w:hAnsi="Cambria"/>
          <w:sz w:val="21"/>
          <w:szCs w:val="21"/>
          <w:lang w:val="es-ES_tradnl"/>
        </w:rPr>
        <w:t>n</w:t>
      </w:r>
      <w:r w:rsidRPr="00BC2F81">
        <w:rPr>
          <w:rFonts w:ascii="Cambria" w:eastAsia="Calibri" w:hAnsi="Cambria"/>
          <w:sz w:val="21"/>
          <w:szCs w:val="21"/>
          <w:lang w:val="es-ES_tradnl"/>
        </w:rPr>
        <w:t xml:space="preserve"> contra el racismo, la fobia contra el colectivo LGTBI y cualquier tipo de discriminación</w:t>
      </w:r>
      <w:r w:rsidR="00DA4B30" w:rsidRPr="00BC2F81">
        <w:rPr>
          <w:rFonts w:ascii="Cambria" w:eastAsia="Calibri" w:hAnsi="Cambria"/>
          <w:sz w:val="21"/>
          <w:szCs w:val="21"/>
          <w:lang w:val="es-ES_tradnl"/>
        </w:rPr>
        <w:t>”</w:t>
      </w:r>
      <w:r w:rsidRPr="00BC2F81">
        <w:rPr>
          <w:rFonts w:ascii="Cambria" w:eastAsia="Calibri" w:hAnsi="Cambria"/>
          <w:sz w:val="21"/>
          <w:szCs w:val="21"/>
          <w:lang w:val="es-ES_tradnl"/>
        </w:rPr>
        <w:t xml:space="preserve">. </w:t>
      </w:r>
    </w:p>
    <w:p w14:paraId="31DD2C48" w14:textId="77777777" w:rsidR="00FB2663" w:rsidRPr="00BC2F81" w:rsidRDefault="00FB2663" w:rsidP="00FB2663">
      <w:pPr>
        <w:spacing w:after="0" w:line="240" w:lineRule="auto"/>
        <w:ind w:left="360"/>
        <w:jc w:val="both"/>
        <w:rPr>
          <w:rFonts w:ascii="Cambria" w:eastAsia="Calibri" w:hAnsi="Cambria"/>
          <w:sz w:val="21"/>
          <w:szCs w:val="21"/>
          <w:lang w:val="es-ES_tradnl"/>
        </w:rPr>
      </w:pPr>
    </w:p>
    <w:p w14:paraId="0CF8A4F2" w14:textId="77777777" w:rsidR="00DA4B30" w:rsidRPr="00BC2F81" w:rsidRDefault="00FB2663" w:rsidP="004B529F">
      <w:pPr>
        <w:pStyle w:val="ListParagraph"/>
        <w:numPr>
          <w:ilvl w:val="0"/>
          <w:numId w:val="16"/>
        </w:numPr>
        <w:spacing w:after="0" w:line="240" w:lineRule="auto"/>
        <w:ind w:left="0" w:firstLine="360"/>
        <w:jc w:val="both"/>
        <w:rPr>
          <w:rFonts w:ascii="Cambria" w:eastAsia="Calibri" w:hAnsi="Cambria"/>
          <w:sz w:val="21"/>
          <w:szCs w:val="21"/>
          <w:lang w:val="es-ES_tradnl"/>
        </w:rPr>
      </w:pPr>
      <w:r w:rsidRPr="00BC2F81">
        <w:rPr>
          <w:rFonts w:ascii="Cambria" w:eastAsia="Calibri" w:hAnsi="Cambria"/>
          <w:sz w:val="21"/>
          <w:szCs w:val="21"/>
          <w:lang w:val="es-ES_tradnl"/>
        </w:rPr>
        <w:t xml:space="preserve">Como indicios de su situación de riesgo, la propuesta beneficiaria relató que aproximadamente a mediados del mes de mayo de 2018, se percató de que un vehículo desconocido – que luego permanecía aparcado cerca de su casa – estaba siguiéndola mientras transitaba por la calle en más de una oportunidad; la primera vez, cerca de las 21:00 a la altura del cruce entre la Avenida Gabriela Prado </w:t>
      </w:r>
      <w:proofErr w:type="spellStart"/>
      <w:r w:rsidRPr="00BC2F81">
        <w:rPr>
          <w:rFonts w:ascii="Cambria" w:eastAsia="Calibri" w:hAnsi="Cambria"/>
          <w:sz w:val="21"/>
          <w:szCs w:val="21"/>
          <w:lang w:val="es-ES_tradnl"/>
        </w:rPr>
        <w:t>Maia</w:t>
      </w:r>
      <w:proofErr w:type="spellEnd"/>
      <w:r w:rsidRPr="00BC2F81">
        <w:rPr>
          <w:rFonts w:ascii="Cambria" w:eastAsia="Calibri" w:hAnsi="Cambria"/>
          <w:sz w:val="21"/>
          <w:szCs w:val="21"/>
          <w:lang w:val="es-ES_tradnl"/>
        </w:rPr>
        <w:t xml:space="preserve"> Ribeiro y la calle Carlos Vasconcelos. </w:t>
      </w:r>
    </w:p>
    <w:p w14:paraId="39DC82C6" w14:textId="77777777" w:rsidR="00DA4B30" w:rsidRPr="00BC2F81" w:rsidRDefault="00DA4B30" w:rsidP="00DA4B30">
      <w:pPr>
        <w:pStyle w:val="ListParagraph"/>
        <w:spacing w:after="0" w:line="240" w:lineRule="auto"/>
        <w:ind w:left="360"/>
        <w:jc w:val="both"/>
        <w:rPr>
          <w:rFonts w:ascii="Cambria" w:eastAsia="Calibri" w:hAnsi="Cambria"/>
          <w:sz w:val="21"/>
          <w:szCs w:val="21"/>
          <w:lang w:val="es-ES_tradnl"/>
        </w:rPr>
      </w:pPr>
    </w:p>
    <w:p w14:paraId="5B91BBDF" w14:textId="77777777" w:rsidR="00FB2663" w:rsidRPr="00BC2F81" w:rsidRDefault="00DA4B30" w:rsidP="004B529F">
      <w:pPr>
        <w:pStyle w:val="ListParagraph"/>
        <w:numPr>
          <w:ilvl w:val="0"/>
          <w:numId w:val="16"/>
        </w:numPr>
        <w:spacing w:after="0" w:line="240" w:lineRule="auto"/>
        <w:ind w:left="0" w:firstLine="360"/>
        <w:jc w:val="both"/>
        <w:rPr>
          <w:rFonts w:ascii="Cambria" w:eastAsia="Calibri" w:hAnsi="Cambria"/>
          <w:sz w:val="21"/>
          <w:szCs w:val="21"/>
          <w:lang w:val="es-ES_tradnl"/>
        </w:rPr>
      </w:pPr>
      <w:r w:rsidRPr="00BC2F81">
        <w:rPr>
          <w:rFonts w:ascii="Cambria" w:eastAsia="Calibri" w:hAnsi="Cambria"/>
          <w:sz w:val="21"/>
          <w:szCs w:val="21"/>
          <w:lang w:val="es-ES_tradnl"/>
        </w:rPr>
        <w:t>Asimismo, e</w:t>
      </w:r>
      <w:r w:rsidR="00FB2663" w:rsidRPr="00BC2F81">
        <w:rPr>
          <w:rFonts w:ascii="Cambria" w:eastAsia="Calibri" w:hAnsi="Cambria"/>
          <w:sz w:val="21"/>
          <w:szCs w:val="21"/>
          <w:lang w:val="es-ES_tradnl"/>
        </w:rPr>
        <w:t xml:space="preserve">l 29 de mayo, luego de haber pronunciado un discurso en un evento al que fue invitada (“La Izquierda de las Plazas”, donde activistas feministas de varios países de Latinoamérica </w:t>
      </w:r>
      <w:r w:rsidR="00FB2663" w:rsidRPr="00BC2F81">
        <w:rPr>
          <w:rFonts w:ascii="Cambria" w:eastAsia="Calibri" w:hAnsi="Cambria"/>
          <w:sz w:val="21"/>
          <w:szCs w:val="21"/>
          <w:lang w:val="es-ES_tradnl"/>
        </w:rPr>
        <w:lastRenderedPageBreak/>
        <w:t>hablaban sobre la situación política de la región), la propuesta beneficiaria</w:t>
      </w:r>
      <w:r w:rsidRPr="00BC2F81">
        <w:rPr>
          <w:rFonts w:ascii="Cambria" w:eastAsia="Calibri" w:hAnsi="Cambria"/>
          <w:sz w:val="21"/>
          <w:szCs w:val="21"/>
          <w:lang w:val="es-ES_tradnl"/>
        </w:rPr>
        <w:t xml:space="preserve"> indicó haber visto </w:t>
      </w:r>
      <w:r w:rsidR="00FB2663" w:rsidRPr="00BC2F81">
        <w:rPr>
          <w:rFonts w:ascii="Cambria" w:eastAsia="Calibri" w:hAnsi="Cambria"/>
          <w:sz w:val="21"/>
          <w:szCs w:val="21"/>
          <w:lang w:val="es-ES_tradnl"/>
        </w:rPr>
        <w:t>cómo un sujeto no identificado empezó a circular fotografías e información personal a través de un grupo de mensajería instantánea, señalándola como “la mujer de ella [</w:t>
      </w:r>
      <w:proofErr w:type="spellStart"/>
      <w:r w:rsidR="00FB2663" w:rsidRPr="00BC2F81">
        <w:rPr>
          <w:rFonts w:ascii="Cambria" w:eastAsia="Calibri" w:hAnsi="Cambria"/>
          <w:sz w:val="21"/>
          <w:szCs w:val="21"/>
          <w:lang w:val="es-ES_tradnl"/>
        </w:rPr>
        <w:t>Marielle</w:t>
      </w:r>
      <w:proofErr w:type="spellEnd"/>
      <w:r w:rsidR="00FB2663" w:rsidRPr="00BC2F81">
        <w:rPr>
          <w:rFonts w:ascii="Cambria" w:eastAsia="Calibri" w:hAnsi="Cambria"/>
          <w:sz w:val="21"/>
          <w:szCs w:val="21"/>
          <w:lang w:val="es-ES_tradnl"/>
        </w:rPr>
        <w:t xml:space="preserve"> Franco]”; más tarde, al momento de abandonar las premisas e irse a su casa, habría sido abordada por esta misma persona, quien le habría espetado: “estás hablando demasiado, [cállate la boca], </w:t>
      </w:r>
      <w:r w:rsidR="00CC0F3A" w:rsidRPr="00BC2F81">
        <w:rPr>
          <w:rFonts w:ascii="Cambria" w:eastAsia="Calibri" w:hAnsi="Cambria"/>
          <w:i/>
          <w:sz w:val="21"/>
          <w:szCs w:val="21"/>
          <w:lang w:val="es-ES_tradnl"/>
        </w:rPr>
        <w:t>marimacha</w:t>
      </w:r>
      <w:r w:rsidR="00FB2663" w:rsidRPr="00BC2F81">
        <w:rPr>
          <w:rFonts w:ascii="Cambria" w:eastAsia="Calibri" w:hAnsi="Cambria"/>
          <w:sz w:val="21"/>
          <w:szCs w:val="21"/>
          <w:lang w:val="es-ES_tradnl"/>
        </w:rPr>
        <w:t>”. El 11 de julio, sobre las 13:00, al transitar por la plaza Largo do Machado, un hombre se le habría acercado y, sonriendo, le dijo: “acéptalo ya que se murió [</w:t>
      </w:r>
      <w:proofErr w:type="spellStart"/>
      <w:r w:rsidR="00FB2663" w:rsidRPr="00BC2F81">
        <w:rPr>
          <w:rFonts w:ascii="Cambria" w:eastAsia="Calibri" w:hAnsi="Cambria"/>
          <w:sz w:val="21"/>
          <w:szCs w:val="21"/>
          <w:lang w:val="es-ES_tradnl"/>
        </w:rPr>
        <w:t>Marielle</w:t>
      </w:r>
      <w:proofErr w:type="spellEnd"/>
      <w:r w:rsidR="00FB2663" w:rsidRPr="00BC2F81">
        <w:rPr>
          <w:rFonts w:ascii="Cambria" w:eastAsia="Calibri" w:hAnsi="Cambria"/>
          <w:sz w:val="21"/>
          <w:szCs w:val="21"/>
          <w:lang w:val="es-ES_tradnl"/>
        </w:rPr>
        <w:t xml:space="preserve"> Franco], </w:t>
      </w:r>
      <w:r w:rsidR="00CC0F3A" w:rsidRPr="00BC2F81">
        <w:rPr>
          <w:rFonts w:ascii="Cambria" w:eastAsia="Calibri" w:hAnsi="Cambria"/>
          <w:i/>
          <w:sz w:val="21"/>
          <w:szCs w:val="21"/>
          <w:lang w:val="es-ES_tradnl"/>
        </w:rPr>
        <w:t>marimacha</w:t>
      </w:r>
      <w:r w:rsidR="00FB2663" w:rsidRPr="00BC2F81">
        <w:rPr>
          <w:rFonts w:ascii="Cambria" w:eastAsia="Calibri" w:hAnsi="Cambria"/>
          <w:sz w:val="21"/>
          <w:szCs w:val="21"/>
          <w:lang w:val="es-ES_tradnl"/>
        </w:rPr>
        <w:t xml:space="preserve">. Cuidado con no ser tú la próxima”. </w:t>
      </w:r>
    </w:p>
    <w:p w14:paraId="00E140F8" w14:textId="77777777" w:rsidR="00FB2663" w:rsidRPr="00BC2F81" w:rsidRDefault="00FB2663" w:rsidP="00FB2663">
      <w:pPr>
        <w:spacing w:after="0" w:line="240" w:lineRule="auto"/>
        <w:ind w:left="360"/>
        <w:jc w:val="both"/>
        <w:rPr>
          <w:rFonts w:ascii="Cambria" w:eastAsia="Calibri" w:hAnsi="Cambria"/>
          <w:sz w:val="21"/>
          <w:szCs w:val="21"/>
          <w:lang w:val="es-ES_tradnl"/>
        </w:rPr>
      </w:pPr>
    </w:p>
    <w:p w14:paraId="5C860D3C" w14:textId="77777777" w:rsidR="00FB2663" w:rsidRPr="00BC2F81" w:rsidRDefault="00FB2663" w:rsidP="004B529F">
      <w:pPr>
        <w:pStyle w:val="ListParagraph"/>
        <w:numPr>
          <w:ilvl w:val="0"/>
          <w:numId w:val="16"/>
        </w:numPr>
        <w:spacing w:after="0" w:line="240" w:lineRule="auto"/>
        <w:ind w:left="0" w:firstLine="360"/>
        <w:jc w:val="both"/>
        <w:rPr>
          <w:rFonts w:ascii="Cambria" w:eastAsia="Calibri" w:hAnsi="Cambria"/>
          <w:sz w:val="21"/>
          <w:szCs w:val="21"/>
          <w:lang w:val="es-ES_tradnl"/>
        </w:rPr>
      </w:pPr>
      <w:r w:rsidRPr="00BC2F81">
        <w:rPr>
          <w:rFonts w:ascii="Cambria" w:eastAsia="Calibri" w:hAnsi="Cambria"/>
          <w:sz w:val="21"/>
          <w:szCs w:val="21"/>
          <w:lang w:val="es-ES_tradnl"/>
        </w:rPr>
        <w:t xml:space="preserve">Adicionalmente, la propuesta beneficiaria manifestó que sigue estando cada vez más expuesta en redes sociales, “[…] donde existen mensajes hostiles y discursos de odio”. En este sentido, indicó que hay personas que utilizan perfiles con su nombre, su foto y en los que comparten información e imágenes personales sin saber cómo pudieron tener acceso a las mismas. Por último, la propuesta beneficiaria volvió a resaltar el hecho de que señalaba públicamente la posible participación de agentes estatales en los hechos mencionados, lo cual es susceptible de colocarla en una situación de riesgo. Al respecto, manifestó que no solo los presuntos autores siguen libres, sino que </w:t>
      </w:r>
      <w:proofErr w:type="spellStart"/>
      <w:r w:rsidRPr="00BC2F81">
        <w:rPr>
          <w:rFonts w:ascii="Cambria" w:eastAsia="Calibri" w:hAnsi="Cambria"/>
          <w:sz w:val="21"/>
          <w:szCs w:val="21"/>
          <w:lang w:val="es-ES_tradnl"/>
        </w:rPr>
        <w:t>Marielle</w:t>
      </w:r>
      <w:proofErr w:type="spellEnd"/>
      <w:r w:rsidRPr="00BC2F81">
        <w:rPr>
          <w:rFonts w:ascii="Cambria" w:eastAsia="Calibri" w:hAnsi="Cambria"/>
          <w:sz w:val="21"/>
          <w:szCs w:val="21"/>
          <w:lang w:val="es-ES_tradnl"/>
        </w:rPr>
        <w:t xml:space="preserve"> Franco fue asesinada sin amenaza o aviso previo, temiendo que lo mismo le ocurra a ella al “[…] no </w:t>
      </w:r>
      <w:proofErr w:type="spellStart"/>
      <w:proofErr w:type="gramStart"/>
      <w:r w:rsidRPr="00BC2F81">
        <w:rPr>
          <w:rFonts w:ascii="Cambria" w:eastAsia="Calibri" w:hAnsi="Cambria"/>
          <w:sz w:val="21"/>
          <w:szCs w:val="21"/>
          <w:lang w:val="es-ES_tradnl"/>
        </w:rPr>
        <w:t>cont</w:t>
      </w:r>
      <w:proofErr w:type="spellEnd"/>
      <w:r w:rsidRPr="00BC2F81">
        <w:rPr>
          <w:rFonts w:ascii="Cambria" w:eastAsia="Calibri" w:hAnsi="Cambria"/>
          <w:sz w:val="21"/>
          <w:szCs w:val="21"/>
          <w:lang w:val="es-ES_tradnl"/>
        </w:rPr>
        <w:t>[</w:t>
      </w:r>
      <w:proofErr w:type="spellStart"/>
      <w:proofErr w:type="gramEnd"/>
      <w:r w:rsidRPr="00BC2F81">
        <w:rPr>
          <w:rFonts w:ascii="Cambria" w:eastAsia="Calibri" w:hAnsi="Cambria"/>
          <w:sz w:val="21"/>
          <w:szCs w:val="21"/>
          <w:lang w:val="es-ES_tradnl"/>
        </w:rPr>
        <w:t>ar</w:t>
      </w:r>
      <w:proofErr w:type="spellEnd"/>
      <w:r w:rsidRPr="00BC2F81">
        <w:rPr>
          <w:rFonts w:ascii="Cambria" w:eastAsia="Calibri" w:hAnsi="Cambria"/>
          <w:sz w:val="21"/>
          <w:szCs w:val="21"/>
          <w:lang w:val="es-ES_tradnl"/>
        </w:rPr>
        <w:t xml:space="preserve">] con ninguna medida de protección”. </w:t>
      </w:r>
    </w:p>
    <w:p w14:paraId="1DB697E8" w14:textId="77777777" w:rsidR="00FB2663" w:rsidRPr="00BC2F81" w:rsidRDefault="00FB2663" w:rsidP="001F304D">
      <w:pPr>
        <w:spacing w:after="0" w:line="240" w:lineRule="auto"/>
        <w:jc w:val="both"/>
        <w:rPr>
          <w:rFonts w:ascii="Cambria" w:eastAsia="Times New Roman" w:hAnsi="Cambria"/>
          <w:color w:val="000000"/>
          <w:sz w:val="21"/>
          <w:szCs w:val="21"/>
          <w:lang w:val="es-CO"/>
        </w:rPr>
      </w:pPr>
    </w:p>
    <w:p w14:paraId="00EE6DCF" w14:textId="77777777" w:rsidR="00D961A4" w:rsidRPr="00BC2F81" w:rsidRDefault="001F304D" w:rsidP="001F304D">
      <w:pPr>
        <w:pStyle w:val="ListParagraph"/>
        <w:numPr>
          <w:ilvl w:val="0"/>
          <w:numId w:val="18"/>
        </w:numPr>
        <w:spacing w:after="0" w:line="240" w:lineRule="auto"/>
        <w:jc w:val="both"/>
        <w:rPr>
          <w:rFonts w:ascii="Cambria" w:eastAsia="Times New Roman" w:hAnsi="Cambria"/>
          <w:b/>
          <w:color w:val="000000"/>
          <w:sz w:val="21"/>
          <w:szCs w:val="21"/>
          <w:lang w:val="es-CO"/>
        </w:rPr>
      </w:pPr>
      <w:r w:rsidRPr="00BC2F81">
        <w:rPr>
          <w:rFonts w:ascii="Cambria" w:eastAsia="Times New Roman" w:hAnsi="Cambria"/>
          <w:b/>
          <w:color w:val="000000"/>
          <w:sz w:val="21"/>
          <w:szCs w:val="21"/>
          <w:lang w:val="es-CO"/>
        </w:rPr>
        <w:t>Respuesta del Estado</w:t>
      </w:r>
    </w:p>
    <w:p w14:paraId="55F75F76" w14:textId="77777777" w:rsidR="001F304D" w:rsidRPr="00BC2F81" w:rsidRDefault="001F304D" w:rsidP="001F304D">
      <w:pPr>
        <w:spacing w:after="0" w:line="240" w:lineRule="auto"/>
        <w:jc w:val="both"/>
        <w:rPr>
          <w:rFonts w:ascii="Cambria" w:eastAsia="Times New Roman" w:hAnsi="Cambria"/>
          <w:b/>
          <w:color w:val="000000"/>
          <w:sz w:val="21"/>
          <w:szCs w:val="21"/>
          <w:lang w:val="es-CO"/>
        </w:rPr>
      </w:pPr>
    </w:p>
    <w:p w14:paraId="0E1613BA" w14:textId="77777777" w:rsidR="004B529F" w:rsidRPr="00BC2F81" w:rsidRDefault="00100EA5" w:rsidP="004B529F">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El Estado alegó en primer lugar que la propuesta beneficiaria, en su solicitud, no logró demostrar la existencia de una situación de riesgo concreta, conforme los términos del artículo 25 del Reglamento. Al respecto, </w:t>
      </w:r>
      <w:r w:rsidR="00153AFC" w:rsidRPr="00BC2F81">
        <w:rPr>
          <w:rFonts w:asciiTheme="majorHAnsi" w:hAnsiTheme="majorHAnsi"/>
          <w:color w:val="000000" w:themeColor="text1"/>
          <w:sz w:val="21"/>
          <w:szCs w:val="21"/>
        </w:rPr>
        <w:t>hizo hincapié en</w:t>
      </w:r>
      <w:r w:rsidRPr="00BC2F81">
        <w:rPr>
          <w:rFonts w:asciiTheme="majorHAnsi" w:hAnsiTheme="majorHAnsi"/>
          <w:color w:val="000000" w:themeColor="text1"/>
          <w:sz w:val="21"/>
          <w:szCs w:val="21"/>
        </w:rPr>
        <w:t xml:space="preserve"> la escasez y falta de detalles de la información contenida en el expediente, la cual se sustentaría principalmente en notas de prensa, reportajes en medios de comunicación y meras impresiones por lo que, a juicio del Estado, “[…] no es posible concluir que </w:t>
      </w:r>
      <w:r w:rsidR="00153AFC" w:rsidRPr="00BC2F81">
        <w:rPr>
          <w:rFonts w:asciiTheme="majorHAnsi" w:hAnsiTheme="majorHAnsi"/>
          <w:color w:val="000000" w:themeColor="text1"/>
          <w:sz w:val="21"/>
          <w:szCs w:val="21"/>
        </w:rPr>
        <w:t xml:space="preserve">[…] se tenga por comprobado el carácter concreto de la gravedad y urgencia de la situación”. </w:t>
      </w:r>
      <w:r w:rsidR="00A51F87" w:rsidRPr="00BC2F81">
        <w:rPr>
          <w:rFonts w:asciiTheme="majorHAnsi" w:hAnsiTheme="majorHAnsi"/>
          <w:color w:val="000000" w:themeColor="text1"/>
          <w:sz w:val="21"/>
          <w:szCs w:val="21"/>
        </w:rPr>
        <w:t xml:space="preserve">Adicionalmente, señaló que la propuesta beneficiaria no cumplió con lo establecido en el artículo 28.h </w:t>
      </w:r>
      <w:r w:rsidR="00F64CB9" w:rsidRPr="00BC2F81">
        <w:rPr>
          <w:rFonts w:asciiTheme="majorHAnsi" w:hAnsiTheme="majorHAnsi"/>
          <w:color w:val="000000" w:themeColor="text1"/>
          <w:sz w:val="21"/>
          <w:szCs w:val="21"/>
        </w:rPr>
        <w:t xml:space="preserve">del Reglamento pues, a falta de haber agotado los recursos internos, no aportó pruebas ni argumentos que pudieran justificar la aplicación de una excepción a la norma. </w:t>
      </w:r>
    </w:p>
    <w:p w14:paraId="7FFF8E0C" w14:textId="77777777" w:rsidR="00F64CB9" w:rsidRPr="00BC2F81" w:rsidRDefault="00F64CB9" w:rsidP="00F64CB9">
      <w:pPr>
        <w:pStyle w:val="ListParagraph"/>
        <w:spacing w:after="0" w:line="240" w:lineRule="auto"/>
        <w:ind w:left="360"/>
        <w:jc w:val="both"/>
        <w:rPr>
          <w:rFonts w:asciiTheme="majorHAnsi" w:hAnsiTheme="majorHAnsi"/>
          <w:color w:val="000000" w:themeColor="text1"/>
          <w:sz w:val="21"/>
          <w:szCs w:val="21"/>
        </w:rPr>
      </w:pPr>
    </w:p>
    <w:p w14:paraId="09F96D81" w14:textId="77777777" w:rsidR="00BF72CB" w:rsidRPr="00BC2F81" w:rsidRDefault="00F64CB9" w:rsidP="004B529F">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En un siguiente plano, el Estado detalló la normativa brasileña en materia de protección a defensores de derechos humanos</w:t>
      </w:r>
      <w:r w:rsidR="005E063F" w:rsidRPr="00BC2F81">
        <w:rPr>
          <w:rFonts w:asciiTheme="majorHAnsi" w:hAnsiTheme="majorHAnsi"/>
          <w:color w:val="000000" w:themeColor="text1"/>
          <w:sz w:val="21"/>
          <w:szCs w:val="21"/>
        </w:rPr>
        <w:t xml:space="preserve"> y el programa de protección a testigos</w:t>
      </w:r>
      <w:r w:rsidRPr="00BC2F81">
        <w:rPr>
          <w:rFonts w:asciiTheme="majorHAnsi" w:hAnsiTheme="majorHAnsi"/>
          <w:color w:val="000000" w:themeColor="text1"/>
          <w:sz w:val="21"/>
          <w:szCs w:val="21"/>
        </w:rPr>
        <w:t xml:space="preserve">, anexando copia de la misma y explicando </w:t>
      </w:r>
      <w:r w:rsidR="00D851EF" w:rsidRPr="00BC2F81">
        <w:rPr>
          <w:rFonts w:asciiTheme="majorHAnsi" w:hAnsiTheme="majorHAnsi"/>
          <w:color w:val="000000" w:themeColor="text1"/>
          <w:sz w:val="21"/>
          <w:szCs w:val="21"/>
        </w:rPr>
        <w:t xml:space="preserve">las principales funciones, </w:t>
      </w:r>
      <w:r w:rsidRPr="00BC2F81">
        <w:rPr>
          <w:rFonts w:asciiTheme="majorHAnsi" w:hAnsiTheme="majorHAnsi"/>
          <w:color w:val="000000" w:themeColor="text1"/>
          <w:sz w:val="21"/>
          <w:szCs w:val="21"/>
        </w:rPr>
        <w:t xml:space="preserve">procedimientos </w:t>
      </w:r>
      <w:r w:rsidR="00D851EF" w:rsidRPr="00BC2F81">
        <w:rPr>
          <w:rFonts w:asciiTheme="majorHAnsi" w:hAnsiTheme="majorHAnsi"/>
          <w:color w:val="000000" w:themeColor="text1"/>
          <w:sz w:val="21"/>
          <w:szCs w:val="21"/>
        </w:rPr>
        <w:t xml:space="preserve">y protocolos </w:t>
      </w:r>
      <w:r w:rsidRPr="00BC2F81">
        <w:rPr>
          <w:rFonts w:asciiTheme="majorHAnsi" w:hAnsiTheme="majorHAnsi"/>
          <w:color w:val="000000" w:themeColor="text1"/>
          <w:sz w:val="21"/>
          <w:szCs w:val="21"/>
        </w:rPr>
        <w:t>de los diferentes órganos y mecanismos susceptibles de activarse en casos como el presente. En particular, hizo referencia al Programa de Protección a Defensores de Derechos Humanos, el cual se halla bajo la Coordinación General de Protección a Defensores de Derechos Humanos, de la Secretaría Nacional de Ciudadanía, adscrita al Ministerio de Derechos Humanos.</w:t>
      </w:r>
    </w:p>
    <w:p w14:paraId="40EAAD2E" w14:textId="77777777" w:rsidR="00F64CB9" w:rsidRPr="00BC2F81" w:rsidRDefault="00F64CB9" w:rsidP="00BF72CB">
      <w:pPr>
        <w:pStyle w:val="ListParagraph"/>
        <w:spacing w:after="0" w:line="240" w:lineRule="auto"/>
        <w:ind w:left="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 </w:t>
      </w:r>
    </w:p>
    <w:p w14:paraId="060283D9" w14:textId="77777777" w:rsidR="00BF72CB" w:rsidRPr="00BC2F81" w:rsidRDefault="00BF72CB" w:rsidP="004B529F">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En relación con lo anterior, el Estado informó que, según las autoridades competentes, la propuesta beneficiaria </w:t>
      </w:r>
      <w:r w:rsidR="00D851EF" w:rsidRPr="00BC2F81">
        <w:rPr>
          <w:rFonts w:asciiTheme="majorHAnsi" w:hAnsiTheme="majorHAnsi"/>
          <w:color w:val="000000" w:themeColor="text1"/>
          <w:sz w:val="21"/>
          <w:szCs w:val="21"/>
        </w:rPr>
        <w:t xml:space="preserve">no solicitó su inclusión al mencionado programa, ni hay registro de que se haya interpuesto una solicitud formal a su favor, pudiendo ella en todo momento hacerla efectiva mediante una comunicación al ente competente. </w:t>
      </w:r>
      <w:r w:rsidR="005E063F" w:rsidRPr="00BC2F81">
        <w:rPr>
          <w:rFonts w:asciiTheme="majorHAnsi" w:hAnsiTheme="majorHAnsi"/>
          <w:color w:val="000000" w:themeColor="text1"/>
          <w:sz w:val="21"/>
          <w:szCs w:val="21"/>
        </w:rPr>
        <w:t>Asimismo</w:t>
      </w:r>
      <w:r w:rsidR="00D851EF" w:rsidRPr="00BC2F81">
        <w:rPr>
          <w:rFonts w:asciiTheme="majorHAnsi" w:hAnsiTheme="majorHAnsi"/>
          <w:color w:val="000000" w:themeColor="text1"/>
          <w:sz w:val="21"/>
          <w:szCs w:val="21"/>
        </w:rPr>
        <w:t>, el Estado indic</w:t>
      </w:r>
      <w:r w:rsidR="005E063F" w:rsidRPr="00BC2F81">
        <w:rPr>
          <w:rFonts w:asciiTheme="majorHAnsi" w:hAnsiTheme="majorHAnsi"/>
          <w:color w:val="000000" w:themeColor="text1"/>
          <w:sz w:val="21"/>
          <w:szCs w:val="21"/>
        </w:rPr>
        <w:t>ó que de manera paralela,</w:t>
      </w:r>
      <w:r w:rsidR="00D851EF" w:rsidRPr="00BC2F81">
        <w:rPr>
          <w:rFonts w:asciiTheme="majorHAnsi" w:hAnsiTheme="majorHAnsi"/>
          <w:color w:val="000000" w:themeColor="text1"/>
          <w:sz w:val="21"/>
          <w:szCs w:val="21"/>
        </w:rPr>
        <w:t xml:space="preserve"> “[…] debido a la singularidad del caso y a la situación planteada […]”, el Ministerio de Derechos Humanos se comunicó </w:t>
      </w:r>
      <w:r w:rsidR="00C82347" w:rsidRPr="00BC2F81">
        <w:rPr>
          <w:rFonts w:asciiTheme="majorHAnsi" w:hAnsiTheme="majorHAnsi"/>
          <w:color w:val="000000" w:themeColor="text1"/>
          <w:sz w:val="21"/>
          <w:szCs w:val="21"/>
        </w:rPr>
        <w:t xml:space="preserve">el 26 de julio de 2018 vía correo electrónico </w:t>
      </w:r>
      <w:r w:rsidR="00D851EF" w:rsidRPr="00BC2F81">
        <w:rPr>
          <w:rFonts w:asciiTheme="majorHAnsi" w:hAnsiTheme="majorHAnsi"/>
          <w:color w:val="000000" w:themeColor="text1"/>
          <w:sz w:val="21"/>
          <w:szCs w:val="21"/>
        </w:rPr>
        <w:t>con la propuesta beneficiaria</w:t>
      </w:r>
      <w:r w:rsidR="005E063F" w:rsidRPr="00BC2F81">
        <w:rPr>
          <w:rFonts w:asciiTheme="majorHAnsi" w:hAnsiTheme="majorHAnsi"/>
          <w:color w:val="000000" w:themeColor="text1"/>
          <w:sz w:val="21"/>
          <w:szCs w:val="21"/>
        </w:rPr>
        <w:t>,</w:t>
      </w:r>
      <w:r w:rsidR="00D851EF" w:rsidRPr="00BC2F81">
        <w:rPr>
          <w:rFonts w:asciiTheme="majorHAnsi" w:hAnsiTheme="majorHAnsi"/>
          <w:color w:val="000000" w:themeColor="text1"/>
          <w:sz w:val="21"/>
          <w:szCs w:val="21"/>
        </w:rPr>
        <w:t xml:space="preserve"> a fin de facilitarle información sobre los mecanismos de protecci</w:t>
      </w:r>
      <w:r w:rsidR="00C82347" w:rsidRPr="00BC2F81">
        <w:rPr>
          <w:rFonts w:asciiTheme="majorHAnsi" w:hAnsiTheme="majorHAnsi"/>
          <w:color w:val="000000" w:themeColor="text1"/>
          <w:sz w:val="21"/>
          <w:szCs w:val="21"/>
        </w:rPr>
        <w:t>ón existentes y explicarle cómo debe presentarla</w:t>
      </w:r>
      <w:r w:rsidR="00AB62E8" w:rsidRPr="00BC2F81">
        <w:rPr>
          <w:rStyle w:val="FootnoteReference"/>
          <w:rFonts w:asciiTheme="majorHAnsi" w:hAnsiTheme="majorHAnsi"/>
          <w:color w:val="000000" w:themeColor="text1"/>
          <w:sz w:val="21"/>
          <w:szCs w:val="21"/>
        </w:rPr>
        <w:footnoteReference w:id="7"/>
      </w:r>
      <w:r w:rsidR="00AB62E8" w:rsidRPr="00BC2F81">
        <w:rPr>
          <w:rFonts w:asciiTheme="majorHAnsi" w:hAnsiTheme="majorHAnsi"/>
          <w:color w:val="000000" w:themeColor="text1"/>
          <w:sz w:val="21"/>
          <w:szCs w:val="21"/>
        </w:rPr>
        <w:t xml:space="preserve">. </w:t>
      </w:r>
    </w:p>
    <w:p w14:paraId="2988CFE9" w14:textId="77777777" w:rsidR="007B188D" w:rsidRPr="00BC2F81" w:rsidRDefault="007B188D" w:rsidP="007B188D">
      <w:pPr>
        <w:pStyle w:val="ListParagraph"/>
        <w:spacing w:after="0" w:line="240" w:lineRule="auto"/>
        <w:ind w:left="360"/>
        <w:jc w:val="both"/>
        <w:rPr>
          <w:rFonts w:asciiTheme="majorHAnsi" w:hAnsiTheme="majorHAnsi"/>
          <w:color w:val="000000" w:themeColor="text1"/>
          <w:sz w:val="21"/>
          <w:szCs w:val="21"/>
        </w:rPr>
      </w:pPr>
    </w:p>
    <w:p w14:paraId="009CDA57" w14:textId="77777777" w:rsidR="007B188D" w:rsidRPr="00BC2F81" w:rsidRDefault="007B188D" w:rsidP="004B529F">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Por otra parte, el Estado informó que la Asesoría de Derechos Humanos y Minorías del Ministerio Público del estado de Rio de Janeiro recibió un oficio de parte del Consejo Nacional de Derechos Humanos</w:t>
      </w:r>
      <w:r w:rsidR="00FA6862" w:rsidRPr="00BC2F81">
        <w:rPr>
          <w:rFonts w:asciiTheme="majorHAnsi" w:hAnsiTheme="majorHAnsi"/>
          <w:color w:val="000000" w:themeColor="text1"/>
          <w:sz w:val="21"/>
          <w:szCs w:val="21"/>
        </w:rPr>
        <w:t xml:space="preserve"> (“CNDH”)</w:t>
      </w:r>
      <w:r w:rsidRPr="00BC2F81">
        <w:rPr>
          <w:rFonts w:asciiTheme="majorHAnsi" w:hAnsiTheme="majorHAnsi"/>
          <w:color w:val="000000" w:themeColor="text1"/>
          <w:sz w:val="21"/>
          <w:szCs w:val="21"/>
        </w:rPr>
        <w:t xml:space="preserve">, el cual “[…] reiteraba su extrema preocupación [en relación con] una </w:t>
      </w:r>
      <w:r w:rsidRPr="00BC2F81">
        <w:rPr>
          <w:rFonts w:asciiTheme="majorHAnsi" w:hAnsiTheme="majorHAnsi"/>
          <w:color w:val="000000" w:themeColor="text1"/>
          <w:sz w:val="21"/>
          <w:szCs w:val="21"/>
        </w:rPr>
        <w:lastRenderedPageBreak/>
        <w:t xml:space="preserve">investigación célere, efectiva y transparente, del asesinato de </w:t>
      </w:r>
      <w:proofErr w:type="spellStart"/>
      <w:r w:rsidRPr="00BC2F81">
        <w:rPr>
          <w:rFonts w:asciiTheme="majorHAnsi" w:hAnsiTheme="majorHAnsi"/>
          <w:color w:val="000000" w:themeColor="text1"/>
          <w:sz w:val="21"/>
          <w:szCs w:val="21"/>
        </w:rPr>
        <w:t>Marielle</w:t>
      </w:r>
      <w:proofErr w:type="spellEnd"/>
      <w:r w:rsidRPr="00BC2F81">
        <w:rPr>
          <w:rFonts w:asciiTheme="majorHAnsi" w:hAnsiTheme="majorHAnsi"/>
          <w:color w:val="000000" w:themeColor="text1"/>
          <w:sz w:val="21"/>
          <w:szCs w:val="21"/>
        </w:rPr>
        <w:t xml:space="preserve"> Franco y de su motorista, el señor Anderson Pedro Gomes, solicitando </w:t>
      </w:r>
      <w:r w:rsidR="00955B5D" w:rsidRPr="00BC2F81">
        <w:rPr>
          <w:rFonts w:asciiTheme="majorHAnsi" w:hAnsiTheme="majorHAnsi"/>
          <w:color w:val="000000" w:themeColor="text1"/>
          <w:sz w:val="21"/>
          <w:szCs w:val="21"/>
        </w:rPr>
        <w:t xml:space="preserve">[también] </w:t>
      </w:r>
      <w:r w:rsidRPr="00BC2F81">
        <w:rPr>
          <w:rFonts w:asciiTheme="majorHAnsi" w:hAnsiTheme="majorHAnsi"/>
          <w:color w:val="000000" w:themeColor="text1"/>
          <w:sz w:val="21"/>
          <w:szCs w:val="21"/>
        </w:rPr>
        <w:t xml:space="preserve">medidas urgentes para la protección de familiares </w:t>
      </w:r>
      <w:r w:rsidR="00955B5D" w:rsidRPr="00BC2F81">
        <w:rPr>
          <w:rFonts w:asciiTheme="majorHAnsi" w:hAnsiTheme="majorHAnsi"/>
          <w:color w:val="000000" w:themeColor="text1"/>
          <w:sz w:val="21"/>
          <w:szCs w:val="21"/>
        </w:rPr>
        <w:t>y la realización de un estudio de la situación de riesgo de [los mismos]”. Al respecto, el Estado indicó que los familiares incluidos en este oficio eran su madre, padre, hermana e hija, pero no así la propuesta beneficiaria</w:t>
      </w:r>
      <w:r w:rsidR="005309AB" w:rsidRPr="00BC2F81">
        <w:rPr>
          <w:rFonts w:asciiTheme="majorHAnsi" w:hAnsiTheme="majorHAnsi"/>
          <w:color w:val="000000" w:themeColor="text1"/>
          <w:sz w:val="21"/>
          <w:szCs w:val="21"/>
        </w:rPr>
        <w:t>, “[…] si bien [la CNDH] se encuentra a disposición para adoptar todas las medidas necesarias en el ámbito de sus atribuciones al respecto”</w:t>
      </w:r>
      <w:r w:rsidR="00955B5D" w:rsidRPr="00BC2F81">
        <w:rPr>
          <w:rFonts w:asciiTheme="majorHAnsi" w:hAnsiTheme="majorHAnsi"/>
          <w:color w:val="000000" w:themeColor="text1"/>
          <w:sz w:val="21"/>
          <w:szCs w:val="21"/>
        </w:rPr>
        <w:t xml:space="preserve">. Adicionalmente, </w:t>
      </w:r>
      <w:r w:rsidR="005309AB" w:rsidRPr="00BC2F81">
        <w:rPr>
          <w:rFonts w:asciiTheme="majorHAnsi" w:hAnsiTheme="majorHAnsi"/>
          <w:color w:val="000000" w:themeColor="text1"/>
          <w:sz w:val="21"/>
          <w:szCs w:val="21"/>
        </w:rPr>
        <w:t xml:space="preserve">el Estado </w:t>
      </w:r>
      <w:r w:rsidR="00955B5D" w:rsidRPr="00BC2F81">
        <w:rPr>
          <w:rFonts w:asciiTheme="majorHAnsi" w:hAnsiTheme="majorHAnsi"/>
          <w:color w:val="000000" w:themeColor="text1"/>
          <w:sz w:val="21"/>
          <w:szCs w:val="21"/>
        </w:rPr>
        <w:t xml:space="preserve">manifestó que pese a la intervención del </w:t>
      </w:r>
      <w:r w:rsidR="00FA6862" w:rsidRPr="00BC2F81">
        <w:rPr>
          <w:rFonts w:asciiTheme="majorHAnsi" w:hAnsiTheme="majorHAnsi"/>
          <w:color w:val="000000" w:themeColor="text1"/>
          <w:sz w:val="21"/>
          <w:szCs w:val="21"/>
        </w:rPr>
        <w:t>CNDH</w:t>
      </w:r>
      <w:r w:rsidR="00955B5D" w:rsidRPr="00BC2F81">
        <w:rPr>
          <w:rFonts w:asciiTheme="majorHAnsi" w:hAnsiTheme="majorHAnsi"/>
          <w:color w:val="000000" w:themeColor="text1"/>
          <w:sz w:val="21"/>
          <w:szCs w:val="21"/>
        </w:rPr>
        <w:t xml:space="preserve"> y una solicitud de parte de la fiscalía para incluir a los familiares antes mencionados en el programa de protección a testigos, ello no pudo llevarse</w:t>
      </w:r>
      <w:r w:rsidR="0015474B" w:rsidRPr="00BC2F81">
        <w:rPr>
          <w:rFonts w:asciiTheme="majorHAnsi" w:hAnsiTheme="majorHAnsi"/>
          <w:color w:val="000000" w:themeColor="text1"/>
          <w:sz w:val="21"/>
          <w:szCs w:val="21"/>
        </w:rPr>
        <w:t xml:space="preserve"> a cabo debido a que éstos no presentaron la debida “Manifestación de Voluntad”, exigida por la Ley. </w:t>
      </w:r>
    </w:p>
    <w:p w14:paraId="1C70F407" w14:textId="77777777" w:rsidR="005E063F" w:rsidRPr="00BC2F81" w:rsidRDefault="005E063F" w:rsidP="005E063F">
      <w:pPr>
        <w:pStyle w:val="ListParagraph"/>
        <w:spacing w:after="0" w:line="240" w:lineRule="auto"/>
        <w:ind w:left="360"/>
        <w:jc w:val="both"/>
        <w:rPr>
          <w:rFonts w:asciiTheme="majorHAnsi" w:hAnsiTheme="majorHAnsi"/>
          <w:color w:val="000000" w:themeColor="text1"/>
          <w:sz w:val="21"/>
          <w:szCs w:val="21"/>
        </w:rPr>
      </w:pPr>
    </w:p>
    <w:p w14:paraId="344E81C4" w14:textId="77777777" w:rsidR="005E063F" w:rsidRPr="00BC2F81" w:rsidRDefault="005E063F" w:rsidP="004B529F">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Finalmente, el Estado indicó que no resultaba posible en este momento compartir más información sobre el estado de las investigaciones respecto del asesinato de </w:t>
      </w:r>
      <w:proofErr w:type="spellStart"/>
      <w:r w:rsidRPr="00BC2F81">
        <w:rPr>
          <w:rFonts w:asciiTheme="majorHAnsi" w:hAnsiTheme="majorHAnsi"/>
          <w:color w:val="000000" w:themeColor="text1"/>
          <w:sz w:val="21"/>
          <w:szCs w:val="21"/>
        </w:rPr>
        <w:t>Marielle</w:t>
      </w:r>
      <w:proofErr w:type="spellEnd"/>
      <w:r w:rsidRPr="00BC2F81">
        <w:rPr>
          <w:rFonts w:asciiTheme="majorHAnsi" w:hAnsiTheme="majorHAnsi"/>
          <w:color w:val="000000" w:themeColor="text1"/>
          <w:sz w:val="21"/>
          <w:szCs w:val="21"/>
        </w:rPr>
        <w:t xml:space="preserve"> Franco y de Anderson Gomes, puesto que el expediente se encuentra bajo secreto de sumario. </w:t>
      </w:r>
    </w:p>
    <w:p w14:paraId="42D51DA6" w14:textId="77777777" w:rsidR="004B529F" w:rsidRPr="00BC2F81" w:rsidRDefault="004B529F" w:rsidP="004B529F">
      <w:pPr>
        <w:spacing w:after="0" w:line="240" w:lineRule="auto"/>
        <w:jc w:val="both"/>
        <w:rPr>
          <w:rFonts w:asciiTheme="majorHAnsi" w:hAnsiTheme="majorHAnsi"/>
          <w:color w:val="000000" w:themeColor="text1"/>
          <w:sz w:val="21"/>
          <w:szCs w:val="21"/>
        </w:rPr>
      </w:pPr>
    </w:p>
    <w:p w14:paraId="04DF388C" w14:textId="77777777" w:rsidR="009D2768" w:rsidRPr="00BC2F81" w:rsidRDefault="009D2768" w:rsidP="001F304D">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ANALISIS SOBRE LOS ELEMENTOS DE GRAVEDAD, URGENCIA E IRREPARABILIDAD</w:t>
      </w:r>
    </w:p>
    <w:p w14:paraId="0288F661" w14:textId="77777777" w:rsidR="001F304D" w:rsidRPr="00BC2F81" w:rsidRDefault="001F304D" w:rsidP="001F304D">
      <w:pPr>
        <w:pStyle w:val="ListParagraph"/>
        <w:spacing w:after="0" w:line="240" w:lineRule="auto"/>
        <w:jc w:val="both"/>
        <w:rPr>
          <w:rFonts w:asciiTheme="majorHAnsi" w:hAnsiTheme="majorHAnsi"/>
          <w:b/>
          <w:color w:val="000000" w:themeColor="text1"/>
          <w:sz w:val="21"/>
          <w:szCs w:val="21"/>
        </w:rPr>
      </w:pPr>
    </w:p>
    <w:p w14:paraId="5B609E76" w14:textId="77777777" w:rsidR="009D2768" w:rsidRPr="00BC2F81" w:rsidRDefault="009D2768" w:rsidP="001F304D">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El mecanismo de medidas cautelares es parte de la función de la Comisión de supervisar el cumplimiento con las obligaciones de derechos humanos establecidas en el artículo 106 de la Carta de la Organización de Estados Americanos.</w:t>
      </w:r>
      <w:r w:rsidR="004B529F" w:rsidRPr="00BC2F81">
        <w:rPr>
          <w:rFonts w:asciiTheme="majorHAnsi" w:hAnsiTheme="majorHAnsi"/>
          <w:color w:val="000000" w:themeColor="text1"/>
          <w:sz w:val="21"/>
          <w:szCs w:val="21"/>
        </w:rPr>
        <w:t xml:space="preserve"> </w:t>
      </w:r>
      <w:r w:rsidRPr="00BC2F81">
        <w:rPr>
          <w:rFonts w:asciiTheme="majorHAnsi" w:hAnsiTheme="majorHAnsi"/>
          <w:color w:val="000000" w:themeColor="text1"/>
          <w:sz w:val="21"/>
          <w:szCs w:val="21"/>
        </w:rPr>
        <w:t xml:space="preserve">Estas funciones generales de supervisión están establecidas </w:t>
      </w:r>
      <w:r w:rsidRPr="00BC2F81">
        <w:rPr>
          <w:rFonts w:ascii="Cambria" w:eastAsia="Times New Roman" w:hAnsi="Cambria"/>
          <w:color w:val="000000"/>
          <w:sz w:val="21"/>
          <w:szCs w:val="21"/>
          <w:lang w:val="es-CO"/>
        </w:rPr>
        <w:t>en</w:t>
      </w:r>
      <w:r w:rsidRPr="00BC2F81">
        <w:rPr>
          <w:rFonts w:asciiTheme="majorHAnsi" w:hAnsiTheme="majorHAnsi"/>
          <w:color w:val="000000" w:themeColor="text1"/>
          <w:sz w:val="21"/>
          <w:szCs w:val="21"/>
        </w:rPr>
        <w:t xml:space="preserve"> el artículo 41 (b) de la Convención Americana sobre Derechos Humanos, recogido también en el artículo 1</w:t>
      </w:r>
      <w:r w:rsidR="001F304D" w:rsidRPr="00BC2F81">
        <w:rPr>
          <w:rFonts w:asciiTheme="majorHAnsi" w:hAnsiTheme="majorHAnsi"/>
          <w:color w:val="000000" w:themeColor="text1"/>
          <w:sz w:val="21"/>
          <w:szCs w:val="21"/>
        </w:rPr>
        <w:t>8 (b) del Estatuto de la CIDH. E</w:t>
      </w:r>
      <w:r w:rsidRPr="00BC2F81">
        <w:rPr>
          <w:rFonts w:asciiTheme="majorHAnsi" w:hAnsiTheme="majorHAnsi"/>
          <w:color w:val="000000" w:themeColor="text1"/>
          <w:sz w:val="21"/>
          <w:szCs w:val="21"/>
        </w:rPr>
        <w:t xml:space="preserve">l mecanismo de medidas cautelares </w:t>
      </w:r>
      <w:r w:rsidR="001F304D" w:rsidRPr="00BC2F81">
        <w:rPr>
          <w:rFonts w:asciiTheme="majorHAnsi" w:hAnsiTheme="majorHAnsi"/>
          <w:color w:val="000000" w:themeColor="text1"/>
          <w:sz w:val="21"/>
          <w:szCs w:val="21"/>
        </w:rPr>
        <w:t>está</w:t>
      </w:r>
      <w:r w:rsidRPr="00BC2F81">
        <w:rPr>
          <w:rFonts w:asciiTheme="majorHAnsi" w:hAnsiTheme="majorHAnsi"/>
          <w:color w:val="000000" w:themeColor="text1"/>
          <w:sz w:val="21"/>
          <w:szCs w:val="21"/>
        </w:rPr>
        <w:t xml:space="preserve"> descrito en el artículo 25 del Reglamento de la Comisión. De conformidad con ese artículo, la Comisión otorga medidas cautelares en situaciones que son graves y urgentes, y en cuales tales medidas son necesarias para prevenir un daño irreparable a las personas. </w:t>
      </w:r>
    </w:p>
    <w:p w14:paraId="24ABE9B1" w14:textId="77777777" w:rsidR="009D2768" w:rsidRPr="00BC2F81" w:rsidRDefault="009D2768" w:rsidP="009D2768">
      <w:pPr>
        <w:spacing w:after="0" w:line="240" w:lineRule="auto"/>
        <w:jc w:val="both"/>
        <w:rPr>
          <w:rFonts w:asciiTheme="majorHAnsi" w:hAnsiTheme="majorHAnsi"/>
          <w:color w:val="000000" w:themeColor="text1"/>
          <w:sz w:val="21"/>
          <w:szCs w:val="21"/>
        </w:rPr>
      </w:pPr>
    </w:p>
    <w:p w14:paraId="7230E717" w14:textId="77777777" w:rsidR="009D2768" w:rsidRPr="00BC2F81" w:rsidRDefault="009D2768" w:rsidP="001F304D">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(effet utile)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591E5B9C" w14:textId="77777777" w:rsidR="009D2768" w:rsidRPr="00BC2F81" w:rsidRDefault="009D2768" w:rsidP="009D2768">
      <w:pPr>
        <w:spacing w:after="0" w:line="240" w:lineRule="auto"/>
        <w:jc w:val="both"/>
        <w:rPr>
          <w:rFonts w:asciiTheme="majorHAnsi" w:hAnsiTheme="majorHAnsi"/>
          <w:color w:val="000000" w:themeColor="text1"/>
          <w:sz w:val="21"/>
          <w:szCs w:val="21"/>
        </w:rPr>
      </w:pPr>
    </w:p>
    <w:p w14:paraId="7CAD4C0E" w14:textId="77777777" w:rsidR="009D2768" w:rsidRPr="00BC2F81" w:rsidRDefault="009D2768" w:rsidP="0046299D">
      <w:pPr>
        <w:numPr>
          <w:ilvl w:val="0"/>
          <w:numId w:val="3"/>
        </w:numPr>
        <w:spacing w:after="0" w:line="240" w:lineRule="auto"/>
        <w:jc w:val="both"/>
        <w:rPr>
          <w:rFonts w:asciiTheme="majorHAnsi" w:hAnsiTheme="majorHAnsi"/>
          <w:color w:val="000000" w:themeColor="text1"/>
          <w:sz w:val="18"/>
          <w:szCs w:val="21"/>
        </w:rPr>
      </w:pPr>
      <w:r w:rsidRPr="00BC2F81">
        <w:rPr>
          <w:rFonts w:asciiTheme="majorHAnsi" w:hAnsiTheme="majorHAnsi"/>
          <w:color w:val="000000" w:themeColor="text1"/>
          <w:sz w:val="18"/>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1F4BB3DE" w14:textId="77777777" w:rsidR="001F304D" w:rsidRPr="00BC2F81" w:rsidRDefault="001F304D" w:rsidP="001F304D">
      <w:pPr>
        <w:spacing w:after="0" w:line="240" w:lineRule="auto"/>
        <w:ind w:left="720"/>
        <w:jc w:val="both"/>
        <w:rPr>
          <w:rFonts w:asciiTheme="majorHAnsi" w:hAnsiTheme="majorHAnsi"/>
          <w:color w:val="000000" w:themeColor="text1"/>
          <w:sz w:val="18"/>
          <w:szCs w:val="21"/>
        </w:rPr>
      </w:pPr>
    </w:p>
    <w:p w14:paraId="36400C03" w14:textId="77777777" w:rsidR="009D2768" w:rsidRPr="00BC2F81" w:rsidRDefault="009D2768" w:rsidP="0046299D">
      <w:pPr>
        <w:numPr>
          <w:ilvl w:val="0"/>
          <w:numId w:val="3"/>
        </w:numPr>
        <w:spacing w:after="0" w:line="240" w:lineRule="auto"/>
        <w:jc w:val="both"/>
        <w:rPr>
          <w:rFonts w:asciiTheme="majorHAnsi" w:hAnsiTheme="majorHAnsi"/>
          <w:color w:val="000000" w:themeColor="text1"/>
          <w:sz w:val="18"/>
          <w:szCs w:val="21"/>
        </w:rPr>
      </w:pPr>
      <w:r w:rsidRPr="00BC2F81">
        <w:rPr>
          <w:rFonts w:asciiTheme="majorHAnsi" w:hAnsiTheme="majorHAnsi"/>
          <w:color w:val="000000" w:themeColor="text1"/>
          <w:sz w:val="18"/>
          <w:szCs w:val="21"/>
        </w:rPr>
        <w:t xml:space="preserve">La “urgencia de la situación” se determina por medio de la información aportada, indicando el riesgo o la amenaza que puedan ser inminentes y materializarse, requiriendo de esa manera una acción preventiva o tutelar; y </w:t>
      </w:r>
    </w:p>
    <w:p w14:paraId="5219AA0D" w14:textId="77777777" w:rsidR="001F304D" w:rsidRPr="00BC2F81" w:rsidRDefault="001F304D" w:rsidP="001F304D">
      <w:pPr>
        <w:spacing w:after="0" w:line="240" w:lineRule="auto"/>
        <w:ind w:left="720"/>
        <w:jc w:val="both"/>
        <w:rPr>
          <w:rFonts w:asciiTheme="majorHAnsi" w:hAnsiTheme="majorHAnsi"/>
          <w:color w:val="000000" w:themeColor="text1"/>
          <w:sz w:val="18"/>
          <w:szCs w:val="21"/>
        </w:rPr>
      </w:pPr>
    </w:p>
    <w:p w14:paraId="3D9DA232" w14:textId="77777777" w:rsidR="009D2768" w:rsidRPr="00BC2F81" w:rsidRDefault="009D2768" w:rsidP="009D2768">
      <w:pPr>
        <w:numPr>
          <w:ilvl w:val="0"/>
          <w:numId w:val="3"/>
        </w:numPr>
        <w:spacing w:after="0" w:line="240" w:lineRule="auto"/>
        <w:jc w:val="both"/>
        <w:rPr>
          <w:rFonts w:asciiTheme="majorHAnsi" w:hAnsiTheme="majorHAnsi"/>
          <w:color w:val="000000" w:themeColor="text1"/>
          <w:sz w:val="18"/>
          <w:szCs w:val="21"/>
        </w:rPr>
      </w:pPr>
      <w:r w:rsidRPr="00BC2F81">
        <w:rPr>
          <w:rFonts w:asciiTheme="majorHAnsi" w:hAnsiTheme="majorHAnsi"/>
          <w:color w:val="000000" w:themeColor="text1"/>
          <w:sz w:val="18"/>
          <w:szCs w:val="21"/>
        </w:rPr>
        <w:t>El “daño irreparable” consiste en la afectación sobre derechos que, por su propia naturaleza, no son susceptibles de reparación, restauración o adecuada indemnización.</w:t>
      </w:r>
    </w:p>
    <w:p w14:paraId="63641A19" w14:textId="77777777" w:rsidR="009D2768" w:rsidRPr="00BC2F81" w:rsidRDefault="009D2768" w:rsidP="009D2768">
      <w:pPr>
        <w:spacing w:after="0" w:line="240" w:lineRule="auto"/>
        <w:jc w:val="both"/>
        <w:rPr>
          <w:rFonts w:asciiTheme="majorHAnsi" w:hAnsiTheme="majorHAnsi"/>
          <w:color w:val="000000" w:themeColor="text1"/>
          <w:sz w:val="21"/>
          <w:szCs w:val="21"/>
        </w:rPr>
      </w:pPr>
    </w:p>
    <w:p w14:paraId="124A2B4B" w14:textId="77777777" w:rsidR="007E6B3D" w:rsidRPr="00BC2F81" w:rsidRDefault="007E6B3D" w:rsidP="00D84BF2">
      <w:pPr>
        <w:pStyle w:val="ListParagraph"/>
        <w:numPr>
          <w:ilvl w:val="0"/>
          <w:numId w:val="16"/>
        </w:numPr>
        <w:spacing w:after="0" w:line="240" w:lineRule="auto"/>
        <w:ind w:left="0" w:firstLine="360"/>
        <w:jc w:val="both"/>
        <w:rPr>
          <w:rFonts w:asciiTheme="majorHAnsi" w:hAnsiTheme="majorHAnsi"/>
          <w:color w:val="000000" w:themeColor="text1"/>
          <w:sz w:val="21"/>
          <w:szCs w:val="21"/>
          <w:lang w:val="es-MX"/>
        </w:rPr>
      </w:pPr>
      <w:r w:rsidRPr="00BC2F81">
        <w:rPr>
          <w:rFonts w:asciiTheme="majorHAnsi" w:hAnsiTheme="majorHAnsi"/>
          <w:color w:val="000000" w:themeColor="text1"/>
          <w:sz w:val="21"/>
          <w:szCs w:val="21"/>
          <w:lang w:val="es-MX"/>
        </w:rPr>
        <w:t xml:space="preserve">En el análisis de los mencionados requisitos, la Comisión reitera que los hechos que motivan una </w:t>
      </w:r>
      <w:r w:rsidRPr="00BC2F81">
        <w:rPr>
          <w:rFonts w:asciiTheme="majorHAnsi" w:hAnsiTheme="majorHAnsi"/>
          <w:color w:val="000000" w:themeColor="text1"/>
          <w:sz w:val="21"/>
          <w:szCs w:val="21"/>
        </w:rPr>
        <w:t>solicitud</w:t>
      </w:r>
      <w:r w:rsidRPr="00BC2F81">
        <w:rPr>
          <w:rFonts w:asciiTheme="majorHAnsi" w:hAnsiTheme="majorHAnsi"/>
          <w:color w:val="000000" w:themeColor="text1"/>
          <w:sz w:val="21"/>
          <w:szCs w:val="21"/>
          <w:lang w:val="es-MX"/>
        </w:rPr>
        <w:t xml:space="preserve"> de medidas cautelares no requieren estar plenamente comprobados, sino que la información proporcionada debe ser apreciada desde una perspectiva </w:t>
      </w:r>
      <w:r w:rsidRPr="00BC2F81">
        <w:rPr>
          <w:rFonts w:asciiTheme="majorHAnsi" w:hAnsiTheme="majorHAnsi"/>
          <w:i/>
          <w:color w:val="000000" w:themeColor="text1"/>
          <w:sz w:val="21"/>
          <w:szCs w:val="21"/>
          <w:lang w:val="es-MX"/>
        </w:rPr>
        <w:t>prima facie</w:t>
      </w:r>
      <w:r w:rsidRPr="00BC2F81">
        <w:rPr>
          <w:rFonts w:asciiTheme="majorHAnsi" w:hAnsiTheme="majorHAnsi"/>
          <w:color w:val="000000" w:themeColor="text1"/>
          <w:sz w:val="21"/>
          <w:szCs w:val="21"/>
          <w:lang w:val="es-MX"/>
        </w:rPr>
        <w:t xml:space="preserve"> que permita </w:t>
      </w:r>
      <w:r w:rsidRPr="00BC2F81">
        <w:rPr>
          <w:rFonts w:asciiTheme="majorHAnsi" w:hAnsiTheme="majorHAnsi"/>
          <w:color w:val="000000" w:themeColor="text1"/>
          <w:sz w:val="21"/>
          <w:szCs w:val="21"/>
          <w:lang w:val="es-ES_tradnl"/>
        </w:rPr>
        <w:lastRenderedPageBreak/>
        <w:t>identificar</w:t>
      </w:r>
      <w:r w:rsidRPr="00BC2F81">
        <w:rPr>
          <w:rFonts w:asciiTheme="majorHAnsi" w:hAnsiTheme="majorHAnsi"/>
          <w:color w:val="000000" w:themeColor="text1"/>
          <w:sz w:val="21"/>
          <w:szCs w:val="21"/>
          <w:lang w:val="es-MX"/>
        </w:rPr>
        <w:t xml:space="preserve"> una situación de gravedad y urgencia de daño irreparable a los derechos</w:t>
      </w:r>
      <w:r w:rsidRPr="00BC2F81">
        <w:rPr>
          <w:rFonts w:asciiTheme="majorHAnsi" w:hAnsiTheme="majorHAnsi"/>
          <w:color w:val="000000" w:themeColor="text1"/>
          <w:sz w:val="21"/>
          <w:szCs w:val="21"/>
          <w:vertAlign w:val="superscript"/>
          <w:lang w:val="en-US"/>
        </w:rPr>
        <w:footnoteReference w:id="8"/>
      </w:r>
      <w:r w:rsidRPr="00BC2F81">
        <w:rPr>
          <w:rFonts w:asciiTheme="majorHAnsi" w:hAnsiTheme="majorHAnsi"/>
          <w:color w:val="000000" w:themeColor="text1"/>
          <w:sz w:val="21"/>
          <w:szCs w:val="21"/>
          <w:lang w:val="es-MX"/>
        </w:rPr>
        <w:t xml:space="preserve">. </w:t>
      </w:r>
      <w:r w:rsidR="00E4734D" w:rsidRPr="00BC2F81">
        <w:rPr>
          <w:rFonts w:asciiTheme="majorHAnsi" w:hAnsiTheme="majorHAnsi"/>
          <w:color w:val="000000" w:themeColor="text1"/>
          <w:sz w:val="21"/>
          <w:szCs w:val="21"/>
          <w:lang w:val="es-MX"/>
        </w:rPr>
        <w:t xml:space="preserve">Asimismo, en relación a lo manifestado por el Estado en torno a la supuesta falta de agotamiento de recursos internos, la Comisión recuerda que el mecanismo de medidas cautelares se rige exclusivamente por el artículo 25 del Reglamento. En este sentido, el inciso 6.a establece </w:t>
      </w:r>
      <w:r w:rsidR="00D84BF2" w:rsidRPr="00BC2F81">
        <w:rPr>
          <w:rFonts w:asciiTheme="majorHAnsi" w:hAnsiTheme="majorHAnsi"/>
          <w:color w:val="000000" w:themeColor="text1"/>
          <w:sz w:val="21"/>
          <w:szCs w:val="21"/>
          <w:lang w:val="es-MX"/>
        </w:rPr>
        <w:t xml:space="preserve">únicamente </w:t>
      </w:r>
      <w:r w:rsidR="00E4734D" w:rsidRPr="00BC2F81">
        <w:rPr>
          <w:rFonts w:asciiTheme="majorHAnsi" w:hAnsiTheme="majorHAnsi"/>
          <w:color w:val="000000" w:themeColor="text1"/>
          <w:sz w:val="21"/>
          <w:szCs w:val="21"/>
          <w:lang w:val="es-MX"/>
        </w:rPr>
        <w:t xml:space="preserve">que: </w:t>
      </w:r>
      <w:r w:rsidR="00D84BF2" w:rsidRPr="00BC2F81">
        <w:rPr>
          <w:rFonts w:asciiTheme="majorHAnsi" w:hAnsiTheme="majorHAnsi"/>
          <w:color w:val="000000" w:themeColor="text1"/>
          <w:sz w:val="21"/>
          <w:szCs w:val="21"/>
          <w:lang w:val="es-MX"/>
        </w:rPr>
        <w:t>“[a]l considerar la solicitud, la Comisión tendrá en cuenta su contexto y los siguientes elementos: a. si se ha denunciado la situación de riesgo ante las autoridades pertinentes, o los motivos por los cuales no hubiera podido hacerse […]”.</w:t>
      </w:r>
    </w:p>
    <w:p w14:paraId="426B998A" w14:textId="77777777" w:rsidR="009E2B0F" w:rsidRPr="00BC2F81" w:rsidRDefault="009E2B0F" w:rsidP="009E2B0F">
      <w:pPr>
        <w:pStyle w:val="ListParagraph"/>
        <w:spacing w:after="0" w:line="240" w:lineRule="auto"/>
        <w:ind w:left="360"/>
        <w:jc w:val="both"/>
        <w:rPr>
          <w:rFonts w:asciiTheme="majorHAnsi" w:hAnsiTheme="majorHAnsi"/>
          <w:color w:val="000000" w:themeColor="text1"/>
          <w:sz w:val="21"/>
          <w:szCs w:val="21"/>
          <w:lang w:val="es-ES_tradnl"/>
        </w:rPr>
      </w:pPr>
    </w:p>
    <w:p w14:paraId="34EE0CF0" w14:textId="7DB78200" w:rsidR="007A37F8" w:rsidRPr="00BC2F81" w:rsidRDefault="009F1675" w:rsidP="00882047">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Respecto al requisito de gravedad</w:t>
      </w:r>
      <w:r w:rsidR="009E2B0F" w:rsidRPr="00BC2F81">
        <w:rPr>
          <w:rFonts w:asciiTheme="majorHAnsi" w:hAnsiTheme="majorHAnsi"/>
          <w:color w:val="000000" w:themeColor="text1"/>
          <w:sz w:val="21"/>
          <w:szCs w:val="21"/>
          <w:lang w:val="es-ES_tradnl"/>
        </w:rPr>
        <w:t xml:space="preserve">, la Comisión observa que la </w:t>
      </w:r>
      <w:r w:rsidRPr="00BC2F81">
        <w:rPr>
          <w:rFonts w:asciiTheme="majorHAnsi" w:hAnsiTheme="majorHAnsi"/>
          <w:color w:val="000000" w:themeColor="text1"/>
          <w:sz w:val="21"/>
          <w:szCs w:val="21"/>
          <w:lang w:val="es-ES_tradnl"/>
        </w:rPr>
        <w:t>situación de la propuesta beneficiaria se enmarca</w:t>
      </w:r>
      <w:r w:rsidR="004141BD" w:rsidRPr="00BC2F81">
        <w:rPr>
          <w:rFonts w:asciiTheme="majorHAnsi" w:hAnsiTheme="majorHAnsi"/>
          <w:color w:val="000000" w:themeColor="text1"/>
          <w:sz w:val="21"/>
          <w:szCs w:val="21"/>
          <w:lang w:val="es-ES_tradnl"/>
        </w:rPr>
        <w:t>ría</w:t>
      </w:r>
      <w:r w:rsidRPr="00BC2F81">
        <w:rPr>
          <w:rFonts w:asciiTheme="majorHAnsi" w:hAnsiTheme="majorHAnsi"/>
          <w:color w:val="000000" w:themeColor="text1"/>
          <w:sz w:val="21"/>
          <w:szCs w:val="21"/>
          <w:lang w:val="es-ES_tradnl"/>
        </w:rPr>
        <w:t xml:space="preserve"> dentro del contexto que </w:t>
      </w:r>
      <w:r w:rsidR="00A63A3D" w:rsidRPr="00BC2F81">
        <w:rPr>
          <w:rFonts w:asciiTheme="majorHAnsi" w:hAnsiTheme="majorHAnsi"/>
          <w:color w:val="000000" w:themeColor="text1"/>
          <w:sz w:val="21"/>
          <w:szCs w:val="21"/>
          <w:lang w:val="es-ES_tradnl"/>
        </w:rPr>
        <w:t>permea</w:t>
      </w:r>
      <w:r w:rsidRPr="00BC2F81">
        <w:rPr>
          <w:rFonts w:asciiTheme="majorHAnsi" w:hAnsiTheme="majorHAnsi"/>
          <w:color w:val="000000" w:themeColor="text1"/>
          <w:sz w:val="21"/>
          <w:szCs w:val="21"/>
          <w:lang w:val="es-ES_tradnl"/>
        </w:rPr>
        <w:t xml:space="preserve"> el asesinato de la </w:t>
      </w:r>
      <w:r w:rsidR="00224EC1" w:rsidRPr="00BC2F81">
        <w:rPr>
          <w:rFonts w:asciiTheme="majorHAnsi" w:hAnsiTheme="majorHAnsi"/>
          <w:color w:val="000000" w:themeColor="text1"/>
          <w:sz w:val="21"/>
          <w:szCs w:val="21"/>
          <w:lang w:val="es-ES_tradnl"/>
        </w:rPr>
        <w:t xml:space="preserve">defensora </w:t>
      </w:r>
      <w:proofErr w:type="spellStart"/>
      <w:r w:rsidRPr="00BC2F81">
        <w:rPr>
          <w:rFonts w:asciiTheme="majorHAnsi" w:hAnsiTheme="majorHAnsi"/>
          <w:color w:val="000000" w:themeColor="text1"/>
          <w:sz w:val="21"/>
          <w:szCs w:val="21"/>
          <w:lang w:val="es-ES_tradnl"/>
        </w:rPr>
        <w:t>Marielle</w:t>
      </w:r>
      <w:proofErr w:type="spellEnd"/>
      <w:r w:rsidRPr="00BC2F81">
        <w:rPr>
          <w:rFonts w:asciiTheme="majorHAnsi" w:hAnsiTheme="majorHAnsi"/>
          <w:color w:val="000000" w:themeColor="text1"/>
          <w:sz w:val="21"/>
          <w:szCs w:val="21"/>
          <w:lang w:val="es-ES_tradnl"/>
        </w:rPr>
        <w:t xml:space="preserve"> Franco</w:t>
      </w:r>
      <w:r w:rsidR="00DD07A9" w:rsidRPr="00BC2F81">
        <w:rPr>
          <w:rFonts w:asciiTheme="majorHAnsi" w:hAnsiTheme="majorHAnsi"/>
          <w:color w:val="000000" w:themeColor="text1"/>
          <w:sz w:val="21"/>
          <w:szCs w:val="21"/>
          <w:lang w:val="es-ES_tradnl"/>
        </w:rPr>
        <w:t xml:space="preserve"> el cual</w:t>
      </w:r>
      <w:r w:rsidR="004141BD" w:rsidRPr="00BC2F81">
        <w:rPr>
          <w:rFonts w:asciiTheme="majorHAnsi" w:hAnsiTheme="majorHAnsi"/>
          <w:color w:val="000000" w:themeColor="text1"/>
          <w:sz w:val="21"/>
          <w:szCs w:val="21"/>
          <w:lang w:val="es-ES_tradnl"/>
        </w:rPr>
        <w:t xml:space="preserve">, </w:t>
      </w:r>
      <w:r w:rsidR="00DD07A9" w:rsidRPr="00BC2F81">
        <w:rPr>
          <w:rFonts w:asciiTheme="majorHAnsi" w:hAnsiTheme="majorHAnsi"/>
          <w:color w:val="000000" w:themeColor="text1"/>
          <w:sz w:val="21"/>
          <w:szCs w:val="21"/>
          <w:lang w:val="es-ES_tradnl"/>
        </w:rPr>
        <w:t xml:space="preserve">debido a sus particulares características, permite apreciar los indicios de riesgo </w:t>
      </w:r>
      <w:r w:rsidR="00586F4E" w:rsidRPr="00BC2F81">
        <w:rPr>
          <w:rFonts w:asciiTheme="majorHAnsi" w:hAnsiTheme="majorHAnsi"/>
          <w:color w:val="000000" w:themeColor="text1"/>
          <w:sz w:val="21"/>
          <w:szCs w:val="21"/>
          <w:lang w:val="es-ES_tradnl"/>
        </w:rPr>
        <w:t xml:space="preserve">informados </w:t>
      </w:r>
      <w:r w:rsidR="00DD07A9" w:rsidRPr="00BC2F81">
        <w:rPr>
          <w:rFonts w:asciiTheme="majorHAnsi" w:hAnsiTheme="majorHAnsi"/>
          <w:color w:val="000000" w:themeColor="text1"/>
          <w:sz w:val="21"/>
          <w:szCs w:val="21"/>
          <w:lang w:val="es-ES_tradnl"/>
        </w:rPr>
        <w:t xml:space="preserve">a la luz de la seriedad del mismo. </w:t>
      </w:r>
      <w:r w:rsidR="007A37F8" w:rsidRPr="00BC2F81">
        <w:rPr>
          <w:rFonts w:asciiTheme="majorHAnsi" w:hAnsiTheme="majorHAnsi"/>
          <w:color w:val="000000" w:themeColor="text1"/>
          <w:sz w:val="21"/>
          <w:szCs w:val="21"/>
          <w:lang w:val="es-ES_tradnl"/>
        </w:rPr>
        <w:t xml:space="preserve">Al respecto, la Comisión recuerda que la defensora </w:t>
      </w:r>
      <w:proofErr w:type="spellStart"/>
      <w:r w:rsidR="007A37F8" w:rsidRPr="00BC2F81">
        <w:rPr>
          <w:rFonts w:asciiTheme="majorHAnsi" w:hAnsiTheme="majorHAnsi"/>
          <w:color w:val="000000" w:themeColor="text1"/>
          <w:sz w:val="21"/>
          <w:szCs w:val="21"/>
          <w:lang w:val="es-ES_tradnl"/>
        </w:rPr>
        <w:t>Marielle</w:t>
      </w:r>
      <w:proofErr w:type="spellEnd"/>
      <w:r w:rsidR="007A37F8" w:rsidRPr="00BC2F81">
        <w:rPr>
          <w:rFonts w:asciiTheme="majorHAnsi" w:hAnsiTheme="majorHAnsi"/>
          <w:color w:val="000000" w:themeColor="text1"/>
          <w:sz w:val="21"/>
          <w:szCs w:val="21"/>
          <w:lang w:val="es-ES_tradnl"/>
        </w:rPr>
        <w:t xml:space="preserve"> Franco</w:t>
      </w:r>
      <w:r w:rsidR="00586F4E" w:rsidRPr="00BC2F81">
        <w:rPr>
          <w:rFonts w:asciiTheme="majorHAnsi" w:hAnsiTheme="majorHAnsi"/>
          <w:color w:val="000000" w:themeColor="text1"/>
          <w:sz w:val="21"/>
          <w:szCs w:val="21"/>
          <w:lang w:val="es-ES_tradnl"/>
        </w:rPr>
        <w:t xml:space="preserve"> fue asesinada </w:t>
      </w:r>
      <w:r w:rsidR="00882047" w:rsidRPr="00BC2F81">
        <w:rPr>
          <w:rFonts w:asciiTheme="majorHAnsi" w:hAnsiTheme="majorHAnsi"/>
          <w:color w:val="000000" w:themeColor="text1"/>
          <w:sz w:val="21"/>
          <w:szCs w:val="21"/>
          <w:lang w:val="es-ES_tradnl"/>
        </w:rPr>
        <w:t xml:space="preserve">mediante disparos de arma de fuego </w:t>
      </w:r>
      <w:r w:rsidR="00962A0E">
        <w:rPr>
          <w:rFonts w:asciiTheme="majorHAnsi" w:hAnsiTheme="majorHAnsi"/>
          <w:color w:val="000000" w:themeColor="text1"/>
          <w:sz w:val="21"/>
          <w:szCs w:val="21"/>
          <w:lang w:val="es-ES_tradnl"/>
        </w:rPr>
        <w:t>el 14</w:t>
      </w:r>
      <w:r w:rsidR="007A37F8" w:rsidRPr="00BC2F81">
        <w:rPr>
          <w:rFonts w:asciiTheme="majorHAnsi" w:hAnsiTheme="majorHAnsi"/>
          <w:color w:val="000000" w:themeColor="text1"/>
          <w:sz w:val="21"/>
          <w:szCs w:val="21"/>
          <w:lang w:val="es-ES_tradnl"/>
        </w:rPr>
        <w:t xml:space="preserve"> de marzo de 2018, </w:t>
      </w:r>
      <w:r w:rsidR="00882047" w:rsidRPr="00BC2F81">
        <w:rPr>
          <w:rFonts w:asciiTheme="majorHAnsi" w:hAnsiTheme="majorHAnsi"/>
          <w:color w:val="000000" w:themeColor="text1"/>
          <w:sz w:val="21"/>
          <w:szCs w:val="21"/>
          <w:lang w:val="es-ES_tradnl"/>
        </w:rPr>
        <w:t xml:space="preserve">luego de que regresaba </w:t>
      </w:r>
      <w:r w:rsidR="00586F4E" w:rsidRPr="00BC2F81">
        <w:rPr>
          <w:rFonts w:asciiTheme="majorHAnsi" w:hAnsiTheme="majorHAnsi"/>
          <w:color w:val="000000" w:themeColor="text1"/>
          <w:sz w:val="21"/>
          <w:szCs w:val="21"/>
          <w:lang w:val="es-ES_tradnl"/>
        </w:rPr>
        <w:t xml:space="preserve">de un evento público con mujeres defensoras </w:t>
      </w:r>
      <w:r w:rsidR="009D5049" w:rsidRPr="00BC2F81">
        <w:rPr>
          <w:rFonts w:asciiTheme="majorHAnsi" w:hAnsiTheme="majorHAnsi"/>
          <w:color w:val="000000" w:themeColor="text1"/>
          <w:sz w:val="21"/>
          <w:szCs w:val="21"/>
          <w:lang w:val="es-ES_tradnl"/>
        </w:rPr>
        <w:t xml:space="preserve">y </w:t>
      </w:r>
      <w:r w:rsidR="00586F4E" w:rsidRPr="00BC2F81">
        <w:rPr>
          <w:rFonts w:asciiTheme="majorHAnsi" w:hAnsiTheme="majorHAnsi"/>
          <w:color w:val="000000" w:themeColor="text1"/>
          <w:sz w:val="21"/>
          <w:szCs w:val="21"/>
          <w:lang w:val="es-ES_tradnl"/>
        </w:rPr>
        <w:t>afrodescendientes</w:t>
      </w:r>
      <w:r w:rsidR="00882047" w:rsidRPr="00BC2F81">
        <w:rPr>
          <w:rFonts w:asciiTheme="majorHAnsi" w:hAnsiTheme="majorHAnsi"/>
          <w:color w:val="000000" w:themeColor="text1"/>
          <w:sz w:val="21"/>
          <w:szCs w:val="21"/>
          <w:lang w:val="es-ES_tradnl"/>
        </w:rPr>
        <w:t xml:space="preserve">. La Comisión </w:t>
      </w:r>
      <w:r w:rsidR="000232A4" w:rsidRPr="00BC2F81">
        <w:rPr>
          <w:rFonts w:asciiTheme="majorHAnsi" w:hAnsiTheme="majorHAnsi"/>
          <w:color w:val="000000" w:themeColor="text1"/>
          <w:sz w:val="21"/>
          <w:szCs w:val="21"/>
          <w:lang w:val="es-ES_tradnl"/>
        </w:rPr>
        <w:t xml:space="preserve">condenó el anterior crimen e </w:t>
      </w:r>
      <w:r w:rsidR="007A37F8" w:rsidRPr="00BC2F81">
        <w:rPr>
          <w:rFonts w:asciiTheme="majorHAnsi" w:hAnsiTheme="majorHAnsi"/>
          <w:color w:val="000000" w:themeColor="text1"/>
          <w:sz w:val="21"/>
          <w:szCs w:val="21"/>
          <w:lang w:val="es-ES_tradnl"/>
        </w:rPr>
        <w:t xml:space="preserve">instó al Estado </w:t>
      </w:r>
      <w:r w:rsidR="00882047" w:rsidRPr="00BC2F81">
        <w:rPr>
          <w:rFonts w:asciiTheme="majorHAnsi" w:hAnsiTheme="majorHAnsi"/>
          <w:color w:val="000000" w:themeColor="text1"/>
          <w:sz w:val="21"/>
          <w:szCs w:val="21"/>
          <w:lang w:val="es-ES_tradnl"/>
        </w:rPr>
        <w:t xml:space="preserve">de Brasil </w:t>
      </w:r>
      <w:r w:rsidR="007A37F8" w:rsidRPr="00BC2F81">
        <w:rPr>
          <w:rFonts w:asciiTheme="majorHAnsi" w:hAnsiTheme="majorHAnsi"/>
          <w:color w:val="000000" w:themeColor="text1"/>
          <w:sz w:val="21"/>
          <w:szCs w:val="21"/>
          <w:lang w:val="es-ES_tradnl"/>
        </w:rPr>
        <w:t>a investigar</w:t>
      </w:r>
      <w:r w:rsidR="000232A4" w:rsidRPr="00BC2F81">
        <w:rPr>
          <w:rFonts w:asciiTheme="majorHAnsi" w:hAnsiTheme="majorHAnsi"/>
          <w:color w:val="000000" w:themeColor="text1"/>
          <w:sz w:val="21"/>
          <w:szCs w:val="21"/>
          <w:lang w:val="es-ES_tradnl"/>
        </w:rPr>
        <w:t>lo</w:t>
      </w:r>
      <w:r w:rsidR="00882047" w:rsidRPr="00BC2F81">
        <w:rPr>
          <w:rFonts w:asciiTheme="majorHAnsi" w:hAnsiTheme="majorHAnsi"/>
          <w:color w:val="000000" w:themeColor="text1"/>
          <w:sz w:val="21"/>
          <w:szCs w:val="21"/>
          <w:lang w:val="es-ES_tradnl"/>
        </w:rPr>
        <w:t xml:space="preserve"> </w:t>
      </w:r>
      <w:r w:rsidR="007A37F8" w:rsidRPr="00BC2F81">
        <w:rPr>
          <w:rFonts w:asciiTheme="majorHAnsi" w:hAnsiTheme="majorHAnsi"/>
          <w:color w:val="000000" w:themeColor="text1"/>
          <w:sz w:val="21"/>
          <w:szCs w:val="21"/>
          <w:lang w:val="es-ES_tradnl"/>
        </w:rPr>
        <w:t>de manera seria, pronta y exhaustiva, incluyendo como una de las líneas de investigación que el móvil pudiera estar relacionado con su actividad como mujer, afrodescendiente, concejal y defensora de derechos humanos</w:t>
      </w:r>
      <w:r w:rsidR="007A37F8" w:rsidRPr="00BC2F81">
        <w:rPr>
          <w:rStyle w:val="FootnoteReference"/>
          <w:rFonts w:asciiTheme="majorHAnsi" w:hAnsiTheme="majorHAnsi"/>
          <w:color w:val="000000" w:themeColor="text1"/>
          <w:sz w:val="21"/>
          <w:szCs w:val="21"/>
          <w:lang w:val="es-ES_tradnl"/>
        </w:rPr>
        <w:footnoteReference w:id="9"/>
      </w:r>
      <w:r w:rsidR="007A37F8" w:rsidRPr="00BC2F81">
        <w:rPr>
          <w:rFonts w:asciiTheme="majorHAnsi" w:hAnsiTheme="majorHAnsi"/>
          <w:color w:val="000000" w:themeColor="text1"/>
          <w:sz w:val="21"/>
          <w:szCs w:val="21"/>
          <w:lang w:val="es-ES_tradnl"/>
        </w:rPr>
        <w:t>.</w:t>
      </w:r>
    </w:p>
    <w:p w14:paraId="2B7329CE" w14:textId="77777777" w:rsidR="007A37F8" w:rsidRPr="00BC2F81" w:rsidRDefault="007A37F8" w:rsidP="007A37F8">
      <w:pPr>
        <w:pStyle w:val="ListParagraph"/>
        <w:spacing w:after="0" w:line="240" w:lineRule="auto"/>
        <w:ind w:left="360"/>
        <w:jc w:val="both"/>
        <w:rPr>
          <w:rFonts w:asciiTheme="majorHAnsi" w:hAnsiTheme="majorHAnsi"/>
          <w:color w:val="000000" w:themeColor="text1"/>
          <w:sz w:val="21"/>
          <w:szCs w:val="21"/>
          <w:lang w:val="es-ES_tradnl"/>
        </w:rPr>
      </w:pPr>
    </w:p>
    <w:p w14:paraId="7C179CC6" w14:textId="77777777" w:rsidR="00A047B2" w:rsidRPr="00BC2F81" w:rsidRDefault="007A37F8" w:rsidP="007A37F8">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C</w:t>
      </w:r>
      <w:r w:rsidR="00DD07A9" w:rsidRPr="00BC2F81">
        <w:rPr>
          <w:rFonts w:asciiTheme="majorHAnsi" w:hAnsiTheme="majorHAnsi"/>
          <w:color w:val="000000" w:themeColor="text1"/>
          <w:sz w:val="21"/>
          <w:szCs w:val="21"/>
          <w:lang w:val="es-ES_tradnl"/>
        </w:rPr>
        <w:t>on base en la información aportada por la solicitante, la Comisión entiende que las supuestas amenazas, hostigamientos y seguimientos, entre otros actos de amedrentamiento</w:t>
      </w:r>
      <w:r w:rsidRPr="00BC2F81">
        <w:rPr>
          <w:rFonts w:asciiTheme="majorHAnsi" w:hAnsiTheme="majorHAnsi"/>
          <w:color w:val="000000" w:themeColor="text1"/>
          <w:sz w:val="21"/>
          <w:szCs w:val="21"/>
          <w:lang w:val="es-ES_tradnl"/>
        </w:rPr>
        <w:t xml:space="preserve"> alegados</w:t>
      </w:r>
      <w:r w:rsidR="00DD07A9" w:rsidRPr="00BC2F81">
        <w:rPr>
          <w:rFonts w:asciiTheme="majorHAnsi" w:hAnsiTheme="majorHAnsi"/>
          <w:color w:val="000000" w:themeColor="text1"/>
          <w:sz w:val="21"/>
          <w:szCs w:val="21"/>
          <w:lang w:val="es-ES_tradnl"/>
        </w:rPr>
        <w:t xml:space="preserve">, </w:t>
      </w:r>
      <w:r w:rsidR="001F6195" w:rsidRPr="00BC2F81">
        <w:rPr>
          <w:rFonts w:asciiTheme="majorHAnsi" w:hAnsiTheme="majorHAnsi"/>
          <w:color w:val="000000" w:themeColor="text1"/>
          <w:sz w:val="21"/>
          <w:szCs w:val="21"/>
          <w:lang w:val="es-ES_tradnl"/>
        </w:rPr>
        <w:t xml:space="preserve">podrían estar </w:t>
      </w:r>
      <w:r w:rsidR="00DD07A9" w:rsidRPr="00BC2F81">
        <w:rPr>
          <w:rFonts w:asciiTheme="majorHAnsi" w:hAnsiTheme="majorHAnsi"/>
          <w:color w:val="000000" w:themeColor="text1"/>
          <w:sz w:val="21"/>
          <w:szCs w:val="21"/>
          <w:lang w:val="es-ES_tradnl"/>
        </w:rPr>
        <w:t>intrínsecamente relacionados con las denuncias que la propuesta beneficiaria viene efectuando a lo largo de estos últimos meses con respecto a</w:t>
      </w:r>
      <w:r w:rsidRPr="00BC2F81">
        <w:rPr>
          <w:rFonts w:asciiTheme="majorHAnsi" w:hAnsiTheme="majorHAnsi"/>
          <w:color w:val="000000" w:themeColor="text1"/>
          <w:sz w:val="21"/>
          <w:szCs w:val="21"/>
          <w:lang w:val="es-ES_tradnl"/>
        </w:rPr>
        <w:t xml:space="preserve">l asesinato de </w:t>
      </w:r>
      <w:proofErr w:type="spellStart"/>
      <w:r w:rsidRPr="00BC2F81">
        <w:rPr>
          <w:rFonts w:asciiTheme="majorHAnsi" w:hAnsiTheme="majorHAnsi"/>
          <w:color w:val="000000" w:themeColor="text1"/>
          <w:sz w:val="21"/>
          <w:szCs w:val="21"/>
          <w:lang w:val="es-ES_tradnl"/>
        </w:rPr>
        <w:t>Marielle</w:t>
      </w:r>
      <w:proofErr w:type="spellEnd"/>
      <w:r w:rsidRPr="00BC2F81">
        <w:rPr>
          <w:rFonts w:asciiTheme="majorHAnsi" w:hAnsiTheme="majorHAnsi"/>
          <w:color w:val="000000" w:themeColor="text1"/>
          <w:sz w:val="21"/>
          <w:szCs w:val="21"/>
          <w:lang w:val="es-ES_tradnl"/>
        </w:rPr>
        <w:t xml:space="preserve"> Franco</w:t>
      </w:r>
      <w:r w:rsidR="00DD07A9" w:rsidRPr="00BC2F81">
        <w:rPr>
          <w:rFonts w:asciiTheme="majorHAnsi" w:hAnsiTheme="majorHAnsi"/>
          <w:color w:val="000000" w:themeColor="text1"/>
          <w:sz w:val="21"/>
          <w:szCs w:val="21"/>
          <w:lang w:val="es-ES_tradnl"/>
        </w:rPr>
        <w:t xml:space="preserve">, así como por su voluntad de asumir el legado y continuar con la </w:t>
      </w:r>
      <w:r w:rsidR="006A1E32" w:rsidRPr="00BC2F81">
        <w:rPr>
          <w:rFonts w:asciiTheme="majorHAnsi" w:hAnsiTheme="majorHAnsi"/>
          <w:color w:val="000000" w:themeColor="text1"/>
          <w:sz w:val="21"/>
          <w:szCs w:val="21"/>
          <w:lang w:val="es-ES_tradnl"/>
        </w:rPr>
        <w:t xml:space="preserve">importante </w:t>
      </w:r>
      <w:r w:rsidR="00DD07A9" w:rsidRPr="00BC2F81">
        <w:rPr>
          <w:rFonts w:asciiTheme="majorHAnsi" w:hAnsiTheme="majorHAnsi"/>
          <w:color w:val="000000" w:themeColor="text1"/>
          <w:sz w:val="21"/>
          <w:szCs w:val="21"/>
          <w:lang w:val="es-ES_tradnl"/>
        </w:rPr>
        <w:t xml:space="preserve">labor desempeñada por la defensora de derechos humanos. </w:t>
      </w:r>
      <w:r w:rsidR="00A047B2" w:rsidRPr="00BC2F81">
        <w:rPr>
          <w:rFonts w:asciiTheme="majorHAnsi" w:hAnsiTheme="majorHAnsi"/>
          <w:color w:val="000000" w:themeColor="text1"/>
          <w:sz w:val="21"/>
          <w:szCs w:val="21"/>
          <w:lang w:val="es-ES_tradnl"/>
        </w:rPr>
        <w:t>Asimismo</w:t>
      </w:r>
      <w:r w:rsidR="006A1E32" w:rsidRPr="00BC2F81">
        <w:rPr>
          <w:rFonts w:asciiTheme="majorHAnsi" w:hAnsiTheme="majorHAnsi"/>
          <w:color w:val="000000" w:themeColor="text1"/>
          <w:sz w:val="21"/>
          <w:szCs w:val="21"/>
          <w:lang w:val="es-ES_tradnl"/>
        </w:rPr>
        <w:t xml:space="preserve">, especial relevancia adquiere el hecho de que la señora </w:t>
      </w:r>
      <w:proofErr w:type="spellStart"/>
      <w:r w:rsidR="006A1E32" w:rsidRPr="00BC2F81">
        <w:rPr>
          <w:rFonts w:asciiTheme="majorHAnsi" w:hAnsiTheme="majorHAnsi"/>
          <w:color w:val="000000" w:themeColor="text1"/>
          <w:sz w:val="21"/>
          <w:szCs w:val="21"/>
          <w:lang w:val="es-ES_tradnl"/>
        </w:rPr>
        <w:t>Azeredo</w:t>
      </w:r>
      <w:proofErr w:type="spellEnd"/>
      <w:r w:rsidR="006A1E32" w:rsidRPr="00BC2F81">
        <w:rPr>
          <w:rFonts w:asciiTheme="majorHAnsi" w:hAnsiTheme="majorHAnsi"/>
          <w:color w:val="000000" w:themeColor="text1"/>
          <w:sz w:val="21"/>
          <w:szCs w:val="21"/>
          <w:lang w:val="es-ES_tradnl"/>
        </w:rPr>
        <w:t xml:space="preserve"> </w:t>
      </w:r>
      <w:r w:rsidR="00936154" w:rsidRPr="00BC2F81">
        <w:rPr>
          <w:rFonts w:asciiTheme="majorHAnsi" w:hAnsiTheme="majorHAnsi"/>
          <w:color w:val="000000" w:themeColor="text1"/>
          <w:sz w:val="21"/>
          <w:szCs w:val="21"/>
          <w:lang w:val="es-ES_tradnl"/>
        </w:rPr>
        <w:t xml:space="preserve">vendría </w:t>
      </w:r>
      <w:r w:rsidR="006A1E32" w:rsidRPr="00BC2F81">
        <w:rPr>
          <w:rFonts w:asciiTheme="majorHAnsi" w:hAnsiTheme="majorHAnsi"/>
          <w:color w:val="000000" w:themeColor="text1"/>
          <w:sz w:val="21"/>
          <w:szCs w:val="21"/>
          <w:lang w:val="es-ES_tradnl"/>
        </w:rPr>
        <w:t xml:space="preserve">manteniendo hasta la fecha una importante presencia en varios medios de comunicación de amplia difusión, exigiendo justicia y la sanción de todos los responsables, lo cual efectivamente es susceptible de colocarla en una mayor </w:t>
      </w:r>
      <w:r w:rsidR="00A047B2" w:rsidRPr="00BC2F81">
        <w:rPr>
          <w:rFonts w:asciiTheme="majorHAnsi" w:hAnsiTheme="majorHAnsi"/>
          <w:color w:val="000000" w:themeColor="text1"/>
          <w:sz w:val="21"/>
          <w:szCs w:val="21"/>
          <w:lang w:val="es-ES_tradnl"/>
        </w:rPr>
        <w:t xml:space="preserve">situación de riesgo en vista de su exposición ante varios sectores de la sociedad, incluyendo los presuntos autores materiales e intelectuales del mencionado crimen. </w:t>
      </w:r>
    </w:p>
    <w:p w14:paraId="30E64913" w14:textId="77777777" w:rsidR="000B5E81" w:rsidRPr="00BC2F81" w:rsidRDefault="000B5E81" w:rsidP="000B5E81">
      <w:pPr>
        <w:pStyle w:val="ListParagraph"/>
        <w:spacing w:after="0" w:line="240" w:lineRule="auto"/>
        <w:ind w:left="360"/>
        <w:jc w:val="both"/>
        <w:rPr>
          <w:rFonts w:asciiTheme="majorHAnsi" w:hAnsiTheme="majorHAnsi"/>
          <w:color w:val="000000" w:themeColor="text1"/>
          <w:sz w:val="21"/>
          <w:szCs w:val="21"/>
          <w:lang w:val="es-ES_tradnl"/>
        </w:rPr>
      </w:pPr>
    </w:p>
    <w:p w14:paraId="0D8E1C2C" w14:textId="77777777" w:rsidR="00CC0F3A" w:rsidRPr="00BC2F81" w:rsidRDefault="00A047B2" w:rsidP="001249CC">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 xml:space="preserve">Partiendo de lo anterior, la Comisión advierte que la propuesta beneficiaria </w:t>
      </w:r>
      <w:r w:rsidR="00176B11" w:rsidRPr="00BC2F81">
        <w:rPr>
          <w:rFonts w:asciiTheme="majorHAnsi" w:hAnsiTheme="majorHAnsi"/>
          <w:color w:val="000000" w:themeColor="text1"/>
          <w:sz w:val="21"/>
          <w:szCs w:val="21"/>
          <w:lang w:val="es-ES_tradnl"/>
        </w:rPr>
        <w:t xml:space="preserve">podría ya haber </w:t>
      </w:r>
      <w:r w:rsidRPr="00BC2F81">
        <w:rPr>
          <w:rFonts w:asciiTheme="majorHAnsi" w:hAnsiTheme="majorHAnsi"/>
          <w:color w:val="000000" w:themeColor="text1"/>
          <w:sz w:val="21"/>
          <w:szCs w:val="21"/>
          <w:lang w:val="es-ES_tradnl"/>
        </w:rPr>
        <w:t>atraído la atención de determinadas personas que se opondrían al esclarecimiento de los hechos o cuyo interés radicaría en silenciarla. En efecto, no solo habría sido objeto de seguimientos repetitivos en las cercanías de su residencia – el cual compartía con su compañera de vida –</w:t>
      </w:r>
      <w:r w:rsidR="007F72E6" w:rsidRPr="00BC2F81">
        <w:rPr>
          <w:rFonts w:asciiTheme="majorHAnsi" w:hAnsiTheme="majorHAnsi"/>
          <w:color w:val="000000" w:themeColor="text1"/>
          <w:sz w:val="21"/>
          <w:szCs w:val="21"/>
          <w:lang w:val="es-ES_tradnl"/>
        </w:rPr>
        <w:t>,</w:t>
      </w:r>
      <w:r w:rsidRPr="00BC2F81">
        <w:rPr>
          <w:rFonts w:asciiTheme="majorHAnsi" w:hAnsiTheme="majorHAnsi"/>
          <w:color w:val="000000" w:themeColor="text1"/>
          <w:sz w:val="21"/>
          <w:szCs w:val="21"/>
          <w:lang w:val="es-ES_tradnl"/>
        </w:rPr>
        <w:t xml:space="preserve"> sino que </w:t>
      </w:r>
      <w:r w:rsidR="002E67E6" w:rsidRPr="00BC2F81">
        <w:rPr>
          <w:rFonts w:asciiTheme="majorHAnsi" w:hAnsiTheme="majorHAnsi"/>
          <w:color w:val="000000" w:themeColor="text1"/>
          <w:sz w:val="21"/>
          <w:szCs w:val="21"/>
          <w:lang w:val="es-ES_tradnl"/>
        </w:rPr>
        <w:t>hasta en dos oportunidades sujetos no identificados le habrían intimado a que cesara con sus actividades de denuncia, advirtiéndola sobre las posibles consecuencias de persistir en ello y poniendo de manifiesto el sentimiento de hostilidad en su contra a través de expresiones que intencionalmente estaba</w:t>
      </w:r>
      <w:r w:rsidR="003D2062" w:rsidRPr="00BC2F81">
        <w:rPr>
          <w:rFonts w:asciiTheme="majorHAnsi" w:hAnsiTheme="majorHAnsi"/>
          <w:color w:val="000000" w:themeColor="text1"/>
          <w:sz w:val="21"/>
          <w:szCs w:val="21"/>
          <w:lang w:val="es-ES_tradnl"/>
        </w:rPr>
        <w:t>n</w:t>
      </w:r>
      <w:r w:rsidR="002E67E6" w:rsidRPr="00BC2F81">
        <w:rPr>
          <w:rFonts w:asciiTheme="majorHAnsi" w:hAnsiTheme="majorHAnsi"/>
          <w:color w:val="000000" w:themeColor="text1"/>
          <w:sz w:val="21"/>
          <w:szCs w:val="21"/>
          <w:lang w:val="es-ES_tradnl"/>
        </w:rPr>
        <w:t xml:space="preserve"> dirigidas a </w:t>
      </w:r>
      <w:r w:rsidR="007F72E6" w:rsidRPr="00BC2F81">
        <w:rPr>
          <w:rFonts w:asciiTheme="majorHAnsi" w:hAnsiTheme="majorHAnsi"/>
          <w:color w:val="000000" w:themeColor="text1"/>
          <w:sz w:val="21"/>
          <w:szCs w:val="21"/>
          <w:lang w:val="es-ES_tradnl"/>
        </w:rPr>
        <w:t xml:space="preserve">resaltar </w:t>
      </w:r>
      <w:r w:rsidR="002E67E6" w:rsidRPr="00BC2F81">
        <w:rPr>
          <w:rFonts w:asciiTheme="majorHAnsi" w:hAnsiTheme="majorHAnsi"/>
          <w:color w:val="000000" w:themeColor="text1"/>
          <w:sz w:val="21"/>
          <w:szCs w:val="21"/>
          <w:lang w:val="es-ES_tradnl"/>
        </w:rPr>
        <w:t>su orientación sexual</w:t>
      </w:r>
      <w:r w:rsidR="007F72E6" w:rsidRPr="00BC2F81">
        <w:rPr>
          <w:rFonts w:asciiTheme="majorHAnsi" w:hAnsiTheme="majorHAnsi"/>
          <w:color w:val="000000" w:themeColor="text1"/>
          <w:sz w:val="21"/>
          <w:szCs w:val="21"/>
          <w:lang w:val="es-ES_tradnl"/>
        </w:rPr>
        <w:t xml:space="preserve">. </w:t>
      </w:r>
    </w:p>
    <w:p w14:paraId="1FDB754A" w14:textId="77777777" w:rsidR="00882047" w:rsidRPr="00BC2F81" w:rsidRDefault="00882047" w:rsidP="00882047">
      <w:pPr>
        <w:pStyle w:val="ListParagraph"/>
        <w:spacing w:after="0" w:line="240" w:lineRule="auto"/>
        <w:ind w:left="360"/>
        <w:jc w:val="both"/>
        <w:rPr>
          <w:rFonts w:asciiTheme="majorHAnsi" w:hAnsiTheme="majorHAnsi"/>
          <w:color w:val="000000" w:themeColor="text1"/>
          <w:sz w:val="21"/>
          <w:szCs w:val="21"/>
          <w:lang w:val="es-ES_tradnl"/>
        </w:rPr>
      </w:pPr>
    </w:p>
    <w:p w14:paraId="412F5F4A" w14:textId="77777777" w:rsidR="001249CC" w:rsidRPr="00BC2F81" w:rsidRDefault="00882047" w:rsidP="005540B4">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 xml:space="preserve">En relación con dicho punto, y teniendo en cuenta el impulso dado a la investigación del asesinato de </w:t>
      </w:r>
      <w:proofErr w:type="spellStart"/>
      <w:r w:rsidRPr="00BC2F81">
        <w:rPr>
          <w:rFonts w:asciiTheme="majorHAnsi" w:hAnsiTheme="majorHAnsi"/>
          <w:color w:val="000000" w:themeColor="text1"/>
          <w:sz w:val="21"/>
          <w:szCs w:val="21"/>
          <w:lang w:val="es-ES_tradnl"/>
        </w:rPr>
        <w:t>Marielle</w:t>
      </w:r>
      <w:proofErr w:type="spellEnd"/>
      <w:r w:rsidRPr="00BC2F81">
        <w:rPr>
          <w:rFonts w:asciiTheme="majorHAnsi" w:hAnsiTheme="majorHAnsi"/>
          <w:color w:val="000000" w:themeColor="text1"/>
          <w:sz w:val="21"/>
          <w:szCs w:val="21"/>
          <w:lang w:val="es-ES_tradnl"/>
        </w:rPr>
        <w:t xml:space="preserve"> Franco por parte de la propuesta beneficiaria, la Comisión</w:t>
      </w:r>
      <w:r w:rsidR="009D5049" w:rsidRPr="00BC2F81">
        <w:rPr>
          <w:rFonts w:asciiTheme="majorHAnsi" w:hAnsiTheme="majorHAnsi"/>
          <w:color w:val="000000" w:themeColor="text1"/>
          <w:sz w:val="21"/>
          <w:szCs w:val="21"/>
          <w:lang w:val="es-ES_tradnl"/>
        </w:rPr>
        <w:t>,</w:t>
      </w:r>
      <w:r w:rsidRPr="00BC2F81">
        <w:rPr>
          <w:rFonts w:asciiTheme="majorHAnsi" w:hAnsiTheme="majorHAnsi"/>
          <w:color w:val="000000" w:themeColor="text1"/>
          <w:sz w:val="21"/>
          <w:szCs w:val="21"/>
          <w:lang w:val="es-ES_tradnl"/>
        </w:rPr>
        <w:t xml:space="preserve"> al valorar la problemática planteada</w:t>
      </w:r>
      <w:r w:rsidR="009D5049" w:rsidRPr="00BC2F81">
        <w:rPr>
          <w:rFonts w:asciiTheme="majorHAnsi" w:hAnsiTheme="majorHAnsi"/>
          <w:color w:val="000000" w:themeColor="text1"/>
          <w:sz w:val="21"/>
          <w:szCs w:val="21"/>
          <w:lang w:val="es-ES_tradnl"/>
        </w:rPr>
        <w:t>,</w:t>
      </w:r>
      <w:r w:rsidRPr="00BC2F81">
        <w:rPr>
          <w:rFonts w:asciiTheme="majorHAnsi" w:hAnsiTheme="majorHAnsi"/>
          <w:color w:val="000000" w:themeColor="text1"/>
          <w:sz w:val="21"/>
          <w:szCs w:val="21"/>
          <w:lang w:val="es-ES_tradnl"/>
        </w:rPr>
        <w:t xml:space="preserve"> toma en cuenta que las defensoras y </w:t>
      </w:r>
      <w:r w:rsidR="005540B4" w:rsidRPr="00BC2F81">
        <w:rPr>
          <w:rFonts w:asciiTheme="majorHAnsi" w:hAnsiTheme="majorHAnsi"/>
          <w:color w:val="000000" w:themeColor="text1"/>
          <w:sz w:val="21"/>
          <w:szCs w:val="21"/>
          <w:lang w:val="es-ES_tradnl"/>
        </w:rPr>
        <w:t xml:space="preserve">los </w:t>
      </w:r>
      <w:r w:rsidRPr="00BC2F81">
        <w:rPr>
          <w:rFonts w:asciiTheme="majorHAnsi" w:hAnsiTheme="majorHAnsi"/>
          <w:color w:val="000000" w:themeColor="text1"/>
          <w:sz w:val="21"/>
          <w:szCs w:val="21"/>
          <w:lang w:val="es-ES_tradnl"/>
        </w:rPr>
        <w:t>defensores de derechos humanos de las personas LGTBI “</w:t>
      </w:r>
      <w:r w:rsidR="009D5049" w:rsidRPr="00BC2F81">
        <w:rPr>
          <w:rFonts w:asciiTheme="majorHAnsi" w:hAnsiTheme="majorHAnsi"/>
          <w:color w:val="000000" w:themeColor="text1"/>
          <w:sz w:val="21"/>
          <w:szCs w:val="21"/>
          <w:lang w:val="es-ES_tradnl"/>
        </w:rPr>
        <w:t xml:space="preserve">[…] </w:t>
      </w:r>
      <w:r w:rsidRPr="00BC2F81">
        <w:rPr>
          <w:rFonts w:asciiTheme="majorHAnsi" w:hAnsiTheme="majorHAnsi"/>
          <w:color w:val="000000" w:themeColor="text1"/>
          <w:sz w:val="21"/>
          <w:szCs w:val="21"/>
          <w:lang w:val="es-ES_tradnl"/>
        </w:rPr>
        <w:t>pueden enfrentar grandes riesgos, ya que su trabajo desafía las estructuras sociales, las prácticas tradicionales y la interpretación de preceptos religiosos que pueden que hayan sido utilizados históricamente para condonar y justificar la violación de los derechos humanos de los miembros de dichos grupos”</w:t>
      </w:r>
      <w:r w:rsidR="000232A4" w:rsidRPr="00BC2F81">
        <w:rPr>
          <w:rStyle w:val="FootnoteReference"/>
          <w:rFonts w:asciiTheme="majorHAnsi" w:hAnsiTheme="majorHAnsi"/>
          <w:color w:val="000000" w:themeColor="text1"/>
          <w:sz w:val="21"/>
          <w:szCs w:val="21"/>
          <w:lang w:val="es-ES_tradnl"/>
        </w:rPr>
        <w:t xml:space="preserve"> </w:t>
      </w:r>
      <w:r w:rsidR="000232A4" w:rsidRPr="00BC2F81">
        <w:rPr>
          <w:rStyle w:val="FootnoteReference"/>
          <w:rFonts w:asciiTheme="majorHAnsi" w:hAnsiTheme="majorHAnsi"/>
          <w:color w:val="000000" w:themeColor="text1"/>
          <w:sz w:val="21"/>
          <w:szCs w:val="21"/>
          <w:lang w:val="es-ES_tradnl"/>
        </w:rPr>
        <w:footnoteReference w:id="10"/>
      </w:r>
      <w:r w:rsidRPr="00BC2F81">
        <w:rPr>
          <w:rFonts w:asciiTheme="majorHAnsi" w:hAnsiTheme="majorHAnsi"/>
          <w:color w:val="000000" w:themeColor="text1"/>
          <w:sz w:val="21"/>
          <w:szCs w:val="21"/>
          <w:lang w:val="es-ES_tradnl"/>
        </w:rPr>
        <w:t>.  La Comisión</w:t>
      </w:r>
      <w:r w:rsidR="009D5049" w:rsidRPr="00BC2F81">
        <w:rPr>
          <w:rFonts w:asciiTheme="majorHAnsi" w:hAnsiTheme="majorHAnsi"/>
          <w:color w:val="000000" w:themeColor="text1"/>
          <w:sz w:val="21"/>
          <w:szCs w:val="21"/>
          <w:lang w:val="es-ES_tradnl"/>
        </w:rPr>
        <w:t>,</w:t>
      </w:r>
      <w:r w:rsidRPr="00BC2F81">
        <w:rPr>
          <w:rFonts w:asciiTheme="majorHAnsi" w:hAnsiTheme="majorHAnsi"/>
          <w:color w:val="000000" w:themeColor="text1"/>
          <w:sz w:val="21"/>
          <w:szCs w:val="21"/>
          <w:lang w:val="es-ES_tradnl"/>
        </w:rPr>
        <w:t xml:space="preserve"> en este sentido, ha e</w:t>
      </w:r>
      <w:r w:rsidR="009D5049" w:rsidRPr="00BC2F81">
        <w:rPr>
          <w:rFonts w:asciiTheme="majorHAnsi" w:hAnsiTheme="majorHAnsi"/>
          <w:color w:val="000000" w:themeColor="text1"/>
          <w:sz w:val="21"/>
          <w:szCs w:val="21"/>
          <w:lang w:val="es-ES_tradnl"/>
        </w:rPr>
        <w:t xml:space="preserve">ntendido </w:t>
      </w:r>
      <w:r w:rsidR="009D5049" w:rsidRPr="00BC2F81">
        <w:rPr>
          <w:rFonts w:asciiTheme="majorHAnsi" w:hAnsiTheme="majorHAnsi"/>
          <w:color w:val="000000" w:themeColor="text1"/>
          <w:sz w:val="21"/>
          <w:szCs w:val="21"/>
          <w:lang w:val="es-ES_tradnl"/>
        </w:rPr>
        <w:lastRenderedPageBreak/>
        <w:t>que las y los defensore</w:t>
      </w:r>
      <w:r w:rsidRPr="00BC2F81">
        <w:rPr>
          <w:rFonts w:asciiTheme="majorHAnsi" w:hAnsiTheme="majorHAnsi"/>
          <w:color w:val="000000" w:themeColor="text1"/>
          <w:sz w:val="21"/>
          <w:szCs w:val="21"/>
          <w:lang w:val="es-ES_tradnl"/>
        </w:rPr>
        <w:t>s de derechos de las personas LGTBI experimentan formas adicionales de vulnerabilidad a la violencia debido a las causas específicamente que defienden</w:t>
      </w:r>
      <w:r w:rsidRPr="00BC2F81">
        <w:rPr>
          <w:rStyle w:val="FootnoteReference"/>
          <w:rFonts w:asciiTheme="majorHAnsi" w:hAnsiTheme="majorHAnsi"/>
          <w:color w:val="000000" w:themeColor="text1"/>
          <w:sz w:val="21"/>
          <w:szCs w:val="21"/>
          <w:lang w:val="es-ES_tradnl"/>
        </w:rPr>
        <w:footnoteReference w:id="11"/>
      </w:r>
      <w:r w:rsidRPr="00BC2F81">
        <w:rPr>
          <w:rFonts w:asciiTheme="majorHAnsi" w:hAnsiTheme="majorHAnsi"/>
          <w:color w:val="000000" w:themeColor="text1"/>
          <w:sz w:val="21"/>
          <w:szCs w:val="21"/>
          <w:lang w:val="es-ES_tradnl"/>
        </w:rPr>
        <w:t xml:space="preserve">. </w:t>
      </w:r>
    </w:p>
    <w:p w14:paraId="516777B1" w14:textId="77777777" w:rsidR="005540B4" w:rsidRPr="00BC2F81" w:rsidRDefault="005540B4" w:rsidP="005540B4">
      <w:pPr>
        <w:pStyle w:val="ListParagraph"/>
        <w:spacing w:after="0" w:line="240" w:lineRule="auto"/>
        <w:ind w:left="360"/>
        <w:jc w:val="both"/>
        <w:rPr>
          <w:rFonts w:asciiTheme="majorHAnsi" w:hAnsiTheme="majorHAnsi"/>
          <w:color w:val="000000" w:themeColor="text1"/>
          <w:sz w:val="21"/>
          <w:szCs w:val="21"/>
          <w:lang w:val="es-ES_tradnl"/>
        </w:rPr>
      </w:pPr>
    </w:p>
    <w:p w14:paraId="0967AB07" w14:textId="6DB09C72" w:rsidR="008727B6" w:rsidRPr="00BC2F81" w:rsidRDefault="005540B4" w:rsidP="008727B6">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La Comisión observa que, con base en la información proporcionada por el Estado, la propuesta beneficiaria al día de la fecha efectivamente carecería de medidas de protección a su favor. Según indicó</w:t>
      </w:r>
      <w:r w:rsidR="00DD1B5D" w:rsidRPr="00BC2F81">
        <w:rPr>
          <w:rFonts w:asciiTheme="majorHAnsi" w:hAnsiTheme="majorHAnsi"/>
          <w:color w:val="000000" w:themeColor="text1"/>
          <w:sz w:val="21"/>
          <w:szCs w:val="21"/>
          <w:lang w:val="es-ES_tradnl"/>
        </w:rPr>
        <w:t xml:space="preserve"> el Estado</w:t>
      </w:r>
      <w:r w:rsidRPr="00BC2F81">
        <w:rPr>
          <w:rFonts w:asciiTheme="majorHAnsi" w:hAnsiTheme="majorHAnsi"/>
          <w:color w:val="000000" w:themeColor="text1"/>
          <w:sz w:val="21"/>
          <w:szCs w:val="21"/>
          <w:lang w:val="es-ES_tradnl"/>
        </w:rPr>
        <w:t xml:space="preserve">, ello se debería a que </w:t>
      </w:r>
      <w:r w:rsidR="00360E61" w:rsidRPr="00BC2F81">
        <w:rPr>
          <w:rFonts w:asciiTheme="majorHAnsi" w:hAnsiTheme="majorHAnsi"/>
          <w:color w:val="000000" w:themeColor="text1"/>
          <w:sz w:val="21"/>
          <w:szCs w:val="21"/>
          <w:lang w:val="es-ES_tradnl"/>
        </w:rPr>
        <w:t xml:space="preserve">presuntamente </w:t>
      </w:r>
      <w:r w:rsidRPr="00BC2F81">
        <w:rPr>
          <w:rFonts w:asciiTheme="majorHAnsi" w:hAnsiTheme="majorHAnsi"/>
          <w:color w:val="000000" w:themeColor="text1"/>
          <w:sz w:val="21"/>
          <w:szCs w:val="21"/>
          <w:lang w:val="es-ES_tradnl"/>
        </w:rPr>
        <w:t xml:space="preserve">no solicitó formalmente su ingreso en cualquiera de los programas de protección existentes, bajo la normativa aplicable. </w:t>
      </w:r>
      <w:r w:rsidR="0011148E" w:rsidRPr="00BC2F81">
        <w:rPr>
          <w:rFonts w:asciiTheme="majorHAnsi" w:hAnsiTheme="majorHAnsi"/>
          <w:color w:val="000000" w:themeColor="text1"/>
          <w:sz w:val="21"/>
          <w:szCs w:val="21"/>
          <w:lang w:val="es-ES_tradnl"/>
        </w:rPr>
        <w:t xml:space="preserve"> En relación con lo anterior, la Comisión </w:t>
      </w:r>
      <w:r w:rsidR="008727B6" w:rsidRPr="00BC2F81">
        <w:rPr>
          <w:rFonts w:asciiTheme="majorHAnsi" w:hAnsiTheme="majorHAnsi"/>
          <w:color w:val="000000" w:themeColor="text1"/>
          <w:sz w:val="21"/>
          <w:szCs w:val="21"/>
          <w:lang w:val="es-ES_tradnl"/>
        </w:rPr>
        <w:t xml:space="preserve">recuerda que  </w:t>
      </w:r>
      <w:r w:rsidR="00EC3C5D" w:rsidRPr="00BC2F81">
        <w:rPr>
          <w:rFonts w:asciiTheme="majorHAnsi" w:hAnsiTheme="majorHAnsi"/>
          <w:color w:val="000000" w:themeColor="text1"/>
          <w:sz w:val="21"/>
          <w:szCs w:val="21"/>
          <w:lang w:val="es-ES_tradnl"/>
        </w:rPr>
        <w:t>-</w:t>
      </w:r>
      <w:r w:rsidR="008727B6" w:rsidRPr="00BC2F81">
        <w:rPr>
          <w:rFonts w:ascii="Cambria" w:hAnsi="Cambria"/>
          <w:sz w:val="21"/>
          <w:szCs w:val="21"/>
          <w:lang w:val="es-ES_tradnl"/>
        </w:rPr>
        <w:t xml:space="preserve">tal y como lo </w:t>
      </w:r>
      <w:r w:rsidR="00EC3C5D" w:rsidRPr="00BC2F81">
        <w:rPr>
          <w:rFonts w:ascii="Cambria" w:hAnsi="Cambria"/>
          <w:sz w:val="21"/>
          <w:szCs w:val="21"/>
          <w:lang w:val="es-ES_tradnl"/>
        </w:rPr>
        <w:t>ha indicado</w:t>
      </w:r>
      <w:r w:rsidR="008727B6" w:rsidRPr="00BC2F81">
        <w:rPr>
          <w:rFonts w:ascii="Cambria" w:hAnsi="Cambria"/>
          <w:sz w:val="21"/>
          <w:szCs w:val="21"/>
          <w:lang w:val="es-ES_tradnl"/>
        </w:rPr>
        <w:t xml:space="preserve"> la Corte Interamericana</w:t>
      </w:r>
      <w:r w:rsidR="00EC3C5D" w:rsidRPr="00BC2F81">
        <w:rPr>
          <w:rFonts w:ascii="Cambria" w:hAnsi="Cambria"/>
          <w:sz w:val="21"/>
          <w:szCs w:val="21"/>
          <w:lang w:val="es-ES_tradnl"/>
        </w:rPr>
        <w:t xml:space="preserve">- </w:t>
      </w:r>
      <w:r w:rsidR="008727B6" w:rsidRPr="00BC2F81">
        <w:rPr>
          <w:rFonts w:ascii="Cambria" w:hAnsi="Cambria"/>
          <w:sz w:val="21"/>
          <w:szCs w:val="21"/>
          <w:lang w:val="es-ES_tradnl"/>
        </w:rPr>
        <w:t>cualquiera de las autoridades estatales que tome conocimiento de una situación de riesgo en relación con una persona defensora debe identificar y valorar si la persona objeto de las amenazas y hostigamientos requiere de medidas de protección</w:t>
      </w:r>
      <w:r w:rsidR="008727B6" w:rsidRPr="00BC2F81">
        <w:rPr>
          <w:rStyle w:val="FootnoteReference"/>
          <w:rFonts w:ascii="Cambria" w:hAnsi="Cambria"/>
          <w:sz w:val="21"/>
          <w:szCs w:val="21"/>
          <w:lang w:val="es-ES_tradnl"/>
        </w:rPr>
        <w:footnoteReference w:id="12"/>
      </w:r>
      <w:r w:rsidR="008727B6" w:rsidRPr="00BC2F81">
        <w:rPr>
          <w:rFonts w:ascii="Cambria" w:hAnsi="Cambria"/>
          <w:sz w:val="21"/>
          <w:szCs w:val="21"/>
          <w:lang w:val="es-ES_tradnl"/>
        </w:rPr>
        <w:t>. La Comisión ha resaltado la importancia de los mecanismos o programas nacionales de protección en vista de que pueden favorecer una intervención oportuna y especializada, teniendo en cuenta el conjunto de aspectos tanto contextuales como específicos al momento de analizar la situación de riesgo de una persona defensora</w:t>
      </w:r>
      <w:r w:rsidR="008727B6" w:rsidRPr="00BC2F81">
        <w:rPr>
          <w:rStyle w:val="FootnoteReference"/>
          <w:rFonts w:ascii="Cambria" w:hAnsi="Cambria"/>
          <w:sz w:val="21"/>
          <w:szCs w:val="21"/>
          <w:lang w:val="es-ES_tradnl"/>
        </w:rPr>
        <w:footnoteReference w:id="13"/>
      </w:r>
      <w:r w:rsidR="008727B6" w:rsidRPr="00BC2F81">
        <w:rPr>
          <w:rFonts w:ascii="Cambria" w:hAnsi="Cambria"/>
          <w:sz w:val="21"/>
          <w:szCs w:val="21"/>
          <w:lang w:val="es-ES_tradnl"/>
        </w:rPr>
        <w:t>.</w:t>
      </w:r>
    </w:p>
    <w:p w14:paraId="6918EA55" w14:textId="77777777" w:rsidR="008727B6" w:rsidRPr="00BC2F81" w:rsidRDefault="008727B6" w:rsidP="008727B6">
      <w:pPr>
        <w:spacing w:after="0" w:line="240" w:lineRule="auto"/>
        <w:jc w:val="both"/>
        <w:rPr>
          <w:rFonts w:asciiTheme="majorHAnsi" w:hAnsiTheme="majorHAnsi"/>
          <w:color w:val="000000" w:themeColor="text1"/>
          <w:sz w:val="21"/>
          <w:szCs w:val="21"/>
          <w:lang w:val="es-ES_tradnl"/>
        </w:rPr>
      </w:pPr>
    </w:p>
    <w:p w14:paraId="7BE2A0F5" w14:textId="7EB9A07B" w:rsidR="0011148E" w:rsidRPr="00BC2F81" w:rsidRDefault="008727B6" w:rsidP="0011148E">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 xml:space="preserve">En el presente asunto, la Comisión </w:t>
      </w:r>
      <w:r w:rsidR="0011148E" w:rsidRPr="00BC2F81">
        <w:rPr>
          <w:rFonts w:asciiTheme="majorHAnsi" w:hAnsiTheme="majorHAnsi"/>
          <w:color w:val="000000" w:themeColor="text1"/>
          <w:sz w:val="21"/>
          <w:szCs w:val="21"/>
          <w:lang w:val="es-ES_tradnl"/>
        </w:rPr>
        <w:t xml:space="preserve">nota </w:t>
      </w:r>
      <w:r w:rsidR="00DD1B5D" w:rsidRPr="00BC2F81">
        <w:rPr>
          <w:rFonts w:asciiTheme="majorHAnsi" w:hAnsiTheme="majorHAnsi"/>
          <w:color w:val="000000" w:themeColor="text1"/>
          <w:sz w:val="21"/>
          <w:szCs w:val="21"/>
          <w:lang w:val="es-ES_tradnl"/>
        </w:rPr>
        <w:t>que, de acuerdo con</w:t>
      </w:r>
      <w:r w:rsidR="0065705A" w:rsidRPr="00BC2F81">
        <w:rPr>
          <w:rFonts w:asciiTheme="majorHAnsi" w:hAnsiTheme="majorHAnsi"/>
          <w:color w:val="000000" w:themeColor="text1"/>
          <w:sz w:val="21"/>
          <w:szCs w:val="21"/>
          <w:lang w:val="es-ES_tradnl"/>
        </w:rPr>
        <w:t xml:space="preserve"> lo manifestado por el Estado, las autoridades solamente se pusieron en contacto con la propuesta beneficiaria el 26 de julio </w:t>
      </w:r>
      <w:r w:rsidR="007F32F8" w:rsidRPr="00BC2F81">
        <w:rPr>
          <w:rFonts w:asciiTheme="majorHAnsi" w:hAnsiTheme="majorHAnsi"/>
          <w:color w:val="000000" w:themeColor="text1"/>
          <w:sz w:val="21"/>
          <w:szCs w:val="21"/>
          <w:lang w:val="es-ES_tradnl"/>
        </w:rPr>
        <w:t>pasado,</w:t>
      </w:r>
      <w:r w:rsidR="0065705A" w:rsidRPr="00BC2F81">
        <w:rPr>
          <w:rFonts w:asciiTheme="majorHAnsi" w:hAnsiTheme="majorHAnsi"/>
          <w:color w:val="000000" w:themeColor="text1"/>
          <w:sz w:val="21"/>
          <w:szCs w:val="21"/>
          <w:lang w:val="es-ES_tradnl"/>
        </w:rPr>
        <w:t xml:space="preserve"> esto es, una vez interpuesta la presente solicitud de medidas </w:t>
      </w:r>
      <w:r w:rsidR="0011148E" w:rsidRPr="00BC2F81">
        <w:rPr>
          <w:rFonts w:asciiTheme="majorHAnsi" w:hAnsiTheme="majorHAnsi"/>
          <w:color w:val="000000" w:themeColor="text1"/>
          <w:sz w:val="21"/>
          <w:szCs w:val="21"/>
          <w:lang w:val="es-ES_tradnl"/>
        </w:rPr>
        <w:t>cautelares y meses después de la muerte</w:t>
      </w:r>
      <w:r w:rsidR="007F32F8" w:rsidRPr="00BC2F81">
        <w:rPr>
          <w:rFonts w:asciiTheme="majorHAnsi" w:hAnsiTheme="majorHAnsi"/>
          <w:color w:val="000000" w:themeColor="text1"/>
          <w:sz w:val="21"/>
          <w:szCs w:val="21"/>
          <w:lang w:val="es-ES_tradnl"/>
        </w:rPr>
        <w:t xml:space="preserve"> de la señora Franco</w:t>
      </w:r>
      <w:r w:rsidR="0011148E" w:rsidRPr="00BC2F81">
        <w:rPr>
          <w:rFonts w:asciiTheme="majorHAnsi" w:hAnsiTheme="majorHAnsi"/>
          <w:color w:val="000000" w:themeColor="text1"/>
          <w:sz w:val="21"/>
          <w:szCs w:val="21"/>
          <w:lang w:val="es-ES_tradnl"/>
        </w:rPr>
        <w:t>, el cual ha sido objeto de alta</w:t>
      </w:r>
      <w:r w:rsidR="007F32F8" w:rsidRPr="00BC2F81">
        <w:rPr>
          <w:rFonts w:asciiTheme="majorHAnsi" w:hAnsiTheme="majorHAnsi"/>
          <w:color w:val="000000" w:themeColor="text1"/>
          <w:sz w:val="21"/>
          <w:szCs w:val="21"/>
          <w:lang w:val="es-ES_tradnl"/>
        </w:rPr>
        <w:t xml:space="preserve"> </w:t>
      </w:r>
      <w:r w:rsidR="0065705A" w:rsidRPr="00BC2F81">
        <w:rPr>
          <w:rFonts w:asciiTheme="majorHAnsi" w:hAnsiTheme="majorHAnsi"/>
          <w:color w:val="000000" w:themeColor="text1"/>
          <w:sz w:val="21"/>
          <w:szCs w:val="21"/>
          <w:lang w:val="es-ES_tradnl"/>
        </w:rPr>
        <w:t>exposición mediática.</w:t>
      </w:r>
      <w:r w:rsidR="007F32F8" w:rsidRPr="00BC2F81">
        <w:rPr>
          <w:rFonts w:asciiTheme="majorHAnsi" w:hAnsiTheme="majorHAnsi"/>
          <w:color w:val="000000" w:themeColor="text1"/>
          <w:sz w:val="21"/>
          <w:szCs w:val="21"/>
          <w:lang w:val="es-ES_tradnl"/>
        </w:rPr>
        <w:t xml:space="preserve"> </w:t>
      </w:r>
      <w:r w:rsidR="0065035B" w:rsidRPr="00BC2F81">
        <w:rPr>
          <w:rFonts w:asciiTheme="majorHAnsi" w:hAnsiTheme="majorHAnsi"/>
          <w:color w:val="000000" w:themeColor="text1"/>
          <w:sz w:val="21"/>
          <w:szCs w:val="21"/>
          <w:lang w:val="es-ES_tradnl"/>
        </w:rPr>
        <w:t xml:space="preserve">La Comisión observa que </w:t>
      </w:r>
      <w:r w:rsidR="00E82383" w:rsidRPr="00BC2F81">
        <w:rPr>
          <w:rFonts w:asciiTheme="majorHAnsi" w:hAnsiTheme="majorHAnsi"/>
          <w:color w:val="000000" w:themeColor="text1"/>
          <w:sz w:val="21"/>
          <w:szCs w:val="21"/>
          <w:lang w:val="es-ES_tradnl"/>
        </w:rPr>
        <w:t>tras tomar conocimiento de la situación de riesgo</w:t>
      </w:r>
      <w:r w:rsidR="0065035B" w:rsidRPr="00BC2F81">
        <w:rPr>
          <w:rFonts w:asciiTheme="majorHAnsi" w:hAnsiTheme="majorHAnsi"/>
          <w:color w:val="000000" w:themeColor="text1"/>
          <w:sz w:val="21"/>
          <w:szCs w:val="21"/>
          <w:lang w:val="es-ES_tradnl"/>
        </w:rPr>
        <w:t xml:space="preserve"> alegada, </w:t>
      </w:r>
      <w:r w:rsidR="00EC3C5D" w:rsidRPr="00BC2F81">
        <w:rPr>
          <w:rFonts w:asciiTheme="majorHAnsi" w:hAnsiTheme="majorHAnsi"/>
          <w:color w:val="000000" w:themeColor="text1"/>
          <w:sz w:val="21"/>
          <w:szCs w:val="21"/>
          <w:lang w:val="es-ES_tradnl"/>
        </w:rPr>
        <w:t xml:space="preserve">más allá de la remisión de información sobre el mecanismo, </w:t>
      </w:r>
      <w:r w:rsidR="0065035B" w:rsidRPr="00BC2F81">
        <w:rPr>
          <w:rFonts w:asciiTheme="majorHAnsi" w:hAnsiTheme="majorHAnsi"/>
          <w:color w:val="000000" w:themeColor="text1"/>
          <w:sz w:val="21"/>
          <w:szCs w:val="21"/>
          <w:lang w:val="es-ES_tradnl"/>
        </w:rPr>
        <w:t>el Estado</w:t>
      </w:r>
      <w:r w:rsidR="00525899" w:rsidRPr="00BC2F81">
        <w:rPr>
          <w:rFonts w:asciiTheme="majorHAnsi" w:hAnsiTheme="majorHAnsi"/>
          <w:color w:val="000000" w:themeColor="text1"/>
          <w:sz w:val="21"/>
          <w:szCs w:val="21"/>
          <w:lang w:val="es-ES_tradnl"/>
        </w:rPr>
        <w:t xml:space="preserve"> no </w:t>
      </w:r>
      <w:r w:rsidR="0011148E" w:rsidRPr="00BC2F81">
        <w:rPr>
          <w:rFonts w:asciiTheme="majorHAnsi" w:hAnsiTheme="majorHAnsi"/>
          <w:color w:val="000000" w:themeColor="text1"/>
          <w:sz w:val="21"/>
          <w:szCs w:val="21"/>
          <w:lang w:val="es-ES_tradnl"/>
        </w:rPr>
        <w:t xml:space="preserve">presentó constancia de que </w:t>
      </w:r>
      <w:r w:rsidR="00E82383" w:rsidRPr="00BC2F81">
        <w:rPr>
          <w:rFonts w:asciiTheme="majorHAnsi" w:hAnsiTheme="majorHAnsi"/>
          <w:color w:val="000000" w:themeColor="text1"/>
          <w:sz w:val="21"/>
          <w:szCs w:val="21"/>
          <w:lang w:val="es-ES_tradnl"/>
        </w:rPr>
        <w:t xml:space="preserve">se hubiese </w:t>
      </w:r>
      <w:r w:rsidR="00EC3C5D" w:rsidRPr="00BC2F81">
        <w:rPr>
          <w:rFonts w:asciiTheme="majorHAnsi" w:hAnsiTheme="majorHAnsi"/>
          <w:color w:val="000000" w:themeColor="text1"/>
          <w:sz w:val="21"/>
          <w:szCs w:val="21"/>
          <w:lang w:val="es-ES_tradnl"/>
        </w:rPr>
        <w:t xml:space="preserve">profundizado sobre los eventos de riesgo alegados, </w:t>
      </w:r>
      <w:r w:rsidR="00E82383" w:rsidRPr="00BC2F81">
        <w:rPr>
          <w:rFonts w:asciiTheme="majorHAnsi" w:hAnsiTheme="majorHAnsi"/>
          <w:color w:val="000000" w:themeColor="text1"/>
          <w:sz w:val="21"/>
          <w:szCs w:val="21"/>
          <w:lang w:val="es-ES_tradnl"/>
        </w:rPr>
        <w:t>realizado una evaluación</w:t>
      </w:r>
      <w:r w:rsidR="002402CA" w:rsidRPr="00BC2F81">
        <w:rPr>
          <w:rFonts w:asciiTheme="majorHAnsi" w:hAnsiTheme="majorHAnsi"/>
          <w:color w:val="000000" w:themeColor="text1"/>
          <w:sz w:val="21"/>
          <w:szCs w:val="21"/>
          <w:lang w:val="es-ES_tradnl"/>
        </w:rPr>
        <w:t xml:space="preserve"> integral</w:t>
      </w:r>
      <w:r w:rsidR="00E82383" w:rsidRPr="00BC2F81">
        <w:rPr>
          <w:rFonts w:asciiTheme="majorHAnsi" w:hAnsiTheme="majorHAnsi"/>
          <w:color w:val="000000" w:themeColor="text1"/>
          <w:sz w:val="21"/>
          <w:szCs w:val="21"/>
          <w:lang w:val="es-ES_tradnl"/>
        </w:rPr>
        <w:t xml:space="preserve"> de la situación de </w:t>
      </w:r>
      <w:r w:rsidR="00E9042E" w:rsidRPr="00BC2F81">
        <w:rPr>
          <w:rFonts w:asciiTheme="majorHAnsi" w:hAnsiTheme="majorHAnsi"/>
          <w:color w:val="000000" w:themeColor="text1"/>
          <w:sz w:val="21"/>
          <w:szCs w:val="21"/>
          <w:lang w:val="es-ES_tradnl"/>
        </w:rPr>
        <w:t xml:space="preserve">la </w:t>
      </w:r>
      <w:r w:rsidR="00F668FE" w:rsidRPr="00BC2F81">
        <w:rPr>
          <w:rFonts w:asciiTheme="majorHAnsi" w:hAnsiTheme="majorHAnsi"/>
          <w:color w:val="000000" w:themeColor="text1"/>
          <w:sz w:val="21"/>
          <w:szCs w:val="21"/>
          <w:lang w:val="es-ES_tradnl"/>
        </w:rPr>
        <w:t>solicitante que indique que calificaría para ser beneficiaria de dicho programa</w:t>
      </w:r>
      <w:r w:rsidR="00E82383" w:rsidRPr="00BC2F81">
        <w:rPr>
          <w:rFonts w:asciiTheme="majorHAnsi" w:hAnsiTheme="majorHAnsi"/>
          <w:color w:val="000000" w:themeColor="text1"/>
          <w:sz w:val="21"/>
          <w:szCs w:val="21"/>
          <w:lang w:val="es-ES_tradnl"/>
        </w:rPr>
        <w:t>, o bien</w:t>
      </w:r>
      <w:r w:rsidR="002402CA" w:rsidRPr="00BC2F81">
        <w:rPr>
          <w:rFonts w:asciiTheme="majorHAnsi" w:hAnsiTheme="majorHAnsi"/>
          <w:color w:val="000000" w:themeColor="text1"/>
          <w:sz w:val="21"/>
          <w:szCs w:val="21"/>
          <w:lang w:val="es-ES_tradnl"/>
        </w:rPr>
        <w:t>,</w:t>
      </w:r>
      <w:r w:rsidR="00E82383" w:rsidRPr="00BC2F81">
        <w:rPr>
          <w:rFonts w:asciiTheme="majorHAnsi" w:hAnsiTheme="majorHAnsi"/>
          <w:color w:val="000000" w:themeColor="text1"/>
          <w:sz w:val="21"/>
          <w:szCs w:val="21"/>
          <w:lang w:val="es-ES_tradnl"/>
        </w:rPr>
        <w:t xml:space="preserve"> </w:t>
      </w:r>
      <w:r w:rsidR="00F668FE" w:rsidRPr="00BC2F81">
        <w:rPr>
          <w:rFonts w:asciiTheme="majorHAnsi" w:hAnsiTheme="majorHAnsi"/>
          <w:color w:val="000000" w:themeColor="text1"/>
          <w:sz w:val="21"/>
          <w:szCs w:val="21"/>
          <w:lang w:val="es-ES_tradnl"/>
        </w:rPr>
        <w:t xml:space="preserve">información </w:t>
      </w:r>
      <w:r w:rsidR="00E82383" w:rsidRPr="00BC2F81">
        <w:rPr>
          <w:rFonts w:asciiTheme="majorHAnsi" w:hAnsiTheme="majorHAnsi"/>
          <w:color w:val="000000" w:themeColor="text1"/>
          <w:sz w:val="21"/>
          <w:szCs w:val="21"/>
          <w:lang w:val="es-ES_tradnl"/>
        </w:rPr>
        <w:t>que</w:t>
      </w:r>
      <w:r w:rsidR="00F668FE" w:rsidRPr="00BC2F81">
        <w:rPr>
          <w:rFonts w:asciiTheme="majorHAnsi" w:hAnsiTheme="majorHAnsi"/>
          <w:color w:val="000000" w:themeColor="text1"/>
          <w:sz w:val="21"/>
          <w:szCs w:val="21"/>
          <w:lang w:val="es-ES_tradnl"/>
        </w:rPr>
        <w:t xml:space="preserve"> indique que</w:t>
      </w:r>
      <w:r w:rsidR="00E9042E" w:rsidRPr="00BC2F81">
        <w:rPr>
          <w:rFonts w:asciiTheme="majorHAnsi" w:hAnsiTheme="majorHAnsi"/>
          <w:color w:val="000000" w:themeColor="text1"/>
          <w:sz w:val="21"/>
          <w:szCs w:val="21"/>
          <w:lang w:val="es-ES_tradnl"/>
        </w:rPr>
        <w:t xml:space="preserve"> ya hubiera ingresado al </w:t>
      </w:r>
      <w:r w:rsidR="00F668FE" w:rsidRPr="00BC2F81">
        <w:rPr>
          <w:rFonts w:asciiTheme="majorHAnsi" w:hAnsiTheme="majorHAnsi"/>
          <w:color w:val="000000" w:themeColor="text1"/>
          <w:sz w:val="21"/>
          <w:szCs w:val="21"/>
          <w:lang w:val="es-ES_tradnl"/>
        </w:rPr>
        <w:t>mismo</w:t>
      </w:r>
      <w:r w:rsidR="0011148E" w:rsidRPr="00BC2F81">
        <w:rPr>
          <w:rFonts w:asciiTheme="majorHAnsi" w:hAnsiTheme="majorHAnsi"/>
          <w:color w:val="000000" w:themeColor="text1"/>
          <w:sz w:val="21"/>
          <w:szCs w:val="21"/>
          <w:lang w:val="es-ES_tradnl"/>
        </w:rPr>
        <w:t>.</w:t>
      </w:r>
      <w:r w:rsidR="0065035B" w:rsidRPr="00BC2F81">
        <w:rPr>
          <w:rFonts w:asciiTheme="majorHAnsi" w:hAnsiTheme="majorHAnsi"/>
          <w:color w:val="000000" w:themeColor="text1"/>
          <w:sz w:val="21"/>
          <w:szCs w:val="21"/>
          <w:lang w:val="es-ES_tradnl"/>
        </w:rPr>
        <w:t xml:space="preserve"> De acuerdo con la información disponible, en la actualidad no habría en curso una ruta </w:t>
      </w:r>
      <w:r w:rsidR="00F668FE" w:rsidRPr="00BC2F81">
        <w:rPr>
          <w:rFonts w:asciiTheme="majorHAnsi" w:hAnsiTheme="majorHAnsi"/>
          <w:color w:val="000000" w:themeColor="text1"/>
          <w:sz w:val="21"/>
          <w:szCs w:val="21"/>
          <w:lang w:val="es-ES_tradnl"/>
        </w:rPr>
        <w:t xml:space="preserve">efectivamente </w:t>
      </w:r>
      <w:r w:rsidR="00EC3C5D" w:rsidRPr="00BC2F81">
        <w:rPr>
          <w:rFonts w:asciiTheme="majorHAnsi" w:hAnsiTheme="majorHAnsi"/>
          <w:color w:val="000000" w:themeColor="text1"/>
          <w:sz w:val="21"/>
          <w:szCs w:val="21"/>
          <w:lang w:val="es-ES_tradnl"/>
        </w:rPr>
        <w:t>encaminada</w:t>
      </w:r>
      <w:r w:rsidR="0065035B" w:rsidRPr="00BC2F81">
        <w:rPr>
          <w:rFonts w:asciiTheme="majorHAnsi" w:hAnsiTheme="majorHAnsi"/>
          <w:color w:val="000000" w:themeColor="text1"/>
          <w:sz w:val="21"/>
          <w:szCs w:val="21"/>
          <w:lang w:val="es-ES_tradnl"/>
        </w:rPr>
        <w:t xml:space="preserve"> a la implementación de medidas de protección</w:t>
      </w:r>
      <w:r w:rsidR="00EC3C5D" w:rsidRPr="00BC2F81">
        <w:rPr>
          <w:rFonts w:asciiTheme="majorHAnsi" w:hAnsiTheme="majorHAnsi"/>
          <w:color w:val="000000" w:themeColor="text1"/>
          <w:sz w:val="21"/>
          <w:szCs w:val="21"/>
          <w:lang w:val="es-ES_tradnl"/>
        </w:rPr>
        <w:t xml:space="preserve"> a su favor. </w:t>
      </w:r>
    </w:p>
    <w:p w14:paraId="4045CE4A" w14:textId="77777777" w:rsidR="0011148E" w:rsidRPr="00BC2F81" w:rsidRDefault="0011148E" w:rsidP="0011148E">
      <w:pPr>
        <w:spacing w:after="0" w:line="240" w:lineRule="auto"/>
        <w:jc w:val="both"/>
        <w:rPr>
          <w:rFonts w:asciiTheme="majorHAnsi" w:hAnsiTheme="majorHAnsi"/>
          <w:color w:val="000000" w:themeColor="text1"/>
          <w:sz w:val="21"/>
          <w:szCs w:val="21"/>
          <w:lang w:val="es-ES_tradnl"/>
        </w:rPr>
      </w:pPr>
    </w:p>
    <w:p w14:paraId="5107CD51" w14:textId="31388C5A" w:rsidR="00E82383" w:rsidRPr="00BC2F81" w:rsidRDefault="002402CA" w:rsidP="00E82383">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L</w:t>
      </w:r>
      <w:r w:rsidR="0011148E" w:rsidRPr="00BC2F81">
        <w:rPr>
          <w:rFonts w:asciiTheme="majorHAnsi" w:hAnsiTheme="majorHAnsi"/>
          <w:color w:val="000000" w:themeColor="text1"/>
          <w:sz w:val="21"/>
          <w:szCs w:val="21"/>
          <w:lang w:val="es-ES_tradnl"/>
        </w:rPr>
        <w:t xml:space="preserve">a Comisión observa </w:t>
      </w:r>
      <w:r w:rsidR="00E82383" w:rsidRPr="00BC2F81">
        <w:rPr>
          <w:rFonts w:asciiTheme="majorHAnsi" w:hAnsiTheme="majorHAnsi"/>
          <w:color w:val="000000" w:themeColor="text1"/>
          <w:sz w:val="21"/>
          <w:szCs w:val="21"/>
          <w:lang w:val="es-ES_tradnl"/>
        </w:rPr>
        <w:t xml:space="preserve">por otra parte, </w:t>
      </w:r>
      <w:r w:rsidR="0011148E" w:rsidRPr="00BC2F81">
        <w:rPr>
          <w:rFonts w:asciiTheme="majorHAnsi" w:hAnsiTheme="majorHAnsi"/>
          <w:color w:val="000000" w:themeColor="text1"/>
          <w:sz w:val="21"/>
          <w:szCs w:val="21"/>
          <w:lang w:val="es-ES_tradnl"/>
        </w:rPr>
        <w:t xml:space="preserve">que el Estado no aportó información que permita conocer los avances en la investigación del asesinato de la defensora </w:t>
      </w:r>
      <w:proofErr w:type="spellStart"/>
      <w:r w:rsidR="0011148E" w:rsidRPr="00BC2F81">
        <w:rPr>
          <w:rFonts w:asciiTheme="majorHAnsi" w:hAnsiTheme="majorHAnsi"/>
          <w:color w:val="000000" w:themeColor="text1"/>
          <w:sz w:val="21"/>
          <w:szCs w:val="21"/>
          <w:lang w:val="es-ES_tradnl"/>
        </w:rPr>
        <w:t>Marielle</w:t>
      </w:r>
      <w:proofErr w:type="spellEnd"/>
      <w:r w:rsidR="0011148E" w:rsidRPr="00BC2F81">
        <w:rPr>
          <w:rFonts w:asciiTheme="majorHAnsi" w:hAnsiTheme="majorHAnsi"/>
          <w:color w:val="000000" w:themeColor="text1"/>
          <w:sz w:val="21"/>
          <w:szCs w:val="21"/>
          <w:lang w:val="es-ES_tradnl"/>
        </w:rPr>
        <w:t xml:space="preserve"> Franco.</w:t>
      </w:r>
      <w:r w:rsidR="00D50DA9" w:rsidRPr="00BC2F81">
        <w:rPr>
          <w:rFonts w:asciiTheme="majorHAnsi" w:hAnsiTheme="majorHAnsi"/>
          <w:color w:val="000000" w:themeColor="text1"/>
          <w:sz w:val="21"/>
          <w:szCs w:val="21"/>
          <w:lang w:val="es-ES_tradnl"/>
        </w:rPr>
        <w:t xml:space="preserve"> </w:t>
      </w:r>
      <w:r w:rsidR="00E82383" w:rsidRPr="00BC2F81">
        <w:rPr>
          <w:rFonts w:asciiTheme="majorHAnsi" w:hAnsiTheme="majorHAnsi"/>
          <w:color w:val="000000" w:themeColor="text1"/>
          <w:sz w:val="21"/>
          <w:szCs w:val="21"/>
          <w:lang w:val="es-ES_tradnl"/>
        </w:rPr>
        <w:t>La reserva</w:t>
      </w:r>
      <w:r w:rsidR="0065553C" w:rsidRPr="00BC2F81">
        <w:rPr>
          <w:rFonts w:asciiTheme="majorHAnsi" w:hAnsiTheme="majorHAnsi"/>
          <w:color w:val="000000" w:themeColor="text1"/>
          <w:sz w:val="21"/>
          <w:szCs w:val="21"/>
          <w:lang w:val="es-ES_tradnl"/>
        </w:rPr>
        <w:t xml:space="preserve"> </w:t>
      </w:r>
      <w:r w:rsidR="00E82383" w:rsidRPr="00BC2F81">
        <w:rPr>
          <w:rFonts w:asciiTheme="majorHAnsi" w:hAnsiTheme="majorHAnsi"/>
          <w:color w:val="000000" w:themeColor="text1"/>
          <w:sz w:val="21"/>
          <w:szCs w:val="21"/>
          <w:lang w:val="es-ES_tradnl"/>
        </w:rPr>
        <w:t>indicada por el Estado</w:t>
      </w:r>
      <w:r w:rsidR="00F668FE" w:rsidRPr="00BC2F81">
        <w:rPr>
          <w:rFonts w:asciiTheme="majorHAnsi" w:hAnsiTheme="majorHAnsi"/>
          <w:color w:val="000000" w:themeColor="text1"/>
          <w:sz w:val="21"/>
          <w:szCs w:val="21"/>
          <w:lang w:val="es-ES_tradnl"/>
        </w:rPr>
        <w:t xml:space="preserve"> como argumento para no proporcionar información</w:t>
      </w:r>
      <w:r w:rsidR="0065553C" w:rsidRPr="00BC2F81">
        <w:rPr>
          <w:rFonts w:asciiTheme="majorHAnsi" w:hAnsiTheme="majorHAnsi"/>
          <w:color w:val="000000" w:themeColor="text1"/>
          <w:sz w:val="21"/>
          <w:szCs w:val="21"/>
          <w:lang w:val="es-ES_tradnl"/>
        </w:rPr>
        <w:t xml:space="preserve">, </w:t>
      </w:r>
      <w:r w:rsidR="00E82383" w:rsidRPr="00BC2F81">
        <w:rPr>
          <w:rFonts w:asciiTheme="majorHAnsi" w:hAnsiTheme="majorHAnsi"/>
          <w:color w:val="000000" w:themeColor="text1"/>
          <w:sz w:val="21"/>
          <w:szCs w:val="21"/>
          <w:lang w:val="es-ES_tradnl"/>
        </w:rPr>
        <w:t>puede resultar atendible en los procesos internos, pues “la divulgación de ciertos contenidos en una etapa preliminar de las investigaciones podría obstruirlas o causar perjuicios a las personas”</w:t>
      </w:r>
      <w:r w:rsidR="00E82383" w:rsidRPr="00BC2F81">
        <w:rPr>
          <w:rStyle w:val="FootnoteReference"/>
          <w:rFonts w:asciiTheme="majorHAnsi" w:hAnsiTheme="majorHAnsi"/>
          <w:color w:val="000000" w:themeColor="text1"/>
          <w:sz w:val="21"/>
          <w:szCs w:val="21"/>
          <w:lang w:val="es-ES_tradnl"/>
        </w:rPr>
        <w:footnoteReference w:id="14"/>
      </w:r>
      <w:r w:rsidRPr="00BC2F81">
        <w:rPr>
          <w:rFonts w:asciiTheme="majorHAnsi" w:hAnsiTheme="majorHAnsi"/>
          <w:color w:val="000000" w:themeColor="text1"/>
          <w:sz w:val="21"/>
          <w:szCs w:val="21"/>
          <w:lang w:val="es-ES_tradnl"/>
        </w:rPr>
        <w:t xml:space="preserve">. </w:t>
      </w:r>
      <w:r w:rsidR="00E82383" w:rsidRPr="00BC2F81">
        <w:rPr>
          <w:rFonts w:asciiTheme="majorHAnsi" w:hAnsiTheme="majorHAnsi"/>
          <w:color w:val="000000" w:themeColor="text1"/>
          <w:sz w:val="21"/>
          <w:szCs w:val="21"/>
          <w:lang w:val="es-ES_tradnl"/>
        </w:rPr>
        <w:t xml:space="preserve">Sin embargo, </w:t>
      </w:r>
      <w:r w:rsidR="00EC3C5D" w:rsidRPr="00BC2F81">
        <w:rPr>
          <w:rFonts w:asciiTheme="majorHAnsi" w:hAnsiTheme="majorHAnsi"/>
          <w:color w:val="000000" w:themeColor="text1"/>
          <w:sz w:val="21"/>
          <w:szCs w:val="21"/>
          <w:lang w:val="es-ES_tradnl"/>
        </w:rPr>
        <w:t>dicha i</w:t>
      </w:r>
      <w:r w:rsidR="00E82383" w:rsidRPr="00BC2F81">
        <w:rPr>
          <w:rFonts w:asciiTheme="majorHAnsi" w:hAnsiTheme="majorHAnsi"/>
          <w:color w:val="000000" w:themeColor="text1"/>
          <w:sz w:val="21"/>
          <w:szCs w:val="21"/>
          <w:lang w:val="es-ES_tradnl"/>
        </w:rPr>
        <w:t xml:space="preserve">nformación </w:t>
      </w:r>
      <w:r w:rsidR="00EC3C5D" w:rsidRPr="00BC2F81">
        <w:rPr>
          <w:rFonts w:asciiTheme="majorHAnsi" w:hAnsiTheme="majorHAnsi"/>
          <w:color w:val="000000" w:themeColor="text1"/>
          <w:sz w:val="21"/>
          <w:szCs w:val="21"/>
          <w:lang w:val="es-ES_tradnl"/>
        </w:rPr>
        <w:t>en el presente procedimiento</w:t>
      </w:r>
      <w:r w:rsidR="00E82383" w:rsidRPr="00BC2F81">
        <w:rPr>
          <w:rFonts w:asciiTheme="majorHAnsi" w:hAnsiTheme="majorHAnsi"/>
          <w:color w:val="000000" w:themeColor="text1"/>
          <w:sz w:val="21"/>
          <w:szCs w:val="21"/>
          <w:lang w:val="es-ES_tradnl"/>
        </w:rPr>
        <w:t xml:space="preserve"> resulta útil para valorar la situación planteada, siend</w:t>
      </w:r>
      <w:r w:rsidR="00F668FE" w:rsidRPr="00BC2F81">
        <w:rPr>
          <w:rFonts w:asciiTheme="majorHAnsi" w:hAnsiTheme="majorHAnsi"/>
          <w:color w:val="000000" w:themeColor="text1"/>
          <w:sz w:val="21"/>
          <w:szCs w:val="21"/>
          <w:lang w:val="es-ES_tradnl"/>
        </w:rPr>
        <w:t xml:space="preserve">o que el Estado puede informar </w:t>
      </w:r>
      <w:r w:rsidR="00E82383" w:rsidRPr="00BC2F81">
        <w:rPr>
          <w:rFonts w:asciiTheme="majorHAnsi" w:hAnsiTheme="majorHAnsi"/>
          <w:color w:val="000000" w:themeColor="text1"/>
          <w:sz w:val="21"/>
          <w:szCs w:val="21"/>
          <w:lang w:val="es-ES_tradnl"/>
        </w:rPr>
        <w:t xml:space="preserve">sobre la necesidad, conveniencia o pertinencia de mantener la confidencialidad debida de dicha información, aspectos que pueden ser valorados cuidadosamente </w:t>
      </w:r>
      <w:r w:rsidRPr="00BC2F81">
        <w:rPr>
          <w:rFonts w:asciiTheme="majorHAnsi" w:hAnsiTheme="majorHAnsi"/>
          <w:color w:val="000000" w:themeColor="text1"/>
          <w:sz w:val="21"/>
          <w:szCs w:val="21"/>
          <w:lang w:val="es-ES_tradnl"/>
        </w:rPr>
        <w:t>por la Comisión para efectos de la información que pudiera resultar publicada</w:t>
      </w:r>
      <w:r w:rsidR="00F668FE" w:rsidRPr="00BC2F81">
        <w:rPr>
          <w:rStyle w:val="FootnoteReference"/>
          <w:rFonts w:asciiTheme="majorHAnsi" w:hAnsiTheme="majorHAnsi"/>
          <w:color w:val="000000" w:themeColor="text1"/>
          <w:sz w:val="21"/>
          <w:szCs w:val="21"/>
          <w:lang w:val="es-ES_tradnl"/>
        </w:rPr>
        <w:footnoteReference w:id="15"/>
      </w:r>
      <w:r w:rsidRPr="00BC2F81">
        <w:rPr>
          <w:rFonts w:asciiTheme="majorHAnsi" w:hAnsiTheme="majorHAnsi"/>
          <w:color w:val="000000" w:themeColor="text1"/>
          <w:sz w:val="21"/>
          <w:szCs w:val="21"/>
          <w:lang w:val="es-ES_tradnl"/>
        </w:rPr>
        <w:t xml:space="preserve">. </w:t>
      </w:r>
    </w:p>
    <w:p w14:paraId="335C6D80" w14:textId="77777777" w:rsidR="002402CA" w:rsidRPr="00BC2F81" w:rsidRDefault="002402CA" w:rsidP="002402CA">
      <w:pPr>
        <w:spacing w:after="0" w:line="240" w:lineRule="auto"/>
        <w:jc w:val="both"/>
        <w:rPr>
          <w:rFonts w:asciiTheme="majorHAnsi" w:hAnsiTheme="majorHAnsi"/>
          <w:color w:val="000000" w:themeColor="text1"/>
          <w:sz w:val="21"/>
          <w:szCs w:val="21"/>
          <w:lang w:val="es-ES_tradnl"/>
        </w:rPr>
      </w:pPr>
    </w:p>
    <w:p w14:paraId="7BE18F81" w14:textId="412A4573" w:rsidR="008727B6" w:rsidRPr="00BC2F81" w:rsidRDefault="0065035B" w:rsidP="008727B6">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Ante la falta de información alguna sobre el estado o avance de la investigación</w:t>
      </w:r>
      <w:r w:rsidR="002402CA" w:rsidRPr="00BC2F81">
        <w:rPr>
          <w:rFonts w:asciiTheme="majorHAnsi" w:hAnsiTheme="majorHAnsi"/>
          <w:color w:val="000000" w:themeColor="text1"/>
          <w:sz w:val="21"/>
          <w:szCs w:val="21"/>
          <w:lang w:val="es-ES_tradnl"/>
        </w:rPr>
        <w:t>, la Comisión observa que no cuenta con información de parte del Estado que permita considerar que la situación de riesgo alegada por la solicitante y su temor a posibles represalias, pudiera haber sido efectivamente mitigada, med</w:t>
      </w:r>
      <w:r w:rsidRPr="00BC2F81">
        <w:rPr>
          <w:rFonts w:asciiTheme="majorHAnsi" w:hAnsiTheme="majorHAnsi"/>
          <w:color w:val="000000" w:themeColor="text1"/>
          <w:sz w:val="21"/>
          <w:szCs w:val="21"/>
          <w:lang w:val="es-ES_tradnl"/>
        </w:rPr>
        <w:t>iante la sanción de quienes serían los</w:t>
      </w:r>
      <w:r w:rsidR="002402CA" w:rsidRPr="00BC2F81">
        <w:rPr>
          <w:rFonts w:asciiTheme="majorHAnsi" w:hAnsiTheme="majorHAnsi"/>
          <w:color w:val="000000" w:themeColor="text1"/>
          <w:sz w:val="21"/>
          <w:szCs w:val="21"/>
          <w:lang w:val="es-ES_tradnl"/>
        </w:rPr>
        <w:t xml:space="preserve"> responsables. </w:t>
      </w:r>
      <w:r w:rsidR="00360E61" w:rsidRPr="00BC2F81">
        <w:rPr>
          <w:rFonts w:asciiTheme="majorHAnsi" w:hAnsiTheme="majorHAnsi"/>
          <w:color w:val="000000" w:themeColor="text1"/>
          <w:sz w:val="21"/>
          <w:szCs w:val="21"/>
          <w:lang w:val="es-ES_tradnl"/>
        </w:rPr>
        <w:t xml:space="preserve"> En este sentido, la </w:t>
      </w:r>
      <w:r w:rsidR="00360E61" w:rsidRPr="00BC2F81">
        <w:rPr>
          <w:rFonts w:asciiTheme="majorHAnsi" w:hAnsiTheme="majorHAnsi"/>
          <w:color w:val="000000" w:themeColor="text1"/>
          <w:sz w:val="21"/>
          <w:szCs w:val="21"/>
          <w:lang w:val="es-ES_tradnl"/>
        </w:rPr>
        <w:lastRenderedPageBreak/>
        <w:t>Comisión considera que corresponde valorar en tal presunto contexto</w:t>
      </w:r>
      <w:r w:rsidR="00EC3C5D" w:rsidRPr="00BC2F81">
        <w:rPr>
          <w:rFonts w:asciiTheme="majorHAnsi" w:hAnsiTheme="majorHAnsi"/>
          <w:color w:val="000000" w:themeColor="text1"/>
          <w:sz w:val="21"/>
          <w:szCs w:val="21"/>
          <w:lang w:val="es-ES_tradnl"/>
        </w:rPr>
        <w:t xml:space="preserve"> de impunidad</w:t>
      </w:r>
      <w:r w:rsidR="00360E61" w:rsidRPr="00BC2F81">
        <w:rPr>
          <w:rFonts w:asciiTheme="majorHAnsi" w:hAnsiTheme="majorHAnsi"/>
          <w:color w:val="000000" w:themeColor="text1"/>
          <w:sz w:val="21"/>
          <w:szCs w:val="21"/>
          <w:lang w:val="es-ES_tradnl"/>
        </w:rPr>
        <w:t xml:space="preserve"> las amenazas y actos de vigilancia </w:t>
      </w:r>
      <w:r w:rsidR="001A4BEB" w:rsidRPr="00BC2F81">
        <w:rPr>
          <w:rFonts w:asciiTheme="majorHAnsi" w:hAnsiTheme="majorHAnsi"/>
          <w:color w:val="000000" w:themeColor="text1"/>
          <w:sz w:val="21"/>
          <w:szCs w:val="21"/>
          <w:lang w:val="es-ES_tradnl"/>
        </w:rPr>
        <w:t>alegados por la solicitante</w:t>
      </w:r>
      <w:r w:rsidR="00EC3C5D" w:rsidRPr="00BC2F81">
        <w:rPr>
          <w:rFonts w:asciiTheme="majorHAnsi" w:hAnsiTheme="majorHAnsi"/>
          <w:color w:val="000000" w:themeColor="text1"/>
          <w:sz w:val="21"/>
          <w:szCs w:val="21"/>
          <w:lang w:val="es-ES_tradnl"/>
        </w:rPr>
        <w:t xml:space="preserve"> que podrían tener un nexo causal con la muerte de la defensora </w:t>
      </w:r>
      <w:proofErr w:type="spellStart"/>
      <w:r w:rsidR="00EC3C5D" w:rsidRPr="00BC2F81">
        <w:rPr>
          <w:rFonts w:asciiTheme="majorHAnsi" w:hAnsiTheme="majorHAnsi"/>
          <w:color w:val="000000" w:themeColor="text1"/>
          <w:sz w:val="21"/>
          <w:szCs w:val="21"/>
          <w:lang w:val="es-ES_tradnl"/>
        </w:rPr>
        <w:t>Marielle</w:t>
      </w:r>
      <w:proofErr w:type="spellEnd"/>
      <w:r w:rsidR="00EC3C5D" w:rsidRPr="00BC2F81">
        <w:rPr>
          <w:rFonts w:asciiTheme="majorHAnsi" w:hAnsiTheme="majorHAnsi"/>
          <w:color w:val="000000" w:themeColor="text1"/>
          <w:sz w:val="21"/>
          <w:szCs w:val="21"/>
          <w:lang w:val="es-ES_tradnl"/>
        </w:rPr>
        <w:t xml:space="preserve"> Franco, encontrándose aquélla sin medidas de protección.</w:t>
      </w:r>
    </w:p>
    <w:p w14:paraId="174B370F" w14:textId="77777777" w:rsidR="00DD1B5D" w:rsidRPr="00BC2F81" w:rsidRDefault="00DD1B5D" w:rsidP="00DD1B5D">
      <w:pPr>
        <w:spacing w:after="0" w:line="240" w:lineRule="auto"/>
        <w:jc w:val="both"/>
        <w:rPr>
          <w:rFonts w:asciiTheme="majorHAnsi" w:hAnsiTheme="majorHAnsi"/>
          <w:color w:val="000000" w:themeColor="text1"/>
          <w:sz w:val="21"/>
          <w:szCs w:val="21"/>
          <w:lang w:val="es-ES_tradnl"/>
        </w:rPr>
      </w:pPr>
    </w:p>
    <w:p w14:paraId="3B8C0335" w14:textId="38BF19CB" w:rsidR="005206B2" w:rsidRPr="00BC2F81" w:rsidRDefault="005E2F98" w:rsidP="00FD6BBD">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En vista de</w:t>
      </w:r>
      <w:r w:rsidR="002402CA" w:rsidRPr="00BC2F81">
        <w:rPr>
          <w:rFonts w:asciiTheme="majorHAnsi" w:hAnsiTheme="majorHAnsi"/>
          <w:color w:val="000000" w:themeColor="text1"/>
          <w:sz w:val="21"/>
          <w:szCs w:val="21"/>
          <w:lang w:val="es-ES_tradnl"/>
        </w:rPr>
        <w:t xml:space="preserve"> lo anterior y e</w:t>
      </w:r>
      <w:r w:rsidRPr="00BC2F81">
        <w:rPr>
          <w:rFonts w:asciiTheme="majorHAnsi" w:hAnsiTheme="majorHAnsi"/>
          <w:color w:val="000000" w:themeColor="text1"/>
          <w:sz w:val="21"/>
          <w:szCs w:val="21"/>
          <w:lang w:val="es-ES_tradnl"/>
        </w:rPr>
        <w:t xml:space="preserve">l </w:t>
      </w:r>
      <w:r w:rsidR="00E57858" w:rsidRPr="00BC2F81">
        <w:rPr>
          <w:rFonts w:asciiTheme="majorHAnsi" w:hAnsiTheme="majorHAnsi"/>
          <w:color w:val="000000" w:themeColor="text1"/>
          <w:sz w:val="21"/>
          <w:szCs w:val="21"/>
          <w:lang w:val="es-ES_tradnl"/>
        </w:rPr>
        <w:t>contexto particular</w:t>
      </w:r>
      <w:r w:rsidR="002402CA" w:rsidRPr="00BC2F81">
        <w:rPr>
          <w:rFonts w:asciiTheme="majorHAnsi" w:hAnsiTheme="majorHAnsi"/>
          <w:color w:val="000000" w:themeColor="text1"/>
          <w:sz w:val="21"/>
          <w:szCs w:val="21"/>
          <w:lang w:val="es-ES_tradnl"/>
        </w:rPr>
        <w:t>, l</w:t>
      </w:r>
      <w:r w:rsidR="00062B39" w:rsidRPr="00BC2F81">
        <w:rPr>
          <w:rFonts w:asciiTheme="majorHAnsi" w:hAnsiTheme="majorHAnsi"/>
          <w:color w:val="000000" w:themeColor="text1"/>
          <w:sz w:val="21"/>
          <w:szCs w:val="21"/>
          <w:lang w:val="es-ES_tradnl"/>
        </w:rPr>
        <w:t xml:space="preserve">a Comisión considera </w:t>
      </w:r>
      <w:r w:rsidR="00E57858" w:rsidRPr="00BC2F81">
        <w:rPr>
          <w:rFonts w:asciiTheme="majorHAnsi" w:hAnsiTheme="majorHAnsi"/>
          <w:color w:val="000000" w:themeColor="text1"/>
          <w:sz w:val="21"/>
          <w:szCs w:val="21"/>
          <w:lang w:val="es-ES_tradnl"/>
        </w:rPr>
        <w:t xml:space="preserve">que, </w:t>
      </w:r>
      <w:r w:rsidR="00062B39" w:rsidRPr="00BC2F81">
        <w:rPr>
          <w:rFonts w:asciiTheme="majorHAnsi" w:hAnsiTheme="majorHAnsi"/>
          <w:color w:val="000000" w:themeColor="text1"/>
          <w:sz w:val="21"/>
          <w:szCs w:val="21"/>
          <w:lang w:val="es-ES_tradnl"/>
        </w:rPr>
        <w:t xml:space="preserve">desde el estándar </w:t>
      </w:r>
      <w:r w:rsidR="00062B39" w:rsidRPr="00BC2F81">
        <w:rPr>
          <w:rFonts w:asciiTheme="majorHAnsi" w:hAnsiTheme="majorHAnsi"/>
          <w:i/>
          <w:color w:val="000000" w:themeColor="text1"/>
          <w:sz w:val="21"/>
          <w:szCs w:val="21"/>
          <w:lang w:val="es-ES_tradnl"/>
        </w:rPr>
        <w:t>prima facie</w:t>
      </w:r>
      <w:r w:rsidR="00E57858" w:rsidRPr="00BC2F81">
        <w:rPr>
          <w:rFonts w:asciiTheme="majorHAnsi" w:hAnsiTheme="majorHAnsi"/>
          <w:color w:val="000000" w:themeColor="text1"/>
          <w:sz w:val="21"/>
          <w:szCs w:val="21"/>
          <w:lang w:val="es-ES_tradnl"/>
        </w:rPr>
        <w:t xml:space="preserve"> aplicable, la propuesta beneficiaria</w:t>
      </w:r>
      <w:r w:rsidR="00062B39" w:rsidRPr="00BC2F81">
        <w:rPr>
          <w:rFonts w:asciiTheme="majorHAnsi" w:hAnsiTheme="majorHAnsi"/>
          <w:color w:val="000000" w:themeColor="text1"/>
          <w:sz w:val="21"/>
          <w:szCs w:val="21"/>
          <w:lang w:val="es-CO"/>
        </w:rPr>
        <w:t xml:space="preserve"> se encuentra en una situación de grave riesgo con respecto a sus derechos </w:t>
      </w:r>
      <w:r w:rsidR="00E57858" w:rsidRPr="00BC2F81">
        <w:rPr>
          <w:rFonts w:asciiTheme="majorHAnsi" w:hAnsiTheme="majorHAnsi"/>
          <w:color w:val="000000" w:themeColor="text1"/>
          <w:sz w:val="21"/>
          <w:szCs w:val="21"/>
          <w:lang w:val="es-CO"/>
        </w:rPr>
        <w:t>a la vida e integridad personal.</w:t>
      </w:r>
    </w:p>
    <w:p w14:paraId="0563CA0B" w14:textId="77777777" w:rsidR="007A37F8" w:rsidRPr="00BC2F81" w:rsidRDefault="007A37F8" w:rsidP="007A37F8">
      <w:pPr>
        <w:pStyle w:val="ListParagraph"/>
        <w:spacing w:after="0" w:line="240" w:lineRule="auto"/>
        <w:ind w:left="360"/>
        <w:jc w:val="both"/>
        <w:rPr>
          <w:rFonts w:asciiTheme="majorHAnsi" w:hAnsiTheme="majorHAnsi"/>
          <w:color w:val="000000" w:themeColor="text1"/>
          <w:sz w:val="21"/>
          <w:szCs w:val="21"/>
          <w:lang w:val="es-ES_tradnl"/>
        </w:rPr>
      </w:pPr>
    </w:p>
    <w:p w14:paraId="604ACDE7" w14:textId="77777777" w:rsidR="00100AD2" w:rsidRPr="00BC2F81" w:rsidRDefault="005206B2" w:rsidP="00082702">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ES_tradnl"/>
        </w:rPr>
        <w:t xml:space="preserve">En cuanto al requisito de urgencia, la Comisión considera que se encuentra </w:t>
      </w:r>
      <w:r w:rsidR="00E57858" w:rsidRPr="00BC2F81">
        <w:rPr>
          <w:rFonts w:asciiTheme="majorHAnsi" w:hAnsiTheme="majorHAnsi"/>
          <w:color w:val="000000" w:themeColor="text1"/>
          <w:sz w:val="21"/>
          <w:szCs w:val="21"/>
          <w:lang w:val="es-ES_tradnl"/>
        </w:rPr>
        <w:t xml:space="preserve">igualmente </w:t>
      </w:r>
      <w:r w:rsidRPr="00BC2F81">
        <w:rPr>
          <w:rFonts w:asciiTheme="majorHAnsi" w:hAnsiTheme="majorHAnsi"/>
          <w:color w:val="000000" w:themeColor="text1"/>
          <w:sz w:val="21"/>
          <w:szCs w:val="21"/>
          <w:lang w:val="es-ES_tradnl"/>
        </w:rPr>
        <w:t xml:space="preserve">cumplido, en </w:t>
      </w:r>
      <w:r w:rsidR="001E2AC7" w:rsidRPr="00BC2F81">
        <w:rPr>
          <w:rFonts w:asciiTheme="majorHAnsi" w:hAnsiTheme="majorHAnsi"/>
          <w:color w:val="000000" w:themeColor="text1"/>
          <w:sz w:val="21"/>
          <w:szCs w:val="21"/>
          <w:lang w:val="es-ES_tradnl"/>
        </w:rPr>
        <w:t xml:space="preserve">vista de la información </w:t>
      </w:r>
      <w:r w:rsidR="00100AD2" w:rsidRPr="00BC2F81">
        <w:rPr>
          <w:rFonts w:asciiTheme="majorHAnsi" w:hAnsiTheme="majorHAnsi"/>
          <w:color w:val="000000" w:themeColor="text1"/>
          <w:sz w:val="21"/>
          <w:szCs w:val="21"/>
          <w:lang w:val="es-ES_tradnl"/>
        </w:rPr>
        <w:t xml:space="preserve">reciente </w:t>
      </w:r>
      <w:r w:rsidR="00E57858" w:rsidRPr="00BC2F81">
        <w:rPr>
          <w:rFonts w:asciiTheme="majorHAnsi" w:hAnsiTheme="majorHAnsi"/>
          <w:color w:val="000000" w:themeColor="text1"/>
          <w:sz w:val="21"/>
          <w:szCs w:val="21"/>
          <w:lang w:val="es-ES_tradnl"/>
        </w:rPr>
        <w:t>la cual sugiere que la propuesta beneficiaria estaría siendo sometida a vigilancia y continuaría con sus labores sin contar supuestamente con ningún tipo de medidas de protección por parte</w:t>
      </w:r>
      <w:r w:rsidR="009D1AC3" w:rsidRPr="00BC2F81">
        <w:rPr>
          <w:rFonts w:asciiTheme="majorHAnsi" w:hAnsiTheme="majorHAnsi"/>
          <w:color w:val="000000" w:themeColor="text1"/>
          <w:sz w:val="21"/>
          <w:szCs w:val="21"/>
          <w:lang w:val="es-ES_tradnl"/>
        </w:rPr>
        <w:t xml:space="preserve"> de las autoridades competentes. Lo anterior,</w:t>
      </w:r>
      <w:r w:rsidR="00E57858" w:rsidRPr="00BC2F81">
        <w:rPr>
          <w:rFonts w:asciiTheme="majorHAnsi" w:hAnsiTheme="majorHAnsi"/>
          <w:color w:val="000000" w:themeColor="text1"/>
          <w:sz w:val="21"/>
          <w:szCs w:val="21"/>
          <w:lang w:val="es-ES_tradnl"/>
        </w:rPr>
        <w:t xml:space="preserve"> con el riesgo de que las amenazas y advertencia</w:t>
      </w:r>
      <w:r w:rsidR="00075CDC" w:rsidRPr="00BC2F81">
        <w:rPr>
          <w:rFonts w:asciiTheme="majorHAnsi" w:hAnsiTheme="majorHAnsi"/>
          <w:color w:val="000000" w:themeColor="text1"/>
          <w:sz w:val="21"/>
          <w:szCs w:val="21"/>
          <w:lang w:val="es-ES_tradnl"/>
        </w:rPr>
        <w:t>s</w:t>
      </w:r>
      <w:r w:rsidR="00E57858" w:rsidRPr="00BC2F81">
        <w:rPr>
          <w:rFonts w:asciiTheme="majorHAnsi" w:hAnsiTheme="majorHAnsi"/>
          <w:color w:val="000000" w:themeColor="text1"/>
          <w:sz w:val="21"/>
          <w:szCs w:val="21"/>
          <w:lang w:val="es-ES_tradnl"/>
        </w:rPr>
        <w:t xml:space="preserve"> que ya habrían sido proferidas escalen hacia la materialización de un posible atentado en su contra, máxime teniendo en cuenta </w:t>
      </w:r>
      <w:r w:rsidR="007A37F8" w:rsidRPr="00BC2F81">
        <w:rPr>
          <w:rFonts w:asciiTheme="majorHAnsi" w:hAnsiTheme="majorHAnsi"/>
          <w:color w:val="000000" w:themeColor="text1"/>
          <w:sz w:val="21"/>
          <w:szCs w:val="21"/>
          <w:lang w:val="es-ES_tradnl"/>
        </w:rPr>
        <w:t xml:space="preserve">su participación en </w:t>
      </w:r>
      <w:r w:rsidR="00E57858" w:rsidRPr="00BC2F81">
        <w:rPr>
          <w:rFonts w:asciiTheme="majorHAnsi" w:hAnsiTheme="majorHAnsi"/>
          <w:color w:val="000000" w:themeColor="text1"/>
          <w:sz w:val="21"/>
          <w:szCs w:val="21"/>
          <w:lang w:val="es-ES_tradnl"/>
        </w:rPr>
        <w:t>la investigación de</w:t>
      </w:r>
      <w:r w:rsidR="00BE3F6C" w:rsidRPr="00BC2F81">
        <w:rPr>
          <w:rFonts w:asciiTheme="majorHAnsi" w:hAnsiTheme="majorHAnsi"/>
          <w:color w:val="000000" w:themeColor="text1"/>
          <w:sz w:val="21"/>
          <w:szCs w:val="21"/>
          <w:lang w:val="es-ES_tradnl"/>
        </w:rPr>
        <w:t xml:space="preserve"> </w:t>
      </w:r>
      <w:r w:rsidR="00E57858" w:rsidRPr="00BC2F81">
        <w:rPr>
          <w:rFonts w:asciiTheme="majorHAnsi" w:hAnsiTheme="majorHAnsi"/>
          <w:color w:val="000000" w:themeColor="text1"/>
          <w:sz w:val="21"/>
          <w:szCs w:val="21"/>
          <w:lang w:val="es-ES_tradnl"/>
        </w:rPr>
        <w:t>l</w:t>
      </w:r>
      <w:r w:rsidR="00BE3F6C" w:rsidRPr="00BC2F81">
        <w:rPr>
          <w:rFonts w:asciiTheme="majorHAnsi" w:hAnsiTheme="majorHAnsi"/>
          <w:color w:val="000000" w:themeColor="text1"/>
          <w:sz w:val="21"/>
          <w:szCs w:val="21"/>
          <w:lang w:val="es-ES_tradnl"/>
        </w:rPr>
        <w:t>a</w:t>
      </w:r>
      <w:r w:rsidR="00E57858" w:rsidRPr="00BC2F81">
        <w:rPr>
          <w:rFonts w:asciiTheme="majorHAnsi" w:hAnsiTheme="majorHAnsi"/>
          <w:color w:val="000000" w:themeColor="text1"/>
          <w:sz w:val="21"/>
          <w:szCs w:val="21"/>
          <w:lang w:val="es-ES_tradnl"/>
        </w:rPr>
        <w:t xml:space="preserve"> </w:t>
      </w:r>
      <w:r w:rsidR="00BE3F6C" w:rsidRPr="00BC2F81">
        <w:rPr>
          <w:rFonts w:asciiTheme="majorHAnsi" w:hAnsiTheme="majorHAnsi"/>
          <w:color w:val="000000" w:themeColor="text1"/>
          <w:sz w:val="21"/>
          <w:szCs w:val="21"/>
          <w:lang w:val="es-ES_tradnl"/>
        </w:rPr>
        <w:t xml:space="preserve">muerte </w:t>
      </w:r>
      <w:r w:rsidR="00E57858" w:rsidRPr="00BC2F81">
        <w:rPr>
          <w:rFonts w:asciiTheme="majorHAnsi" w:hAnsiTheme="majorHAnsi"/>
          <w:color w:val="000000" w:themeColor="text1"/>
          <w:sz w:val="21"/>
          <w:szCs w:val="21"/>
          <w:lang w:val="es-ES_tradnl"/>
        </w:rPr>
        <w:t xml:space="preserve">de </w:t>
      </w:r>
      <w:proofErr w:type="spellStart"/>
      <w:r w:rsidR="00E57858" w:rsidRPr="00BC2F81">
        <w:rPr>
          <w:rFonts w:asciiTheme="majorHAnsi" w:hAnsiTheme="majorHAnsi"/>
          <w:color w:val="000000" w:themeColor="text1"/>
          <w:sz w:val="21"/>
          <w:szCs w:val="21"/>
          <w:lang w:val="es-ES_tradnl"/>
        </w:rPr>
        <w:t>Marielle</w:t>
      </w:r>
      <w:proofErr w:type="spellEnd"/>
      <w:r w:rsidR="00E57858" w:rsidRPr="00BC2F81">
        <w:rPr>
          <w:rFonts w:asciiTheme="majorHAnsi" w:hAnsiTheme="majorHAnsi"/>
          <w:color w:val="000000" w:themeColor="text1"/>
          <w:sz w:val="21"/>
          <w:szCs w:val="21"/>
          <w:lang w:val="es-ES_tradnl"/>
        </w:rPr>
        <w:t xml:space="preserve"> Franco. </w:t>
      </w:r>
    </w:p>
    <w:p w14:paraId="30CA02D1" w14:textId="77777777" w:rsidR="00100AD2" w:rsidRPr="00BC2F81" w:rsidRDefault="00100AD2" w:rsidP="00100AD2">
      <w:pPr>
        <w:pStyle w:val="ListParagraph"/>
        <w:spacing w:after="0" w:line="240" w:lineRule="auto"/>
        <w:ind w:left="360"/>
        <w:jc w:val="both"/>
        <w:rPr>
          <w:rFonts w:asciiTheme="majorHAnsi" w:hAnsiTheme="majorHAnsi"/>
          <w:color w:val="000000" w:themeColor="text1"/>
          <w:sz w:val="21"/>
          <w:szCs w:val="21"/>
          <w:lang w:val="es-ES_tradnl"/>
        </w:rPr>
      </w:pPr>
    </w:p>
    <w:p w14:paraId="50DAD4FB" w14:textId="77777777" w:rsidR="009A7179" w:rsidRPr="00BC2F81" w:rsidRDefault="00100AD2" w:rsidP="007E6B3D">
      <w:pPr>
        <w:pStyle w:val="ListParagraph"/>
        <w:numPr>
          <w:ilvl w:val="0"/>
          <w:numId w:val="16"/>
        </w:numPr>
        <w:spacing w:after="0" w:line="240" w:lineRule="auto"/>
        <w:ind w:left="0" w:firstLine="360"/>
        <w:jc w:val="both"/>
        <w:rPr>
          <w:rFonts w:asciiTheme="majorHAnsi" w:hAnsiTheme="majorHAnsi"/>
          <w:color w:val="000000" w:themeColor="text1"/>
          <w:sz w:val="21"/>
          <w:szCs w:val="21"/>
          <w:lang w:val="es-ES_tradnl"/>
        </w:rPr>
      </w:pPr>
      <w:r w:rsidRPr="00BC2F81">
        <w:rPr>
          <w:rFonts w:asciiTheme="majorHAnsi" w:hAnsiTheme="majorHAnsi"/>
          <w:color w:val="000000" w:themeColor="text1"/>
          <w:sz w:val="21"/>
          <w:szCs w:val="21"/>
          <w:lang w:val="es-MX"/>
        </w:rPr>
        <w:t xml:space="preserve">Por lo que respecta al requisito de irreparabilidad, la Comisión considera que se encuentra cumplido, ya que la </w:t>
      </w:r>
      <w:r w:rsidRPr="00BC2F81">
        <w:rPr>
          <w:rFonts w:asciiTheme="majorHAnsi" w:hAnsiTheme="majorHAnsi"/>
          <w:color w:val="000000" w:themeColor="text1"/>
          <w:sz w:val="21"/>
          <w:szCs w:val="21"/>
          <w:lang w:val="es-ES_tradnl"/>
        </w:rPr>
        <w:t>posible</w:t>
      </w:r>
      <w:r w:rsidRPr="00BC2F81">
        <w:rPr>
          <w:rFonts w:asciiTheme="majorHAnsi" w:hAnsiTheme="majorHAnsi"/>
          <w:color w:val="000000" w:themeColor="text1"/>
          <w:sz w:val="21"/>
          <w:szCs w:val="21"/>
          <w:lang w:val="es-MX"/>
        </w:rPr>
        <w:t xml:space="preserve"> afectación a los derechos a la vida e integridad personal constituyen la máxima situación de irreparabilidad.</w:t>
      </w:r>
    </w:p>
    <w:p w14:paraId="76297ED7" w14:textId="77777777" w:rsidR="007E6B3D" w:rsidRPr="00BC2F81" w:rsidRDefault="007E6B3D" w:rsidP="008677AF">
      <w:pPr>
        <w:spacing w:after="0" w:line="240" w:lineRule="auto"/>
        <w:jc w:val="both"/>
        <w:rPr>
          <w:rFonts w:asciiTheme="majorHAnsi" w:hAnsiTheme="majorHAnsi"/>
          <w:color w:val="000000" w:themeColor="text1"/>
          <w:sz w:val="21"/>
          <w:szCs w:val="21"/>
        </w:rPr>
      </w:pPr>
    </w:p>
    <w:p w14:paraId="30F40042" w14:textId="77777777" w:rsidR="004A7406" w:rsidRPr="00BC2F81" w:rsidRDefault="004A7406" w:rsidP="001F304D">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BENEFICIARIOS</w:t>
      </w:r>
    </w:p>
    <w:p w14:paraId="1BBAAB16" w14:textId="77777777" w:rsidR="00B52E5A" w:rsidRPr="00BC2F81" w:rsidRDefault="00B52E5A" w:rsidP="00B52E5A">
      <w:pPr>
        <w:spacing w:after="0" w:line="240" w:lineRule="auto"/>
        <w:jc w:val="both"/>
        <w:rPr>
          <w:rFonts w:asciiTheme="majorHAnsi" w:hAnsiTheme="majorHAnsi"/>
          <w:b/>
          <w:color w:val="000000" w:themeColor="text1"/>
          <w:sz w:val="21"/>
          <w:szCs w:val="21"/>
        </w:rPr>
      </w:pPr>
    </w:p>
    <w:p w14:paraId="63422CED" w14:textId="77777777" w:rsidR="00B52E5A" w:rsidRPr="00BC2F81" w:rsidRDefault="00B52E5A" w:rsidP="00B52E5A">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La Comisión declara que </w:t>
      </w:r>
      <w:r w:rsidR="004B529F" w:rsidRPr="00BC2F81">
        <w:rPr>
          <w:rFonts w:asciiTheme="majorHAnsi" w:hAnsiTheme="majorHAnsi"/>
          <w:color w:val="000000" w:themeColor="text1"/>
          <w:sz w:val="21"/>
          <w:szCs w:val="21"/>
        </w:rPr>
        <w:t>la beneficiaria</w:t>
      </w:r>
      <w:r w:rsidRPr="00BC2F81">
        <w:rPr>
          <w:rFonts w:asciiTheme="majorHAnsi" w:hAnsiTheme="majorHAnsi"/>
          <w:color w:val="000000" w:themeColor="text1"/>
          <w:sz w:val="21"/>
          <w:szCs w:val="21"/>
        </w:rPr>
        <w:t xml:space="preserve"> de la presente medida cautelar </w:t>
      </w:r>
      <w:r w:rsidR="004B529F" w:rsidRPr="00BC2F81">
        <w:rPr>
          <w:rFonts w:asciiTheme="majorHAnsi" w:hAnsiTheme="majorHAnsi"/>
          <w:color w:val="000000" w:themeColor="text1"/>
          <w:sz w:val="21"/>
          <w:szCs w:val="21"/>
        </w:rPr>
        <w:t xml:space="preserve">es la señora </w:t>
      </w:r>
      <w:proofErr w:type="spellStart"/>
      <w:r w:rsidR="004B529F" w:rsidRPr="00BC2F81">
        <w:rPr>
          <w:rFonts w:asciiTheme="majorHAnsi" w:hAnsiTheme="majorHAnsi"/>
          <w:color w:val="000000" w:themeColor="text1"/>
          <w:sz w:val="21"/>
          <w:szCs w:val="21"/>
        </w:rPr>
        <w:t>Mônica</w:t>
      </w:r>
      <w:proofErr w:type="spellEnd"/>
      <w:r w:rsidR="004B529F" w:rsidRPr="00BC2F81">
        <w:rPr>
          <w:rFonts w:asciiTheme="majorHAnsi" w:hAnsiTheme="majorHAnsi"/>
          <w:color w:val="000000" w:themeColor="text1"/>
          <w:sz w:val="21"/>
          <w:szCs w:val="21"/>
        </w:rPr>
        <w:t xml:space="preserve"> </w:t>
      </w:r>
      <w:proofErr w:type="spellStart"/>
      <w:r w:rsidR="004B529F" w:rsidRPr="00BC2F81">
        <w:rPr>
          <w:rFonts w:asciiTheme="majorHAnsi" w:hAnsiTheme="majorHAnsi"/>
          <w:color w:val="000000" w:themeColor="text1"/>
          <w:sz w:val="21"/>
          <w:szCs w:val="21"/>
        </w:rPr>
        <w:t>Tereza</w:t>
      </w:r>
      <w:proofErr w:type="spellEnd"/>
      <w:r w:rsidR="004B529F" w:rsidRPr="00BC2F81">
        <w:rPr>
          <w:rFonts w:asciiTheme="majorHAnsi" w:hAnsiTheme="majorHAnsi"/>
          <w:color w:val="000000" w:themeColor="text1"/>
          <w:sz w:val="21"/>
          <w:szCs w:val="21"/>
        </w:rPr>
        <w:t xml:space="preserve"> </w:t>
      </w:r>
      <w:proofErr w:type="spellStart"/>
      <w:r w:rsidR="004B529F" w:rsidRPr="00BC2F81">
        <w:rPr>
          <w:rFonts w:asciiTheme="majorHAnsi" w:hAnsiTheme="majorHAnsi"/>
          <w:color w:val="000000" w:themeColor="text1"/>
          <w:sz w:val="21"/>
          <w:szCs w:val="21"/>
        </w:rPr>
        <w:t>Azeredo</w:t>
      </w:r>
      <w:proofErr w:type="spellEnd"/>
      <w:r w:rsidR="004B529F" w:rsidRPr="00BC2F81">
        <w:rPr>
          <w:rFonts w:asciiTheme="majorHAnsi" w:hAnsiTheme="majorHAnsi"/>
          <w:color w:val="000000" w:themeColor="text1"/>
          <w:sz w:val="21"/>
          <w:szCs w:val="21"/>
        </w:rPr>
        <w:t xml:space="preserve"> </w:t>
      </w:r>
      <w:proofErr w:type="spellStart"/>
      <w:r w:rsidR="004B529F" w:rsidRPr="00BC2F81">
        <w:rPr>
          <w:rFonts w:asciiTheme="majorHAnsi" w:hAnsiTheme="majorHAnsi"/>
          <w:color w:val="000000" w:themeColor="text1"/>
          <w:sz w:val="21"/>
          <w:szCs w:val="21"/>
        </w:rPr>
        <w:t>Benício</w:t>
      </w:r>
      <w:proofErr w:type="spellEnd"/>
      <w:r w:rsidR="004B529F" w:rsidRPr="00BC2F81">
        <w:rPr>
          <w:rFonts w:asciiTheme="majorHAnsi" w:hAnsiTheme="majorHAnsi"/>
          <w:color w:val="000000" w:themeColor="text1"/>
          <w:sz w:val="21"/>
          <w:szCs w:val="21"/>
        </w:rPr>
        <w:t xml:space="preserve">, quien se halla identificada en este procedimiento. </w:t>
      </w:r>
      <w:r w:rsidR="0099649F" w:rsidRPr="00BC2F81">
        <w:rPr>
          <w:rFonts w:asciiTheme="majorHAnsi" w:hAnsiTheme="majorHAnsi"/>
          <w:color w:val="000000" w:themeColor="text1"/>
          <w:sz w:val="21"/>
          <w:szCs w:val="21"/>
          <w:lang w:val="es-CO"/>
        </w:rPr>
        <w:t xml:space="preserve"> </w:t>
      </w:r>
    </w:p>
    <w:p w14:paraId="7CC27A4D" w14:textId="77777777" w:rsidR="00F567B9" w:rsidRPr="00BC2F81" w:rsidRDefault="00F567B9" w:rsidP="008677AF">
      <w:pPr>
        <w:spacing w:after="0" w:line="240" w:lineRule="auto"/>
        <w:jc w:val="both"/>
        <w:rPr>
          <w:rFonts w:asciiTheme="majorHAnsi" w:hAnsiTheme="majorHAnsi"/>
          <w:color w:val="000000" w:themeColor="text1"/>
          <w:sz w:val="21"/>
          <w:szCs w:val="21"/>
        </w:rPr>
      </w:pPr>
    </w:p>
    <w:p w14:paraId="4BDAE5FD" w14:textId="77777777" w:rsidR="001F304D" w:rsidRPr="00BC2F81" w:rsidRDefault="001F304D" w:rsidP="001F304D">
      <w:pPr>
        <w:pStyle w:val="ListParagraph"/>
        <w:numPr>
          <w:ilvl w:val="0"/>
          <w:numId w:val="15"/>
        </w:numPr>
        <w:spacing w:after="0" w:line="240" w:lineRule="auto"/>
        <w:jc w:val="both"/>
        <w:rPr>
          <w:rFonts w:asciiTheme="majorHAnsi" w:hAnsiTheme="majorHAnsi"/>
          <w:b/>
          <w:color w:val="000000" w:themeColor="text1"/>
          <w:sz w:val="21"/>
          <w:szCs w:val="21"/>
        </w:rPr>
      </w:pPr>
      <w:r w:rsidRPr="00BC2F81">
        <w:rPr>
          <w:rFonts w:asciiTheme="majorHAnsi" w:hAnsiTheme="majorHAnsi"/>
          <w:b/>
          <w:color w:val="000000" w:themeColor="text1"/>
          <w:sz w:val="21"/>
          <w:szCs w:val="21"/>
        </w:rPr>
        <w:t>DECISIÓ</w:t>
      </w:r>
      <w:r w:rsidR="004A7406" w:rsidRPr="00BC2F81">
        <w:rPr>
          <w:rFonts w:asciiTheme="majorHAnsi" w:hAnsiTheme="majorHAnsi"/>
          <w:b/>
          <w:color w:val="000000" w:themeColor="text1"/>
          <w:sz w:val="21"/>
          <w:szCs w:val="21"/>
        </w:rPr>
        <w:t xml:space="preserve">N </w:t>
      </w:r>
    </w:p>
    <w:p w14:paraId="27B60B3B" w14:textId="77777777" w:rsidR="0046081B" w:rsidRPr="00BC2F81" w:rsidRDefault="0046081B" w:rsidP="0046081B">
      <w:pPr>
        <w:spacing w:after="0" w:line="240" w:lineRule="auto"/>
        <w:jc w:val="both"/>
        <w:rPr>
          <w:rFonts w:asciiTheme="majorHAnsi" w:hAnsiTheme="majorHAnsi"/>
          <w:b/>
          <w:color w:val="000000" w:themeColor="text1"/>
          <w:sz w:val="21"/>
          <w:szCs w:val="21"/>
        </w:rPr>
      </w:pPr>
    </w:p>
    <w:p w14:paraId="0DD994A1" w14:textId="77777777" w:rsidR="00CF2DF7" w:rsidRPr="00BC2F81" w:rsidRDefault="0046081B" w:rsidP="008121D5">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En vista de los antecedentes señalados, la CIDH considera que el presente asunto reúne </w:t>
      </w:r>
      <w:r w:rsidRPr="00BC2F81">
        <w:rPr>
          <w:rFonts w:asciiTheme="majorHAnsi" w:hAnsiTheme="majorHAnsi"/>
          <w:i/>
          <w:color w:val="000000" w:themeColor="text1"/>
          <w:sz w:val="21"/>
          <w:szCs w:val="21"/>
        </w:rPr>
        <w:t>prima facie</w:t>
      </w:r>
      <w:r w:rsidRPr="00BC2F81">
        <w:rPr>
          <w:rFonts w:asciiTheme="majorHAnsi" w:hAnsiTheme="majorHAnsi"/>
          <w:color w:val="000000" w:themeColor="text1"/>
          <w:sz w:val="21"/>
          <w:szCs w:val="21"/>
        </w:rPr>
        <w:t xml:space="preserve"> los requisitos de gravedad, urgencia e irreparabilidad contenidos en el artículo 25 de su Reglamento. En consecuencia, la Comisión solicita a Brasil que:</w:t>
      </w:r>
    </w:p>
    <w:p w14:paraId="6F278ED2" w14:textId="77777777" w:rsidR="000232A4" w:rsidRPr="00BC2F81" w:rsidRDefault="000232A4" w:rsidP="000232A4">
      <w:pPr>
        <w:pStyle w:val="ListParagraph"/>
        <w:spacing w:after="0" w:line="240" w:lineRule="auto"/>
        <w:ind w:left="360"/>
        <w:jc w:val="both"/>
        <w:rPr>
          <w:rFonts w:asciiTheme="majorHAnsi" w:hAnsiTheme="majorHAnsi"/>
          <w:color w:val="000000" w:themeColor="text1"/>
          <w:sz w:val="21"/>
          <w:szCs w:val="21"/>
        </w:rPr>
      </w:pPr>
    </w:p>
    <w:p w14:paraId="5B9F002E" w14:textId="77777777" w:rsidR="00CF2DF7" w:rsidRPr="00BC2F81" w:rsidRDefault="00CF2DF7" w:rsidP="00CF2DF7">
      <w:pPr>
        <w:pStyle w:val="ListParagraph"/>
        <w:numPr>
          <w:ilvl w:val="0"/>
          <w:numId w:val="28"/>
        </w:numPr>
        <w:spacing w:after="0" w:line="240" w:lineRule="auto"/>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Adopte las medidas necesarias para proteger los derechos a la vida e integridad personal de la señora </w:t>
      </w:r>
      <w:proofErr w:type="spellStart"/>
      <w:r w:rsidRPr="00BC2F81">
        <w:rPr>
          <w:rFonts w:asciiTheme="majorHAnsi" w:hAnsiTheme="majorHAnsi"/>
          <w:color w:val="000000" w:themeColor="text1"/>
          <w:sz w:val="21"/>
          <w:szCs w:val="21"/>
        </w:rPr>
        <w:t>Mônica</w:t>
      </w:r>
      <w:proofErr w:type="spellEnd"/>
      <w:r w:rsidRPr="00BC2F81">
        <w:rPr>
          <w:rFonts w:asciiTheme="majorHAnsi" w:hAnsiTheme="majorHAnsi"/>
          <w:color w:val="000000" w:themeColor="text1"/>
          <w:sz w:val="21"/>
          <w:szCs w:val="21"/>
        </w:rPr>
        <w:t xml:space="preserve"> </w:t>
      </w:r>
      <w:proofErr w:type="spellStart"/>
      <w:r w:rsidRPr="00BC2F81">
        <w:rPr>
          <w:rFonts w:asciiTheme="majorHAnsi" w:hAnsiTheme="majorHAnsi"/>
          <w:color w:val="000000" w:themeColor="text1"/>
          <w:sz w:val="21"/>
          <w:szCs w:val="21"/>
        </w:rPr>
        <w:t>Tereza</w:t>
      </w:r>
      <w:proofErr w:type="spellEnd"/>
      <w:r w:rsidRPr="00BC2F81">
        <w:rPr>
          <w:rFonts w:asciiTheme="majorHAnsi" w:hAnsiTheme="majorHAnsi"/>
          <w:color w:val="000000" w:themeColor="text1"/>
          <w:sz w:val="21"/>
          <w:szCs w:val="21"/>
        </w:rPr>
        <w:t xml:space="preserve"> </w:t>
      </w:r>
      <w:proofErr w:type="spellStart"/>
      <w:r w:rsidRPr="00BC2F81">
        <w:rPr>
          <w:rFonts w:asciiTheme="majorHAnsi" w:hAnsiTheme="majorHAnsi"/>
          <w:color w:val="000000" w:themeColor="text1"/>
          <w:sz w:val="21"/>
          <w:szCs w:val="21"/>
        </w:rPr>
        <w:t>Azeredo</w:t>
      </w:r>
      <w:proofErr w:type="spellEnd"/>
      <w:r w:rsidRPr="00BC2F81">
        <w:rPr>
          <w:rFonts w:asciiTheme="majorHAnsi" w:hAnsiTheme="majorHAnsi"/>
          <w:color w:val="000000" w:themeColor="text1"/>
          <w:sz w:val="21"/>
          <w:szCs w:val="21"/>
        </w:rPr>
        <w:t xml:space="preserve"> </w:t>
      </w:r>
      <w:proofErr w:type="spellStart"/>
      <w:r w:rsidRPr="00BC2F81">
        <w:rPr>
          <w:rFonts w:asciiTheme="majorHAnsi" w:hAnsiTheme="majorHAnsi"/>
          <w:color w:val="000000" w:themeColor="text1"/>
          <w:sz w:val="21"/>
          <w:szCs w:val="21"/>
        </w:rPr>
        <w:t>Benício</w:t>
      </w:r>
      <w:proofErr w:type="spellEnd"/>
      <w:r w:rsidRPr="00BC2F81">
        <w:rPr>
          <w:rFonts w:asciiTheme="majorHAnsi" w:hAnsiTheme="majorHAnsi"/>
          <w:color w:val="000000" w:themeColor="text1"/>
          <w:sz w:val="21"/>
          <w:szCs w:val="21"/>
        </w:rPr>
        <w:t>;</w:t>
      </w:r>
    </w:p>
    <w:p w14:paraId="7DD6C225" w14:textId="77777777" w:rsidR="00CF2DF7" w:rsidRPr="00BC2F81" w:rsidRDefault="00CF2DF7" w:rsidP="00CF2DF7">
      <w:pPr>
        <w:pStyle w:val="ListParagraph"/>
        <w:spacing w:after="0" w:line="240" w:lineRule="auto"/>
        <w:jc w:val="both"/>
        <w:rPr>
          <w:rFonts w:asciiTheme="majorHAnsi" w:hAnsiTheme="majorHAnsi"/>
          <w:color w:val="000000" w:themeColor="text1"/>
          <w:sz w:val="21"/>
          <w:szCs w:val="21"/>
        </w:rPr>
      </w:pPr>
    </w:p>
    <w:p w14:paraId="32E2F2B0" w14:textId="77777777" w:rsidR="00CF2DF7" w:rsidRPr="00BC2F81" w:rsidRDefault="00CF2DF7" w:rsidP="00CF2DF7">
      <w:pPr>
        <w:pStyle w:val="ListParagraph"/>
        <w:numPr>
          <w:ilvl w:val="0"/>
          <w:numId w:val="28"/>
        </w:numPr>
        <w:spacing w:after="0" w:line="240" w:lineRule="auto"/>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Adopte las medidas necesarias para garantizar que la señora </w:t>
      </w:r>
      <w:proofErr w:type="spellStart"/>
      <w:r w:rsidRPr="00BC2F81">
        <w:rPr>
          <w:rFonts w:asciiTheme="majorHAnsi" w:hAnsiTheme="majorHAnsi"/>
          <w:color w:val="000000" w:themeColor="text1"/>
          <w:sz w:val="21"/>
          <w:szCs w:val="21"/>
        </w:rPr>
        <w:t>Mônica</w:t>
      </w:r>
      <w:proofErr w:type="spellEnd"/>
      <w:r w:rsidRPr="00BC2F81">
        <w:rPr>
          <w:rFonts w:asciiTheme="majorHAnsi" w:hAnsiTheme="majorHAnsi"/>
          <w:color w:val="000000" w:themeColor="text1"/>
          <w:sz w:val="21"/>
          <w:szCs w:val="21"/>
        </w:rPr>
        <w:t xml:space="preserve"> </w:t>
      </w:r>
      <w:proofErr w:type="spellStart"/>
      <w:r w:rsidRPr="00BC2F81">
        <w:rPr>
          <w:rFonts w:asciiTheme="majorHAnsi" w:hAnsiTheme="majorHAnsi"/>
          <w:color w:val="000000" w:themeColor="text1"/>
          <w:sz w:val="21"/>
          <w:szCs w:val="21"/>
        </w:rPr>
        <w:t>Tereza</w:t>
      </w:r>
      <w:proofErr w:type="spellEnd"/>
      <w:r w:rsidRPr="00BC2F81">
        <w:rPr>
          <w:rFonts w:asciiTheme="majorHAnsi" w:hAnsiTheme="majorHAnsi"/>
          <w:color w:val="000000" w:themeColor="text1"/>
          <w:sz w:val="21"/>
          <w:szCs w:val="21"/>
        </w:rPr>
        <w:t xml:space="preserve"> </w:t>
      </w:r>
      <w:proofErr w:type="spellStart"/>
      <w:r w:rsidRPr="00BC2F81">
        <w:rPr>
          <w:rFonts w:asciiTheme="majorHAnsi" w:hAnsiTheme="majorHAnsi"/>
          <w:color w:val="000000" w:themeColor="text1"/>
          <w:sz w:val="21"/>
          <w:szCs w:val="21"/>
        </w:rPr>
        <w:t>Azeredo</w:t>
      </w:r>
      <w:proofErr w:type="spellEnd"/>
      <w:r w:rsidRPr="00BC2F81">
        <w:rPr>
          <w:rFonts w:asciiTheme="majorHAnsi" w:hAnsiTheme="majorHAnsi"/>
          <w:color w:val="000000" w:themeColor="text1"/>
          <w:sz w:val="21"/>
          <w:szCs w:val="21"/>
        </w:rPr>
        <w:t xml:space="preserve"> </w:t>
      </w:r>
      <w:proofErr w:type="spellStart"/>
      <w:r w:rsidRPr="00BC2F81">
        <w:rPr>
          <w:rFonts w:asciiTheme="majorHAnsi" w:hAnsiTheme="majorHAnsi"/>
          <w:color w:val="000000" w:themeColor="text1"/>
          <w:sz w:val="21"/>
          <w:szCs w:val="21"/>
        </w:rPr>
        <w:t>Benício</w:t>
      </w:r>
      <w:proofErr w:type="spellEnd"/>
      <w:r w:rsidRPr="00BC2F81">
        <w:rPr>
          <w:rFonts w:asciiTheme="majorHAnsi" w:hAnsiTheme="majorHAnsi"/>
          <w:color w:val="000000" w:themeColor="text1"/>
          <w:sz w:val="21"/>
          <w:szCs w:val="21"/>
        </w:rPr>
        <w:t xml:space="preserve"> continúe desempeñando sus labores como defensora de derechos humanos sin ser objeto de amenazas, hostigamientos o actos de violencia en el ejercicio de sus funciones;</w:t>
      </w:r>
    </w:p>
    <w:p w14:paraId="47851D7B" w14:textId="77777777" w:rsidR="00CF2DF7" w:rsidRPr="00BC2F81" w:rsidRDefault="00CF2DF7" w:rsidP="00CF2DF7">
      <w:pPr>
        <w:pStyle w:val="ListParagraph"/>
        <w:spacing w:after="0" w:line="240" w:lineRule="auto"/>
        <w:jc w:val="both"/>
        <w:rPr>
          <w:rFonts w:asciiTheme="majorHAnsi" w:hAnsiTheme="majorHAnsi"/>
          <w:color w:val="000000" w:themeColor="text1"/>
          <w:sz w:val="21"/>
          <w:szCs w:val="21"/>
        </w:rPr>
      </w:pPr>
    </w:p>
    <w:p w14:paraId="58C8E5D4" w14:textId="77777777" w:rsidR="00CF2DF7" w:rsidRPr="00BC2F81" w:rsidRDefault="00CF2DF7" w:rsidP="00CF2DF7">
      <w:pPr>
        <w:pStyle w:val="ListParagraph"/>
        <w:numPr>
          <w:ilvl w:val="0"/>
          <w:numId w:val="28"/>
        </w:numPr>
        <w:spacing w:after="0" w:line="240" w:lineRule="auto"/>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Concierte las medidas a adoptarse con la beneficiaria y sus eventuales representantes; y d)</w:t>
      </w:r>
    </w:p>
    <w:p w14:paraId="2E25D04E" w14:textId="77777777" w:rsidR="00CF2DF7" w:rsidRPr="00BC2F81" w:rsidRDefault="00CF2DF7" w:rsidP="00CF2DF7">
      <w:pPr>
        <w:pStyle w:val="ListParagraph"/>
        <w:spacing w:after="0" w:line="240" w:lineRule="auto"/>
        <w:jc w:val="both"/>
        <w:rPr>
          <w:rFonts w:asciiTheme="majorHAnsi" w:hAnsiTheme="majorHAnsi"/>
          <w:color w:val="000000" w:themeColor="text1"/>
          <w:sz w:val="21"/>
          <w:szCs w:val="21"/>
        </w:rPr>
      </w:pPr>
    </w:p>
    <w:p w14:paraId="7BB51573" w14:textId="77777777" w:rsidR="008121D5" w:rsidRPr="00BC2F81" w:rsidRDefault="00CF2DF7" w:rsidP="00CF2DF7">
      <w:pPr>
        <w:pStyle w:val="ListParagraph"/>
        <w:numPr>
          <w:ilvl w:val="0"/>
          <w:numId w:val="28"/>
        </w:numPr>
        <w:spacing w:after="0" w:line="240" w:lineRule="auto"/>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Informe sobre las acciones implementadas tendentes a investigar los hechos que dieron lugar a la adopción de la presente medida cautelar y así evitar su repetición.</w:t>
      </w:r>
    </w:p>
    <w:p w14:paraId="6D04EA2A" w14:textId="77777777" w:rsidR="00CF2DF7" w:rsidRPr="00BC2F81" w:rsidRDefault="00CF2DF7" w:rsidP="00CF2DF7">
      <w:pPr>
        <w:pStyle w:val="ListParagraph"/>
        <w:spacing w:after="0" w:line="240" w:lineRule="auto"/>
        <w:jc w:val="both"/>
        <w:rPr>
          <w:rFonts w:asciiTheme="majorHAnsi" w:hAnsiTheme="majorHAnsi"/>
          <w:color w:val="000000" w:themeColor="text1"/>
          <w:sz w:val="21"/>
          <w:szCs w:val="21"/>
        </w:rPr>
      </w:pPr>
    </w:p>
    <w:p w14:paraId="7098442B" w14:textId="77777777" w:rsidR="00CF2DF7" w:rsidRPr="00BC2F81" w:rsidRDefault="000C4C5B" w:rsidP="000C4C5B">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La Comisión solicita al Gobierno de Su Excelencia que tenga a bien informar a la Comisión</w:t>
      </w:r>
      <w:r w:rsidR="00CF2DF7" w:rsidRPr="00BC2F81">
        <w:rPr>
          <w:rFonts w:asciiTheme="majorHAnsi" w:hAnsiTheme="majorHAnsi"/>
          <w:color w:val="000000" w:themeColor="text1"/>
          <w:sz w:val="21"/>
          <w:szCs w:val="21"/>
        </w:rPr>
        <w:t>,</w:t>
      </w:r>
      <w:r w:rsidRPr="00BC2F81">
        <w:rPr>
          <w:rFonts w:asciiTheme="majorHAnsi" w:hAnsiTheme="majorHAnsi"/>
          <w:color w:val="000000" w:themeColor="text1"/>
          <w:sz w:val="21"/>
          <w:szCs w:val="21"/>
        </w:rPr>
        <w:t xml:space="preserve"> dentro del plazo de </w:t>
      </w:r>
      <w:r w:rsidR="00CF2DF7" w:rsidRPr="00BC2F81">
        <w:rPr>
          <w:rFonts w:asciiTheme="majorHAnsi" w:hAnsiTheme="majorHAnsi"/>
          <w:color w:val="000000" w:themeColor="text1"/>
          <w:sz w:val="21"/>
          <w:szCs w:val="21"/>
        </w:rPr>
        <w:t>1</w:t>
      </w:r>
      <w:r w:rsidRPr="00BC2F81">
        <w:rPr>
          <w:rFonts w:asciiTheme="majorHAnsi" w:hAnsiTheme="majorHAnsi"/>
          <w:color w:val="000000" w:themeColor="text1"/>
          <w:sz w:val="21"/>
          <w:szCs w:val="21"/>
        </w:rPr>
        <w:t xml:space="preserve">0 días contados a partir de la fecha de la presente comunicación, sobre la adopción de las medidas cautelares acordadas y actualizar dicha información en forma periódica. </w:t>
      </w:r>
    </w:p>
    <w:p w14:paraId="1C7C09A7" w14:textId="77777777" w:rsidR="00CF2DF7" w:rsidRPr="00BC2F81" w:rsidRDefault="000C4C5B" w:rsidP="00394C29">
      <w:pPr>
        <w:pStyle w:val="ListParagraph"/>
        <w:spacing w:after="0" w:line="240" w:lineRule="auto"/>
        <w:ind w:left="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 </w:t>
      </w:r>
    </w:p>
    <w:p w14:paraId="5D8B1206" w14:textId="77777777" w:rsidR="000C4C5B" w:rsidRPr="00BC2F81" w:rsidRDefault="000C4C5B" w:rsidP="00CF2DF7">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La Comisión resalta que, de conformidad con el artículo 25(8) del Reglamento de la Comisión, el </w:t>
      </w:r>
      <w:r w:rsidRPr="00BC2F81">
        <w:rPr>
          <w:rFonts w:asciiTheme="majorHAnsi" w:hAnsiTheme="majorHAnsi"/>
          <w:color w:val="000000" w:themeColor="text1"/>
          <w:sz w:val="21"/>
          <w:szCs w:val="21"/>
          <w:lang w:val="es-ES_tradnl"/>
        </w:rPr>
        <w:t>otorgamiento</w:t>
      </w:r>
      <w:r w:rsidRPr="00BC2F81">
        <w:rPr>
          <w:rFonts w:asciiTheme="majorHAnsi" w:hAnsiTheme="majorHAnsi"/>
          <w:color w:val="000000" w:themeColor="text1"/>
          <w:sz w:val="21"/>
          <w:szCs w:val="21"/>
        </w:rPr>
        <w:t xml:space="preserve"> de medidas cautelares y su adopción por el Estado no constituyen prejuzgamiento sobre la posible violación de los derechos protegidos en la Convención Americana y otros instrumentos aplicables.</w:t>
      </w:r>
    </w:p>
    <w:p w14:paraId="3B3F5F86" w14:textId="77777777" w:rsidR="000C4C5B" w:rsidRPr="00BC2F81" w:rsidRDefault="000C4C5B" w:rsidP="000C4C5B">
      <w:pPr>
        <w:spacing w:after="0" w:line="240" w:lineRule="auto"/>
        <w:jc w:val="both"/>
        <w:rPr>
          <w:rFonts w:asciiTheme="majorHAnsi" w:hAnsiTheme="majorHAnsi"/>
          <w:color w:val="000000" w:themeColor="text1"/>
          <w:sz w:val="21"/>
          <w:szCs w:val="21"/>
        </w:rPr>
      </w:pPr>
    </w:p>
    <w:p w14:paraId="09406E60" w14:textId="77777777" w:rsidR="000C4C5B" w:rsidRPr="00BC2F81" w:rsidRDefault="000C4C5B" w:rsidP="00CF2DF7">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lastRenderedPageBreak/>
        <w:t xml:space="preserve">La Comisión </w:t>
      </w:r>
      <w:r w:rsidR="00CF2DF7" w:rsidRPr="00BC2F81">
        <w:rPr>
          <w:rFonts w:asciiTheme="majorHAnsi" w:hAnsiTheme="majorHAnsi"/>
          <w:color w:val="000000" w:themeColor="text1"/>
          <w:sz w:val="21"/>
          <w:szCs w:val="21"/>
        </w:rPr>
        <w:t>instruye a su</w:t>
      </w:r>
      <w:r w:rsidRPr="00BC2F81">
        <w:rPr>
          <w:rFonts w:asciiTheme="majorHAnsi" w:hAnsiTheme="majorHAnsi"/>
          <w:color w:val="000000" w:themeColor="text1"/>
          <w:sz w:val="21"/>
          <w:szCs w:val="21"/>
        </w:rPr>
        <w:t xml:space="preserve"> Secretaría Ejecutiva </w:t>
      </w:r>
      <w:r w:rsidR="00CF2DF7" w:rsidRPr="00BC2F81">
        <w:rPr>
          <w:rFonts w:asciiTheme="majorHAnsi" w:hAnsiTheme="majorHAnsi"/>
          <w:color w:val="000000" w:themeColor="text1"/>
          <w:sz w:val="21"/>
          <w:szCs w:val="21"/>
        </w:rPr>
        <w:t xml:space="preserve">que </w:t>
      </w:r>
      <w:r w:rsidRPr="00BC2F81">
        <w:rPr>
          <w:rFonts w:asciiTheme="majorHAnsi" w:hAnsiTheme="majorHAnsi"/>
          <w:color w:val="000000" w:themeColor="text1"/>
          <w:sz w:val="21"/>
          <w:szCs w:val="21"/>
        </w:rPr>
        <w:t xml:space="preserve">notifique la presente Resolución al Estado de Brasil y a </w:t>
      </w:r>
      <w:r w:rsidR="00CF2DF7" w:rsidRPr="00BC2F81">
        <w:rPr>
          <w:rFonts w:asciiTheme="majorHAnsi" w:hAnsiTheme="majorHAnsi"/>
          <w:color w:val="000000" w:themeColor="text1"/>
          <w:sz w:val="21"/>
          <w:szCs w:val="21"/>
        </w:rPr>
        <w:t>la solicitante</w:t>
      </w:r>
      <w:r w:rsidRPr="00BC2F81">
        <w:rPr>
          <w:rFonts w:asciiTheme="majorHAnsi" w:hAnsiTheme="majorHAnsi"/>
          <w:color w:val="000000" w:themeColor="text1"/>
          <w:sz w:val="21"/>
          <w:szCs w:val="21"/>
        </w:rPr>
        <w:t>.</w:t>
      </w:r>
    </w:p>
    <w:p w14:paraId="07D7126C" w14:textId="77777777" w:rsidR="000C4C5B" w:rsidRPr="00BC2F81" w:rsidRDefault="000C4C5B" w:rsidP="000C4C5B">
      <w:pPr>
        <w:spacing w:after="0" w:line="240" w:lineRule="auto"/>
        <w:jc w:val="both"/>
        <w:rPr>
          <w:rFonts w:asciiTheme="majorHAnsi" w:hAnsiTheme="majorHAnsi"/>
          <w:color w:val="000000" w:themeColor="text1"/>
          <w:sz w:val="21"/>
          <w:szCs w:val="21"/>
        </w:rPr>
      </w:pPr>
    </w:p>
    <w:p w14:paraId="60EA7FE4" w14:textId="0D2142D2" w:rsidR="000C4C5B" w:rsidRDefault="000C4C5B" w:rsidP="00CF2DF7">
      <w:pPr>
        <w:pStyle w:val="ListParagraph"/>
        <w:numPr>
          <w:ilvl w:val="0"/>
          <w:numId w:val="16"/>
        </w:numPr>
        <w:spacing w:after="0" w:line="240" w:lineRule="auto"/>
        <w:ind w:left="0" w:firstLine="360"/>
        <w:jc w:val="both"/>
        <w:rPr>
          <w:rFonts w:asciiTheme="majorHAnsi" w:hAnsiTheme="majorHAnsi"/>
          <w:color w:val="000000" w:themeColor="text1"/>
          <w:sz w:val="21"/>
          <w:szCs w:val="21"/>
        </w:rPr>
      </w:pPr>
      <w:r w:rsidRPr="00BC2F81">
        <w:rPr>
          <w:rFonts w:asciiTheme="majorHAnsi" w:hAnsiTheme="majorHAnsi"/>
          <w:color w:val="000000" w:themeColor="text1"/>
          <w:sz w:val="21"/>
          <w:szCs w:val="21"/>
        </w:rPr>
        <w:t xml:space="preserve">Aprobado el </w:t>
      </w:r>
      <w:r w:rsidR="009178B4">
        <w:rPr>
          <w:rFonts w:asciiTheme="majorHAnsi" w:hAnsiTheme="majorHAnsi"/>
          <w:color w:val="000000" w:themeColor="text1"/>
          <w:sz w:val="21"/>
          <w:szCs w:val="21"/>
        </w:rPr>
        <w:t>1</w:t>
      </w:r>
      <w:r w:rsidRPr="00BC2F81">
        <w:rPr>
          <w:rFonts w:asciiTheme="majorHAnsi" w:hAnsiTheme="majorHAnsi"/>
          <w:color w:val="000000" w:themeColor="text1"/>
          <w:sz w:val="21"/>
          <w:szCs w:val="21"/>
        </w:rPr>
        <w:t xml:space="preserve"> de </w:t>
      </w:r>
      <w:r w:rsidR="009178B4">
        <w:rPr>
          <w:rFonts w:asciiTheme="majorHAnsi" w:hAnsiTheme="majorHAnsi"/>
          <w:color w:val="000000" w:themeColor="text1"/>
          <w:sz w:val="21"/>
          <w:szCs w:val="21"/>
        </w:rPr>
        <w:t>agosto</w:t>
      </w:r>
      <w:r w:rsidR="00B50580" w:rsidRPr="00BC2F81">
        <w:rPr>
          <w:rFonts w:asciiTheme="majorHAnsi" w:hAnsiTheme="majorHAnsi"/>
          <w:color w:val="000000" w:themeColor="text1"/>
          <w:sz w:val="21"/>
          <w:szCs w:val="21"/>
        </w:rPr>
        <w:t xml:space="preserve"> </w:t>
      </w:r>
      <w:r w:rsidRPr="00BC2F81">
        <w:rPr>
          <w:rFonts w:asciiTheme="majorHAnsi" w:hAnsiTheme="majorHAnsi"/>
          <w:color w:val="000000" w:themeColor="text1"/>
          <w:sz w:val="21"/>
          <w:szCs w:val="21"/>
        </w:rPr>
        <w:t xml:space="preserve">de </w:t>
      </w:r>
      <w:r w:rsidR="00CF2DF7" w:rsidRPr="00BC2F81">
        <w:rPr>
          <w:rFonts w:asciiTheme="majorHAnsi" w:hAnsiTheme="majorHAnsi"/>
          <w:color w:val="000000" w:themeColor="text1"/>
          <w:sz w:val="21"/>
          <w:szCs w:val="21"/>
        </w:rPr>
        <w:t>2018</w:t>
      </w:r>
      <w:r w:rsidRPr="00BC2F81">
        <w:rPr>
          <w:rFonts w:asciiTheme="majorHAnsi" w:hAnsiTheme="majorHAnsi"/>
          <w:color w:val="000000" w:themeColor="text1"/>
          <w:sz w:val="21"/>
          <w:szCs w:val="21"/>
        </w:rPr>
        <w:t xml:space="preserve"> por: </w:t>
      </w:r>
      <w:r w:rsidR="009178B4">
        <w:rPr>
          <w:rFonts w:asciiTheme="majorHAnsi" w:hAnsiTheme="majorHAnsi"/>
          <w:color w:val="000000" w:themeColor="text1"/>
          <w:sz w:val="21"/>
          <w:szCs w:val="21"/>
        </w:rPr>
        <w:t>Margarette May Macaulay, Presidenta; Esmeralda Arosemena de Troitiño, Primera Vicepresidenta; Luis Ernesto Vargas Silva, Segundo Vicepresidente; Francisco José Eguiguren Praeli; Joel Hernández García; Antonia Urrejola Noguera, miembros de la CIDH.</w:t>
      </w:r>
    </w:p>
    <w:p w14:paraId="768FFE72" w14:textId="77777777" w:rsidR="009178B4" w:rsidRDefault="009178B4" w:rsidP="009178B4">
      <w:pPr>
        <w:spacing w:after="0" w:line="240" w:lineRule="auto"/>
        <w:jc w:val="both"/>
        <w:rPr>
          <w:rFonts w:asciiTheme="majorHAnsi" w:hAnsiTheme="majorHAnsi"/>
          <w:color w:val="000000" w:themeColor="text1"/>
          <w:sz w:val="21"/>
          <w:szCs w:val="21"/>
        </w:rPr>
      </w:pPr>
    </w:p>
    <w:p w14:paraId="6BC6E78C" w14:textId="77777777" w:rsidR="009178B4" w:rsidRDefault="009178B4" w:rsidP="009178B4">
      <w:pPr>
        <w:spacing w:after="0" w:line="240" w:lineRule="auto"/>
        <w:jc w:val="both"/>
        <w:rPr>
          <w:rFonts w:asciiTheme="majorHAnsi" w:hAnsiTheme="majorHAnsi"/>
          <w:color w:val="000000" w:themeColor="text1"/>
          <w:sz w:val="21"/>
          <w:szCs w:val="21"/>
        </w:rPr>
      </w:pPr>
    </w:p>
    <w:p w14:paraId="48ADDDD2" w14:textId="77777777" w:rsidR="009178B4" w:rsidRDefault="009178B4" w:rsidP="009178B4">
      <w:pPr>
        <w:spacing w:after="0" w:line="240" w:lineRule="auto"/>
        <w:jc w:val="both"/>
        <w:rPr>
          <w:rFonts w:asciiTheme="majorHAnsi" w:hAnsiTheme="majorHAnsi"/>
          <w:color w:val="000000" w:themeColor="text1"/>
          <w:sz w:val="21"/>
          <w:szCs w:val="21"/>
        </w:rPr>
      </w:pPr>
    </w:p>
    <w:p w14:paraId="512393C9" w14:textId="77777777" w:rsidR="009178B4" w:rsidRDefault="009178B4" w:rsidP="009178B4">
      <w:pPr>
        <w:spacing w:after="0" w:line="240" w:lineRule="auto"/>
        <w:jc w:val="both"/>
        <w:rPr>
          <w:rFonts w:asciiTheme="majorHAnsi" w:hAnsiTheme="majorHAnsi"/>
          <w:color w:val="000000" w:themeColor="text1"/>
          <w:sz w:val="21"/>
          <w:szCs w:val="21"/>
        </w:rPr>
      </w:pPr>
    </w:p>
    <w:p w14:paraId="5CE95F55" w14:textId="77777777" w:rsidR="009178B4" w:rsidRDefault="009178B4" w:rsidP="009178B4">
      <w:pPr>
        <w:spacing w:after="0" w:line="240" w:lineRule="auto"/>
        <w:jc w:val="both"/>
        <w:rPr>
          <w:rFonts w:asciiTheme="majorHAnsi" w:hAnsiTheme="majorHAnsi"/>
          <w:color w:val="000000" w:themeColor="text1"/>
          <w:sz w:val="21"/>
          <w:szCs w:val="21"/>
        </w:rPr>
      </w:pPr>
    </w:p>
    <w:p w14:paraId="7FFB2D7F" w14:textId="77777777" w:rsidR="009178B4" w:rsidRDefault="009178B4" w:rsidP="009178B4">
      <w:pPr>
        <w:spacing w:after="0" w:line="240" w:lineRule="auto"/>
        <w:jc w:val="both"/>
        <w:rPr>
          <w:rFonts w:asciiTheme="majorHAnsi" w:hAnsiTheme="majorHAnsi"/>
          <w:color w:val="000000" w:themeColor="text1"/>
          <w:sz w:val="21"/>
          <w:szCs w:val="21"/>
        </w:rPr>
      </w:pPr>
    </w:p>
    <w:p w14:paraId="620D575F" w14:textId="42EC6997" w:rsidR="009178B4" w:rsidRDefault="00F94AFA" w:rsidP="009178B4">
      <w:pPr>
        <w:spacing w:after="0" w:line="240" w:lineRule="auto"/>
        <w:jc w:val="center"/>
        <w:rPr>
          <w:rFonts w:asciiTheme="majorHAnsi" w:hAnsiTheme="majorHAnsi"/>
          <w:color w:val="000000" w:themeColor="text1"/>
          <w:sz w:val="21"/>
          <w:szCs w:val="21"/>
        </w:rPr>
      </w:pPr>
      <w:r>
        <w:rPr>
          <w:rFonts w:asciiTheme="majorHAnsi" w:hAnsiTheme="majorHAnsi"/>
          <w:color w:val="000000" w:themeColor="text1"/>
          <w:sz w:val="21"/>
          <w:szCs w:val="21"/>
        </w:rPr>
        <w:t xml:space="preserve">Mario López </w:t>
      </w:r>
      <w:proofErr w:type="spellStart"/>
      <w:r>
        <w:rPr>
          <w:rFonts w:asciiTheme="majorHAnsi" w:hAnsiTheme="majorHAnsi"/>
          <w:color w:val="000000" w:themeColor="text1"/>
          <w:sz w:val="21"/>
          <w:szCs w:val="21"/>
        </w:rPr>
        <w:t>Garelli</w:t>
      </w:r>
      <w:proofErr w:type="spellEnd"/>
    </w:p>
    <w:p w14:paraId="4F4270C1" w14:textId="263C0D7F" w:rsidR="00F94AFA" w:rsidRPr="009178B4" w:rsidRDefault="00F94AFA" w:rsidP="009178B4">
      <w:pPr>
        <w:spacing w:after="0" w:line="240" w:lineRule="auto"/>
        <w:jc w:val="center"/>
        <w:rPr>
          <w:rFonts w:asciiTheme="majorHAnsi" w:hAnsiTheme="majorHAnsi"/>
          <w:color w:val="000000" w:themeColor="text1"/>
          <w:sz w:val="21"/>
          <w:szCs w:val="21"/>
        </w:rPr>
      </w:pPr>
      <w:r>
        <w:rPr>
          <w:rFonts w:asciiTheme="majorHAnsi" w:hAnsiTheme="majorHAnsi"/>
          <w:color w:val="000000" w:themeColor="text1"/>
          <w:sz w:val="21"/>
          <w:szCs w:val="21"/>
        </w:rPr>
        <w:t>Por autorización del Secretario Ejecutivo</w:t>
      </w:r>
    </w:p>
    <w:p w14:paraId="1F3932AF" w14:textId="77777777" w:rsidR="00A42BD6" w:rsidRDefault="00A42BD6" w:rsidP="000E77A9">
      <w:pPr>
        <w:spacing w:after="0" w:line="240" w:lineRule="auto"/>
        <w:jc w:val="both"/>
        <w:rPr>
          <w:rFonts w:asciiTheme="majorHAnsi" w:hAnsiTheme="majorHAnsi"/>
          <w:b/>
          <w:color w:val="000000" w:themeColor="text1"/>
          <w:sz w:val="21"/>
          <w:szCs w:val="21"/>
        </w:rPr>
      </w:pPr>
    </w:p>
    <w:p w14:paraId="705A29C8" w14:textId="77777777" w:rsidR="001F304D" w:rsidRPr="00A42BD6" w:rsidRDefault="001F304D" w:rsidP="00A42BD6">
      <w:pPr>
        <w:tabs>
          <w:tab w:val="left" w:pos="5161"/>
        </w:tabs>
        <w:rPr>
          <w:rFonts w:asciiTheme="majorHAnsi" w:hAnsiTheme="majorHAnsi"/>
          <w:sz w:val="21"/>
          <w:szCs w:val="21"/>
        </w:rPr>
      </w:pPr>
    </w:p>
    <w:sectPr w:rsidR="001F304D" w:rsidRPr="00A42BD6" w:rsidSect="00D961A4">
      <w:headerReference w:type="default" r:id="rId9"/>
      <w:footerReference w:type="default" r:id="rId10"/>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1231" w14:textId="77777777" w:rsidR="00715A1F" w:rsidRDefault="00715A1F" w:rsidP="00666672">
      <w:pPr>
        <w:spacing w:after="0" w:line="240" w:lineRule="auto"/>
      </w:pPr>
      <w:r>
        <w:separator/>
      </w:r>
    </w:p>
  </w:endnote>
  <w:endnote w:type="continuationSeparator" w:id="0">
    <w:p w14:paraId="30E5170A" w14:textId="77777777" w:rsidR="00715A1F" w:rsidRDefault="00715A1F"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954479824"/>
      <w:docPartObj>
        <w:docPartGallery w:val="Page Numbers (Bottom of Page)"/>
        <w:docPartUnique/>
      </w:docPartObj>
    </w:sdtPr>
    <w:sdtEndPr>
      <w:rPr>
        <w:noProof/>
      </w:rPr>
    </w:sdtEndPr>
    <w:sdtContent>
      <w:p w14:paraId="7509E40F" w14:textId="77777777" w:rsidR="00EC3C5D" w:rsidRPr="00D961A4" w:rsidRDefault="00EC3C5D">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962A0E">
          <w:rPr>
            <w:rFonts w:ascii="Calibri Light" w:hAnsi="Calibri Light"/>
            <w:noProof/>
            <w:sz w:val="16"/>
          </w:rPr>
          <w:t>- 1 -</w:t>
        </w:r>
        <w:r w:rsidRPr="00D961A4">
          <w:rPr>
            <w:rFonts w:ascii="Calibri Light" w:hAnsi="Calibri Light"/>
            <w:noProof/>
            <w:sz w:val="16"/>
          </w:rPr>
          <w:fldChar w:fldCharType="end"/>
        </w:r>
      </w:p>
    </w:sdtContent>
  </w:sdt>
  <w:p w14:paraId="177F0B43" w14:textId="77777777" w:rsidR="00EC3C5D" w:rsidRDefault="00EC3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59CEA" w14:textId="77777777" w:rsidR="00715A1F" w:rsidRDefault="00715A1F" w:rsidP="00666672">
      <w:pPr>
        <w:spacing w:after="0" w:line="240" w:lineRule="auto"/>
      </w:pPr>
      <w:r>
        <w:separator/>
      </w:r>
    </w:p>
  </w:footnote>
  <w:footnote w:type="continuationSeparator" w:id="0">
    <w:p w14:paraId="6F34BFB2" w14:textId="77777777" w:rsidR="00715A1F" w:rsidRDefault="00715A1F" w:rsidP="00666672">
      <w:pPr>
        <w:spacing w:after="0" w:line="240" w:lineRule="auto"/>
      </w:pPr>
      <w:r>
        <w:continuationSeparator/>
      </w:r>
    </w:p>
  </w:footnote>
  <w:footnote w:id="1">
    <w:p w14:paraId="426AFA7B" w14:textId="77777777" w:rsidR="00EC3C5D" w:rsidRPr="009178B4" w:rsidRDefault="00EC3C5D" w:rsidP="009178B4">
      <w:pPr>
        <w:pStyle w:val="FootnoteText"/>
        <w:spacing w:after="0" w:line="240" w:lineRule="auto"/>
        <w:rPr>
          <w:rFonts w:ascii="Calibri Light" w:hAnsi="Calibri Light"/>
          <w:sz w:val="16"/>
          <w:szCs w:val="16"/>
          <w:lang w:val="es-CO"/>
        </w:rPr>
      </w:pPr>
      <w:r w:rsidRPr="009178B4">
        <w:rPr>
          <w:rStyle w:val="FootnoteReference"/>
          <w:rFonts w:ascii="Calibri Light" w:hAnsi="Calibri Light"/>
          <w:sz w:val="16"/>
          <w:szCs w:val="16"/>
        </w:rPr>
        <w:footnoteRef/>
      </w:r>
      <w:r w:rsidRPr="009178B4">
        <w:rPr>
          <w:rFonts w:ascii="Calibri Light" w:hAnsi="Calibri Light"/>
          <w:sz w:val="16"/>
          <w:szCs w:val="16"/>
        </w:rPr>
        <w:t xml:space="preserve"> </w:t>
      </w:r>
      <w:r w:rsidRPr="009178B4">
        <w:rPr>
          <w:rFonts w:ascii="Calibri Light" w:hAnsi="Calibri Light"/>
          <w:sz w:val="16"/>
          <w:szCs w:val="16"/>
          <w:lang w:val="es-CO"/>
        </w:rPr>
        <w:t>De conformidad con el artículo 17.2.a del Reglamento de la CIDH, la Comisionada Flávia Piovesan, de nacionalidad brasileña, no participó en el debate ni en la deliberación del presente asunto.</w:t>
      </w:r>
    </w:p>
  </w:footnote>
  <w:footnote w:id="2">
    <w:p w14:paraId="1D181BB9" w14:textId="77777777" w:rsidR="00EC3C5D" w:rsidRPr="009178B4" w:rsidRDefault="00EC3C5D" w:rsidP="009178B4">
      <w:pPr>
        <w:pStyle w:val="FootnoteText"/>
        <w:spacing w:after="0" w:line="240" w:lineRule="auto"/>
        <w:rPr>
          <w:rFonts w:ascii="Calibri Light" w:hAnsi="Calibri Light"/>
          <w:sz w:val="16"/>
          <w:szCs w:val="16"/>
          <w:lang w:val="es-ES_tradnl"/>
        </w:rPr>
      </w:pPr>
      <w:r w:rsidRPr="009178B4">
        <w:rPr>
          <w:rStyle w:val="FootnoteReference"/>
          <w:rFonts w:ascii="Calibri Light" w:hAnsi="Calibri Light"/>
          <w:sz w:val="16"/>
          <w:szCs w:val="16"/>
        </w:rPr>
        <w:footnoteRef/>
      </w:r>
      <w:r w:rsidRPr="009178B4">
        <w:rPr>
          <w:rFonts w:ascii="Calibri Light" w:hAnsi="Calibri Light"/>
          <w:sz w:val="16"/>
          <w:szCs w:val="16"/>
          <w:lang w:val="es-ES_tradnl"/>
        </w:rPr>
        <w:t xml:space="preserve"> La señora Franco, concejal del municipio de Rio de Janeiro, habría sido asesinada junto con su chofer cuando regresaba de un evento público con defensoras afrodescendientes, recibiendo cuatro disparos en la cabeza de un total de nueve dirigidos contra la ventanilla trasera del automóvil en el que circulaban. La Comisión emitió un comunicado de prensa al respecto: CIDH, “CIDH repudia asesinato de concejal y defensora de derechos humanos en Brasil” (16 de marzo de 2018). Disponible en: http://www.oas.org/es/cidh/prensa/comunicados/2018/052.asp. </w:t>
      </w:r>
    </w:p>
  </w:footnote>
  <w:footnote w:id="3">
    <w:p w14:paraId="40EC5648" w14:textId="77777777" w:rsidR="00EC3C5D" w:rsidRPr="009178B4" w:rsidRDefault="00EC3C5D" w:rsidP="009178B4">
      <w:pPr>
        <w:pStyle w:val="FootnoteText"/>
        <w:spacing w:after="0" w:line="240" w:lineRule="auto"/>
        <w:rPr>
          <w:rFonts w:ascii="Calibri Light" w:hAnsi="Calibri Light"/>
          <w:sz w:val="16"/>
          <w:szCs w:val="16"/>
          <w:lang w:val="es-ES_tradnl"/>
        </w:rPr>
      </w:pPr>
      <w:r w:rsidRPr="009178B4">
        <w:rPr>
          <w:rStyle w:val="FootnoteReference"/>
          <w:rFonts w:ascii="Calibri Light" w:hAnsi="Calibri Light"/>
          <w:sz w:val="16"/>
          <w:szCs w:val="16"/>
        </w:rPr>
        <w:footnoteRef/>
      </w:r>
      <w:r w:rsidRPr="009178B4">
        <w:rPr>
          <w:rFonts w:ascii="Calibri Light" w:hAnsi="Calibri Light"/>
          <w:sz w:val="16"/>
          <w:szCs w:val="16"/>
          <w:lang w:val="es-ES_tradnl"/>
        </w:rPr>
        <w:t xml:space="preserve"> En un artículo publicado por </w:t>
      </w:r>
      <w:proofErr w:type="spellStart"/>
      <w:r w:rsidRPr="009178B4">
        <w:rPr>
          <w:rFonts w:ascii="Calibri Light" w:hAnsi="Calibri Light"/>
          <w:sz w:val="16"/>
          <w:szCs w:val="16"/>
          <w:lang w:val="es-ES_tradnl"/>
        </w:rPr>
        <w:t>The</w:t>
      </w:r>
      <w:proofErr w:type="spellEnd"/>
      <w:r w:rsidRPr="009178B4">
        <w:rPr>
          <w:rFonts w:ascii="Calibri Light" w:hAnsi="Calibri Light"/>
          <w:sz w:val="16"/>
          <w:szCs w:val="16"/>
          <w:lang w:val="es-ES_tradnl"/>
        </w:rPr>
        <w:t xml:space="preserve"> </w:t>
      </w:r>
      <w:proofErr w:type="spellStart"/>
      <w:r w:rsidRPr="009178B4">
        <w:rPr>
          <w:rFonts w:ascii="Calibri Light" w:hAnsi="Calibri Light"/>
          <w:sz w:val="16"/>
          <w:szCs w:val="16"/>
          <w:lang w:val="es-ES_tradnl"/>
        </w:rPr>
        <w:t>Guardian</w:t>
      </w:r>
      <w:proofErr w:type="spellEnd"/>
      <w:r w:rsidRPr="009178B4">
        <w:rPr>
          <w:rFonts w:ascii="Calibri Light" w:hAnsi="Calibri Light"/>
          <w:sz w:val="16"/>
          <w:szCs w:val="16"/>
          <w:lang w:val="es-ES_tradnl"/>
        </w:rPr>
        <w:t xml:space="preserve"> y adjuntado por la solicitante, se indica que “[d]</w:t>
      </w:r>
      <w:proofErr w:type="spellStart"/>
      <w:r w:rsidRPr="009178B4">
        <w:rPr>
          <w:rFonts w:ascii="Calibri Light" w:hAnsi="Calibri Light"/>
          <w:sz w:val="16"/>
          <w:szCs w:val="16"/>
          <w:lang w:val="es-ES_tradnl"/>
        </w:rPr>
        <w:t>eterminada</w:t>
      </w:r>
      <w:proofErr w:type="spellEnd"/>
      <w:r w:rsidRPr="009178B4">
        <w:rPr>
          <w:rFonts w:ascii="Calibri Light" w:hAnsi="Calibri Light"/>
          <w:sz w:val="16"/>
          <w:szCs w:val="16"/>
          <w:lang w:val="es-ES_tradnl"/>
        </w:rPr>
        <w:t xml:space="preserve"> a seguir con mantener viva la causa de [</w:t>
      </w:r>
      <w:proofErr w:type="spellStart"/>
      <w:r w:rsidRPr="009178B4">
        <w:rPr>
          <w:rFonts w:ascii="Calibri Light" w:hAnsi="Calibri Light"/>
          <w:sz w:val="16"/>
          <w:szCs w:val="16"/>
          <w:lang w:val="es-ES_tradnl"/>
        </w:rPr>
        <w:t>Marielle</w:t>
      </w:r>
      <w:proofErr w:type="spellEnd"/>
      <w:r w:rsidRPr="009178B4">
        <w:rPr>
          <w:rFonts w:ascii="Calibri Light" w:hAnsi="Calibri Light"/>
          <w:sz w:val="16"/>
          <w:szCs w:val="16"/>
          <w:lang w:val="es-ES_tradnl"/>
        </w:rPr>
        <w:t>] Franco, [</w:t>
      </w:r>
      <w:proofErr w:type="spellStart"/>
      <w:r w:rsidRPr="009178B4">
        <w:rPr>
          <w:rFonts w:ascii="Calibri Light" w:hAnsi="Calibri Light"/>
          <w:sz w:val="16"/>
          <w:szCs w:val="16"/>
          <w:lang w:val="es-ES_tradnl"/>
        </w:rPr>
        <w:t>Mônica</w:t>
      </w:r>
      <w:proofErr w:type="spellEnd"/>
      <w:r w:rsidRPr="009178B4">
        <w:rPr>
          <w:rFonts w:ascii="Calibri Light" w:hAnsi="Calibri Light"/>
          <w:sz w:val="16"/>
          <w:szCs w:val="16"/>
          <w:lang w:val="es-ES_tradnl"/>
        </w:rPr>
        <w:t xml:space="preserve">] </w:t>
      </w:r>
      <w:proofErr w:type="spellStart"/>
      <w:r w:rsidRPr="009178B4">
        <w:rPr>
          <w:rFonts w:ascii="Calibri Light" w:hAnsi="Calibri Light"/>
          <w:sz w:val="16"/>
          <w:szCs w:val="16"/>
          <w:lang w:val="es-ES_tradnl"/>
        </w:rPr>
        <w:t>Benício</w:t>
      </w:r>
      <w:proofErr w:type="spellEnd"/>
      <w:r w:rsidRPr="009178B4">
        <w:rPr>
          <w:rFonts w:ascii="Calibri Light" w:hAnsi="Calibri Light"/>
          <w:sz w:val="16"/>
          <w:szCs w:val="16"/>
          <w:lang w:val="es-ES_tradnl"/>
        </w:rPr>
        <w:t xml:space="preserve"> se lanzó al activismo, dirigiéndose a los políticos en Brasilia y subiéndose a la palestra junto con [el expresidente] Lula y [la cantante] Katy Perry en Rio”. </w:t>
      </w:r>
      <w:proofErr w:type="spellStart"/>
      <w:r w:rsidRPr="009178B4">
        <w:rPr>
          <w:rFonts w:ascii="Calibri Light" w:hAnsi="Calibri Light"/>
          <w:sz w:val="16"/>
          <w:szCs w:val="16"/>
          <w:lang w:val="es-ES_tradnl"/>
        </w:rPr>
        <w:t>The</w:t>
      </w:r>
      <w:proofErr w:type="spellEnd"/>
      <w:r w:rsidRPr="009178B4">
        <w:rPr>
          <w:rFonts w:ascii="Calibri Light" w:hAnsi="Calibri Light"/>
          <w:sz w:val="16"/>
          <w:szCs w:val="16"/>
          <w:lang w:val="es-ES_tradnl"/>
        </w:rPr>
        <w:t xml:space="preserve"> </w:t>
      </w:r>
      <w:proofErr w:type="spellStart"/>
      <w:r w:rsidRPr="009178B4">
        <w:rPr>
          <w:rFonts w:ascii="Calibri Light" w:hAnsi="Calibri Light"/>
          <w:sz w:val="16"/>
          <w:szCs w:val="16"/>
          <w:lang w:val="es-ES_tradnl"/>
        </w:rPr>
        <w:t>Guardian</w:t>
      </w:r>
      <w:proofErr w:type="spellEnd"/>
      <w:r w:rsidRPr="009178B4">
        <w:rPr>
          <w:rFonts w:ascii="Calibri Light" w:hAnsi="Calibri Light"/>
          <w:sz w:val="16"/>
          <w:szCs w:val="16"/>
          <w:lang w:val="es-ES_tradnl"/>
        </w:rPr>
        <w:t xml:space="preserve">, “‘Estoy esperando a que ella vuelva’: la novia de </w:t>
      </w:r>
      <w:proofErr w:type="spellStart"/>
      <w:r w:rsidRPr="009178B4">
        <w:rPr>
          <w:rFonts w:ascii="Calibri Light" w:hAnsi="Calibri Light"/>
          <w:sz w:val="16"/>
          <w:szCs w:val="16"/>
          <w:lang w:val="es-ES_tradnl"/>
        </w:rPr>
        <w:t>Marielle</w:t>
      </w:r>
      <w:proofErr w:type="spellEnd"/>
      <w:r w:rsidRPr="009178B4">
        <w:rPr>
          <w:rFonts w:ascii="Calibri Light" w:hAnsi="Calibri Light"/>
          <w:sz w:val="16"/>
          <w:szCs w:val="16"/>
          <w:lang w:val="es-ES_tradnl"/>
        </w:rPr>
        <w:t xml:space="preserve"> Franco vuelve un mes después del asesinato de la concejal de Rio” (13 de abril de 2018). Disponible en</w:t>
      </w:r>
      <w:proofErr w:type="gramStart"/>
      <w:r w:rsidRPr="009178B4">
        <w:rPr>
          <w:rFonts w:ascii="Calibri Light" w:hAnsi="Calibri Light"/>
          <w:sz w:val="16"/>
          <w:szCs w:val="16"/>
          <w:lang w:val="es-ES_tradnl"/>
        </w:rPr>
        <w:t>:  https</w:t>
      </w:r>
      <w:proofErr w:type="gramEnd"/>
      <w:r w:rsidRPr="009178B4">
        <w:rPr>
          <w:rFonts w:ascii="Calibri Light" w:hAnsi="Calibri Light"/>
          <w:sz w:val="16"/>
          <w:szCs w:val="16"/>
          <w:lang w:val="es-ES_tradnl"/>
        </w:rPr>
        <w:t xml:space="preserve">://www.theguardian.com/world/2018/apr/13/marielle-franco-fiancee-rio-brazil-monica-benicio. </w:t>
      </w:r>
    </w:p>
  </w:footnote>
  <w:footnote w:id="4">
    <w:p w14:paraId="45B6EC56" w14:textId="77777777" w:rsidR="00EC3C5D" w:rsidRPr="009178B4" w:rsidRDefault="00EC3C5D" w:rsidP="009178B4">
      <w:pPr>
        <w:pStyle w:val="FootnoteText"/>
        <w:spacing w:after="0" w:line="240" w:lineRule="auto"/>
        <w:rPr>
          <w:rFonts w:ascii="Calibri Light" w:hAnsi="Calibri Light"/>
          <w:sz w:val="16"/>
          <w:szCs w:val="16"/>
          <w:lang w:val="es-ES_tradnl"/>
        </w:rPr>
      </w:pPr>
      <w:r w:rsidRPr="009178B4">
        <w:rPr>
          <w:rStyle w:val="FootnoteReference"/>
          <w:rFonts w:ascii="Calibri Light" w:hAnsi="Calibri Light"/>
          <w:sz w:val="16"/>
          <w:szCs w:val="16"/>
        </w:rPr>
        <w:footnoteRef/>
      </w:r>
      <w:r w:rsidRPr="009178B4">
        <w:rPr>
          <w:rFonts w:ascii="Calibri Light" w:hAnsi="Calibri Light"/>
          <w:sz w:val="16"/>
          <w:szCs w:val="16"/>
          <w:lang w:val="es-ES_tradnl"/>
        </w:rPr>
        <w:t xml:space="preserve"> Fórum, “Cien días sin </w:t>
      </w:r>
      <w:proofErr w:type="spellStart"/>
      <w:r w:rsidRPr="009178B4">
        <w:rPr>
          <w:rFonts w:ascii="Calibri Light" w:hAnsi="Calibri Light"/>
          <w:sz w:val="16"/>
          <w:szCs w:val="16"/>
          <w:lang w:val="es-ES_tradnl"/>
        </w:rPr>
        <w:t>Marielle</w:t>
      </w:r>
      <w:proofErr w:type="spellEnd"/>
      <w:r w:rsidRPr="009178B4">
        <w:rPr>
          <w:rFonts w:ascii="Calibri Light" w:hAnsi="Calibri Light"/>
          <w:sz w:val="16"/>
          <w:szCs w:val="16"/>
          <w:lang w:val="es-ES_tradnl"/>
        </w:rPr>
        <w:t xml:space="preserve">: Fórum publica artículo exclusivo de Monica </w:t>
      </w:r>
      <w:proofErr w:type="spellStart"/>
      <w:r w:rsidRPr="009178B4">
        <w:rPr>
          <w:rFonts w:ascii="Calibri Light" w:hAnsi="Calibri Light"/>
          <w:sz w:val="16"/>
          <w:szCs w:val="16"/>
          <w:lang w:val="es-ES_tradnl"/>
        </w:rPr>
        <w:t>Benicio</w:t>
      </w:r>
      <w:proofErr w:type="spellEnd"/>
      <w:r w:rsidRPr="009178B4">
        <w:rPr>
          <w:rFonts w:ascii="Calibri Light" w:hAnsi="Calibri Light"/>
          <w:sz w:val="16"/>
          <w:szCs w:val="16"/>
          <w:lang w:val="es-ES_tradnl"/>
        </w:rPr>
        <w:t xml:space="preserve">” (22 de junio de 2018). Disponible en: https://www.revistaforum.com.br/cem-dias-sem-marielle-forum-publica-artigo-exclusivo-de-monica-benicio/. Artículo adjuntado por la propuesta beneficiaria. </w:t>
      </w:r>
    </w:p>
  </w:footnote>
  <w:footnote w:id="5">
    <w:p w14:paraId="15957377" w14:textId="77777777" w:rsidR="00EC3C5D" w:rsidRPr="009178B4" w:rsidRDefault="00EC3C5D" w:rsidP="009178B4">
      <w:pPr>
        <w:pStyle w:val="FootnoteText"/>
        <w:spacing w:after="0" w:line="240" w:lineRule="auto"/>
        <w:rPr>
          <w:rFonts w:ascii="Calibri Light" w:hAnsi="Calibri Light"/>
          <w:sz w:val="16"/>
          <w:szCs w:val="16"/>
          <w:lang w:val="es-ES_tradnl"/>
        </w:rPr>
      </w:pPr>
      <w:r w:rsidRPr="009178B4">
        <w:rPr>
          <w:rStyle w:val="FootnoteReference"/>
          <w:rFonts w:ascii="Calibri Light" w:hAnsi="Calibri Light"/>
          <w:sz w:val="16"/>
          <w:szCs w:val="16"/>
        </w:rPr>
        <w:footnoteRef/>
      </w:r>
      <w:r w:rsidRPr="009178B4">
        <w:rPr>
          <w:rFonts w:ascii="Calibri Light" w:hAnsi="Calibri Light"/>
          <w:sz w:val="16"/>
          <w:szCs w:val="16"/>
          <w:lang w:val="es-ES_tradnl"/>
        </w:rPr>
        <w:t xml:space="preserve"> UOL Noticias, “Sin ‘nada que perder’, viuda quiere mantener la lucha de </w:t>
      </w:r>
      <w:proofErr w:type="spellStart"/>
      <w:r w:rsidRPr="009178B4">
        <w:rPr>
          <w:rFonts w:ascii="Calibri Light" w:hAnsi="Calibri Light"/>
          <w:sz w:val="16"/>
          <w:szCs w:val="16"/>
          <w:lang w:val="es-ES_tradnl"/>
        </w:rPr>
        <w:t>Marielle</w:t>
      </w:r>
      <w:proofErr w:type="spellEnd"/>
      <w:r w:rsidRPr="009178B4">
        <w:rPr>
          <w:rFonts w:ascii="Calibri Light" w:hAnsi="Calibri Light"/>
          <w:sz w:val="16"/>
          <w:szCs w:val="16"/>
          <w:lang w:val="es-ES_tradnl"/>
        </w:rPr>
        <w:t xml:space="preserve">: ‘su sangre no fue derramada en vano’” (10 de abril de 2018). Disponible en: http://noticias.uol.com.br/cotidiano/ultimas-noticias/2018/04/10/viuva-quer-retomar-luta-de-marielle-nao-tenho-mais-nada-a-perder-nao-tenho-nada-a-temer.htm. </w:t>
      </w:r>
    </w:p>
  </w:footnote>
  <w:footnote w:id="6">
    <w:p w14:paraId="217B5601" w14:textId="77777777" w:rsidR="00EC3C5D" w:rsidRPr="009178B4" w:rsidRDefault="00EC3C5D" w:rsidP="009178B4">
      <w:pPr>
        <w:pStyle w:val="FootnoteText"/>
        <w:spacing w:after="0" w:line="240" w:lineRule="auto"/>
        <w:rPr>
          <w:rFonts w:ascii="Calibri Light" w:hAnsi="Calibri Light"/>
          <w:sz w:val="16"/>
          <w:szCs w:val="16"/>
          <w:lang w:val="es-ES_tradnl"/>
        </w:rPr>
      </w:pPr>
      <w:r w:rsidRPr="009178B4">
        <w:rPr>
          <w:rStyle w:val="FootnoteReference"/>
          <w:rFonts w:ascii="Calibri Light" w:hAnsi="Calibri Light"/>
          <w:sz w:val="16"/>
          <w:szCs w:val="16"/>
        </w:rPr>
        <w:footnoteRef/>
      </w:r>
      <w:r w:rsidRPr="009178B4">
        <w:rPr>
          <w:rFonts w:ascii="Calibri Light" w:hAnsi="Calibri Light"/>
          <w:sz w:val="16"/>
          <w:szCs w:val="16"/>
          <w:lang w:val="es-ES_tradnl"/>
        </w:rPr>
        <w:t xml:space="preserve"> En otra noticia adjuntada por la propuesta beneficiaria, se le ve dirigiéndose personalmente al Gobernador </w:t>
      </w:r>
      <w:proofErr w:type="spellStart"/>
      <w:r w:rsidRPr="009178B4">
        <w:rPr>
          <w:rFonts w:ascii="Calibri Light" w:hAnsi="Calibri Light"/>
          <w:sz w:val="16"/>
          <w:szCs w:val="16"/>
          <w:lang w:val="es-ES_tradnl"/>
        </w:rPr>
        <w:t>Pezão</w:t>
      </w:r>
      <w:proofErr w:type="spellEnd"/>
      <w:r w:rsidRPr="009178B4">
        <w:rPr>
          <w:rFonts w:ascii="Calibri Light" w:hAnsi="Calibri Light"/>
          <w:sz w:val="16"/>
          <w:szCs w:val="16"/>
          <w:lang w:val="es-ES_tradnl"/>
        </w:rPr>
        <w:t xml:space="preserve"> durante un acto en conmemoración a su difunta compañera. Ver: O Globo, “Ante </w:t>
      </w:r>
      <w:proofErr w:type="spellStart"/>
      <w:r w:rsidRPr="009178B4">
        <w:rPr>
          <w:rFonts w:ascii="Calibri Light" w:hAnsi="Calibri Light"/>
          <w:sz w:val="16"/>
          <w:szCs w:val="16"/>
          <w:lang w:val="es-ES_tradnl"/>
        </w:rPr>
        <w:t>Pezão</w:t>
      </w:r>
      <w:proofErr w:type="spellEnd"/>
      <w:r w:rsidRPr="009178B4">
        <w:rPr>
          <w:rFonts w:ascii="Calibri Light" w:hAnsi="Calibri Light"/>
          <w:sz w:val="16"/>
          <w:szCs w:val="16"/>
          <w:lang w:val="es-ES_tradnl"/>
        </w:rPr>
        <w:t xml:space="preserve">, la viuda de </w:t>
      </w:r>
      <w:proofErr w:type="spellStart"/>
      <w:r w:rsidRPr="009178B4">
        <w:rPr>
          <w:rFonts w:ascii="Calibri Light" w:hAnsi="Calibri Light"/>
          <w:sz w:val="16"/>
          <w:szCs w:val="16"/>
          <w:lang w:val="es-ES_tradnl"/>
        </w:rPr>
        <w:t>Marielle</w:t>
      </w:r>
      <w:proofErr w:type="spellEnd"/>
      <w:r w:rsidRPr="009178B4">
        <w:rPr>
          <w:rFonts w:ascii="Calibri Light" w:hAnsi="Calibri Light"/>
          <w:sz w:val="16"/>
          <w:szCs w:val="16"/>
          <w:lang w:val="es-ES_tradnl"/>
        </w:rPr>
        <w:t xml:space="preserve"> dijo que las manos del gobernador estarán manchadas de sangre mientras el crimen no se solucione” (29 de marzo de 2018). Disponible en: https://oglobo.globo.com/rio/diante-de-pezao-viuva-de-marielle-diz-que-as-maos-do-governador-ficarao-sujas-de-sangue-ate-solucao-do-crime-22538397. </w:t>
      </w:r>
    </w:p>
  </w:footnote>
  <w:footnote w:id="7">
    <w:p w14:paraId="139F1991" w14:textId="77777777" w:rsidR="00EC3C5D" w:rsidRPr="009178B4" w:rsidRDefault="00EC3C5D" w:rsidP="009178B4">
      <w:pPr>
        <w:pStyle w:val="FootnoteText"/>
        <w:spacing w:after="0" w:line="240" w:lineRule="auto"/>
        <w:rPr>
          <w:rFonts w:ascii="Calibri Light" w:hAnsi="Calibri Light" w:cs="Calibri Light"/>
          <w:sz w:val="16"/>
          <w:szCs w:val="16"/>
        </w:rPr>
      </w:pPr>
      <w:r w:rsidRPr="009178B4">
        <w:rPr>
          <w:rStyle w:val="FootnoteReference"/>
          <w:rFonts w:ascii="Calibri Light" w:hAnsi="Calibri Light" w:cs="Calibri Light"/>
          <w:sz w:val="16"/>
          <w:szCs w:val="16"/>
        </w:rPr>
        <w:footnoteRef/>
      </w:r>
      <w:r w:rsidRPr="009178B4">
        <w:rPr>
          <w:rFonts w:ascii="Calibri Light" w:hAnsi="Calibri Light" w:cs="Calibri Light"/>
          <w:sz w:val="16"/>
          <w:szCs w:val="16"/>
        </w:rPr>
        <w:t xml:space="preserve"> No se especificó si ésta contestó o si hubo un diálogo entre las partes o si se trató de un mensaje unilateral.</w:t>
      </w:r>
    </w:p>
  </w:footnote>
  <w:footnote w:id="8">
    <w:p w14:paraId="59A481CD" w14:textId="77777777" w:rsidR="00EC3C5D" w:rsidRPr="009178B4" w:rsidRDefault="00EC3C5D" w:rsidP="009178B4">
      <w:pPr>
        <w:pStyle w:val="FootnoteText"/>
        <w:spacing w:after="0" w:line="240" w:lineRule="auto"/>
        <w:rPr>
          <w:rFonts w:ascii="Calibri Light" w:hAnsi="Calibri Light"/>
          <w:sz w:val="16"/>
          <w:szCs w:val="16"/>
          <w:lang w:val="es-MX"/>
        </w:rPr>
      </w:pPr>
      <w:r w:rsidRPr="009178B4">
        <w:rPr>
          <w:rStyle w:val="FootnoteReference"/>
          <w:rFonts w:ascii="Calibri Light" w:hAnsi="Calibri Light" w:cs="Calibri Light"/>
          <w:sz w:val="16"/>
          <w:szCs w:val="16"/>
        </w:rPr>
        <w:footnoteRef/>
      </w:r>
      <w:r w:rsidRPr="009178B4">
        <w:rPr>
          <w:rFonts w:ascii="Calibri Light" w:hAnsi="Calibri Light" w:cs="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9178B4">
        <w:rPr>
          <w:rFonts w:ascii="Calibri Light" w:hAnsi="Calibri Light" w:cs="Calibri Light"/>
          <w:i/>
          <w:sz w:val="16"/>
          <w:szCs w:val="16"/>
          <w:lang w:val="es-MX"/>
        </w:rPr>
        <w:t>prima facie</w:t>
      </w:r>
      <w:r w:rsidRPr="009178B4">
        <w:rPr>
          <w:rFonts w:ascii="Calibri Light" w:hAnsi="Calibri Light" w:cs="Calibri Light"/>
          <w:sz w:val="16"/>
          <w:szCs w:val="16"/>
          <w:lang w:val="es-MX"/>
        </w:rPr>
        <w:t xml:space="preserve"> la situación de riesgo y urgencia. Corte IDH, </w:t>
      </w:r>
      <w:r w:rsidRPr="009178B4">
        <w:rPr>
          <w:rFonts w:ascii="Calibri Light" w:hAnsi="Calibri Light" w:cs="Calibri Light"/>
          <w:i/>
          <w:sz w:val="16"/>
          <w:szCs w:val="16"/>
          <w:lang w:val="es-MX"/>
        </w:rPr>
        <w:t xml:space="preserve">Asunto de los niños y adolescentes privados de libertad en el “Complexo do </w:t>
      </w:r>
      <w:proofErr w:type="spellStart"/>
      <w:r w:rsidRPr="009178B4">
        <w:rPr>
          <w:rFonts w:ascii="Calibri Light" w:hAnsi="Calibri Light" w:cs="Calibri Light"/>
          <w:i/>
          <w:sz w:val="16"/>
          <w:szCs w:val="16"/>
          <w:lang w:val="es-MX"/>
        </w:rPr>
        <w:t>Tatuapé</w:t>
      </w:r>
      <w:proofErr w:type="spellEnd"/>
      <w:r w:rsidRPr="009178B4">
        <w:rPr>
          <w:rFonts w:ascii="Calibri Light" w:hAnsi="Calibri Light" w:cs="Calibri Light"/>
          <w:i/>
          <w:sz w:val="16"/>
          <w:szCs w:val="16"/>
          <w:lang w:val="es-MX"/>
        </w:rPr>
        <w:t xml:space="preserve">” de la </w:t>
      </w:r>
      <w:proofErr w:type="spellStart"/>
      <w:r w:rsidRPr="009178B4">
        <w:rPr>
          <w:rFonts w:ascii="Calibri Light" w:hAnsi="Calibri Light" w:cs="Calibri Light"/>
          <w:i/>
          <w:sz w:val="16"/>
          <w:szCs w:val="16"/>
          <w:lang w:val="es-MX"/>
        </w:rPr>
        <w:t>Fundação</w:t>
      </w:r>
      <w:proofErr w:type="spellEnd"/>
      <w:r w:rsidRPr="009178B4">
        <w:rPr>
          <w:rFonts w:ascii="Calibri Light" w:hAnsi="Calibri Light" w:cs="Calibri Light"/>
          <w:i/>
          <w:sz w:val="16"/>
          <w:szCs w:val="16"/>
          <w:lang w:val="es-MX"/>
        </w:rPr>
        <w:t xml:space="preserve"> CASA</w:t>
      </w:r>
      <w:r w:rsidRPr="009178B4">
        <w:rPr>
          <w:rFonts w:ascii="Calibri Light" w:hAnsi="Calibri Light" w:cs="Calibri Light"/>
          <w:sz w:val="16"/>
          <w:szCs w:val="16"/>
          <w:lang w:val="es-MX"/>
        </w:rPr>
        <w:t>. Solicitud de ampliación de medidas provisionales. Medidas Provisionales respecto de Brasil. Resolución de la Corte Interamericana de Derechos Humanos de 4 de julio de 2006. Considerando 23. Disponible en: http://www.corteidh.or.cr/docs/medidas/febem_se_03.pdf.</w:t>
      </w:r>
      <w:r w:rsidRPr="009178B4">
        <w:rPr>
          <w:rFonts w:ascii="Calibri Light" w:hAnsi="Calibri Light"/>
          <w:sz w:val="16"/>
          <w:szCs w:val="16"/>
          <w:lang w:val="es-MX"/>
        </w:rPr>
        <w:t xml:space="preserve"> </w:t>
      </w:r>
    </w:p>
  </w:footnote>
  <w:footnote w:id="9">
    <w:p w14:paraId="1714832C" w14:textId="77777777" w:rsidR="00EC3C5D" w:rsidRPr="009178B4" w:rsidRDefault="00EC3C5D" w:rsidP="009178B4">
      <w:pPr>
        <w:pStyle w:val="FootnoteText"/>
        <w:spacing w:after="0" w:line="240" w:lineRule="auto"/>
        <w:rPr>
          <w:rFonts w:ascii="Calibri Light" w:hAnsi="Calibri Light"/>
          <w:sz w:val="16"/>
          <w:szCs w:val="16"/>
          <w:lang w:val="es-MX"/>
        </w:rPr>
      </w:pPr>
      <w:r w:rsidRPr="009178B4">
        <w:rPr>
          <w:rStyle w:val="FootnoteReference"/>
          <w:rFonts w:ascii="Calibri Light" w:hAnsi="Calibri Light"/>
          <w:sz w:val="16"/>
          <w:szCs w:val="16"/>
        </w:rPr>
        <w:footnoteRef/>
      </w:r>
      <w:r w:rsidRPr="009178B4">
        <w:rPr>
          <w:rFonts w:ascii="Calibri Light" w:hAnsi="Calibri Light"/>
          <w:sz w:val="16"/>
          <w:szCs w:val="16"/>
        </w:rPr>
        <w:t xml:space="preserve"> </w:t>
      </w:r>
      <w:r w:rsidRPr="009178B4">
        <w:rPr>
          <w:rFonts w:ascii="Calibri Light" w:hAnsi="Calibri Light"/>
          <w:sz w:val="16"/>
          <w:szCs w:val="16"/>
          <w:lang w:val="es-MX"/>
        </w:rPr>
        <w:t xml:space="preserve">CIDH, CIDH repudia asesinato de concejal y defensora de derechos humanos en Brasil, </w:t>
      </w:r>
      <w:bookmarkStart w:id="0" w:name="_GoBack"/>
      <w:r w:rsidRPr="009178B4">
        <w:rPr>
          <w:rFonts w:ascii="Calibri Light" w:hAnsi="Calibri Light"/>
          <w:sz w:val="16"/>
          <w:szCs w:val="16"/>
          <w:lang w:val="es-MX"/>
        </w:rPr>
        <w:t>16</w:t>
      </w:r>
      <w:bookmarkEnd w:id="0"/>
      <w:r w:rsidRPr="009178B4">
        <w:rPr>
          <w:rFonts w:ascii="Calibri Light" w:hAnsi="Calibri Light"/>
          <w:sz w:val="16"/>
          <w:szCs w:val="16"/>
          <w:lang w:val="es-MX"/>
        </w:rPr>
        <w:t xml:space="preserve"> de marzo de 2018.</w:t>
      </w:r>
    </w:p>
  </w:footnote>
  <w:footnote w:id="10">
    <w:p w14:paraId="08F8DF77" w14:textId="77777777" w:rsidR="00EC3C5D" w:rsidRPr="009178B4" w:rsidRDefault="00EC3C5D" w:rsidP="009178B4">
      <w:pPr>
        <w:pStyle w:val="FootnoteText"/>
        <w:spacing w:after="0" w:line="240" w:lineRule="auto"/>
        <w:rPr>
          <w:rFonts w:ascii="Calibri Light" w:hAnsi="Calibri Light"/>
          <w:sz w:val="16"/>
          <w:szCs w:val="16"/>
          <w:lang w:val="es-MX"/>
        </w:rPr>
      </w:pPr>
      <w:r w:rsidRPr="009178B4">
        <w:rPr>
          <w:rStyle w:val="FootnoteReference"/>
          <w:rFonts w:ascii="Calibri Light" w:hAnsi="Calibri Light"/>
          <w:sz w:val="16"/>
          <w:szCs w:val="16"/>
        </w:rPr>
        <w:footnoteRef/>
      </w:r>
      <w:r w:rsidRPr="009178B4">
        <w:rPr>
          <w:rFonts w:ascii="Calibri Light" w:hAnsi="Calibri Light"/>
          <w:sz w:val="16"/>
          <w:szCs w:val="16"/>
        </w:rPr>
        <w:t xml:space="preserve"> CIDH, Violencia contra Personas Lesbianas, Gay, Bisexuales, Trans e Intersex en América, 12 de noviembre de 2015, párr. </w:t>
      </w:r>
      <w:r w:rsidRPr="009178B4">
        <w:rPr>
          <w:rFonts w:ascii="Calibri Light" w:hAnsi="Calibri Light"/>
          <w:sz w:val="16"/>
          <w:szCs w:val="16"/>
          <w:lang w:val="es-MX"/>
        </w:rPr>
        <w:t>334.</w:t>
      </w:r>
    </w:p>
  </w:footnote>
  <w:footnote w:id="11">
    <w:p w14:paraId="4EA19FB6" w14:textId="77777777" w:rsidR="00EC3C5D" w:rsidRPr="009178B4" w:rsidRDefault="00EC3C5D" w:rsidP="009178B4">
      <w:pPr>
        <w:pStyle w:val="FootnoteText"/>
        <w:spacing w:after="0" w:line="240" w:lineRule="auto"/>
        <w:rPr>
          <w:rFonts w:ascii="Calibri Light" w:hAnsi="Calibri Light"/>
          <w:sz w:val="16"/>
          <w:szCs w:val="16"/>
          <w:lang w:val="es-MX"/>
        </w:rPr>
      </w:pPr>
      <w:r w:rsidRPr="009178B4">
        <w:rPr>
          <w:rStyle w:val="FootnoteReference"/>
          <w:rFonts w:ascii="Calibri Light" w:hAnsi="Calibri Light"/>
          <w:sz w:val="16"/>
          <w:szCs w:val="16"/>
        </w:rPr>
        <w:footnoteRef/>
      </w:r>
      <w:r w:rsidRPr="009178B4">
        <w:rPr>
          <w:rFonts w:ascii="Calibri Light" w:hAnsi="Calibri Light"/>
          <w:sz w:val="16"/>
          <w:szCs w:val="16"/>
        </w:rPr>
        <w:t xml:space="preserve"> CIDH, Violencia contra Personas Lesbianas, Gay, Bisexuales, Trans e Intersex en América, 12 de noviembre de 2015, párr. </w:t>
      </w:r>
      <w:r w:rsidRPr="009178B4">
        <w:rPr>
          <w:rFonts w:ascii="Calibri Light" w:hAnsi="Calibri Light"/>
          <w:sz w:val="16"/>
          <w:szCs w:val="16"/>
          <w:lang w:val="es-MX"/>
        </w:rPr>
        <w:t>334.</w:t>
      </w:r>
    </w:p>
  </w:footnote>
  <w:footnote w:id="12">
    <w:p w14:paraId="2978EDE6" w14:textId="77777777" w:rsidR="00EC3C5D" w:rsidRPr="009178B4" w:rsidRDefault="00EC3C5D" w:rsidP="009178B4">
      <w:pPr>
        <w:pStyle w:val="FootnoteText"/>
        <w:spacing w:after="0" w:line="240" w:lineRule="auto"/>
        <w:rPr>
          <w:rFonts w:ascii="Calibri Light" w:hAnsi="Calibri Light"/>
          <w:sz w:val="16"/>
          <w:szCs w:val="16"/>
          <w:lang w:val="es-MX"/>
        </w:rPr>
      </w:pPr>
      <w:r w:rsidRPr="009178B4">
        <w:rPr>
          <w:rStyle w:val="FootnoteReference"/>
          <w:rFonts w:ascii="Calibri Light" w:hAnsi="Calibri Light"/>
          <w:sz w:val="16"/>
          <w:szCs w:val="16"/>
        </w:rPr>
        <w:footnoteRef/>
      </w:r>
      <w:r w:rsidRPr="009178B4">
        <w:rPr>
          <w:rFonts w:ascii="Calibri Light" w:hAnsi="Calibri Light"/>
          <w:sz w:val="16"/>
          <w:szCs w:val="16"/>
          <w:lang w:val="es-ES_tradnl"/>
        </w:rPr>
        <w:t xml:space="preserve"> Cfr. Corte IDH, </w:t>
      </w:r>
      <w:r w:rsidRPr="009178B4">
        <w:rPr>
          <w:rStyle w:val="Strong"/>
          <w:rFonts w:ascii="Calibri Light" w:hAnsi="Calibri Light"/>
          <w:b w:val="0"/>
          <w:color w:val="000000"/>
          <w:sz w:val="16"/>
          <w:szCs w:val="16"/>
          <w:shd w:val="clear" w:color="auto" w:fill="FFFFFF"/>
          <w:lang w:val="es-ES_tradnl"/>
        </w:rPr>
        <w:t xml:space="preserve">Corte IDH. Caso Luna López Vs. </w:t>
      </w:r>
      <w:r w:rsidRPr="009178B4">
        <w:rPr>
          <w:rStyle w:val="Strong"/>
          <w:rFonts w:ascii="Calibri Light" w:hAnsi="Calibri Light"/>
          <w:b w:val="0"/>
          <w:color w:val="000000"/>
          <w:sz w:val="16"/>
          <w:szCs w:val="16"/>
          <w:shd w:val="clear" w:color="auto" w:fill="FFFFFF"/>
          <w:lang w:val="es-MX"/>
        </w:rPr>
        <w:t>Honduras. Fondo, Reparaciones y Costas. Sentencia de 10 de octubre de 2013. Serie C No. 269, párr. 127.</w:t>
      </w:r>
    </w:p>
  </w:footnote>
  <w:footnote w:id="13">
    <w:p w14:paraId="1F4B4FCC" w14:textId="77777777" w:rsidR="00EC3C5D" w:rsidRPr="009178B4" w:rsidRDefault="00EC3C5D" w:rsidP="009178B4">
      <w:pPr>
        <w:pStyle w:val="FootnoteText"/>
        <w:spacing w:after="0" w:line="240" w:lineRule="auto"/>
        <w:rPr>
          <w:rFonts w:ascii="Calibri Light" w:hAnsi="Calibri Light"/>
          <w:sz w:val="16"/>
          <w:szCs w:val="16"/>
          <w:lang w:val="es-MX"/>
        </w:rPr>
      </w:pPr>
      <w:r w:rsidRPr="009178B4">
        <w:rPr>
          <w:rStyle w:val="FootnoteReference"/>
          <w:rFonts w:ascii="Calibri Light" w:hAnsi="Calibri Light"/>
          <w:sz w:val="16"/>
          <w:szCs w:val="16"/>
        </w:rPr>
        <w:footnoteRef/>
      </w:r>
      <w:r w:rsidRPr="009178B4">
        <w:rPr>
          <w:rFonts w:ascii="Calibri Light" w:hAnsi="Calibri Light"/>
          <w:sz w:val="16"/>
          <w:szCs w:val="16"/>
          <w:lang w:val="es-MX"/>
        </w:rPr>
        <w:t xml:space="preserve"> </w:t>
      </w:r>
      <w:r w:rsidRPr="009178B4">
        <w:rPr>
          <w:rFonts w:ascii="Calibri Light" w:hAnsi="Calibri Light"/>
          <w:sz w:val="16"/>
          <w:szCs w:val="16"/>
          <w:lang w:val="es-ES_tradnl"/>
        </w:rPr>
        <w:t>CIDH, “Segundo Informe sobre la Situación de las Defensoras y los Defensores de Derechos Humanos en las Américas”, OEA/</w:t>
      </w:r>
      <w:proofErr w:type="spellStart"/>
      <w:r w:rsidRPr="009178B4">
        <w:rPr>
          <w:rFonts w:ascii="Calibri Light" w:hAnsi="Calibri Light"/>
          <w:sz w:val="16"/>
          <w:szCs w:val="16"/>
          <w:lang w:val="es-ES_tradnl"/>
        </w:rPr>
        <w:t>Ser.L</w:t>
      </w:r>
      <w:proofErr w:type="spellEnd"/>
      <w:r w:rsidRPr="009178B4">
        <w:rPr>
          <w:rFonts w:ascii="Calibri Light" w:hAnsi="Calibri Light"/>
          <w:sz w:val="16"/>
          <w:szCs w:val="16"/>
          <w:lang w:val="es-ES_tradnl"/>
        </w:rPr>
        <w:t>/V/VII., Doc. 66, 31 de diciembre de 2011, para. 484.</w:t>
      </w:r>
    </w:p>
  </w:footnote>
  <w:footnote w:id="14">
    <w:p w14:paraId="044DCFFE" w14:textId="686B68C1" w:rsidR="00EC3C5D" w:rsidRPr="009178B4" w:rsidRDefault="00EC3C5D" w:rsidP="009178B4">
      <w:pPr>
        <w:spacing w:after="0" w:line="240" w:lineRule="auto"/>
        <w:rPr>
          <w:rFonts w:ascii="Calibri Light" w:eastAsia="Times New Roman" w:hAnsi="Calibri Light"/>
          <w:sz w:val="16"/>
          <w:szCs w:val="16"/>
          <w:lang w:val="es-MX"/>
        </w:rPr>
      </w:pPr>
      <w:r w:rsidRPr="009178B4">
        <w:rPr>
          <w:rStyle w:val="FootnoteReference"/>
          <w:rFonts w:ascii="Calibri Light" w:hAnsi="Calibri Light"/>
          <w:sz w:val="16"/>
          <w:szCs w:val="16"/>
        </w:rPr>
        <w:footnoteRef/>
      </w:r>
      <w:r w:rsidRPr="009178B4">
        <w:rPr>
          <w:rFonts w:ascii="Calibri Light" w:hAnsi="Calibri Light"/>
          <w:sz w:val="16"/>
          <w:szCs w:val="16"/>
        </w:rPr>
        <w:t xml:space="preserve"> </w:t>
      </w:r>
      <w:r w:rsidRPr="009178B4">
        <w:rPr>
          <w:rStyle w:val="Strong"/>
          <w:rFonts w:ascii="Calibri Light" w:hAnsi="Calibri Light"/>
          <w:b w:val="0"/>
          <w:color w:val="000000"/>
          <w:sz w:val="16"/>
          <w:szCs w:val="16"/>
          <w:shd w:val="clear" w:color="auto" w:fill="FFFFFF"/>
          <w:lang w:val="es-ES_tradnl"/>
        </w:rPr>
        <w:t>C</w:t>
      </w:r>
      <w:r w:rsidRPr="009178B4">
        <w:rPr>
          <w:rStyle w:val="Strong"/>
          <w:rFonts w:ascii="Calibri Light" w:hAnsi="Calibri Light"/>
          <w:b w:val="0"/>
          <w:bCs w:val="0"/>
          <w:sz w:val="16"/>
          <w:szCs w:val="16"/>
          <w:lang w:val="es-ES_tradnl"/>
        </w:rPr>
        <w:t>orte IDH. Caso Radilla Pacheco Vs. México. Excepciones Preliminares, Fondo, Reparaciones y Costas. Sentencia de 23 de noviembre de 2009. Serie C No. 209, párr. 89.</w:t>
      </w:r>
    </w:p>
  </w:footnote>
  <w:footnote w:id="15">
    <w:p w14:paraId="2D7E9309" w14:textId="2B9E569E" w:rsidR="00F668FE" w:rsidRPr="009178B4" w:rsidRDefault="00F668FE" w:rsidP="009178B4">
      <w:pPr>
        <w:spacing w:after="0" w:line="240" w:lineRule="auto"/>
        <w:rPr>
          <w:rFonts w:ascii="Calibri Light" w:hAnsi="Calibri Light"/>
          <w:sz w:val="16"/>
          <w:szCs w:val="16"/>
        </w:rPr>
      </w:pPr>
      <w:r w:rsidRPr="009178B4">
        <w:rPr>
          <w:rStyle w:val="FootnoteReference"/>
          <w:rFonts w:ascii="Calibri Light" w:hAnsi="Calibri Light"/>
          <w:sz w:val="16"/>
          <w:szCs w:val="16"/>
        </w:rPr>
        <w:footnoteRef/>
      </w:r>
      <w:r w:rsidRPr="009178B4">
        <w:rPr>
          <w:rFonts w:ascii="Calibri Light" w:hAnsi="Calibri Light"/>
          <w:sz w:val="16"/>
          <w:szCs w:val="16"/>
        </w:rPr>
        <w:t xml:space="preserve"> A ese respecto, la Corte Interamericana ha señalado “que cuando las actas de investigación se encuentren bajo reserva, corresponde al</w:t>
      </w:r>
    </w:p>
    <w:p w14:paraId="616D1589" w14:textId="042857D3" w:rsidR="00F668FE" w:rsidRPr="009178B4" w:rsidRDefault="00F668FE" w:rsidP="009178B4">
      <w:pPr>
        <w:spacing w:after="0" w:line="240" w:lineRule="auto"/>
        <w:rPr>
          <w:rFonts w:ascii="Calibri Light" w:hAnsi="Calibri Light"/>
          <w:sz w:val="16"/>
          <w:szCs w:val="16"/>
        </w:rPr>
      </w:pPr>
      <w:r w:rsidRPr="009178B4">
        <w:rPr>
          <w:rFonts w:ascii="Calibri Light" w:hAnsi="Calibri Light"/>
          <w:sz w:val="16"/>
          <w:szCs w:val="16"/>
        </w:rPr>
        <w:t xml:space="preserve">Estado enviar las copias solicitadas informando de tal situación y de la necesidad, conveniencia o pertinencia de mantener la confidencialidad debida de dicha información, lo cual será cuidadosamente evaluado por el Tribunal, para efectos de incorporarla al acervo probatorio del caso…”. Ver </w:t>
      </w:r>
      <w:r w:rsidRPr="009178B4">
        <w:rPr>
          <w:rStyle w:val="Strong"/>
          <w:rFonts w:ascii="Calibri Light" w:hAnsi="Calibri Light"/>
          <w:b w:val="0"/>
          <w:color w:val="000000"/>
          <w:sz w:val="16"/>
          <w:szCs w:val="16"/>
          <w:shd w:val="clear" w:color="auto" w:fill="FFFFFF"/>
          <w:lang w:val="es-ES_tradnl"/>
        </w:rPr>
        <w:t>C</w:t>
      </w:r>
      <w:r w:rsidRPr="009178B4">
        <w:rPr>
          <w:rStyle w:val="Strong"/>
          <w:rFonts w:ascii="Calibri Light" w:hAnsi="Calibri Light"/>
          <w:b w:val="0"/>
          <w:bCs w:val="0"/>
          <w:sz w:val="16"/>
          <w:szCs w:val="16"/>
          <w:lang w:val="es-ES_tradnl"/>
        </w:rPr>
        <w:t>orte IDH. Caso Radilla Pacheco Vs. México. Excepciones Preliminares, Fondo, Reparaciones y Costas. Sentencia de 23 de noviembre de 2009. Serie C No. 209, párr. 91.</w:t>
      </w:r>
    </w:p>
    <w:p w14:paraId="30E0157E" w14:textId="77777777" w:rsidR="00F668FE" w:rsidRPr="009178B4" w:rsidRDefault="00F668FE" w:rsidP="009178B4">
      <w:pPr>
        <w:pStyle w:val="FootnoteText"/>
        <w:spacing w:after="0" w:line="240" w:lineRule="auto"/>
        <w:rPr>
          <w:rFonts w:ascii="Calibri Light" w:hAnsi="Calibri Light"/>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FCE0" w14:textId="77777777" w:rsidR="00EC3C5D" w:rsidRPr="00436700" w:rsidRDefault="00EC3C5D" w:rsidP="00E24662">
    <w:pPr>
      <w:tabs>
        <w:tab w:val="left" w:pos="4040"/>
        <w:tab w:val="left" w:pos="4333"/>
        <w:tab w:val="center" w:pos="4680"/>
        <w:tab w:val="right" w:pos="9360"/>
      </w:tabs>
      <w:spacing w:after="0" w:line="240" w:lineRule="auto"/>
      <w:rPr>
        <w:rFonts w:eastAsia="Calibri"/>
        <w:lang w:val="en-US"/>
      </w:rPr>
    </w:pPr>
    <w:r>
      <w:rPr>
        <w:rFonts w:eastAsia="Calibri"/>
        <w:noProof/>
        <w:lang w:val="en-US"/>
      </w:rPr>
      <w:drawing>
        <wp:inline distT="0" distB="0" distL="0" distR="0" wp14:anchorId="168B6932" wp14:editId="7D4F61A7">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sidRPr="00436700">
      <w:rPr>
        <w:rFonts w:eastAsia="Calibri"/>
        <w:lang w:val="en-US"/>
      </w:rPr>
      <w:tab/>
    </w:r>
    <w:r w:rsidRPr="00436700">
      <w:rPr>
        <w:rFonts w:eastAsia="Calibri"/>
        <w:lang w:val="en-US"/>
      </w:rPr>
      <w:tab/>
    </w:r>
    <w:r w:rsidRPr="00436700">
      <w:rPr>
        <w:rFonts w:eastAsia="Calibri"/>
        <w:lang w:val="en-US"/>
      </w:rPr>
      <w:tab/>
    </w:r>
    <w:r>
      <w:rPr>
        <w:rFonts w:eastAsia="Calibri"/>
        <w:noProof/>
        <w:lang w:val="en-US"/>
      </w:rPr>
      <w:drawing>
        <wp:inline distT="0" distB="0" distL="0" distR="0" wp14:anchorId="6962303D" wp14:editId="76E175A4">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r w:rsidRPr="00436700">
      <w:rPr>
        <w:rFonts w:eastAsia="Calibri"/>
        <w:lang w:val="en-US"/>
      </w:rPr>
      <w:tab/>
    </w:r>
  </w:p>
  <w:p w14:paraId="385501B4" w14:textId="77777777" w:rsidR="00EC3C5D" w:rsidRPr="00436700" w:rsidRDefault="00EC3C5D" w:rsidP="00E24662">
    <w:pPr>
      <w:pBdr>
        <w:bottom w:val="single" w:sz="6" w:space="1" w:color="auto"/>
      </w:pBdr>
      <w:tabs>
        <w:tab w:val="center" w:pos="4680"/>
        <w:tab w:val="right" w:pos="9360"/>
      </w:tabs>
      <w:spacing w:after="0" w:line="240" w:lineRule="auto"/>
    </w:pPr>
  </w:p>
  <w:p w14:paraId="302F388C" w14:textId="77777777" w:rsidR="00EC3C5D" w:rsidRPr="00E24662" w:rsidRDefault="00EC3C5D" w:rsidP="00E24662">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A3BB5"/>
    <w:multiLevelType w:val="hybridMultilevel"/>
    <w:tmpl w:val="67E648EE"/>
    <w:lvl w:ilvl="0" w:tplc="64743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E2189"/>
    <w:multiLevelType w:val="hybridMultilevel"/>
    <w:tmpl w:val="6B4CD8E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0D1469BF"/>
    <w:multiLevelType w:val="hybridMultilevel"/>
    <w:tmpl w:val="C3623A4E"/>
    <w:lvl w:ilvl="0" w:tplc="66761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B018A6"/>
    <w:multiLevelType w:val="hybridMultilevel"/>
    <w:tmpl w:val="943C6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81365"/>
    <w:multiLevelType w:val="hybridMultilevel"/>
    <w:tmpl w:val="5ABC7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01A15"/>
    <w:multiLevelType w:val="hybridMultilevel"/>
    <w:tmpl w:val="1ED0653A"/>
    <w:lvl w:ilvl="0" w:tplc="11BCD3A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E2EAA"/>
    <w:multiLevelType w:val="hybridMultilevel"/>
    <w:tmpl w:val="D63E8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36C9F"/>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A26CF"/>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0B5C61"/>
    <w:multiLevelType w:val="hybridMultilevel"/>
    <w:tmpl w:val="A1282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53C42"/>
    <w:multiLevelType w:val="hybridMultilevel"/>
    <w:tmpl w:val="F586A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618DA"/>
    <w:multiLevelType w:val="hybridMultilevel"/>
    <w:tmpl w:val="2FD44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44B78"/>
    <w:multiLevelType w:val="hybridMultilevel"/>
    <w:tmpl w:val="A9F21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D0A5F"/>
    <w:multiLevelType w:val="hybridMultilevel"/>
    <w:tmpl w:val="B85E9632"/>
    <w:lvl w:ilvl="0" w:tplc="D4D81C0E">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5475B3"/>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B3527"/>
    <w:multiLevelType w:val="hybridMultilevel"/>
    <w:tmpl w:val="BC66293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3B57B8"/>
    <w:multiLevelType w:val="hybridMultilevel"/>
    <w:tmpl w:val="F2DCA10E"/>
    <w:lvl w:ilvl="0" w:tplc="F87E9A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4A7453"/>
    <w:multiLevelType w:val="hybridMultilevel"/>
    <w:tmpl w:val="DB5CD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6"/>
  </w:num>
  <w:num w:numId="4">
    <w:abstractNumId w:val="0"/>
  </w:num>
  <w:num w:numId="5">
    <w:abstractNumId w:val="25"/>
  </w:num>
  <w:num w:numId="6">
    <w:abstractNumId w:val="8"/>
  </w:num>
  <w:num w:numId="7">
    <w:abstractNumId w:val="28"/>
  </w:num>
  <w:num w:numId="8">
    <w:abstractNumId w:val="16"/>
  </w:num>
  <w:num w:numId="9">
    <w:abstractNumId w:val="19"/>
  </w:num>
  <w:num w:numId="10">
    <w:abstractNumId w:val="4"/>
  </w:num>
  <w:num w:numId="11">
    <w:abstractNumId w:val="11"/>
  </w:num>
  <w:num w:numId="12">
    <w:abstractNumId w:val="1"/>
  </w:num>
  <w:num w:numId="13">
    <w:abstractNumId w:val="5"/>
  </w:num>
  <w:num w:numId="14">
    <w:abstractNumId w:val="29"/>
  </w:num>
  <w:num w:numId="15">
    <w:abstractNumId w:val="18"/>
  </w:num>
  <w:num w:numId="16">
    <w:abstractNumId w:val="14"/>
  </w:num>
  <w:num w:numId="17">
    <w:abstractNumId w:val="9"/>
  </w:num>
  <w:num w:numId="18">
    <w:abstractNumId w:val="12"/>
  </w:num>
  <w:num w:numId="19">
    <w:abstractNumId w:val="21"/>
  </w:num>
  <w:num w:numId="20">
    <w:abstractNumId w:val="10"/>
  </w:num>
  <w:num w:numId="21">
    <w:abstractNumId w:val="7"/>
  </w:num>
  <w:num w:numId="22">
    <w:abstractNumId w:val="20"/>
  </w:num>
  <w:num w:numId="23">
    <w:abstractNumId w:val="2"/>
  </w:num>
  <w:num w:numId="24">
    <w:abstractNumId w:val="22"/>
  </w:num>
  <w:num w:numId="25">
    <w:abstractNumId w:val="3"/>
  </w:num>
  <w:num w:numId="26">
    <w:abstractNumId w:val="17"/>
  </w:num>
  <w:num w:numId="27">
    <w:abstractNumId w:val="26"/>
  </w:num>
  <w:num w:numId="28">
    <w:abstractNumId w:val="30"/>
  </w:num>
  <w:num w:numId="29">
    <w:abstractNumId w:val="24"/>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10A07"/>
    <w:rsid w:val="0001250D"/>
    <w:rsid w:val="00022EFB"/>
    <w:rsid w:val="000232A4"/>
    <w:rsid w:val="00025AEF"/>
    <w:rsid w:val="00031EA4"/>
    <w:rsid w:val="000345A4"/>
    <w:rsid w:val="0003711E"/>
    <w:rsid w:val="000448DB"/>
    <w:rsid w:val="000528F0"/>
    <w:rsid w:val="00057176"/>
    <w:rsid w:val="00062B39"/>
    <w:rsid w:val="00070747"/>
    <w:rsid w:val="00070E68"/>
    <w:rsid w:val="00074408"/>
    <w:rsid w:val="000752D2"/>
    <w:rsid w:val="00075CDC"/>
    <w:rsid w:val="000772EB"/>
    <w:rsid w:val="00082702"/>
    <w:rsid w:val="00085FC0"/>
    <w:rsid w:val="0009054F"/>
    <w:rsid w:val="00092480"/>
    <w:rsid w:val="00095B63"/>
    <w:rsid w:val="000A441D"/>
    <w:rsid w:val="000A4627"/>
    <w:rsid w:val="000A735C"/>
    <w:rsid w:val="000B13E9"/>
    <w:rsid w:val="000B5E81"/>
    <w:rsid w:val="000C2615"/>
    <w:rsid w:val="000C29E8"/>
    <w:rsid w:val="000C3FFC"/>
    <w:rsid w:val="000C4C5B"/>
    <w:rsid w:val="000C51B0"/>
    <w:rsid w:val="000C737C"/>
    <w:rsid w:val="000D3F97"/>
    <w:rsid w:val="000D434D"/>
    <w:rsid w:val="000D5B99"/>
    <w:rsid w:val="000D7511"/>
    <w:rsid w:val="000E312F"/>
    <w:rsid w:val="000E77A9"/>
    <w:rsid w:val="000F0742"/>
    <w:rsid w:val="000F4E32"/>
    <w:rsid w:val="00100AD2"/>
    <w:rsid w:val="00100C1E"/>
    <w:rsid w:val="00100EA5"/>
    <w:rsid w:val="0011148E"/>
    <w:rsid w:val="00114773"/>
    <w:rsid w:val="00117C14"/>
    <w:rsid w:val="00117F46"/>
    <w:rsid w:val="00121AF2"/>
    <w:rsid w:val="001229F8"/>
    <w:rsid w:val="001249CC"/>
    <w:rsid w:val="00132A50"/>
    <w:rsid w:val="00133A2C"/>
    <w:rsid w:val="00136AF2"/>
    <w:rsid w:val="00137ED3"/>
    <w:rsid w:val="001401DB"/>
    <w:rsid w:val="001434CC"/>
    <w:rsid w:val="0014451C"/>
    <w:rsid w:val="00147823"/>
    <w:rsid w:val="00153585"/>
    <w:rsid w:val="00153AFC"/>
    <w:rsid w:val="0015443C"/>
    <w:rsid w:val="0015474B"/>
    <w:rsid w:val="00170820"/>
    <w:rsid w:val="0017361C"/>
    <w:rsid w:val="001736D3"/>
    <w:rsid w:val="001751B5"/>
    <w:rsid w:val="00176B11"/>
    <w:rsid w:val="0018027F"/>
    <w:rsid w:val="00181B74"/>
    <w:rsid w:val="00185A80"/>
    <w:rsid w:val="00190BC1"/>
    <w:rsid w:val="00190C60"/>
    <w:rsid w:val="001A4BEB"/>
    <w:rsid w:val="001B0225"/>
    <w:rsid w:val="001C5E47"/>
    <w:rsid w:val="001D1F98"/>
    <w:rsid w:val="001D3F40"/>
    <w:rsid w:val="001D4475"/>
    <w:rsid w:val="001E0FF2"/>
    <w:rsid w:val="001E2AC7"/>
    <w:rsid w:val="001F13ED"/>
    <w:rsid w:val="001F304D"/>
    <w:rsid w:val="001F45E8"/>
    <w:rsid w:val="001F6195"/>
    <w:rsid w:val="001F7577"/>
    <w:rsid w:val="001F7F5E"/>
    <w:rsid w:val="00203F12"/>
    <w:rsid w:val="00212973"/>
    <w:rsid w:val="00215C99"/>
    <w:rsid w:val="00224EC1"/>
    <w:rsid w:val="00225A88"/>
    <w:rsid w:val="002262D6"/>
    <w:rsid w:val="00227FA6"/>
    <w:rsid w:val="00230157"/>
    <w:rsid w:val="00230CFB"/>
    <w:rsid w:val="00233DFE"/>
    <w:rsid w:val="00233EAF"/>
    <w:rsid w:val="00237654"/>
    <w:rsid w:val="0023768C"/>
    <w:rsid w:val="002402CA"/>
    <w:rsid w:val="0024551F"/>
    <w:rsid w:val="002500E5"/>
    <w:rsid w:val="00251CD7"/>
    <w:rsid w:val="00253E63"/>
    <w:rsid w:val="00255C76"/>
    <w:rsid w:val="002606C2"/>
    <w:rsid w:val="00261481"/>
    <w:rsid w:val="002938C6"/>
    <w:rsid w:val="00296F37"/>
    <w:rsid w:val="002A23D2"/>
    <w:rsid w:val="002A3AB9"/>
    <w:rsid w:val="002B2F10"/>
    <w:rsid w:val="002B5095"/>
    <w:rsid w:val="002C0C5D"/>
    <w:rsid w:val="002E48B6"/>
    <w:rsid w:val="002E4E8A"/>
    <w:rsid w:val="002E5F4A"/>
    <w:rsid w:val="002E67E6"/>
    <w:rsid w:val="002E718B"/>
    <w:rsid w:val="002F004F"/>
    <w:rsid w:val="002F0C38"/>
    <w:rsid w:val="002F2267"/>
    <w:rsid w:val="002F4372"/>
    <w:rsid w:val="003050C8"/>
    <w:rsid w:val="003068D4"/>
    <w:rsid w:val="00307556"/>
    <w:rsid w:val="00310CA6"/>
    <w:rsid w:val="0031709F"/>
    <w:rsid w:val="003308F3"/>
    <w:rsid w:val="00334A41"/>
    <w:rsid w:val="00340BB1"/>
    <w:rsid w:val="003475E3"/>
    <w:rsid w:val="00354C9D"/>
    <w:rsid w:val="003574FD"/>
    <w:rsid w:val="00360E61"/>
    <w:rsid w:val="00361269"/>
    <w:rsid w:val="00364EC8"/>
    <w:rsid w:val="00371579"/>
    <w:rsid w:val="00372F71"/>
    <w:rsid w:val="00380ED1"/>
    <w:rsid w:val="00383B0E"/>
    <w:rsid w:val="00394C29"/>
    <w:rsid w:val="00397848"/>
    <w:rsid w:val="003B7465"/>
    <w:rsid w:val="003C0F4E"/>
    <w:rsid w:val="003C465C"/>
    <w:rsid w:val="003D2062"/>
    <w:rsid w:val="003D24FF"/>
    <w:rsid w:val="003D2A48"/>
    <w:rsid w:val="003D5261"/>
    <w:rsid w:val="003F1686"/>
    <w:rsid w:val="004041E2"/>
    <w:rsid w:val="00405903"/>
    <w:rsid w:val="00405944"/>
    <w:rsid w:val="00410D85"/>
    <w:rsid w:val="00411142"/>
    <w:rsid w:val="00413713"/>
    <w:rsid w:val="004141BD"/>
    <w:rsid w:val="0042424E"/>
    <w:rsid w:val="00436700"/>
    <w:rsid w:val="00436FC1"/>
    <w:rsid w:val="00441E4C"/>
    <w:rsid w:val="004508D0"/>
    <w:rsid w:val="004526CF"/>
    <w:rsid w:val="00454425"/>
    <w:rsid w:val="0046081B"/>
    <w:rsid w:val="00460A21"/>
    <w:rsid w:val="0046299D"/>
    <w:rsid w:val="0048799E"/>
    <w:rsid w:val="00491563"/>
    <w:rsid w:val="004931B0"/>
    <w:rsid w:val="00493F17"/>
    <w:rsid w:val="00494AA7"/>
    <w:rsid w:val="004A6E0B"/>
    <w:rsid w:val="004A7406"/>
    <w:rsid w:val="004B529F"/>
    <w:rsid w:val="004C0185"/>
    <w:rsid w:val="004C1249"/>
    <w:rsid w:val="004C46E7"/>
    <w:rsid w:val="004C5FD9"/>
    <w:rsid w:val="004C7830"/>
    <w:rsid w:val="004D20E7"/>
    <w:rsid w:val="004D2409"/>
    <w:rsid w:val="004D267D"/>
    <w:rsid w:val="004E349E"/>
    <w:rsid w:val="004E5071"/>
    <w:rsid w:val="004F1B4A"/>
    <w:rsid w:val="00502C9E"/>
    <w:rsid w:val="00507C1F"/>
    <w:rsid w:val="00516F2C"/>
    <w:rsid w:val="005206B2"/>
    <w:rsid w:val="00520786"/>
    <w:rsid w:val="005222F9"/>
    <w:rsid w:val="00524437"/>
    <w:rsid w:val="00525899"/>
    <w:rsid w:val="00525C0C"/>
    <w:rsid w:val="00527145"/>
    <w:rsid w:val="005309AB"/>
    <w:rsid w:val="00530C35"/>
    <w:rsid w:val="005322D8"/>
    <w:rsid w:val="00532AE8"/>
    <w:rsid w:val="00534A45"/>
    <w:rsid w:val="005411E4"/>
    <w:rsid w:val="00542FDE"/>
    <w:rsid w:val="00553D76"/>
    <w:rsid w:val="005540B4"/>
    <w:rsid w:val="00556F36"/>
    <w:rsid w:val="0056032C"/>
    <w:rsid w:val="00561279"/>
    <w:rsid w:val="00576089"/>
    <w:rsid w:val="0057766B"/>
    <w:rsid w:val="00577BD0"/>
    <w:rsid w:val="00581CB9"/>
    <w:rsid w:val="005849B2"/>
    <w:rsid w:val="005849C7"/>
    <w:rsid w:val="00586B5F"/>
    <w:rsid w:val="00586F4E"/>
    <w:rsid w:val="0059532A"/>
    <w:rsid w:val="005A125C"/>
    <w:rsid w:val="005A2FDB"/>
    <w:rsid w:val="005B793D"/>
    <w:rsid w:val="005C5ECF"/>
    <w:rsid w:val="005E063F"/>
    <w:rsid w:val="005E0C93"/>
    <w:rsid w:val="005E2F98"/>
    <w:rsid w:val="005E4CFC"/>
    <w:rsid w:val="005F2858"/>
    <w:rsid w:val="005F44D5"/>
    <w:rsid w:val="005F62A4"/>
    <w:rsid w:val="005F6A3A"/>
    <w:rsid w:val="005F6D0D"/>
    <w:rsid w:val="006025E0"/>
    <w:rsid w:val="00603250"/>
    <w:rsid w:val="0060586C"/>
    <w:rsid w:val="0061275C"/>
    <w:rsid w:val="00614960"/>
    <w:rsid w:val="00617FE1"/>
    <w:rsid w:val="006231AE"/>
    <w:rsid w:val="00633789"/>
    <w:rsid w:val="00640E03"/>
    <w:rsid w:val="0064423B"/>
    <w:rsid w:val="0064796E"/>
    <w:rsid w:val="0065001E"/>
    <w:rsid w:val="0065035B"/>
    <w:rsid w:val="0065553C"/>
    <w:rsid w:val="0065705A"/>
    <w:rsid w:val="00657D4D"/>
    <w:rsid w:val="00666672"/>
    <w:rsid w:val="00670AFB"/>
    <w:rsid w:val="00671D02"/>
    <w:rsid w:val="00677096"/>
    <w:rsid w:val="0067780C"/>
    <w:rsid w:val="00681EA0"/>
    <w:rsid w:val="00685133"/>
    <w:rsid w:val="006856F3"/>
    <w:rsid w:val="006A1E32"/>
    <w:rsid w:val="006A3448"/>
    <w:rsid w:val="006A5483"/>
    <w:rsid w:val="006A751B"/>
    <w:rsid w:val="006C29C9"/>
    <w:rsid w:val="006C436D"/>
    <w:rsid w:val="006D07D8"/>
    <w:rsid w:val="006D48A0"/>
    <w:rsid w:val="006D5778"/>
    <w:rsid w:val="006E1A94"/>
    <w:rsid w:val="006E5A87"/>
    <w:rsid w:val="006F162C"/>
    <w:rsid w:val="006F3414"/>
    <w:rsid w:val="006F4475"/>
    <w:rsid w:val="00700A0C"/>
    <w:rsid w:val="00715A1F"/>
    <w:rsid w:val="00720BD3"/>
    <w:rsid w:val="007261AA"/>
    <w:rsid w:val="00727596"/>
    <w:rsid w:val="00731715"/>
    <w:rsid w:val="00742987"/>
    <w:rsid w:val="00742F9A"/>
    <w:rsid w:val="00754920"/>
    <w:rsid w:val="00756C38"/>
    <w:rsid w:val="00756FAF"/>
    <w:rsid w:val="00757D41"/>
    <w:rsid w:val="00771B07"/>
    <w:rsid w:val="0079127D"/>
    <w:rsid w:val="007933F0"/>
    <w:rsid w:val="0079505B"/>
    <w:rsid w:val="007A0E7F"/>
    <w:rsid w:val="007A37F8"/>
    <w:rsid w:val="007A5B25"/>
    <w:rsid w:val="007B0FCB"/>
    <w:rsid w:val="007B188D"/>
    <w:rsid w:val="007C33AE"/>
    <w:rsid w:val="007C50D5"/>
    <w:rsid w:val="007E0999"/>
    <w:rsid w:val="007E31BE"/>
    <w:rsid w:val="007E445B"/>
    <w:rsid w:val="007E6B3D"/>
    <w:rsid w:val="007F32F8"/>
    <w:rsid w:val="007F52DB"/>
    <w:rsid w:val="007F5AFF"/>
    <w:rsid w:val="007F72E6"/>
    <w:rsid w:val="008007D9"/>
    <w:rsid w:val="008013A0"/>
    <w:rsid w:val="008025AB"/>
    <w:rsid w:val="00803FC0"/>
    <w:rsid w:val="008061E3"/>
    <w:rsid w:val="00807283"/>
    <w:rsid w:val="008121D5"/>
    <w:rsid w:val="00812C7D"/>
    <w:rsid w:val="00817AD6"/>
    <w:rsid w:val="00817F11"/>
    <w:rsid w:val="00824EA5"/>
    <w:rsid w:val="008327B4"/>
    <w:rsid w:val="0083410D"/>
    <w:rsid w:val="008359F8"/>
    <w:rsid w:val="00835E0C"/>
    <w:rsid w:val="00836D79"/>
    <w:rsid w:val="00842D17"/>
    <w:rsid w:val="008543AD"/>
    <w:rsid w:val="00855522"/>
    <w:rsid w:val="00866086"/>
    <w:rsid w:val="008677AF"/>
    <w:rsid w:val="008678DE"/>
    <w:rsid w:val="00871856"/>
    <w:rsid w:val="008727B6"/>
    <w:rsid w:val="00875E66"/>
    <w:rsid w:val="00877808"/>
    <w:rsid w:val="00880D91"/>
    <w:rsid w:val="00882047"/>
    <w:rsid w:val="00883233"/>
    <w:rsid w:val="00893D82"/>
    <w:rsid w:val="008948F0"/>
    <w:rsid w:val="00894904"/>
    <w:rsid w:val="008A0BA2"/>
    <w:rsid w:val="008A1827"/>
    <w:rsid w:val="008A1A52"/>
    <w:rsid w:val="008A448D"/>
    <w:rsid w:val="008C307C"/>
    <w:rsid w:val="008C5CF7"/>
    <w:rsid w:val="008D4D34"/>
    <w:rsid w:val="008D5117"/>
    <w:rsid w:val="008D59CE"/>
    <w:rsid w:val="008E3B01"/>
    <w:rsid w:val="008E4CB5"/>
    <w:rsid w:val="008E4E4C"/>
    <w:rsid w:val="008E5C9E"/>
    <w:rsid w:val="008F34C3"/>
    <w:rsid w:val="009027E3"/>
    <w:rsid w:val="00905BB8"/>
    <w:rsid w:val="00912132"/>
    <w:rsid w:val="009178B4"/>
    <w:rsid w:val="00923583"/>
    <w:rsid w:val="00925952"/>
    <w:rsid w:val="009271D9"/>
    <w:rsid w:val="00930CE2"/>
    <w:rsid w:val="00931393"/>
    <w:rsid w:val="00931803"/>
    <w:rsid w:val="00936154"/>
    <w:rsid w:val="00940340"/>
    <w:rsid w:val="00942E13"/>
    <w:rsid w:val="00954314"/>
    <w:rsid w:val="00955B5D"/>
    <w:rsid w:val="00962A0E"/>
    <w:rsid w:val="00964B64"/>
    <w:rsid w:val="00964CC1"/>
    <w:rsid w:val="0096727B"/>
    <w:rsid w:val="00971BCB"/>
    <w:rsid w:val="009722CA"/>
    <w:rsid w:val="00973430"/>
    <w:rsid w:val="00977CD7"/>
    <w:rsid w:val="00980121"/>
    <w:rsid w:val="009853C1"/>
    <w:rsid w:val="00992518"/>
    <w:rsid w:val="0099607E"/>
    <w:rsid w:val="0099649F"/>
    <w:rsid w:val="0099708B"/>
    <w:rsid w:val="009A14C2"/>
    <w:rsid w:val="009A1CC4"/>
    <w:rsid w:val="009A2362"/>
    <w:rsid w:val="009A2946"/>
    <w:rsid w:val="009A7179"/>
    <w:rsid w:val="009B126F"/>
    <w:rsid w:val="009B16C1"/>
    <w:rsid w:val="009B1959"/>
    <w:rsid w:val="009C34E8"/>
    <w:rsid w:val="009C5415"/>
    <w:rsid w:val="009C6606"/>
    <w:rsid w:val="009D1AC3"/>
    <w:rsid w:val="009D2768"/>
    <w:rsid w:val="009D5049"/>
    <w:rsid w:val="009D650A"/>
    <w:rsid w:val="009E29B1"/>
    <w:rsid w:val="009E2B0F"/>
    <w:rsid w:val="009E6B04"/>
    <w:rsid w:val="009F1675"/>
    <w:rsid w:val="00A017ED"/>
    <w:rsid w:val="00A03A95"/>
    <w:rsid w:val="00A047B2"/>
    <w:rsid w:val="00A05368"/>
    <w:rsid w:val="00A17ECE"/>
    <w:rsid w:val="00A251E6"/>
    <w:rsid w:val="00A26EA5"/>
    <w:rsid w:val="00A27120"/>
    <w:rsid w:val="00A27762"/>
    <w:rsid w:val="00A31E42"/>
    <w:rsid w:val="00A32EC1"/>
    <w:rsid w:val="00A33D12"/>
    <w:rsid w:val="00A37350"/>
    <w:rsid w:val="00A42BD6"/>
    <w:rsid w:val="00A51F87"/>
    <w:rsid w:val="00A555CE"/>
    <w:rsid w:val="00A603B6"/>
    <w:rsid w:val="00A631F3"/>
    <w:rsid w:val="00A63A3D"/>
    <w:rsid w:val="00A701EA"/>
    <w:rsid w:val="00A74EB9"/>
    <w:rsid w:val="00A8087E"/>
    <w:rsid w:val="00A809A4"/>
    <w:rsid w:val="00A905B6"/>
    <w:rsid w:val="00A90711"/>
    <w:rsid w:val="00A94774"/>
    <w:rsid w:val="00AA2910"/>
    <w:rsid w:val="00AB03BB"/>
    <w:rsid w:val="00AB62E8"/>
    <w:rsid w:val="00AB6E15"/>
    <w:rsid w:val="00AB7296"/>
    <w:rsid w:val="00AC7F75"/>
    <w:rsid w:val="00AD0612"/>
    <w:rsid w:val="00AD0D7E"/>
    <w:rsid w:val="00AD7A0D"/>
    <w:rsid w:val="00AE0AE5"/>
    <w:rsid w:val="00AE6A54"/>
    <w:rsid w:val="00B0353B"/>
    <w:rsid w:val="00B065C9"/>
    <w:rsid w:val="00B17DE0"/>
    <w:rsid w:val="00B332F9"/>
    <w:rsid w:val="00B36963"/>
    <w:rsid w:val="00B473E6"/>
    <w:rsid w:val="00B50580"/>
    <w:rsid w:val="00B52E5A"/>
    <w:rsid w:val="00B572C1"/>
    <w:rsid w:val="00B65436"/>
    <w:rsid w:val="00B65D79"/>
    <w:rsid w:val="00B71B9A"/>
    <w:rsid w:val="00B72651"/>
    <w:rsid w:val="00B82FE9"/>
    <w:rsid w:val="00B835FA"/>
    <w:rsid w:val="00B900DF"/>
    <w:rsid w:val="00B90A56"/>
    <w:rsid w:val="00BA40AB"/>
    <w:rsid w:val="00BB16C0"/>
    <w:rsid w:val="00BB22B8"/>
    <w:rsid w:val="00BC11B6"/>
    <w:rsid w:val="00BC2F81"/>
    <w:rsid w:val="00BC4A1E"/>
    <w:rsid w:val="00BD15C5"/>
    <w:rsid w:val="00BE3F6C"/>
    <w:rsid w:val="00BF68BE"/>
    <w:rsid w:val="00BF72CB"/>
    <w:rsid w:val="00BF7DE5"/>
    <w:rsid w:val="00C025C5"/>
    <w:rsid w:val="00C04FED"/>
    <w:rsid w:val="00C16384"/>
    <w:rsid w:val="00C21548"/>
    <w:rsid w:val="00C239A8"/>
    <w:rsid w:val="00C31E0E"/>
    <w:rsid w:val="00C32BBE"/>
    <w:rsid w:val="00C40BEB"/>
    <w:rsid w:val="00C41689"/>
    <w:rsid w:val="00C45BC8"/>
    <w:rsid w:val="00C46DA5"/>
    <w:rsid w:val="00C66568"/>
    <w:rsid w:val="00C67AB3"/>
    <w:rsid w:val="00C714C8"/>
    <w:rsid w:val="00C729F0"/>
    <w:rsid w:val="00C74DA1"/>
    <w:rsid w:val="00C7645D"/>
    <w:rsid w:val="00C773B0"/>
    <w:rsid w:val="00C82347"/>
    <w:rsid w:val="00C82C79"/>
    <w:rsid w:val="00C834C2"/>
    <w:rsid w:val="00C87A1B"/>
    <w:rsid w:val="00C903C4"/>
    <w:rsid w:val="00C911E2"/>
    <w:rsid w:val="00CA1216"/>
    <w:rsid w:val="00CA4D6B"/>
    <w:rsid w:val="00CA6ACB"/>
    <w:rsid w:val="00CA7983"/>
    <w:rsid w:val="00CB6F74"/>
    <w:rsid w:val="00CC0F3A"/>
    <w:rsid w:val="00CC3192"/>
    <w:rsid w:val="00CC35DA"/>
    <w:rsid w:val="00CC3BDE"/>
    <w:rsid w:val="00CD2136"/>
    <w:rsid w:val="00CD48EE"/>
    <w:rsid w:val="00CD4BBB"/>
    <w:rsid w:val="00CE1AA0"/>
    <w:rsid w:val="00CE7602"/>
    <w:rsid w:val="00CE7D27"/>
    <w:rsid w:val="00CF2DF7"/>
    <w:rsid w:val="00CF4E96"/>
    <w:rsid w:val="00D027C3"/>
    <w:rsid w:val="00D057A9"/>
    <w:rsid w:val="00D1497C"/>
    <w:rsid w:val="00D21251"/>
    <w:rsid w:val="00D21B3B"/>
    <w:rsid w:val="00D25D3A"/>
    <w:rsid w:val="00D34F85"/>
    <w:rsid w:val="00D50DA9"/>
    <w:rsid w:val="00D51AC5"/>
    <w:rsid w:val="00D57BC9"/>
    <w:rsid w:val="00D624C3"/>
    <w:rsid w:val="00D76994"/>
    <w:rsid w:val="00D84BF2"/>
    <w:rsid w:val="00D851EF"/>
    <w:rsid w:val="00D91D29"/>
    <w:rsid w:val="00D961A4"/>
    <w:rsid w:val="00DA0B1C"/>
    <w:rsid w:val="00DA4B30"/>
    <w:rsid w:val="00DA4DC9"/>
    <w:rsid w:val="00DA5D18"/>
    <w:rsid w:val="00DB74F6"/>
    <w:rsid w:val="00DC0585"/>
    <w:rsid w:val="00DC3C0B"/>
    <w:rsid w:val="00DD07A9"/>
    <w:rsid w:val="00DD14B4"/>
    <w:rsid w:val="00DD1B5D"/>
    <w:rsid w:val="00DD26A3"/>
    <w:rsid w:val="00DD4087"/>
    <w:rsid w:val="00DE015A"/>
    <w:rsid w:val="00DE100F"/>
    <w:rsid w:val="00DE4CF9"/>
    <w:rsid w:val="00DE6AB7"/>
    <w:rsid w:val="00DF012B"/>
    <w:rsid w:val="00DF32B5"/>
    <w:rsid w:val="00DF4FA1"/>
    <w:rsid w:val="00DF66B3"/>
    <w:rsid w:val="00E008FE"/>
    <w:rsid w:val="00E029F4"/>
    <w:rsid w:val="00E0612B"/>
    <w:rsid w:val="00E06382"/>
    <w:rsid w:val="00E12EC5"/>
    <w:rsid w:val="00E130E7"/>
    <w:rsid w:val="00E142C8"/>
    <w:rsid w:val="00E208DB"/>
    <w:rsid w:val="00E209ED"/>
    <w:rsid w:val="00E24662"/>
    <w:rsid w:val="00E4373B"/>
    <w:rsid w:val="00E4734D"/>
    <w:rsid w:val="00E57858"/>
    <w:rsid w:val="00E61790"/>
    <w:rsid w:val="00E625B8"/>
    <w:rsid w:val="00E674E1"/>
    <w:rsid w:val="00E677EF"/>
    <w:rsid w:val="00E7275B"/>
    <w:rsid w:val="00E74B25"/>
    <w:rsid w:val="00E76167"/>
    <w:rsid w:val="00E82383"/>
    <w:rsid w:val="00E82F80"/>
    <w:rsid w:val="00E85BEF"/>
    <w:rsid w:val="00E9042E"/>
    <w:rsid w:val="00E95E39"/>
    <w:rsid w:val="00EA0154"/>
    <w:rsid w:val="00EB3994"/>
    <w:rsid w:val="00EB49C1"/>
    <w:rsid w:val="00EB62E6"/>
    <w:rsid w:val="00EB701D"/>
    <w:rsid w:val="00EB7A7E"/>
    <w:rsid w:val="00EC1086"/>
    <w:rsid w:val="00EC138A"/>
    <w:rsid w:val="00EC3C5D"/>
    <w:rsid w:val="00EC5454"/>
    <w:rsid w:val="00EC7F7A"/>
    <w:rsid w:val="00ED36B0"/>
    <w:rsid w:val="00EE1940"/>
    <w:rsid w:val="00EE4333"/>
    <w:rsid w:val="00EF1156"/>
    <w:rsid w:val="00F02E61"/>
    <w:rsid w:val="00F04312"/>
    <w:rsid w:val="00F04E70"/>
    <w:rsid w:val="00F10921"/>
    <w:rsid w:val="00F14C84"/>
    <w:rsid w:val="00F17A23"/>
    <w:rsid w:val="00F27F32"/>
    <w:rsid w:val="00F30174"/>
    <w:rsid w:val="00F412CC"/>
    <w:rsid w:val="00F44AC0"/>
    <w:rsid w:val="00F51429"/>
    <w:rsid w:val="00F521DD"/>
    <w:rsid w:val="00F53487"/>
    <w:rsid w:val="00F549AD"/>
    <w:rsid w:val="00F54FB7"/>
    <w:rsid w:val="00F567B9"/>
    <w:rsid w:val="00F64CB9"/>
    <w:rsid w:val="00F668FE"/>
    <w:rsid w:val="00F742F7"/>
    <w:rsid w:val="00F80334"/>
    <w:rsid w:val="00F856CE"/>
    <w:rsid w:val="00F86E8C"/>
    <w:rsid w:val="00F9383E"/>
    <w:rsid w:val="00F94AFA"/>
    <w:rsid w:val="00FA014D"/>
    <w:rsid w:val="00FA21C6"/>
    <w:rsid w:val="00FA6862"/>
    <w:rsid w:val="00FA75C8"/>
    <w:rsid w:val="00FB2663"/>
    <w:rsid w:val="00FB78DD"/>
    <w:rsid w:val="00FB7CC7"/>
    <w:rsid w:val="00FD148B"/>
    <w:rsid w:val="00FD5C13"/>
    <w:rsid w:val="00FD6BBD"/>
    <w:rsid w:val="00FD76B5"/>
    <w:rsid w:val="00FE3384"/>
    <w:rsid w:val="00FF0F66"/>
    <w:rsid w:val="00FF5138"/>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6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11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14"/>
    <w:rPr>
      <w:sz w:val="22"/>
      <w:szCs w:val="22"/>
      <w:lang w:val="es-ES"/>
    </w:rPr>
  </w:style>
  <w:style w:type="paragraph" w:styleId="Footer">
    <w:name w:val="footer"/>
    <w:basedOn w:val="Normal"/>
    <w:link w:val="FooterChar"/>
    <w:uiPriority w:val="99"/>
    <w:unhideWhenUsed/>
    <w:rsid w:val="0011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14"/>
    <w:rPr>
      <w:sz w:val="22"/>
      <w:szCs w:val="22"/>
      <w:lang w:val="es-ES"/>
    </w:rPr>
  </w:style>
  <w:style w:type="character" w:styleId="CommentReference">
    <w:name w:val="annotation reference"/>
    <w:rsid w:val="00C31E0E"/>
    <w:rPr>
      <w:sz w:val="16"/>
      <w:szCs w:val="16"/>
    </w:rPr>
  </w:style>
  <w:style w:type="paragraph" w:styleId="CommentText">
    <w:name w:val="annotation text"/>
    <w:basedOn w:val="Normal"/>
    <w:link w:val="CommentTextChar"/>
    <w:uiPriority w:val="99"/>
    <w:semiHidden/>
    <w:unhideWhenUsed/>
    <w:rsid w:val="007E6B3D"/>
    <w:pPr>
      <w:spacing w:line="240" w:lineRule="auto"/>
    </w:pPr>
    <w:rPr>
      <w:sz w:val="20"/>
      <w:szCs w:val="20"/>
    </w:rPr>
  </w:style>
  <w:style w:type="character" w:customStyle="1" w:styleId="CommentTextChar">
    <w:name w:val="Comment Text Char"/>
    <w:basedOn w:val="DefaultParagraphFont"/>
    <w:link w:val="CommentText"/>
    <w:uiPriority w:val="99"/>
    <w:semiHidden/>
    <w:rsid w:val="007E6B3D"/>
    <w:rPr>
      <w:lang w:val="es-ES"/>
    </w:rPr>
  </w:style>
  <w:style w:type="paragraph" w:styleId="CommentSubject">
    <w:name w:val="annotation subject"/>
    <w:basedOn w:val="CommentText"/>
    <w:next w:val="CommentText"/>
    <w:link w:val="CommentSubjectChar"/>
    <w:uiPriority w:val="99"/>
    <w:semiHidden/>
    <w:unhideWhenUsed/>
    <w:rsid w:val="00CB6F74"/>
    <w:rPr>
      <w:b/>
      <w:bCs/>
    </w:rPr>
  </w:style>
  <w:style w:type="character" w:customStyle="1" w:styleId="CommentSubjectChar">
    <w:name w:val="Comment Subject Char"/>
    <w:basedOn w:val="CommentTextChar"/>
    <w:link w:val="CommentSubject"/>
    <w:uiPriority w:val="99"/>
    <w:semiHidden/>
    <w:rsid w:val="00CB6F74"/>
    <w:rPr>
      <w:b/>
      <w:bCs/>
      <w:lang w:val="es-ES"/>
    </w:rPr>
  </w:style>
  <w:style w:type="character" w:styleId="Strong">
    <w:name w:val="Strong"/>
    <w:uiPriority w:val="22"/>
    <w:qFormat/>
    <w:rsid w:val="00872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11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14"/>
    <w:rPr>
      <w:sz w:val="22"/>
      <w:szCs w:val="22"/>
      <w:lang w:val="es-ES"/>
    </w:rPr>
  </w:style>
  <w:style w:type="paragraph" w:styleId="Footer">
    <w:name w:val="footer"/>
    <w:basedOn w:val="Normal"/>
    <w:link w:val="FooterChar"/>
    <w:uiPriority w:val="99"/>
    <w:unhideWhenUsed/>
    <w:rsid w:val="0011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14"/>
    <w:rPr>
      <w:sz w:val="22"/>
      <w:szCs w:val="22"/>
      <w:lang w:val="es-ES"/>
    </w:rPr>
  </w:style>
  <w:style w:type="character" w:styleId="CommentReference">
    <w:name w:val="annotation reference"/>
    <w:rsid w:val="00C31E0E"/>
    <w:rPr>
      <w:sz w:val="16"/>
      <w:szCs w:val="16"/>
    </w:rPr>
  </w:style>
  <w:style w:type="paragraph" w:styleId="CommentText">
    <w:name w:val="annotation text"/>
    <w:basedOn w:val="Normal"/>
    <w:link w:val="CommentTextChar"/>
    <w:uiPriority w:val="99"/>
    <w:semiHidden/>
    <w:unhideWhenUsed/>
    <w:rsid w:val="007E6B3D"/>
    <w:pPr>
      <w:spacing w:line="240" w:lineRule="auto"/>
    </w:pPr>
    <w:rPr>
      <w:sz w:val="20"/>
      <w:szCs w:val="20"/>
    </w:rPr>
  </w:style>
  <w:style w:type="character" w:customStyle="1" w:styleId="CommentTextChar">
    <w:name w:val="Comment Text Char"/>
    <w:basedOn w:val="DefaultParagraphFont"/>
    <w:link w:val="CommentText"/>
    <w:uiPriority w:val="99"/>
    <w:semiHidden/>
    <w:rsid w:val="007E6B3D"/>
    <w:rPr>
      <w:lang w:val="es-ES"/>
    </w:rPr>
  </w:style>
  <w:style w:type="paragraph" w:styleId="CommentSubject">
    <w:name w:val="annotation subject"/>
    <w:basedOn w:val="CommentText"/>
    <w:next w:val="CommentText"/>
    <w:link w:val="CommentSubjectChar"/>
    <w:uiPriority w:val="99"/>
    <w:semiHidden/>
    <w:unhideWhenUsed/>
    <w:rsid w:val="00CB6F74"/>
    <w:rPr>
      <w:b/>
      <w:bCs/>
    </w:rPr>
  </w:style>
  <w:style w:type="character" w:customStyle="1" w:styleId="CommentSubjectChar">
    <w:name w:val="Comment Subject Char"/>
    <w:basedOn w:val="CommentTextChar"/>
    <w:link w:val="CommentSubject"/>
    <w:uiPriority w:val="99"/>
    <w:semiHidden/>
    <w:rsid w:val="00CB6F74"/>
    <w:rPr>
      <w:b/>
      <w:bCs/>
      <w:lang w:val="es-ES"/>
    </w:rPr>
  </w:style>
  <w:style w:type="character" w:styleId="Strong">
    <w:name w:val="Strong"/>
    <w:uiPriority w:val="22"/>
    <w:qFormat/>
    <w:rsid w:val="00872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445">
      <w:bodyDiv w:val="1"/>
      <w:marLeft w:val="0"/>
      <w:marRight w:val="0"/>
      <w:marTop w:val="0"/>
      <w:marBottom w:val="0"/>
      <w:divBdr>
        <w:top w:val="none" w:sz="0" w:space="0" w:color="auto"/>
        <w:left w:val="none" w:sz="0" w:space="0" w:color="auto"/>
        <w:bottom w:val="none" w:sz="0" w:space="0" w:color="auto"/>
        <w:right w:val="none" w:sz="0" w:space="0" w:color="auto"/>
      </w:divBdr>
      <w:divsChild>
        <w:div w:id="256332949">
          <w:marLeft w:val="0"/>
          <w:marRight w:val="0"/>
          <w:marTop w:val="0"/>
          <w:marBottom w:val="0"/>
          <w:divBdr>
            <w:top w:val="none" w:sz="0" w:space="0" w:color="auto"/>
            <w:left w:val="none" w:sz="0" w:space="0" w:color="auto"/>
            <w:bottom w:val="none" w:sz="0" w:space="0" w:color="auto"/>
            <w:right w:val="none" w:sz="0" w:space="0" w:color="auto"/>
          </w:divBdr>
          <w:divsChild>
            <w:div w:id="2094157203">
              <w:marLeft w:val="0"/>
              <w:marRight w:val="0"/>
              <w:marTop w:val="0"/>
              <w:marBottom w:val="0"/>
              <w:divBdr>
                <w:top w:val="none" w:sz="0" w:space="0" w:color="auto"/>
                <w:left w:val="none" w:sz="0" w:space="0" w:color="auto"/>
                <w:bottom w:val="none" w:sz="0" w:space="0" w:color="auto"/>
                <w:right w:val="none" w:sz="0" w:space="0" w:color="auto"/>
              </w:divBdr>
              <w:divsChild>
                <w:div w:id="344863651">
                  <w:marLeft w:val="0"/>
                  <w:marRight w:val="0"/>
                  <w:marTop w:val="0"/>
                  <w:marBottom w:val="0"/>
                  <w:divBdr>
                    <w:top w:val="none" w:sz="0" w:space="0" w:color="auto"/>
                    <w:left w:val="none" w:sz="0" w:space="0" w:color="auto"/>
                    <w:bottom w:val="none" w:sz="0" w:space="0" w:color="auto"/>
                    <w:right w:val="none" w:sz="0" w:space="0" w:color="auto"/>
                  </w:divBdr>
                  <w:divsChild>
                    <w:div w:id="2042322838">
                      <w:marLeft w:val="0"/>
                      <w:marRight w:val="0"/>
                      <w:marTop w:val="45"/>
                      <w:marBottom w:val="0"/>
                      <w:divBdr>
                        <w:top w:val="none" w:sz="0" w:space="0" w:color="auto"/>
                        <w:left w:val="none" w:sz="0" w:space="0" w:color="auto"/>
                        <w:bottom w:val="none" w:sz="0" w:space="0" w:color="auto"/>
                        <w:right w:val="none" w:sz="0" w:space="0" w:color="auto"/>
                      </w:divBdr>
                      <w:divsChild>
                        <w:div w:id="1172720708">
                          <w:marLeft w:val="0"/>
                          <w:marRight w:val="0"/>
                          <w:marTop w:val="0"/>
                          <w:marBottom w:val="0"/>
                          <w:divBdr>
                            <w:top w:val="none" w:sz="0" w:space="0" w:color="auto"/>
                            <w:left w:val="none" w:sz="0" w:space="0" w:color="auto"/>
                            <w:bottom w:val="none" w:sz="0" w:space="0" w:color="auto"/>
                            <w:right w:val="none" w:sz="0" w:space="0" w:color="auto"/>
                          </w:divBdr>
                          <w:divsChild>
                            <w:div w:id="1016687302">
                              <w:marLeft w:val="2070"/>
                              <w:marRight w:val="3960"/>
                              <w:marTop w:val="0"/>
                              <w:marBottom w:val="0"/>
                              <w:divBdr>
                                <w:top w:val="none" w:sz="0" w:space="0" w:color="auto"/>
                                <w:left w:val="none" w:sz="0" w:space="0" w:color="auto"/>
                                <w:bottom w:val="none" w:sz="0" w:space="0" w:color="auto"/>
                                <w:right w:val="none" w:sz="0" w:space="0" w:color="auto"/>
                              </w:divBdr>
                              <w:divsChild>
                                <w:div w:id="1337346178">
                                  <w:marLeft w:val="0"/>
                                  <w:marRight w:val="0"/>
                                  <w:marTop w:val="0"/>
                                  <w:marBottom w:val="0"/>
                                  <w:divBdr>
                                    <w:top w:val="none" w:sz="0" w:space="0" w:color="auto"/>
                                    <w:left w:val="none" w:sz="0" w:space="0" w:color="auto"/>
                                    <w:bottom w:val="none" w:sz="0" w:space="0" w:color="auto"/>
                                    <w:right w:val="none" w:sz="0" w:space="0" w:color="auto"/>
                                  </w:divBdr>
                                  <w:divsChild>
                                    <w:div w:id="728263179">
                                      <w:marLeft w:val="0"/>
                                      <w:marRight w:val="0"/>
                                      <w:marTop w:val="0"/>
                                      <w:marBottom w:val="0"/>
                                      <w:divBdr>
                                        <w:top w:val="none" w:sz="0" w:space="0" w:color="auto"/>
                                        <w:left w:val="none" w:sz="0" w:space="0" w:color="auto"/>
                                        <w:bottom w:val="none" w:sz="0" w:space="0" w:color="auto"/>
                                        <w:right w:val="none" w:sz="0" w:space="0" w:color="auto"/>
                                      </w:divBdr>
                                      <w:divsChild>
                                        <w:div w:id="1040325999">
                                          <w:marLeft w:val="0"/>
                                          <w:marRight w:val="0"/>
                                          <w:marTop w:val="0"/>
                                          <w:marBottom w:val="0"/>
                                          <w:divBdr>
                                            <w:top w:val="none" w:sz="0" w:space="0" w:color="auto"/>
                                            <w:left w:val="none" w:sz="0" w:space="0" w:color="auto"/>
                                            <w:bottom w:val="none" w:sz="0" w:space="0" w:color="auto"/>
                                            <w:right w:val="none" w:sz="0" w:space="0" w:color="auto"/>
                                          </w:divBdr>
                                          <w:divsChild>
                                            <w:div w:id="326134933">
                                              <w:marLeft w:val="0"/>
                                              <w:marRight w:val="0"/>
                                              <w:marTop w:val="0"/>
                                              <w:marBottom w:val="0"/>
                                              <w:divBdr>
                                                <w:top w:val="none" w:sz="0" w:space="0" w:color="auto"/>
                                                <w:left w:val="none" w:sz="0" w:space="0" w:color="auto"/>
                                                <w:bottom w:val="none" w:sz="0" w:space="0" w:color="auto"/>
                                                <w:right w:val="none" w:sz="0" w:space="0" w:color="auto"/>
                                              </w:divBdr>
                                              <w:divsChild>
                                                <w:div w:id="1315988878">
                                                  <w:marLeft w:val="0"/>
                                                  <w:marRight w:val="0"/>
                                                  <w:marTop w:val="0"/>
                                                  <w:marBottom w:val="0"/>
                                                  <w:divBdr>
                                                    <w:top w:val="none" w:sz="0" w:space="0" w:color="auto"/>
                                                    <w:left w:val="none" w:sz="0" w:space="0" w:color="auto"/>
                                                    <w:bottom w:val="none" w:sz="0" w:space="0" w:color="auto"/>
                                                    <w:right w:val="none" w:sz="0" w:space="0" w:color="auto"/>
                                                  </w:divBdr>
                                                  <w:divsChild>
                                                    <w:div w:id="596211929">
                                                      <w:marLeft w:val="0"/>
                                                      <w:marRight w:val="0"/>
                                                      <w:marTop w:val="0"/>
                                                      <w:marBottom w:val="345"/>
                                                      <w:divBdr>
                                                        <w:top w:val="none" w:sz="0" w:space="0" w:color="auto"/>
                                                        <w:left w:val="none" w:sz="0" w:space="0" w:color="auto"/>
                                                        <w:bottom w:val="none" w:sz="0" w:space="0" w:color="auto"/>
                                                        <w:right w:val="none" w:sz="0" w:space="0" w:color="auto"/>
                                                      </w:divBdr>
                                                      <w:divsChild>
                                                        <w:div w:id="1125926327">
                                                          <w:marLeft w:val="0"/>
                                                          <w:marRight w:val="0"/>
                                                          <w:marTop w:val="0"/>
                                                          <w:marBottom w:val="0"/>
                                                          <w:divBdr>
                                                            <w:top w:val="none" w:sz="0" w:space="0" w:color="auto"/>
                                                            <w:left w:val="none" w:sz="0" w:space="0" w:color="auto"/>
                                                            <w:bottom w:val="none" w:sz="0" w:space="0" w:color="auto"/>
                                                            <w:right w:val="none" w:sz="0" w:space="0" w:color="auto"/>
                                                          </w:divBdr>
                                                          <w:divsChild>
                                                            <w:div w:id="1447118958">
                                                              <w:marLeft w:val="0"/>
                                                              <w:marRight w:val="0"/>
                                                              <w:marTop w:val="0"/>
                                                              <w:marBottom w:val="0"/>
                                                              <w:divBdr>
                                                                <w:top w:val="none" w:sz="0" w:space="0" w:color="auto"/>
                                                                <w:left w:val="none" w:sz="0" w:space="0" w:color="auto"/>
                                                                <w:bottom w:val="none" w:sz="0" w:space="0" w:color="auto"/>
                                                                <w:right w:val="none" w:sz="0" w:space="0" w:color="auto"/>
                                                              </w:divBdr>
                                                              <w:divsChild>
                                                                <w:div w:id="1654407625">
                                                                  <w:marLeft w:val="0"/>
                                                                  <w:marRight w:val="0"/>
                                                                  <w:marTop w:val="0"/>
                                                                  <w:marBottom w:val="0"/>
                                                                  <w:divBdr>
                                                                    <w:top w:val="none" w:sz="0" w:space="0" w:color="auto"/>
                                                                    <w:left w:val="none" w:sz="0" w:space="0" w:color="auto"/>
                                                                    <w:bottom w:val="none" w:sz="0" w:space="0" w:color="auto"/>
                                                                    <w:right w:val="none" w:sz="0" w:space="0" w:color="auto"/>
                                                                  </w:divBdr>
                                                                  <w:divsChild>
                                                                    <w:div w:id="1604141677">
                                                                      <w:marLeft w:val="0"/>
                                                                      <w:marRight w:val="0"/>
                                                                      <w:marTop w:val="0"/>
                                                                      <w:marBottom w:val="0"/>
                                                                      <w:divBdr>
                                                                        <w:top w:val="none" w:sz="0" w:space="0" w:color="auto"/>
                                                                        <w:left w:val="none" w:sz="0" w:space="0" w:color="auto"/>
                                                                        <w:bottom w:val="none" w:sz="0" w:space="0" w:color="auto"/>
                                                                        <w:right w:val="none" w:sz="0" w:space="0" w:color="auto"/>
                                                                      </w:divBdr>
                                                                      <w:divsChild>
                                                                        <w:div w:id="2115780158">
                                                                          <w:marLeft w:val="0"/>
                                                                          <w:marRight w:val="0"/>
                                                                          <w:marTop w:val="0"/>
                                                                          <w:marBottom w:val="0"/>
                                                                          <w:divBdr>
                                                                            <w:top w:val="none" w:sz="0" w:space="0" w:color="auto"/>
                                                                            <w:left w:val="none" w:sz="0" w:space="0" w:color="auto"/>
                                                                            <w:bottom w:val="none" w:sz="0" w:space="0" w:color="auto"/>
                                                                            <w:right w:val="none" w:sz="0" w:space="0" w:color="auto"/>
                                                                          </w:divBdr>
                                                                          <w:divsChild>
                                                                            <w:div w:id="1252468965">
                                                                              <w:marLeft w:val="0"/>
                                                                              <w:marRight w:val="0"/>
                                                                              <w:marTop w:val="0"/>
                                                                              <w:marBottom w:val="0"/>
                                                                              <w:divBdr>
                                                                                <w:top w:val="none" w:sz="0" w:space="0" w:color="auto"/>
                                                                                <w:left w:val="none" w:sz="0" w:space="0" w:color="auto"/>
                                                                                <w:bottom w:val="none" w:sz="0" w:space="0" w:color="auto"/>
                                                                                <w:right w:val="none" w:sz="0" w:space="0" w:color="auto"/>
                                                                              </w:divBdr>
                                                                              <w:divsChild>
                                                                                <w:div w:id="1703239332">
                                                                                  <w:marLeft w:val="0"/>
                                                                                  <w:marRight w:val="0"/>
                                                                                  <w:marTop w:val="0"/>
                                                                                  <w:marBottom w:val="0"/>
                                                                                  <w:divBdr>
                                                                                    <w:top w:val="none" w:sz="0" w:space="0" w:color="auto"/>
                                                                                    <w:left w:val="none" w:sz="0" w:space="0" w:color="auto"/>
                                                                                    <w:bottom w:val="none" w:sz="0" w:space="0" w:color="auto"/>
                                                                                    <w:right w:val="none" w:sz="0" w:space="0" w:color="auto"/>
                                                                                  </w:divBdr>
                                                                                  <w:divsChild>
                                                                                    <w:div w:id="1035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4081">
      <w:bodyDiv w:val="1"/>
      <w:marLeft w:val="0"/>
      <w:marRight w:val="0"/>
      <w:marTop w:val="0"/>
      <w:marBottom w:val="0"/>
      <w:divBdr>
        <w:top w:val="none" w:sz="0" w:space="0" w:color="auto"/>
        <w:left w:val="none" w:sz="0" w:space="0" w:color="auto"/>
        <w:bottom w:val="none" w:sz="0" w:space="0" w:color="auto"/>
        <w:right w:val="none" w:sz="0" w:space="0" w:color="auto"/>
      </w:divBdr>
      <w:divsChild>
        <w:div w:id="243488902">
          <w:marLeft w:val="0"/>
          <w:marRight w:val="0"/>
          <w:marTop w:val="0"/>
          <w:marBottom w:val="0"/>
          <w:divBdr>
            <w:top w:val="none" w:sz="0" w:space="0" w:color="auto"/>
            <w:left w:val="none" w:sz="0" w:space="0" w:color="auto"/>
            <w:bottom w:val="none" w:sz="0" w:space="0" w:color="auto"/>
            <w:right w:val="none" w:sz="0" w:space="0" w:color="auto"/>
          </w:divBdr>
          <w:divsChild>
            <w:div w:id="1258558709">
              <w:marLeft w:val="0"/>
              <w:marRight w:val="0"/>
              <w:marTop w:val="0"/>
              <w:marBottom w:val="0"/>
              <w:divBdr>
                <w:top w:val="none" w:sz="0" w:space="0" w:color="auto"/>
                <w:left w:val="none" w:sz="0" w:space="0" w:color="auto"/>
                <w:bottom w:val="none" w:sz="0" w:space="0" w:color="auto"/>
                <w:right w:val="none" w:sz="0" w:space="0" w:color="auto"/>
              </w:divBdr>
              <w:divsChild>
                <w:div w:id="437991246">
                  <w:marLeft w:val="0"/>
                  <w:marRight w:val="0"/>
                  <w:marTop w:val="0"/>
                  <w:marBottom w:val="0"/>
                  <w:divBdr>
                    <w:top w:val="none" w:sz="0" w:space="0" w:color="auto"/>
                    <w:left w:val="none" w:sz="0" w:space="0" w:color="auto"/>
                    <w:bottom w:val="none" w:sz="0" w:space="0" w:color="auto"/>
                    <w:right w:val="none" w:sz="0" w:space="0" w:color="auto"/>
                  </w:divBdr>
                  <w:divsChild>
                    <w:div w:id="1512525580">
                      <w:marLeft w:val="0"/>
                      <w:marRight w:val="0"/>
                      <w:marTop w:val="45"/>
                      <w:marBottom w:val="0"/>
                      <w:divBdr>
                        <w:top w:val="none" w:sz="0" w:space="0" w:color="auto"/>
                        <w:left w:val="none" w:sz="0" w:space="0" w:color="auto"/>
                        <w:bottom w:val="none" w:sz="0" w:space="0" w:color="auto"/>
                        <w:right w:val="none" w:sz="0" w:space="0" w:color="auto"/>
                      </w:divBdr>
                      <w:divsChild>
                        <w:div w:id="2027905430">
                          <w:marLeft w:val="0"/>
                          <w:marRight w:val="0"/>
                          <w:marTop w:val="0"/>
                          <w:marBottom w:val="0"/>
                          <w:divBdr>
                            <w:top w:val="none" w:sz="0" w:space="0" w:color="auto"/>
                            <w:left w:val="none" w:sz="0" w:space="0" w:color="auto"/>
                            <w:bottom w:val="none" w:sz="0" w:space="0" w:color="auto"/>
                            <w:right w:val="none" w:sz="0" w:space="0" w:color="auto"/>
                          </w:divBdr>
                          <w:divsChild>
                            <w:div w:id="1183278120">
                              <w:marLeft w:val="2070"/>
                              <w:marRight w:val="3960"/>
                              <w:marTop w:val="0"/>
                              <w:marBottom w:val="0"/>
                              <w:divBdr>
                                <w:top w:val="none" w:sz="0" w:space="0" w:color="auto"/>
                                <w:left w:val="none" w:sz="0" w:space="0" w:color="auto"/>
                                <w:bottom w:val="none" w:sz="0" w:space="0" w:color="auto"/>
                                <w:right w:val="none" w:sz="0" w:space="0" w:color="auto"/>
                              </w:divBdr>
                              <w:divsChild>
                                <w:div w:id="1748645467">
                                  <w:marLeft w:val="0"/>
                                  <w:marRight w:val="0"/>
                                  <w:marTop w:val="0"/>
                                  <w:marBottom w:val="0"/>
                                  <w:divBdr>
                                    <w:top w:val="none" w:sz="0" w:space="0" w:color="auto"/>
                                    <w:left w:val="none" w:sz="0" w:space="0" w:color="auto"/>
                                    <w:bottom w:val="none" w:sz="0" w:space="0" w:color="auto"/>
                                    <w:right w:val="none" w:sz="0" w:space="0" w:color="auto"/>
                                  </w:divBdr>
                                  <w:divsChild>
                                    <w:div w:id="1512639818">
                                      <w:marLeft w:val="0"/>
                                      <w:marRight w:val="0"/>
                                      <w:marTop w:val="0"/>
                                      <w:marBottom w:val="0"/>
                                      <w:divBdr>
                                        <w:top w:val="none" w:sz="0" w:space="0" w:color="auto"/>
                                        <w:left w:val="none" w:sz="0" w:space="0" w:color="auto"/>
                                        <w:bottom w:val="none" w:sz="0" w:space="0" w:color="auto"/>
                                        <w:right w:val="none" w:sz="0" w:space="0" w:color="auto"/>
                                      </w:divBdr>
                                      <w:divsChild>
                                        <w:div w:id="1072390013">
                                          <w:marLeft w:val="0"/>
                                          <w:marRight w:val="0"/>
                                          <w:marTop w:val="0"/>
                                          <w:marBottom w:val="0"/>
                                          <w:divBdr>
                                            <w:top w:val="none" w:sz="0" w:space="0" w:color="auto"/>
                                            <w:left w:val="none" w:sz="0" w:space="0" w:color="auto"/>
                                            <w:bottom w:val="none" w:sz="0" w:space="0" w:color="auto"/>
                                            <w:right w:val="none" w:sz="0" w:space="0" w:color="auto"/>
                                          </w:divBdr>
                                          <w:divsChild>
                                            <w:div w:id="204802968">
                                              <w:marLeft w:val="0"/>
                                              <w:marRight w:val="0"/>
                                              <w:marTop w:val="0"/>
                                              <w:marBottom w:val="0"/>
                                              <w:divBdr>
                                                <w:top w:val="none" w:sz="0" w:space="0" w:color="auto"/>
                                                <w:left w:val="none" w:sz="0" w:space="0" w:color="auto"/>
                                                <w:bottom w:val="none" w:sz="0" w:space="0" w:color="auto"/>
                                                <w:right w:val="none" w:sz="0" w:space="0" w:color="auto"/>
                                              </w:divBdr>
                                              <w:divsChild>
                                                <w:div w:id="454638596">
                                                  <w:marLeft w:val="0"/>
                                                  <w:marRight w:val="0"/>
                                                  <w:marTop w:val="0"/>
                                                  <w:marBottom w:val="0"/>
                                                  <w:divBdr>
                                                    <w:top w:val="none" w:sz="0" w:space="0" w:color="auto"/>
                                                    <w:left w:val="none" w:sz="0" w:space="0" w:color="auto"/>
                                                    <w:bottom w:val="none" w:sz="0" w:space="0" w:color="auto"/>
                                                    <w:right w:val="none" w:sz="0" w:space="0" w:color="auto"/>
                                                  </w:divBdr>
                                                  <w:divsChild>
                                                    <w:div w:id="99418313">
                                                      <w:marLeft w:val="0"/>
                                                      <w:marRight w:val="0"/>
                                                      <w:marTop w:val="0"/>
                                                      <w:marBottom w:val="345"/>
                                                      <w:divBdr>
                                                        <w:top w:val="none" w:sz="0" w:space="0" w:color="auto"/>
                                                        <w:left w:val="none" w:sz="0" w:space="0" w:color="auto"/>
                                                        <w:bottom w:val="none" w:sz="0" w:space="0" w:color="auto"/>
                                                        <w:right w:val="none" w:sz="0" w:space="0" w:color="auto"/>
                                                      </w:divBdr>
                                                      <w:divsChild>
                                                        <w:div w:id="1313635864">
                                                          <w:marLeft w:val="0"/>
                                                          <w:marRight w:val="0"/>
                                                          <w:marTop w:val="0"/>
                                                          <w:marBottom w:val="0"/>
                                                          <w:divBdr>
                                                            <w:top w:val="none" w:sz="0" w:space="0" w:color="auto"/>
                                                            <w:left w:val="none" w:sz="0" w:space="0" w:color="auto"/>
                                                            <w:bottom w:val="none" w:sz="0" w:space="0" w:color="auto"/>
                                                            <w:right w:val="none" w:sz="0" w:space="0" w:color="auto"/>
                                                          </w:divBdr>
                                                          <w:divsChild>
                                                            <w:div w:id="292101117">
                                                              <w:marLeft w:val="0"/>
                                                              <w:marRight w:val="0"/>
                                                              <w:marTop w:val="0"/>
                                                              <w:marBottom w:val="0"/>
                                                              <w:divBdr>
                                                                <w:top w:val="none" w:sz="0" w:space="0" w:color="auto"/>
                                                                <w:left w:val="none" w:sz="0" w:space="0" w:color="auto"/>
                                                                <w:bottom w:val="none" w:sz="0" w:space="0" w:color="auto"/>
                                                                <w:right w:val="none" w:sz="0" w:space="0" w:color="auto"/>
                                                              </w:divBdr>
                                                              <w:divsChild>
                                                                <w:div w:id="714622047">
                                                                  <w:marLeft w:val="0"/>
                                                                  <w:marRight w:val="0"/>
                                                                  <w:marTop w:val="0"/>
                                                                  <w:marBottom w:val="0"/>
                                                                  <w:divBdr>
                                                                    <w:top w:val="none" w:sz="0" w:space="0" w:color="auto"/>
                                                                    <w:left w:val="none" w:sz="0" w:space="0" w:color="auto"/>
                                                                    <w:bottom w:val="none" w:sz="0" w:space="0" w:color="auto"/>
                                                                    <w:right w:val="none" w:sz="0" w:space="0" w:color="auto"/>
                                                                  </w:divBdr>
                                                                  <w:divsChild>
                                                                    <w:div w:id="571082924">
                                                                      <w:marLeft w:val="0"/>
                                                                      <w:marRight w:val="0"/>
                                                                      <w:marTop w:val="0"/>
                                                                      <w:marBottom w:val="0"/>
                                                                      <w:divBdr>
                                                                        <w:top w:val="none" w:sz="0" w:space="0" w:color="auto"/>
                                                                        <w:left w:val="none" w:sz="0" w:space="0" w:color="auto"/>
                                                                        <w:bottom w:val="none" w:sz="0" w:space="0" w:color="auto"/>
                                                                        <w:right w:val="none" w:sz="0" w:space="0" w:color="auto"/>
                                                                      </w:divBdr>
                                                                      <w:divsChild>
                                                                        <w:div w:id="428695963">
                                                                          <w:marLeft w:val="0"/>
                                                                          <w:marRight w:val="0"/>
                                                                          <w:marTop w:val="0"/>
                                                                          <w:marBottom w:val="0"/>
                                                                          <w:divBdr>
                                                                            <w:top w:val="none" w:sz="0" w:space="0" w:color="auto"/>
                                                                            <w:left w:val="none" w:sz="0" w:space="0" w:color="auto"/>
                                                                            <w:bottom w:val="none" w:sz="0" w:space="0" w:color="auto"/>
                                                                            <w:right w:val="none" w:sz="0" w:space="0" w:color="auto"/>
                                                                          </w:divBdr>
                                                                          <w:divsChild>
                                                                            <w:div w:id="1671593139">
                                                                              <w:marLeft w:val="0"/>
                                                                              <w:marRight w:val="0"/>
                                                                              <w:marTop w:val="0"/>
                                                                              <w:marBottom w:val="0"/>
                                                                              <w:divBdr>
                                                                                <w:top w:val="none" w:sz="0" w:space="0" w:color="auto"/>
                                                                                <w:left w:val="none" w:sz="0" w:space="0" w:color="auto"/>
                                                                                <w:bottom w:val="none" w:sz="0" w:space="0" w:color="auto"/>
                                                                                <w:right w:val="none" w:sz="0" w:space="0" w:color="auto"/>
                                                                              </w:divBdr>
                                                                              <w:divsChild>
                                                                                <w:div w:id="855925022">
                                                                                  <w:marLeft w:val="0"/>
                                                                                  <w:marRight w:val="0"/>
                                                                                  <w:marTop w:val="0"/>
                                                                                  <w:marBottom w:val="0"/>
                                                                                  <w:divBdr>
                                                                                    <w:top w:val="none" w:sz="0" w:space="0" w:color="auto"/>
                                                                                    <w:left w:val="none" w:sz="0" w:space="0" w:color="auto"/>
                                                                                    <w:bottom w:val="none" w:sz="0" w:space="0" w:color="auto"/>
                                                                                    <w:right w:val="none" w:sz="0" w:space="0" w:color="auto"/>
                                                                                  </w:divBdr>
                                                                                  <w:divsChild>
                                                                                    <w:div w:id="17852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2173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1798179487">
      <w:bodyDiv w:val="1"/>
      <w:marLeft w:val="0"/>
      <w:marRight w:val="0"/>
      <w:marTop w:val="0"/>
      <w:marBottom w:val="0"/>
      <w:divBdr>
        <w:top w:val="none" w:sz="0" w:space="0" w:color="auto"/>
        <w:left w:val="none" w:sz="0" w:space="0" w:color="auto"/>
        <w:bottom w:val="none" w:sz="0" w:space="0" w:color="auto"/>
        <w:right w:val="none" w:sz="0" w:space="0" w:color="auto"/>
      </w:divBdr>
    </w:div>
    <w:div w:id="1803378457">
      <w:bodyDiv w:val="1"/>
      <w:marLeft w:val="0"/>
      <w:marRight w:val="0"/>
      <w:marTop w:val="0"/>
      <w:marBottom w:val="0"/>
      <w:divBdr>
        <w:top w:val="none" w:sz="0" w:space="0" w:color="auto"/>
        <w:left w:val="none" w:sz="0" w:space="0" w:color="auto"/>
        <w:bottom w:val="none" w:sz="0" w:space="0" w:color="auto"/>
        <w:right w:val="none" w:sz="0" w:space="0" w:color="auto"/>
      </w:divBdr>
    </w:div>
    <w:div w:id="2000646367">
      <w:bodyDiv w:val="1"/>
      <w:marLeft w:val="0"/>
      <w:marRight w:val="0"/>
      <w:marTop w:val="0"/>
      <w:marBottom w:val="0"/>
      <w:divBdr>
        <w:top w:val="none" w:sz="0" w:space="0" w:color="auto"/>
        <w:left w:val="none" w:sz="0" w:space="0" w:color="auto"/>
        <w:bottom w:val="none" w:sz="0" w:space="0" w:color="auto"/>
        <w:right w:val="none" w:sz="0" w:space="0" w:color="auto"/>
      </w:divBdr>
    </w:div>
    <w:div w:id="2106028671">
      <w:bodyDiv w:val="1"/>
      <w:marLeft w:val="0"/>
      <w:marRight w:val="0"/>
      <w:marTop w:val="0"/>
      <w:marBottom w:val="0"/>
      <w:divBdr>
        <w:top w:val="none" w:sz="0" w:space="0" w:color="auto"/>
        <w:left w:val="none" w:sz="0" w:space="0" w:color="auto"/>
        <w:bottom w:val="none" w:sz="0" w:space="0" w:color="auto"/>
        <w:right w:val="none" w:sz="0" w:space="0" w:color="auto"/>
      </w:divBdr>
      <w:divsChild>
        <w:div w:id="1200050248">
          <w:marLeft w:val="0"/>
          <w:marRight w:val="0"/>
          <w:marTop w:val="0"/>
          <w:marBottom w:val="0"/>
          <w:divBdr>
            <w:top w:val="none" w:sz="0" w:space="0" w:color="auto"/>
            <w:left w:val="none" w:sz="0" w:space="0" w:color="auto"/>
            <w:bottom w:val="none" w:sz="0" w:space="0" w:color="auto"/>
            <w:right w:val="none" w:sz="0" w:space="0" w:color="auto"/>
          </w:divBdr>
          <w:divsChild>
            <w:div w:id="2070568465">
              <w:marLeft w:val="0"/>
              <w:marRight w:val="0"/>
              <w:marTop w:val="0"/>
              <w:marBottom w:val="0"/>
              <w:divBdr>
                <w:top w:val="none" w:sz="0" w:space="0" w:color="auto"/>
                <w:left w:val="none" w:sz="0" w:space="0" w:color="auto"/>
                <w:bottom w:val="none" w:sz="0" w:space="0" w:color="auto"/>
                <w:right w:val="none" w:sz="0" w:space="0" w:color="auto"/>
              </w:divBdr>
              <w:divsChild>
                <w:div w:id="1637685393">
                  <w:marLeft w:val="0"/>
                  <w:marRight w:val="0"/>
                  <w:marTop w:val="0"/>
                  <w:marBottom w:val="0"/>
                  <w:divBdr>
                    <w:top w:val="none" w:sz="0" w:space="0" w:color="auto"/>
                    <w:left w:val="none" w:sz="0" w:space="0" w:color="auto"/>
                    <w:bottom w:val="none" w:sz="0" w:space="0" w:color="auto"/>
                    <w:right w:val="none" w:sz="0" w:space="0" w:color="auto"/>
                  </w:divBdr>
                  <w:divsChild>
                    <w:div w:id="1920017196">
                      <w:marLeft w:val="0"/>
                      <w:marRight w:val="0"/>
                      <w:marTop w:val="45"/>
                      <w:marBottom w:val="0"/>
                      <w:divBdr>
                        <w:top w:val="none" w:sz="0" w:space="0" w:color="auto"/>
                        <w:left w:val="none" w:sz="0" w:space="0" w:color="auto"/>
                        <w:bottom w:val="none" w:sz="0" w:space="0" w:color="auto"/>
                        <w:right w:val="none" w:sz="0" w:space="0" w:color="auto"/>
                      </w:divBdr>
                      <w:divsChild>
                        <w:div w:id="1330718265">
                          <w:marLeft w:val="0"/>
                          <w:marRight w:val="0"/>
                          <w:marTop w:val="0"/>
                          <w:marBottom w:val="0"/>
                          <w:divBdr>
                            <w:top w:val="none" w:sz="0" w:space="0" w:color="auto"/>
                            <w:left w:val="none" w:sz="0" w:space="0" w:color="auto"/>
                            <w:bottom w:val="none" w:sz="0" w:space="0" w:color="auto"/>
                            <w:right w:val="none" w:sz="0" w:space="0" w:color="auto"/>
                          </w:divBdr>
                          <w:divsChild>
                            <w:div w:id="1938555079">
                              <w:marLeft w:val="2070"/>
                              <w:marRight w:val="3960"/>
                              <w:marTop w:val="0"/>
                              <w:marBottom w:val="0"/>
                              <w:divBdr>
                                <w:top w:val="none" w:sz="0" w:space="0" w:color="auto"/>
                                <w:left w:val="none" w:sz="0" w:space="0" w:color="auto"/>
                                <w:bottom w:val="none" w:sz="0" w:space="0" w:color="auto"/>
                                <w:right w:val="none" w:sz="0" w:space="0" w:color="auto"/>
                              </w:divBdr>
                              <w:divsChild>
                                <w:div w:id="1770353655">
                                  <w:marLeft w:val="0"/>
                                  <w:marRight w:val="0"/>
                                  <w:marTop w:val="0"/>
                                  <w:marBottom w:val="0"/>
                                  <w:divBdr>
                                    <w:top w:val="none" w:sz="0" w:space="0" w:color="auto"/>
                                    <w:left w:val="none" w:sz="0" w:space="0" w:color="auto"/>
                                    <w:bottom w:val="none" w:sz="0" w:space="0" w:color="auto"/>
                                    <w:right w:val="none" w:sz="0" w:space="0" w:color="auto"/>
                                  </w:divBdr>
                                  <w:divsChild>
                                    <w:div w:id="1293485920">
                                      <w:marLeft w:val="0"/>
                                      <w:marRight w:val="0"/>
                                      <w:marTop w:val="0"/>
                                      <w:marBottom w:val="0"/>
                                      <w:divBdr>
                                        <w:top w:val="none" w:sz="0" w:space="0" w:color="auto"/>
                                        <w:left w:val="none" w:sz="0" w:space="0" w:color="auto"/>
                                        <w:bottom w:val="none" w:sz="0" w:space="0" w:color="auto"/>
                                        <w:right w:val="none" w:sz="0" w:space="0" w:color="auto"/>
                                      </w:divBdr>
                                      <w:divsChild>
                                        <w:div w:id="501435229">
                                          <w:marLeft w:val="0"/>
                                          <w:marRight w:val="0"/>
                                          <w:marTop w:val="0"/>
                                          <w:marBottom w:val="0"/>
                                          <w:divBdr>
                                            <w:top w:val="none" w:sz="0" w:space="0" w:color="auto"/>
                                            <w:left w:val="none" w:sz="0" w:space="0" w:color="auto"/>
                                            <w:bottom w:val="none" w:sz="0" w:space="0" w:color="auto"/>
                                            <w:right w:val="none" w:sz="0" w:space="0" w:color="auto"/>
                                          </w:divBdr>
                                          <w:divsChild>
                                            <w:div w:id="1002197345">
                                              <w:marLeft w:val="0"/>
                                              <w:marRight w:val="0"/>
                                              <w:marTop w:val="0"/>
                                              <w:marBottom w:val="0"/>
                                              <w:divBdr>
                                                <w:top w:val="none" w:sz="0" w:space="0" w:color="auto"/>
                                                <w:left w:val="none" w:sz="0" w:space="0" w:color="auto"/>
                                                <w:bottom w:val="none" w:sz="0" w:space="0" w:color="auto"/>
                                                <w:right w:val="none" w:sz="0" w:space="0" w:color="auto"/>
                                              </w:divBdr>
                                              <w:divsChild>
                                                <w:div w:id="157574256">
                                                  <w:marLeft w:val="0"/>
                                                  <w:marRight w:val="0"/>
                                                  <w:marTop w:val="0"/>
                                                  <w:marBottom w:val="0"/>
                                                  <w:divBdr>
                                                    <w:top w:val="none" w:sz="0" w:space="0" w:color="auto"/>
                                                    <w:left w:val="none" w:sz="0" w:space="0" w:color="auto"/>
                                                    <w:bottom w:val="none" w:sz="0" w:space="0" w:color="auto"/>
                                                    <w:right w:val="none" w:sz="0" w:space="0" w:color="auto"/>
                                                  </w:divBdr>
                                                  <w:divsChild>
                                                    <w:div w:id="526678839">
                                                      <w:marLeft w:val="0"/>
                                                      <w:marRight w:val="0"/>
                                                      <w:marTop w:val="0"/>
                                                      <w:marBottom w:val="345"/>
                                                      <w:divBdr>
                                                        <w:top w:val="none" w:sz="0" w:space="0" w:color="auto"/>
                                                        <w:left w:val="none" w:sz="0" w:space="0" w:color="auto"/>
                                                        <w:bottom w:val="none" w:sz="0" w:space="0" w:color="auto"/>
                                                        <w:right w:val="none" w:sz="0" w:space="0" w:color="auto"/>
                                                      </w:divBdr>
                                                      <w:divsChild>
                                                        <w:div w:id="452288126">
                                                          <w:marLeft w:val="0"/>
                                                          <w:marRight w:val="0"/>
                                                          <w:marTop w:val="0"/>
                                                          <w:marBottom w:val="0"/>
                                                          <w:divBdr>
                                                            <w:top w:val="none" w:sz="0" w:space="0" w:color="auto"/>
                                                            <w:left w:val="none" w:sz="0" w:space="0" w:color="auto"/>
                                                            <w:bottom w:val="none" w:sz="0" w:space="0" w:color="auto"/>
                                                            <w:right w:val="none" w:sz="0" w:space="0" w:color="auto"/>
                                                          </w:divBdr>
                                                          <w:divsChild>
                                                            <w:div w:id="588777984">
                                                              <w:marLeft w:val="0"/>
                                                              <w:marRight w:val="0"/>
                                                              <w:marTop w:val="0"/>
                                                              <w:marBottom w:val="0"/>
                                                              <w:divBdr>
                                                                <w:top w:val="none" w:sz="0" w:space="0" w:color="auto"/>
                                                                <w:left w:val="none" w:sz="0" w:space="0" w:color="auto"/>
                                                                <w:bottom w:val="none" w:sz="0" w:space="0" w:color="auto"/>
                                                                <w:right w:val="none" w:sz="0" w:space="0" w:color="auto"/>
                                                              </w:divBdr>
                                                              <w:divsChild>
                                                                <w:div w:id="149644039">
                                                                  <w:marLeft w:val="0"/>
                                                                  <w:marRight w:val="0"/>
                                                                  <w:marTop w:val="0"/>
                                                                  <w:marBottom w:val="0"/>
                                                                  <w:divBdr>
                                                                    <w:top w:val="none" w:sz="0" w:space="0" w:color="auto"/>
                                                                    <w:left w:val="none" w:sz="0" w:space="0" w:color="auto"/>
                                                                    <w:bottom w:val="none" w:sz="0" w:space="0" w:color="auto"/>
                                                                    <w:right w:val="none" w:sz="0" w:space="0" w:color="auto"/>
                                                                  </w:divBdr>
                                                                  <w:divsChild>
                                                                    <w:div w:id="841237339">
                                                                      <w:marLeft w:val="0"/>
                                                                      <w:marRight w:val="0"/>
                                                                      <w:marTop w:val="0"/>
                                                                      <w:marBottom w:val="0"/>
                                                                      <w:divBdr>
                                                                        <w:top w:val="none" w:sz="0" w:space="0" w:color="auto"/>
                                                                        <w:left w:val="none" w:sz="0" w:space="0" w:color="auto"/>
                                                                        <w:bottom w:val="none" w:sz="0" w:space="0" w:color="auto"/>
                                                                        <w:right w:val="none" w:sz="0" w:space="0" w:color="auto"/>
                                                                      </w:divBdr>
                                                                      <w:divsChild>
                                                                        <w:div w:id="1193883787">
                                                                          <w:marLeft w:val="0"/>
                                                                          <w:marRight w:val="0"/>
                                                                          <w:marTop w:val="0"/>
                                                                          <w:marBottom w:val="0"/>
                                                                          <w:divBdr>
                                                                            <w:top w:val="none" w:sz="0" w:space="0" w:color="auto"/>
                                                                            <w:left w:val="none" w:sz="0" w:space="0" w:color="auto"/>
                                                                            <w:bottom w:val="none" w:sz="0" w:space="0" w:color="auto"/>
                                                                            <w:right w:val="none" w:sz="0" w:space="0" w:color="auto"/>
                                                                          </w:divBdr>
                                                                          <w:divsChild>
                                                                            <w:div w:id="871114206">
                                                                              <w:marLeft w:val="0"/>
                                                                              <w:marRight w:val="0"/>
                                                                              <w:marTop w:val="0"/>
                                                                              <w:marBottom w:val="0"/>
                                                                              <w:divBdr>
                                                                                <w:top w:val="none" w:sz="0" w:space="0" w:color="auto"/>
                                                                                <w:left w:val="none" w:sz="0" w:space="0" w:color="auto"/>
                                                                                <w:bottom w:val="none" w:sz="0" w:space="0" w:color="auto"/>
                                                                                <w:right w:val="none" w:sz="0" w:space="0" w:color="auto"/>
                                                                              </w:divBdr>
                                                                              <w:divsChild>
                                                                                <w:div w:id="1059019430">
                                                                                  <w:marLeft w:val="0"/>
                                                                                  <w:marRight w:val="0"/>
                                                                                  <w:marTop w:val="0"/>
                                                                                  <w:marBottom w:val="0"/>
                                                                                  <w:divBdr>
                                                                                    <w:top w:val="none" w:sz="0" w:space="0" w:color="auto"/>
                                                                                    <w:left w:val="none" w:sz="0" w:space="0" w:color="auto"/>
                                                                                    <w:bottom w:val="none" w:sz="0" w:space="0" w:color="auto"/>
                                                                                    <w:right w:val="none" w:sz="0" w:space="0" w:color="auto"/>
                                                                                  </w:divBdr>
                                                                                  <w:divsChild>
                                                                                    <w:div w:id="202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3E0A-0DB1-4C0F-B4BD-5271BADA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3775</Words>
  <Characters>21521</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2017-09-18T20:21:00Z</cp:lastPrinted>
  <dcterms:created xsi:type="dcterms:W3CDTF">2018-08-03T19:00:00Z</dcterms:created>
  <dcterms:modified xsi:type="dcterms:W3CDTF">2018-08-03T19:00:00Z</dcterms:modified>
</cp:coreProperties>
</file>