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914C4" w14:textId="77777777" w:rsidR="00EC310A" w:rsidRPr="00F46962" w:rsidRDefault="00FC562E" w:rsidP="00FC562E">
      <w:pPr>
        <w:pStyle w:val="Body"/>
        <w:ind w:firstLine="249"/>
        <w:jc w:val="left"/>
        <w:rPr>
          <w:b/>
          <w:bCs/>
          <w:lang w:val="es-ES_tradnl"/>
        </w:rPr>
      </w:pPr>
      <w:r>
        <w:rPr>
          <w:noProof/>
          <w:lang w:val="en-US" w:eastAsia="en-US"/>
        </w:rPr>
        <w:drawing>
          <wp:anchor distT="0" distB="0" distL="114300" distR="114300" simplePos="0" relativeHeight="251673600" behindDoc="0" locked="0" layoutInCell="1" allowOverlap="1" wp14:anchorId="29018EA8" wp14:editId="3BCA802C">
            <wp:simplePos x="0" y="0"/>
            <wp:positionH relativeFrom="column">
              <wp:posOffset>1663345</wp:posOffset>
            </wp:positionH>
            <wp:positionV relativeFrom="paragraph">
              <wp:posOffset>620</wp:posOffset>
            </wp:positionV>
            <wp:extent cx="2523497" cy="485775"/>
            <wp:effectExtent l="0" t="0" r="0" b="0"/>
            <wp:wrapThrough wrapText="bothSides">
              <wp:wrapPolygon edited="0">
                <wp:start x="0" y="0"/>
                <wp:lineTo x="0" y="20329"/>
                <wp:lineTo x="21361" y="20329"/>
                <wp:lineTo x="21361" y="0"/>
                <wp:lineTo x="0" y="0"/>
              </wp:wrapPolygon>
            </wp:wrapThrough>
            <wp:docPr id="16" name="Picture 16" descr="C:\Users\mfontana\Documents\Eva Fontana\GRAFICA CIDH\cartas\logos\cidh-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fontana\Documents\Eva Fontana\GRAFICA CIDH\cartas\logos\cidh-p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3497"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EAB">
        <w:rPr>
          <w:rFonts w:asciiTheme="majorHAnsi" w:hAnsiTheme="majorHAnsi"/>
          <w:noProof/>
          <w:sz w:val="22"/>
          <w:szCs w:val="22"/>
          <w:lang w:val="en-US" w:eastAsia="en-US"/>
        </w:rPr>
        <mc:AlternateContent>
          <mc:Choice Requires="wps">
            <w:drawing>
              <wp:anchor distT="0" distB="0" distL="114300" distR="114300" simplePos="0" relativeHeight="251672576" behindDoc="1" locked="0" layoutInCell="1" allowOverlap="1" wp14:anchorId="62A3FA37" wp14:editId="47C2EED7">
                <wp:simplePos x="0" y="0"/>
                <wp:positionH relativeFrom="column">
                  <wp:posOffset>-223520</wp:posOffset>
                </wp:positionH>
                <wp:positionV relativeFrom="paragraph">
                  <wp:posOffset>-297815</wp:posOffset>
                </wp:positionV>
                <wp:extent cx="1409700" cy="8911590"/>
                <wp:effectExtent l="0" t="0" r="0" b="3810"/>
                <wp:wrapNone/>
                <wp:docPr id="1" name="Rectangle 1"/>
                <wp:cNvGraphicFramePr/>
                <a:graphic xmlns:a="http://schemas.openxmlformats.org/drawingml/2006/main">
                  <a:graphicData uri="http://schemas.microsoft.com/office/word/2010/wordprocessingShape">
                    <wps:wsp>
                      <wps:cNvSpPr/>
                      <wps:spPr>
                        <a:xfrm>
                          <a:off x="0" y="0"/>
                          <a:ext cx="1409700" cy="891159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4D318" id="Rectangle 1" o:spid="_x0000_s1026" style="position:absolute;margin-left:-17.6pt;margin-top:-23.45pt;width:111pt;height:701.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" fillcolor="#ffc000" stroked="f" strokeweight="2pt"/>
            </w:pict>
          </mc:Fallback>
        </mc:AlternateContent>
      </w:r>
    </w:p>
    <w:p w14:paraId="022E5928" w14:textId="77777777" w:rsidR="00EC310A" w:rsidRPr="00F46962" w:rsidRDefault="00EC310A" w:rsidP="00E923BB">
      <w:pPr>
        <w:pStyle w:val="Body"/>
        <w:suppressAutoHyphens/>
        <w:ind w:firstLine="249"/>
        <w:rPr>
          <w:lang w:val="es-ES_tradnl"/>
        </w:rPr>
      </w:pPr>
    </w:p>
    <w:p w14:paraId="471EFE9D" w14:textId="77777777" w:rsidR="00EC310A" w:rsidRPr="00F46962" w:rsidRDefault="00EC310A" w:rsidP="00E923BB">
      <w:pPr>
        <w:pStyle w:val="Body"/>
        <w:suppressAutoHyphens/>
        <w:ind w:firstLine="249"/>
        <w:rPr>
          <w:lang w:val="es-ES_tradnl"/>
        </w:rPr>
      </w:pPr>
    </w:p>
    <w:p w14:paraId="0B1AB7E4" w14:textId="77777777" w:rsidR="00EC310A" w:rsidRPr="00F46962" w:rsidRDefault="00EC310A" w:rsidP="00E923BB">
      <w:pPr>
        <w:pStyle w:val="Body"/>
        <w:suppressAutoHyphens/>
        <w:ind w:firstLine="249"/>
        <w:rPr>
          <w:lang w:val="es-ES_tradnl"/>
        </w:rPr>
      </w:pPr>
    </w:p>
    <w:p w14:paraId="1B0D4AB2" w14:textId="77777777" w:rsidR="00EC310A" w:rsidRPr="00F46962" w:rsidRDefault="00EC310A" w:rsidP="00E923BB">
      <w:pPr>
        <w:pStyle w:val="Body"/>
        <w:suppressAutoHyphens/>
        <w:ind w:firstLine="249"/>
        <w:rPr>
          <w:lang w:val="es-ES_tradnl"/>
        </w:rPr>
      </w:pPr>
    </w:p>
    <w:p w14:paraId="67F75039" w14:textId="77777777" w:rsidR="00EC310A" w:rsidRPr="00F46962" w:rsidRDefault="00EC310A" w:rsidP="00E923BB">
      <w:pPr>
        <w:pStyle w:val="Body"/>
        <w:suppressAutoHyphens/>
        <w:ind w:firstLine="249"/>
        <w:rPr>
          <w:lang w:val="es-ES_tradnl"/>
        </w:rPr>
      </w:pPr>
    </w:p>
    <w:p w14:paraId="15CD9871" w14:textId="77777777" w:rsidR="00EC310A" w:rsidRPr="00F46962" w:rsidRDefault="00EC310A" w:rsidP="00E923BB">
      <w:pPr>
        <w:pStyle w:val="Body"/>
        <w:suppressAutoHyphens/>
        <w:ind w:firstLine="249"/>
        <w:rPr>
          <w:lang w:val="es-ES_tradnl"/>
        </w:rPr>
      </w:pPr>
    </w:p>
    <w:p w14:paraId="0B5DD296" w14:textId="77777777" w:rsidR="00EC310A" w:rsidRPr="00F46962" w:rsidRDefault="00EC310A" w:rsidP="00E923BB">
      <w:pPr>
        <w:pStyle w:val="Body"/>
        <w:suppressAutoHyphens/>
        <w:ind w:firstLine="249"/>
        <w:rPr>
          <w:lang w:val="es-ES_tradnl"/>
        </w:rPr>
      </w:pPr>
    </w:p>
    <w:p w14:paraId="29648C6D" w14:textId="77777777" w:rsidR="00EC310A" w:rsidRPr="00F46962" w:rsidRDefault="00EC310A" w:rsidP="00E923BB">
      <w:pPr>
        <w:pStyle w:val="Body"/>
        <w:suppressAutoHyphens/>
        <w:ind w:firstLine="249"/>
        <w:rPr>
          <w:lang w:val="es-ES_tradnl"/>
        </w:rPr>
      </w:pPr>
    </w:p>
    <w:p w14:paraId="116BF376" w14:textId="77777777" w:rsidR="00EC310A" w:rsidRPr="00F46962" w:rsidRDefault="00EC310A" w:rsidP="00E923BB">
      <w:pPr>
        <w:pStyle w:val="Body"/>
        <w:suppressAutoHyphens/>
        <w:ind w:firstLine="249"/>
        <w:rPr>
          <w:lang w:val="es-ES_tradnl"/>
        </w:rPr>
      </w:pPr>
    </w:p>
    <w:p w14:paraId="7567C2BE" w14:textId="77777777" w:rsidR="00EC310A" w:rsidRPr="00F46962" w:rsidRDefault="00EC310A" w:rsidP="00E923BB">
      <w:pPr>
        <w:pStyle w:val="Body"/>
        <w:suppressAutoHyphens/>
        <w:ind w:firstLine="249"/>
        <w:rPr>
          <w:lang w:val="es-ES_tradnl"/>
        </w:rPr>
      </w:pPr>
    </w:p>
    <w:p w14:paraId="28A6DACD" w14:textId="77777777" w:rsidR="00EC310A" w:rsidRPr="00F46962" w:rsidRDefault="00EC310A" w:rsidP="00E923BB">
      <w:pPr>
        <w:pStyle w:val="Body"/>
        <w:suppressAutoHyphens/>
        <w:ind w:firstLine="249"/>
        <w:rPr>
          <w:lang w:val="es-ES_tradnl"/>
        </w:rPr>
      </w:pPr>
    </w:p>
    <w:p w14:paraId="2424B3FB" w14:textId="77777777" w:rsidR="00EC310A" w:rsidRPr="00F46962" w:rsidRDefault="00765085" w:rsidP="00E923BB">
      <w:pPr>
        <w:pStyle w:val="Body"/>
        <w:suppressAutoHyphens/>
        <w:ind w:firstLine="249"/>
        <w:rPr>
          <w:lang w:val="es-ES_tradnl"/>
        </w:rPr>
      </w:pPr>
      <w:r w:rsidRPr="00F46962">
        <w:rPr>
          <w:noProof/>
          <w:lang w:val="en-US" w:eastAsia="en-US"/>
        </w:rPr>
        <mc:AlternateContent>
          <mc:Choice Requires="wps">
            <w:drawing>
              <wp:anchor distT="0" distB="0" distL="0" distR="0" simplePos="0" relativeHeight="251650048" behindDoc="0" locked="0" layoutInCell="1" allowOverlap="1" wp14:anchorId="1C51864C" wp14:editId="7DDD7C12">
                <wp:simplePos x="0" y="0"/>
                <wp:positionH relativeFrom="column">
                  <wp:posOffset>1352550</wp:posOffset>
                </wp:positionH>
                <wp:positionV relativeFrom="line">
                  <wp:posOffset>107315</wp:posOffset>
                </wp:positionV>
                <wp:extent cx="4441190" cy="2181225"/>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4441190" cy="2181225"/>
                        </a:xfrm>
                        <a:prstGeom prst="rect">
                          <a:avLst/>
                        </a:prstGeom>
                        <a:noFill/>
                        <a:ln w="12700" cap="flat">
                          <a:noFill/>
                          <a:miter lim="400000"/>
                        </a:ln>
                        <a:effectLst/>
                      </wps:spPr>
                      <wps:txbx>
                        <w:txbxContent>
                          <w:p w14:paraId="5995E288" w14:textId="553E0436" w:rsidR="00D36326" w:rsidRPr="00717B29" w:rsidRDefault="00D36326">
                            <w:pPr>
                              <w:pStyle w:val="Body"/>
                              <w:spacing w:line="276" w:lineRule="auto"/>
                              <w:rPr>
                                <w:b/>
                                <w:bCs/>
                                <w:color w:val="0D0D0D"/>
                                <w:sz w:val="36"/>
                                <w:szCs w:val="36"/>
                                <w:u w:color="0D0D0D"/>
                                <w:lang w:val="pt-BR"/>
                              </w:rPr>
                            </w:pPr>
                            <w:r>
                              <w:rPr>
                                <w:b/>
                                <w:bCs/>
                                <w:color w:val="0D0D0D"/>
                                <w:sz w:val="36"/>
                                <w:szCs w:val="36"/>
                                <w:u w:color="0D0D0D"/>
                                <w:lang w:val="pt-BR"/>
                              </w:rPr>
                              <w:t>RELATÓRIO</w:t>
                            </w:r>
                            <w:r w:rsidRPr="00717B29">
                              <w:rPr>
                                <w:b/>
                                <w:bCs/>
                                <w:color w:val="0D0D0D"/>
                                <w:sz w:val="36"/>
                                <w:szCs w:val="36"/>
                                <w:u w:color="0D0D0D"/>
                                <w:lang w:val="pt-BR"/>
                              </w:rPr>
                              <w:t xml:space="preserve"> N</w:t>
                            </w:r>
                            <w:r>
                              <w:rPr>
                                <w:b/>
                                <w:bCs/>
                                <w:color w:val="0D0D0D"/>
                                <w:sz w:val="36"/>
                                <w:szCs w:val="36"/>
                                <w:u w:color="0D0D0D"/>
                                <w:lang w:val="pt-BR"/>
                              </w:rPr>
                              <w:t>º 100</w:t>
                            </w:r>
                            <w:r w:rsidRPr="00717B29">
                              <w:rPr>
                                <w:b/>
                                <w:bCs/>
                                <w:color w:val="0D0D0D"/>
                                <w:sz w:val="36"/>
                                <w:szCs w:val="36"/>
                                <w:u w:color="0D0D0D"/>
                                <w:lang w:val="pt-BR"/>
                              </w:rPr>
                              <w:t>/21</w:t>
                            </w:r>
                          </w:p>
                          <w:p w14:paraId="66205B8A" w14:textId="77777777" w:rsidR="00D36326" w:rsidRPr="00717B29" w:rsidRDefault="00D36326">
                            <w:pPr>
                              <w:pStyle w:val="Body"/>
                              <w:spacing w:line="276" w:lineRule="auto"/>
                              <w:rPr>
                                <w:b/>
                                <w:bCs/>
                                <w:color w:val="0D0D0D"/>
                                <w:sz w:val="36"/>
                                <w:szCs w:val="36"/>
                                <w:u w:color="0D0D0D"/>
                                <w:lang w:val="pt-BR"/>
                              </w:rPr>
                            </w:pPr>
                            <w:r w:rsidRPr="00717B29">
                              <w:rPr>
                                <w:b/>
                                <w:bCs/>
                                <w:color w:val="0D0D0D"/>
                                <w:sz w:val="36"/>
                                <w:szCs w:val="36"/>
                                <w:u w:color="0D0D0D"/>
                                <w:lang w:val="pt-BR"/>
                              </w:rPr>
                              <w:t>CASO 13.691</w:t>
                            </w:r>
                          </w:p>
                          <w:p w14:paraId="026498B3" w14:textId="77777777" w:rsidR="00D36326" w:rsidRPr="00717B29" w:rsidRDefault="00D36326">
                            <w:pPr>
                              <w:pStyle w:val="Body"/>
                              <w:spacing w:line="276" w:lineRule="auto"/>
                              <w:rPr>
                                <w:color w:val="0D0D0D"/>
                                <w:sz w:val="24"/>
                                <w:u w:color="0D0D0D"/>
                                <w:lang w:val="pt-BR"/>
                              </w:rPr>
                            </w:pPr>
                            <w:r>
                              <w:rPr>
                                <w:color w:val="0D0D0D"/>
                                <w:sz w:val="24"/>
                                <w:u w:color="0D0D0D"/>
                                <w:lang w:val="pt-BR"/>
                              </w:rPr>
                              <w:t xml:space="preserve">RELATÓRIO </w:t>
                            </w:r>
                            <w:r w:rsidRPr="00717B29">
                              <w:rPr>
                                <w:color w:val="0D0D0D"/>
                                <w:sz w:val="24"/>
                                <w:u w:color="0D0D0D"/>
                                <w:lang w:val="pt-BR"/>
                              </w:rPr>
                              <w:t>DE A</w:t>
                            </w:r>
                            <w:r>
                              <w:rPr>
                                <w:color w:val="0D0D0D"/>
                                <w:sz w:val="24"/>
                                <w:u w:color="0D0D0D"/>
                                <w:lang w:val="pt-BR"/>
                              </w:rPr>
                              <w:t>D</w:t>
                            </w:r>
                            <w:r w:rsidRPr="00717B29">
                              <w:rPr>
                                <w:color w:val="0D0D0D"/>
                                <w:sz w:val="24"/>
                                <w:u w:color="0D0D0D"/>
                                <w:lang w:val="pt-BR"/>
                              </w:rPr>
                              <w:t>MIS</w:t>
                            </w:r>
                            <w:r>
                              <w:rPr>
                                <w:color w:val="0D0D0D"/>
                                <w:sz w:val="24"/>
                                <w:u w:color="0D0D0D"/>
                                <w:lang w:val="pt-BR"/>
                              </w:rPr>
                              <w:t>S</w:t>
                            </w:r>
                            <w:r w:rsidRPr="00717B29">
                              <w:rPr>
                                <w:color w:val="0D0D0D"/>
                                <w:sz w:val="24"/>
                                <w:u w:color="0D0D0D"/>
                                <w:lang w:val="pt-BR"/>
                              </w:rPr>
                              <w:t>IBILIDAD</w:t>
                            </w:r>
                            <w:r>
                              <w:rPr>
                                <w:color w:val="0D0D0D"/>
                                <w:sz w:val="24"/>
                                <w:u w:color="0D0D0D"/>
                                <w:lang w:val="pt-BR"/>
                              </w:rPr>
                              <w:t>E</w:t>
                            </w:r>
                            <w:r w:rsidRPr="00717B29">
                              <w:rPr>
                                <w:color w:val="0D0D0D"/>
                                <w:sz w:val="24"/>
                                <w:u w:color="0D0D0D"/>
                                <w:lang w:val="pt-BR"/>
                              </w:rPr>
                              <w:t xml:space="preserve"> </w:t>
                            </w:r>
                            <w:r>
                              <w:rPr>
                                <w:color w:val="0D0D0D"/>
                                <w:sz w:val="24"/>
                                <w:u w:color="0D0D0D"/>
                                <w:lang w:val="pt-BR"/>
                              </w:rPr>
                              <w:t>E MÉRITO</w:t>
                            </w:r>
                            <w:r w:rsidRPr="00717B29">
                              <w:rPr>
                                <w:color w:val="0D0D0D"/>
                                <w:sz w:val="24"/>
                                <w:u w:color="0D0D0D"/>
                                <w:lang w:val="pt-BR"/>
                              </w:rPr>
                              <w:t xml:space="preserve"> </w:t>
                            </w:r>
                          </w:p>
                          <w:p w14:paraId="6842BD27" w14:textId="77777777" w:rsidR="00D36326" w:rsidRPr="00717B29" w:rsidRDefault="00D36326">
                            <w:pPr>
                              <w:pStyle w:val="Body"/>
                              <w:spacing w:line="276" w:lineRule="auto"/>
                              <w:rPr>
                                <w:color w:val="0D0D0D"/>
                                <w:u w:color="0D0D0D"/>
                                <w:lang w:val="pt-BR"/>
                              </w:rPr>
                            </w:pPr>
                          </w:p>
                          <w:p w14:paraId="635F6EDD" w14:textId="77777777" w:rsidR="00D36326" w:rsidRPr="00717B29" w:rsidRDefault="00D36326">
                            <w:pPr>
                              <w:pStyle w:val="Body"/>
                              <w:spacing w:line="276" w:lineRule="auto"/>
                              <w:rPr>
                                <w:color w:val="0D0D0D"/>
                                <w:sz w:val="24"/>
                                <w:u w:color="0D0D0D"/>
                                <w:lang w:val="pt-BR"/>
                              </w:rPr>
                            </w:pPr>
                            <w:r w:rsidRPr="00717B29">
                              <w:rPr>
                                <w:color w:val="0D0D0D"/>
                                <w:sz w:val="24"/>
                                <w:u w:color="0D0D0D"/>
                                <w:lang w:val="pt-BR"/>
                              </w:rPr>
                              <w:t xml:space="preserve">CRISTIANE LEITE DE SOUZA </w:t>
                            </w:r>
                            <w:r>
                              <w:rPr>
                                <w:color w:val="0D0D0D"/>
                                <w:sz w:val="24"/>
                                <w:u w:color="0D0D0D"/>
                                <w:lang w:val="pt-BR"/>
                              </w:rPr>
                              <w:t>E</w:t>
                            </w:r>
                            <w:r w:rsidRPr="00717B29">
                              <w:rPr>
                                <w:color w:val="0D0D0D"/>
                                <w:sz w:val="24"/>
                                <w:u w:color="0D0D0D"/>
                                <w:lang w:val="pt-BR"/>
                              </w:rPr>
                              <w:t xml:space="preserve"> O</w:t>
                            </w:r>
                            <w:r>
                              <w:rPr>
                                <w:color w:val="0D0D0D"/>
                                <w:sz w:val="24"/>
                                <w:u w:color="0D0D0D"/>
                                <w:lang w:val="pt-BR"/>
                              </w:rPr>
                              <w:t>U</w:t>
                            </w:r>
                            <w:r w:rsidRPr="00717B29">
                              <w:rPr>
                                <w:color w:val="0D0D0D"/>
                                <w:sz w:val="24"/>
                                <w:u w:color="0D0D0D"/>
                                <w:lang w:val="pt-BR"/>
                              </w:rPr>
                              <w:t>TROS</w:t>
                            </w:r>
                          </w:p>
                          <w:p w14:paraId="5F2D0221" w14:textId="77777777" w:rsidR="00D36326" w:rsidRPr="00717B29" w:rsidRDefault="00D36326">
                            <w:pPr>
                              <w:pStyle w:val="Body"/>
                              <w:spacing w:line="276" w:lineRule="auto"/>
                              <w:rPr>
                                <w:sz w:val="24"/>
                                <w:lang w:val="pt-BR"/>
                              </w:rPr>
                            </w:pPr>
                            <w:r w:rsidRPr="00717B29">
                              <w:rPr>
                                <w:color w:val="0D0D0D"/>
                                <w:sz w:val="24"/>
                                <w:u w:color="0D0D0D"/>
                                <w:lang w:val="pt-BR"/>
                              </w:rPr>
                              <w:t>BRASIL</w:t>
                            </w:r>
                          </w:p>
                        </w:txbxContent>
                      </wps:txbx>
                      <wps:bodyPr wrap="square" lIns="45719" tIns="45719" rIns="45719" bIns="45719" numCol="1" anchor="t">
                        <a:noAutofit/>
                      </wps:bodyPr>
                    </wps:wsp>
                  </a:graphicData>
                </a:graphic>
              </wp:anchor>
            </w:drawing>
          </mc:Choice>
          <mc:Fallback>
            <w:pict>
              <v:rect w14:anchorId="1C51864C" id="officeArt object" o:spid="_x0000_s1026" style="position:absolute;left:0;text-align:left;margin-left:106.5pt;margin-top:8.45pt;width:349.7pt;height:171.75pt;z-index:25165004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" filled="f" stroked="f" strokeweight="1pt">
                <v:stroke miterlimit="4"/>
                <v:textbox inset="1.27mm,1.27mm,1.27mm,1.27mm">
                  <w:txbxContent>
                    <w:p w14:paraId="5995E288" w14:textId="553E0436" w:rsidR="00D36326" w:rsidRPr="00717B29" w:rsidRDefault="00D36326">
                      <w:pPr>
                        <w:pStyle w:val="Body"/>
                        <w:spacing w:line="276" w:lineRule="auto"/>
                        <w:rPr>
                          <w:b/>
                          <w:bCs/>
                          <w:color w:val="0D0D0D"/>
                          <w:sz w:val="36"/>
                          <w:szCs w:val="36"/>
                          <w:u w:color="0D0D0D"/>
                          <w:lang w:val="pt-BR"/>
                        </w:rPr>
                      </w:pPr>
                      <w:r>
                        <w:rPr>
                          <w:b/>
                          <w:bCs/>
                          <w:color w:val="0D0D0D"/>
                          <w:sz w:val="36"/>
                          <w:szCs w:val="36"/>
                          <w:u w:color="0D0D0D"/>
                          <w:lang w:val="pt-BR"/>
                        </w:rPr>
                        <w:t>RELATÓRIO</w:t>
                      </w:r>
                      <w:r w:rsidRPr="00717B29">
                        <w:rPr>
                          <w:b/>
                          <w:bCs/>
                          <w:color w:val="0D0D0D"/>
                          <w:sz w:val="36"/>
                          <w:szCs w:val="36"/>
                          <w:u w:color="0D0D0D"/>
                          <w:lang w:val="pt-BR"/>
                        </w:rPr>
                        <w:t xml:space="preserve"> N</w:t>
                      </w:r>
                      <w:r>
                        <w:rPr>
                          <w:b/>
                          <w:bCs/>
                          <w:color w:val="0D0D0D"/>
                          <w:sz w:val="36"/>
                          <w:szCs w:val="36"/>
                          <w:u w:color="0D0D0D"/>
                          <w:lang w:val="pt-BR"/>
                        </w:rPr>
                        <w:t>º 100</w:t>
                      </w:r>
                      <w:r w:rsidRPr="00717B29">
                        <w:rPr>
                          <w:b/>
                          <w:bCs/>
                          <w:color w:val="0D0D0D"/>
                          <w:sz w:val="36"/>
                          <w:szCs w:val="36"/>
                          <w:u w:color="0D0D0D"/>
                          <w:lang w:val="pt-BR"/>
                        </w:rPr>
                        <w:t>/21</w:t>
                      </w:r>
                    </w:p>
                    <w:p w14:paraId="66205B8A" w14:textId="77777777" w:rsidR="00D36326" w:rsidRPr="00717B29" w:rsidRDefault="00D36326">
                      <w:pPr>
                        <w:pStyle w:val="Body"/>
                        <w:spacing w:line="276" w:lineRule="auto"/>
                        <w:rPr>
                          <w:b/>
                          <w:bCs/>
                          <w:color w:val="0D0D0D"/>
                          <w:sz w:val="36"/>
                          <w:szCs w:val="36"/>
                          <w:u w:color="0D0D0D"/>
                          <w:lang w:val="pt-BR"/>
                        </w:rPr>
                      </w:pPr>
                      <w:r w:rsidRPr="00717B29">
                        <w:rPr>
                          <w:b/>
                          <w:bCs/>
                          <w:color w:val="0D0D0D"/>
                          <w:sz w:val="36"/>
                          <w:szCs w:val="36"/>
                          <w:u w:color="0D0D0D"/>
                          <w:lang w:val="pt-BR"/>
                        </w:rPr>
                        <w:t>CASO 13.691</w:t>
                      </w:r>
                    </w:p>
                    <w:p w14:paraId="026498B3" w14:textId="77777777" w:rsidR="00D36326" w:rsidRPr="00717B29" w:rsidRDefault="00D36326">
                      <w:pPr>
                        <w:pStyle w:val="Body"/>
                        <w:spacing w:line="276" w:lineRule="auto"/>
                        <w:rPr>
                          <w:color w:val="0D0D0D"/>
                          <w:sz w:val="24"/>
                          <w:u w:color="0D0D0D"/>
                          <w:lang w:val="pt-BR"/>
                        </w:rPr>
                      </w:pPr>
                      <w:r>
                        <w:rPr>
                          <w:color w:val="0D0D0D"/>
                          <w:sz w:val="24"/>
                          <w:u w:color="0D0D0D"/>
                          <w:lang w:val="pt-BR"/>
                        </w:rPr>
                        <w:t xml:space="preserve">RELATÓRIO </w:t>
                      </w:r>
                      <w:r w:rsidRPr="00717B29">
                        <w:rPr>
                          <w:color w:val="0D0D0D"/>
                          <w:sz w:val="24"/>
                          <w:u w:color="0D0D0D"/>
                          <w:lang w:val="pt-BR"/>
                        </w:rPr>
                        <w:t>DE A</w:t>
                      </w:r>
                      <w:r>
                        <w:rPr>
                          <w:color w:val="0D0D0D"/>
                          <w:sz w:val="24"/>
                          <w:u w:color="0D0D0D"/>
                          <w:lang w:val="pt-BR"/>
                        </w:rPr>
                        <w:t>D</w:t>
                      </w:r>
                      <w:r w:rsidRPr="00717B29">
                        <w:rPr>
                          <w:color w:val="0D0D0D"/>
                          <w:sz w:val="24"/>
                          <w:u w:color="0D0D0D"/>
                          <w:lang w:val="pt-BR"/>
                        </w:rPr>
                        <w:t>MIS</w:t>
                      </w:r>
                      <w:r>
                        <w:rPr>
                          <w:color w:val="0D0D0D"/>
                          <w:sz w:val="24"/>
                          <w:u w:color="0D0D0D"/>
                          <w:lang w:val="pt-BR"/>
                        </w:rPr>
                        <w:t>S</w:t>
                      </w:r>
                      <w:r w:rsidRPr="00717B29">
                        <w:rPr>
                          <w:color w:val="0D0D0D"/>
                          <w:sz w:val="24"/>
                          <w:u w:color="0D0D0D"/>
                          <w:lang w:val="pt-BR"/>
                        </w:rPr>
                        <w:t>IBILIDAD</w:t>
                      </w:r>
                      <w:r>
                        <w:rPr>
                          <w:color w:val="0D0D0D"/>
                          <w:sz w:val="24"/>
                          <w:u w:color="0D0D0D"/>
                          <w:lang w:val="pt-BR"/>
                        </w:rPr>
                        <w:t>E</w:t>
                      </w:r>
                      <w:r w:rsidRPr="00717B29">
                        <w:rPr>
                          <w:color w:val="0D0D0D"/>
                          <w:sz w:val="24"/>
                          <w:u w:color="0D0D0D"/>
                          <w:lang w:val="pt-BR"/>
                        </w:rPr>
                        <w:t xml:space="preserve"> </w:t>
                      </w:r>
                      <w:r>
                        <w:rPr>
                          <w:color w:val="0D0D0D"/>
                          <w:sz w:val="24"/>
                          <w:u w:color="0D0D0D"/>
                          <w:lang w:val="pt-BR"/>
                        </w:rPr>
                        <w:t>E MÉRITO</w:t>
                      </w:r>
                      <w:r w:rsidRPr="00717B29">
                        <w:rPr>
                          <w:color w:val="0D0D0D"/>
                          <w:sz w:val="24"/>
                          <w:u w:color="0D0D0D"/>
                          <w:lang w:val="pt-BR"/>
                        </w:rPr>
                        <w:t xml:space="preserve"> </w:t>
                      </w:r>
                    </w:p>
                    <w:p w14:paraId="6842BD27" w14:textId="77777777" w:rsidR="00D36326" w:rsidRPr="00717B29" w:rsidRDefault="00D36326">
                      <w:pPr>
                        <w:pStyle w:val="Body"/>
                        <w:spacing w:line="276" w:lineRule="auto"/>
                        <w:rPr>
                          <w:color w:val="0D0D0D"/>
                          <w:u w:color="0D0D0D"/>
                          <w:lang w:val="pt-BR"/>
                        </w:rPr>
                      </w:pPr>
                    </w:p>
                    <w:p w14:paraId="635F6EDD" w14:textId="77777777" w:rsidR="00D36326" w:rsidRPr="00717B29" w:rsidRDefault="00D36326">
                      <w:pPr>
                        <w:pStyle w:val="Body"/>
                        <w:spacing w:line="276" w:lineRule="auto"/>
                        <w:rPr>
                          <w:color w:val="0D0D0D"/>
                          <w:sz w:val="24"/>
                          <w:u w:color="0D0D0D"/>
                          <w:lang w:val="pt-BR"/>
                        </w:rPr>
                      </w:pPr>
                      <w:r w:rsidRPr="00717B29">
                        <w:rPr>
                          <w:color w:val="0D0D0D"/>
                          <w:sz w:val="24"/>
                          <w:u w:color="0D0D0D"/>
                          <w:lang w:val="pt-BR"/>
                        </w:rPr>
                        <w:t xml:space="preserve">CRISTIANE LEITE DE SOUZA </w:t>
                      </w:r>
                      <w:r>
                        <w:rPr>
                          <w:color w:val="0D0D0D"/>
                          <w:sz w:val="24"/>
                          <w:u w:color="0D0D0D"/>
                          <w:lang w:val="pt-BR"/>
                        </w:rPr>
                        <w:t>E</w:t>
                      </w:r>
                      <w:r w:rsidRPr="00717B29">
                        <w:rPr>
                          <w:color w:val="0D0D0D"/>
                          <w:sz w:val="24"/>
                          <w:u w:color="0D0D0D"/>
                          <w:lang w:val="pt-BR"/>
                        </w:rPr>
                        <w:t xml:space="preserve"> O</w:t>
                      </w:r>
                      <w:r>
                        <w:rPr>
                          <w:color w:val="0D0D0D"/>
                          <w:sz w:val="24"/>
                          <w:u w:color="0D0D0D"/>
                          <w:lang w:val="pt-BR"/>
                        </w:rPr>
                        <w:t>U</w:t>
                      </w:r>
                      <w:r w:rsidRPr="00717B29">
                        <w:rPr>
                          <w:color w:val="0D0D0D"/>
                          <w:sz w:val="24"/>
                          <w:u w:color="0D0D0D"/>
                          <w:lang w:val="pt-BR"/>
                        </w:rPr>
                        <w:t>TROS</w:t>
                      </w:r>
                    </w:p>
                    <w:p w14:paraId="5F2D0221" w14:textId="77777777" w:rsidR="00D36326" w:rsidRPr="00717B29" w:rsidRDefault="00D36326">
                      <w:pPr>
                        <w:pStyle w:val="Body"/>
                        <w:spacing w:line="276" w:lineRule="auto"/>
                        <w:rPr>
                          <w:sz w:val="24"/>
                          <w:lang w:val="pt-BR"/>
                        </w:rPr>
                      </w:pPr>
                      <w:r w:rsidRPr="00717B29">
                        <w:rPr>
                          <w:color w:val="0D0D0D"/>
                          <w:sz w:val="24"/>
                          <w:u w:color="0D0D0D"/>
                          <w:lang w:val="pt-BR"/>
                        </w:rPr>
                        <w:t>BRASIL</w:t>
                      </w:r>
                    </w:p>
                  </w:txbxContent>
                </v:textbox>
                <w10:wrap anchory="line"/>
              </v:rect>
            </w:pict>
          </mc:Fallback>
        </mc:AlternateContent>
      </w:r>
    </w:p>
    <w:p w14:paraId="2F195EEE" w14:textId="77777777" w:rsidR="00EC310A" w:rsidRPr="00F46962" w:rsidRDefault="000D2D54" w:rsidP="00E923BB">
      <w:pPr>
        <w:pStyle w:val="Body"/>
        <w:suppressAutoHyphens/>
        <w:ind w:firstLine="249"/>
        <w:rPr>
          <w:lang w:val="es-ES_tradnl"/>
        </w:rPr>
      </w:pPr>
      <w:r w:rsidRPr="00F46962">
        <w:rPr>
          <w:noProof/>
          <w:lang w:val="en-US" w:eastAsia="en-US"/>
        </w:rPr>
        <mc:AlternateContent>
          <mc:Choice Requires="wps">
            <w:drawing>
              <wp:anchor distT="0" distB="0" distL="0" distR="0" simplePos="0" relativeHeight="251656192" behindDoc="0" locked="0" layoutInCell="1" allowOverlap="1" wp14:anchorId="70B6DA49" wp14:editId="31E10EF1">
                <wp:simplePos x="0" y="0"/>
                <wp:positionH relativeFrom="column">
                  <wp:posOffset>-482930</wp:posOffset>
                </wp:positionH>
                <wp:positionV relativeFrom="line">
                  <wp:posOffset>73127</wp:posOffset>
                </wp:positionV>
                <wp:extent cx="1601470" cy="1374775"/>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1601470" cy="1374775"/>
                        </a:xfrm>
                        <a:prstGeom prst="rect">
                          <a:avLst/>
                        </a:prstGeom>
                        <a:noFill/>
                        <a:ln w="12700" cap="flat">
                          <a:noFill/>
                          <a:miter lim="400000"/>
                        </a:ln>
                        <a:effectLst/>
                      </wps:spPr>
                      <wps:txbx>
                        <w:txbxContent>
                          <w:p w14:paraId="093994CF" w14:textId="77777777" w:rsidR="00D36326" w:rsidRPr="0092786E" w:rsidRDefault="00D36326">
                            <w:pPr>
                              <w:pStyle w:val="Body"/>
                              <w:spacing w:line="276" w:lineRule="auto"/>
                              <w:jc w:val="right"/>
                              <w:rPr>
                                <w:rFonts w:ascii="Calibri" w:eastAsia="Calibri" w:hAnsi="Calibri" w:cs="Calibri"/>
                                <w:color w:val="auto"/>
                                <w:szCs w:val="22"/>
                                <w:u w:color="FFFFFF"/>
                                <w:lang w:val="pt-BR"/>
                              </w:rPr>
                            </w:pPr>
                            <w:r w:rsidRPr="0092786E">
                              <w:rPr>
                                <w:rFonts w:ascii="Calibri" w:eastAsia="Calibri" w:hAnsi="Calibri" w:cs="Calibri"/>
                                <w:color w:val="auto"/>
                                <w:szCs w:val="22"/>
                                <w:u w:color="FFFFFF"/>
                                <w:lang w:val="pt-BR"/>
                              </w:rPr>
                              <w:t>OEA/Ser.L/V/II.</w:t>
                            </w:r>
                          </w:p>
                          <w:p w14:paraId="010E885E" w14:textId="545D2015" w:rsidR="00D36326" w:rsidRPr="0092786E" w:rsidRDefault="00D36326">
                            <w:pPr>
                              <w:pStyle w:val="Body"/>
                              <w:spacing w:line="276" w:lineRule="auto"/>
                              <w:jc w:val="right"/>
                              <w:rPr>
                                <w:rFonts w:ascii="Calibri" w:eastAsia="Calibri" w:hAnsi="Calibri" w:cs="Calibri"/>
                                <w:color w:val="auto"/>
                                <w:szCs w:val="22"/>
                                <w:u w:color="FFFFFF"/>
                                <w:lang w:val="pt-BR"/>
                              </w:rPr>
                            </w:pPr>
                            <w:r w:rsidRPr="0092786E">
                              <w:rPr>
                                <w:rFonts w:ascii="Calibri" w:eastAsia="Calibri" w:hAnsi="Calibri" w:cs="Calibri"/>
                                <w:color w:val="auto"/>
                                <w:szCs w:val="22"/>
                                <w:u w:color="FFFFFF"/>
                                <w:lang w:val="pt-BR"/>
                              </w:rPr>
                              <w:t xml:space="preserve">Doc. </w:t>
                            </w:r>
                            <w:r>
                              <w:rPr>
                                <w:rFonts w:ascii="Calibri" w:eastAsia="Calibri" w:hAnsi="Calibri" w:cs="Calibri"/>
                                <w:color w:val="auto"/>
                                <w:szCs w:val="22"/>
                                <w:u w:color="FFFFFF"/>
                                <w:lang w:val="pt-BR"/>
                              </w:rPr>
                              <w:t>105</w:t>
                            </w:r>
                          </w:p>
                          <w:p w14:paraId="25923659" w14:textId="4134CD05" w:rsidR="00D36326" w:rsidRPr="0092786E" w:rsidRDefault="00141FB9">
                            <w:pPr>
                              <w:pStyle w:val="Body"/>
                              <w:spacing w:line="276" w:lineRule="auto"/>
                              <w:jc w:val="right"/>
                              <w:rPr>
                                <w:rFonts w:ascii="Calibri" w:eastAsia="Calibri" w:hAnsi="Calibri" w:cs="Calibri"/>
                                <w:color w:val="auto"/>
                                <w:szCs w:val="22"/>
                                <w:u w:color="FFFFFF"/>
                                <w:lang w:val="es-ES_tradnl"/>
                              </w:rPr>
                            </w:pPr>
                            <w:r>
                              <w:rPr>
                                <w:rFonts w:ascii="Calibri" w:eastAsia="Calibri" w:hAnsi="Calibri" w:cs="Calibri"/>
                                <w:color w:val="auto"/>
                                <w:szCs w:val="22"/>
                                <w:u w:color="FFFFFF"/>
                                <w:lang w:val="es-ES_tradnl"/>
                              </w:rPr>
                              <w:t>20 de maio</w:t>
                            </w:r>
                            <w:r w:rsidR="00D36326">
                              <w:rPr>
                                <w:rFonts w:ascii="Calibri" w:eastAsia="Calibri" w:hAnsi="Calibri" w:cs="Calibri"/>
                                <w:color w:val="auto"/>
                                <w:szCs w:val="22"/>
                                <w:u w:color="FFFFFF"/>
                                <w:lang w:val="es-ES_tradnl"/>
                              </w:rPr>
                              <w:t xml:space="preserve"> de 2021</w:t>
                            </w:r>
                          </w:p>
                          <w:p w14:paraId="753BB0A6" w14:textId="126F5E4D" w:rsidR="00D36326" w:rsidRPr="0092786E" w:rsidRDefault="00D36326">
                            <w:pPr>
                              <w:pStyle w:val="Body"/>
                              <w:spacing w:line="276" w:lineRule="auto"/>
                              <w:jc w:val="right"/>
                              <w:rPr>
                                <w:color w:val="auto"/>
                                <w:sz w:val="18"/>
                              </w:rPr>
                            </w:pPr>
                            <w:r w:rsidRPr="0092786E">
                              <w:rPr>
                                <w:rFonts w:ascii="Calibri" w:eastAsia="Calibri" w:hAnsi="Calibri" w:cs="Calibri"/>
                                <w:color w:val="auto"/>
                                <w:szCs w:val="22"/>
                                <w:u w:color="FFFFFF"/>
                                <w:lang w:val="es-ES_tradnl"/>
                              </w:rPr>
                              <w:t xml:space="preserve">Original: </w:t>
                            </w:r>
                            <w:r>
                              <w:rPr>
                                <w:rFonts w:ascii="Calibri" w:eastAsia="Calibri" w:hAnsi="Calibri" w:cs="Calibri"/>
                                <w:color w:val="auto"/>
                                <w:szCs w:val="22"/>
                                <w:u w:color="FFFFFF"/>
                                <w:lang w:val="es-ES_tradnl"/>
                              </w:rPr>
                              <w:t>espanhol</w:t>
                            </w:r>
                          </w:p>
                        </w:txbxContent>
                      </wps:txbx>
                      <wps:bodyPr wrap="square" lIns="45719" tIns="45719" rIns="45719" bIns="45719" numCol="1" anchor="t">
                        <a:noAutofit/>
                      </wps:bodyPr>
                    </wps:wsp>
                  </a:graphicData>
                </a:graphic>
                <wp14:sizeRelH relativeFrom="margin">
                  <wp14:pctWidth>0</wp14:pctWidth>
                </wp14:sizeRelH>
              </wp:anchor>
            </w:drawing>
          </mc:Choice>
          <mc:Fallback>
            <w:pict>
              <v:rect w14:anchorId="70B6DA49" id="_x0000_s1027" style="position:absolute;left:0;text-align:left;margin-left:-38.05pt;margin-top:5.75pt;width:126.1pt;height:108.25pt;z-index:251656192;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" filled="f" stroked="f" strokeweight="1pt">
                <v:stroke miterlimit="4"/>
                <v:textbox inset="1.27mm,1.27mm,1.27mm,1.27mm">
                  <w:txbxContent>
                    <w:p w14:paraId="093994CF" w14:textId="77777777" w:rsidR="00D36326" w:rsidRPr="0092786E" w:rsidRDefault="00D36326">
                      <w:pPr>
                        <w:pStyle w:val="Body"/>
                        <w:spacing w:line="276" w:lineRule="auto"/>
                        <w:jc w:val="right"/>
                        <w:rPr>
                          <w:rFonts w:ascii="Calibri" w:eastAsia="Calibri" w:hAnsi="Calibri" w:cs="Calibri"/>
                          <w:color w:val="auto"/>
                          <w:szCs w:val="22"/>
                          <w:u w:color="FFFFFF"/>
                          <w:lang w:val="pt-BR"/>
                        </w:rPr>
                      </w:pPr>
                      <w:r w:rsidRPr="0092786E">
                        <w:rPr>
                          <w:rFonts w:ascii="Calibri" w:eastAsia="Calibri" w:hAnsi="Calibri" w:cs="Calibri"/>
                          <w:color w:val="auto"/>
                          <w:szCs w:val="22"/>
                          <w:u w:color="FFFFFF"/>
                          <w:lang w:val="pt-BR"/>
                        </w:rPr>
                        <w:t>OEA/Ser.L/V/II.</w:t>
                      </w:r>
                    </w:p>
                    <w:p w14:paraId="010E885E" w14:textId="545D2015" w:rsidR="00D36326" w:rsidRPr="0092786E" w:rsidRDefault="00D36326">
                      <w:pPr>
                        <w:pStyle w:val="Body"/>
                        <w:spacing w:line="276" w:lineRule="auto"/>
                        <w:jc w:val="right"/>
                        <w:rPr>
                          <w:rFonts w:ascii="Calibri" w:eastAsia="Calibri" w:hAnsi="Calibri" w:cs="Calibri"/>
                          <w:color w:val="auto"/>
                          <w:szCs w:val="22"/>
                          <w:u w:color="FFFFFF"/>
                          <w:lang w:val="pt-BR"/>
                        </w:rPr>
                      </w:pPr>
                      <w:r w:rsidRPr="0092786E">
                        <w:rPr>
                          <w:rFonts w:ascii="Calibri" w:eastAsia="Calibri" w:hAnsi="Calibri" w:cs="Calibri"/>
                          <w:color w:val="auto"/>
                          <w:szCs w:val="22"/>
                          <w:u w:color="FFFFFF"/>
                          <w:lang w:val="pt-BR"/>
                        </w:rPr>
                        <w:t xml:space="preserve">Doc. </w:t>
                      </w:r>
                      <w:r>
                        <w:rPr>
                          <w:rFonts w:ascii="Calibri" w:eastAsia="Calibri" w:hAnsi="Calibri" w:cs="Calibri"/>
                          <w:color w:val="auto"/>
                          <w:szCs w:val="22"/>
                          <w:u w:color="FFFFFF"/>
                          <w:lang w:val="pt-BR"/>
                        </w:rPr>
                        <w:t>105</w:t>
                      </w:r>
                    </w:p>
                    <w:p w14:paraId="25923659" w14:textId="4134CD05" w:rsidR="00D36326" w:rsidRPr="0092786E" w:rsidRDefault="00141FB9">
                      <w:pPr>
                        <w:pStyle w:val="Body"/>
                        <w:spacing w:line="276" w:lineRule="auto"/>
                        <w:jc w:val="right"/>
                        <w:rPr>
                          <w:rFonts w:ascii="Calibri" w:eastAsia="Calibri" w:hAnsi="Calibri" w:cs="Calibri"/>
                          <w:color w:val="auto"/>
                          <w:szCs w:val="22"/>
                          <w:u w:color="FFFFFF"/>
                          <w:lang w:val="es-ES_tradnl"/>
                        </w:rPr>
                      </w:pPr>
                      <w:r>
                        <w:rPr>
                          <w:rFonts w:ascii="Calibri" w:eastAsia="Calibri" w:hAnsi="Calibri" w:cs="Calibri"/>
                          <w:color w:val="auto"/>
                          <w:szCs w:val="22"/>
                          <w:u w:color="FFFFFF"/>
                          <w:lang w:val="es-ES_tradnl"/>
                        </w:rPr>
                        <w:t>20 de maio</w:t>
                      </w:r>
                      <w:r w:rsidR="00D36326">
                        <w:rPr>
                          <w:rFonts w:ascii="Calibri" w:eastAsia="Calibri" w:hAnsi="Calibri" w:cs="Calibri"/>
                          <w:color w:val="auto"/>
                          <w:szCs w:val="22"/>
                          <w:u w:color="FFFFFF"/>
                          <w:lang w:val="es-ES_tradnl"/>
                        </w:rPr>
                        <w:t xml:space="preserve"> de 2021</w:t>
                      </w:r>
                    </w:p>
                    <w:p w14:paraId="753BB0A6" w14:textId="126F5E4D" w:rsidR="00D36326" w:rsidRPr="0092786E" w:rsidRDefault="00D36326">
                      <w:pPr>
                        <w:pStyle w:val="Body"/>
                        <w:spacing w:line="276" w:lineRule="auto"/>
                        <w:jc w:val="right"/>
                        <w:rPr>
                          <w:color w:val="auto"/>
                          <w:sz w:val="18"/>
                        </w:rPr>
                      </w:pPr>
                      <w:r w:rsidRPr="0092786E">
                        <w:rPr>
                          <w:rFonts w:ascii="Calibri" w:eastAsia="Calibri" w:hAnsi="Calibri" w:cs="Calibri"/>
                          <w:color w:val="auto"/>
                          <w:szCs w:val="22"/>
                          <w:u w:color="FFFFFF"/>
                          <w:lang w:val="es-ES_tradnl"/>
                        </w:rPr>
                        <w:t xml:space="preserve">Original: </w:t>
                      </w:r>
                      <w:r>
                        <w:rPr>
                          <w:rFonts w:ascii="Calibri" w:eastAsia="Calibri" w:hAnsi="Calibri" w:cs="Calibri"/>
                          <w:color w:val="auto"/>
                          <w:szCs w:val="22"/>
                          <w:u w:color="FFFFFF"/>
                          <w:lang w:val="es-ES_tradnl"/>
                        </w:rPr>
                        <w:t>espanhol</w:t>
                      </w:r>
                    </w:p>
                  </w:txbxContent>
                </v:textbox>
                <w10:wrap anchory="line"/>
              </v:rect>
            </w:pict>
          </mc:Fallback>
        </mc:AlternateContent>
      </w:r>
    </w:p>
    <w:p w14:paraId="7B5B9385" w14:textId="77777777" w:rsidR="00EC310A" w:rsidRPr="00F46962" w:rsidRDefault="00EC310A" w:rsidP="00E923BB">
      <w:pPr>
        <w:pStyle w:val="Body"/>
        <w:suppressAutoHyphens/>
        <w:ind w:firstLine="249"/>
        <w:rPr>
          <w:lang w:val="es-ES_tradnl"/>
        </w:rPr>
      </w:pPr>
    </w:p>
    <w:p w14:paraId="033744F7" w14:textId="77777777" w:rsidR="00EC310A" w:rsidRPr="00F46962" w:rsidRDefault="00EC310A" w:rsidP="00E923BB">
      <w:pPr>
        <w:pStyle w:val="Body"/>
        <w:suppressAutoHyphens/>
        <w:ind w:firstLine="249"/>
        <w:rPr>
          <w:lang w:val="es-ES_tradnl"/>
        </w:rPr>
      </w:pPr>
    </w:p>
    <w:p w14:paraId="7A5D5DB7" w14:textId="77777777" w:rsidR="00EC310A" w:rsidRPr="00F46962" w:rsidRDefault="00EC310A" w:rsidP="00E923BB">
      <w:pPr>
        <w:pStyle w:val="Body"/>
        <w:suppressAutoHyphens/>
        <w:ind w:firstLine="249"/>
        <w:rPr>
          <w:lang w:val="es-ES_tradnl"/>
        </w:rPr>
      </w:pPr>
    </w:p>
    <w:p w14:paraId="6AE13934" w14:textId="77777777" w:rsidR="00EC310A" w:rsidRPr="00F46962" w:rsidRDefault="00EC310A" w:rsidP="00E923BB">
      <w:pPr>
        <w:pStyle w:val="Body"/>
        <w:suppressAutoHyphens/>
        <w:ind w:firstLine="249"/>
        <w:rPr>
          <w:lang w:val="es-ES_tradnl"/>
        </w:rPr>
      </w:pPr>
    </w:p>
    <w:p w14:paraId="5D5C7D3F" w14:textId="77777777" w:rsidR="00EC310A" w:rsidRPr="00F46962" w:rsidRDefault="00EC310A" w:rsidP="00E923BB">
      <w:pPr>
        <w:pStyle w:val="Body"/>
        <w:suppressAutoHyphens/>
        <w:ind w:firstLine="249"/>
        <w:rPr>
          <w:lang w:val="es-ES_tradnl"/>
        </w:rPr>
      </w:pPr>
    </w:p>
    <w:p w14:paraId="403DAF61" w14:textId="77777777" w:rsidR="00EC310A" w:rsidRPr="00F46962" w:rsidRDefault="00EC310A" w:rsidP="00E923BB">
      <w:pPr>
        <w:pStyle w:val="Body"/>
        <w:suppressAutoHyphens/>
        <w:ind w:firstLine="249"/>
        <w:rPr>
          <w:lang w:val="es-ES_tradnl"/>
        </w:rPr>
      </w:pPr>
    </w:p>
    <w:p w14:paraId="197DFFBF" w14:textId="77777777" w:rsidR="00EC310A" w:rsidRPr="00F46962" w:rsidRDefault="00EC310A" w:rsidP="00E923BB">
      <w:pPr>
        <w:pStyle w:val="Body"/>
        <w:suppressAutoHyphens/>
        <w:ind w:firstLine="249"/>
        <w:rPr>
          <w:lang w:val="es-ES_tradnl"/>
        </w:rPr>
      </w:pPr>
    </w:p>
    <w:p w14:paraId="11C8FE42" w14:textId="77777777" w:rsidR="00EC310A" w:rsidRPr="00F46962" w:rsidRDefault="00EC310A" w:rsidP="00E923BB">
      <w:pPr>
        <w:pStyle w:val="Body"/>
        <w:suppressAutoHyphens/>
        <w:ind w:firstLine="249"/>
        <w:rPr>
          <w:lang w:val="es-ES_tradnl"/>
        </w:rPr>
      </w:pPr>
    </w:p>
    <w:p w14:paraId="66CEE278" w14:textId="77777777" w:rsidR="00EC310A" w:rsidRPr="00F46962" w:rsidRDefault="00EC310A" w:rsidP="00E923BB">
      <w:pPr>
        <w:pStyle w:val="Body"/>
        <w:suppressAutoHyphens/>
        <w:ind w:firstLine="249"/>
        <w:rPr>
          <w:lang w:val="es-ES_tradnl"/>
        </w:rPr>
      </w:pPr>
    </w:p>
    <w:p w14:paraId="29D31426" w14:textId="77777777" w:rsidR="00EC310A" w:rsidRPr="00F46962" w:rsidRDefault="00EC310A" w:rsidP="00E923BB">
      <w:pPr>
        <w:pStyle w:val="Body"/>
        <w:suppressAutoHyphens/>
        <w:ind w:firstLine="249"/>
        <w:rPr>
          <w:lang w:val="es-ES_tradnl"/>
        </w:rPr>
      </w:pPr>
    </w:p>
    <w:p w14:paraId="21B8C7A1" w14:textId="77777777" w:rsidR="00EC310A" w:rsidRPr="00F46962" w:rsidRDefault="00EC310A" w:rsidP="00E923BB">
      <w:pPr>
        <w:pStyle w:val="Body"/>
        <w:suppressAutoHyphens/>
        <w:ind w:firstLine="249"/>
        <w:rPr>
          <w:lang w:val="es-ES_tradnl"/>
        </w:rPr>
      </w:pPr>
    </w:p>
    <w:p w14:paraId="48CF2C73" w14:textId="77777777" w:rsidR="00EC310A" w:rsidRPr="00F46962" w:rsidRDefault="00EC310A" w:rsidP="00E923BB">
      <w:pPr>
        <w:pStyle w:val="Body"/>
        <w:suppressAutoHyphens/>
        <w:ind w:firstLine="249"/>
        <w:rPr>
          <w:lang w:val="es-ES_tradnl"/>
        </w:rPr>
      </w:pPr>
    </w:p>
    <w:p w14:paraId="4EE92420" w14:textId="77777777" w:rsidR="00EC310A" w:rsidRPr="00F46962" w:rsidRDefault="00EC310A" w:rsidP="00E923BB">
      <w:pPr>
        <w:pStyle w:val="Body"/>
        <w:suppressAutoHyphens/>
        <w:ind w:firstLine="249"/>
        <w:rPr>
          <w:lang w:val="es-ES_tradnl"/>
        </w:rPr>
      </w:pPr>
    </w:p>
    <w:p w14:paraId="611BAC20" w14:textId="77777777" w:rsidR="00EC310A" w:rsidRPr="00F46962" w:rsidRDefault="00EC310A" w:rsidP="00E923BB">
      <w:pPr>
        <w:pStyle w:val="Body"/>
        <w:suppressAutoHyphens/>
        <w:ind w:firstLine="249"/>
        <w:rPr>
          <w:lang w:val="es-ES_tradnl"/>
        </w:rPr>
      </w:pPr>
    </w:p>
    <w:p w14:paraId="7DA732EB" w14:textId="77777777" w:rsidR="00EC310A" w:rsidRPr="00F46962" w:rsidRDefault="00EC310A" w:rsidP="00E923BB">
      <w:pPr>
        <w:pStyle w:val="Body"/>
        <w:suppressAutoHyphens/>
        <w:ind w:firstLine="249"/>
        <w:rPr>
          <w:lang w:val="es-ES_tradnl"/>
        </w:rPr>
      </w:pPr>
    </w:p>
    <w:p w14:paraId="125965C6" w14:textId="77777777" w:rsidR="00EC310A" w:rsidRPr="00F46962" w:rsidRDefault="00EC310A" w:rsidP="00E923BB">
      <w:pPr>
        <w:pStyle w:val="Body"/>
        <w:suppressAutoHyphens/>
        <w:ind w:firstLine="249"/>
        <w:rPr>
          <w:lang w:val="es-ES_tradnl"/>
        </w:rPr>
      </w:pPr>
    </w:p>
    <w:p w14:paraId="0AA20EE9" w14:textId="77777777" w:rsidR="00EC310A" w:rsidRPr="00F46962" w:rsidRDefault="00EC310A" w:rsidP="00E923BB">
      <w:pPr>
        <w:pStyle w:val="Body"/>
        <w:suppressAutoHyphens/>
        <w:ind w:firstLine="249"/>
        <w:rPr>
          <w:lang w:val="es-ES_tradnl"/>
        </w:rPr>
      </w:pPr>
    </w:p>
    <w:p w14:paraId="0622BA0B" w14:textId="77777777" w:rsidR="00EC310A" w:rsidRPr="00F46962" w:rsidRDefault="00EC310A" w:rsidP="00E923BB">
      <w:pPr>
        <w:pStyle w:val="Body"/>
        <w:suppressAutoHyphens/>
        <w:ind w:firstLine="249"/>
        <w:rPr>
          <w:lang w:val="es-ES_tradnl"/>
        </w:rPr>
      </w:pPr>
    </w:p>
    <w:p w14:paraId="7D47F0B7" w14:textId="77777777" w:rsidR="00EC310A" w:rsidRPr="00F46962" w:rsidRDefault="00EC310A" w:rsidP="00E923BB">
      <w:pPr>
        <w:pStyle w:val="Body"/>
        <w:suppressAutoHyphens/>
        <w:ind w:firstLine="249"/>
        <w:rPr>
          <w:lang w:val="es-ES_tradnl"/>
        </w:rPr>
      </w:pPr>
    </w:p>
    <w:p w14:paraId="4BEA8993" w14:textId="77777777" w:rsidR="00EC310A" w:rsidRPr="00F46962" w:rsidRDefault="00EC310A" w:rsidP="00E923BB">
      <w:pPr>
        <w:pStyle w:val="Body"/>
        <w:suppressAutoHyphens/>
        <w:ind w:firstLine="249"/>
        <w:rPr>
          <w:lang w:val="es-ES_tradnl"/>
        </w:rPr>
      </w:pPr>
    </w:p>
    <w:p w14:paraId="7FACB838" w14:textId="77777777" w:rsidR="00EC310A" w:rsidRPr="00F46962" w:rsidRDefault="00EC310A" w:rsidP="00E923BB">
      <w:pPr>
        <w:pStyle w:val="Body"/>
        <w:suppressAutoHyphens/>
        <w:ind w:firstLine="249"/>
        <w:rPr>
          <w:lang w:val="es-ES_tradnl"/>
        </w:rPr>
      </w:pPr>
    </w:p>
    <w:p w14:paraId="20244B29" w14:textId="77777777" w:rsidR="00EC310A" w:rsidRPr="00F46962" w:rsidRDefault="00EC310A" w:rsidP="00E923BB">
      <w:pPr>
        <w:pStyle w:val="Body"/>
        <w:suppressAutoHyphens/>
        <w:ind w:firstLine="249"/>
        <w:rPr>
          <w:lang w:val="es-ES_tradnl"/>
        </w:rPr>
      </w:pPr>
    </w:p>
    <w:p w14:paraId="2B641F77" w14:textId="77777777" w:rsidR="00EC310A" w:rsidRPr="00F46962" w:rsidRDefault="00EC310A" w:rsidP="00E923BB">
      <w:pPr>
        <w:pStyle w:val="Body"/>
        <w:suppressAutoHyphens/>
        <w:ind w:firstLine="249"/>
        <w:rPr>
          <w:lang w:val="es-ES_tradnl"/>
        </w:rPr>
      </w:pPr>
    </w:p>
    <w:p w14:paraId="3B17DB38" w14:textId="77777777" w:rsidR="00EC310A" w:rsidRPr="00F46962" w:rsidRDefault="00EC310A" w:rsidP="00E923BB">
      <w:pPr>
        <w:pStyle w:val="Body"/>
        <w:suppressAutoHyphens/>
        <w:ind w:firstLine="249"/>
        <w:rPr>
          <w:lang w:val="es-ES_tradnl"/>
        </w:rPr>
      </w:pPr>
    </w:p>
    <w:p w14:paraId="1D41B5A8" w14:textId="77777777" w:rsidR="00EC310A" w:rsidRPr="00F46962" w:rsidRDefault="00EC310A" w:rsidP="00E923BB">
      <w:pPr>
        <w:pStyle w:val="Body"/>
        <w:suppressAutoHyphens/>
        <w:ind w:firstLine="249"/>
        <w:rPr>
          <w:lang w:val="es-ES_tradnl"/>
        </w:rPr>
      </w:pPr>
    </w:p>
    <w:p w14:paraId="7CE2BE5A" w14:textId="77777777" w:rsidR="00EC310A" w:rsidRPr="00F46962" w:rsidRDefault="00EC310A" w:rsidP="00E923BB">
      <w:pPr>
        <w:pStyle w:val="Body"/>
        <w:suppressAutoHyphens/>
        <w:ind w:firstLine="249"/>
        <w:rPr>
          <w:lang w:val="es-ES_tradnl"/>
        </w:rPr>
      </w:pPr>
    </w:p>
    <w:p w14:paraId="21AD781C" w14:textId="77777777" w:rsidR="00EC310A" w:rsidRPr="00F46962" w:rsidRDefault="00EC310A" w:rsidP="00E923BB">
      <w:pPr>
        <w:pStyle w:val="Body"/>
        <w:suppressAutoHyphens/>
        <w:ind w:firstLine="249"/>
        <w:rPr>
          <w:lang w:val="es-ES_tradnl"/>
        </w:rPr>
      </w:pPr>
    </w:p>
    <w:p w14:paraId="16E595ED" w14:textId="77777777" w:rsidR="00EC310A" w:rsidRPr="00F46962" w:rsidRDefault="009E7E98" w:rsidP="00E923BB">
      <w:pPr>
        <w:pStyle w:val="Body"/>
        <w:suppressAutoHyphens/>
        <w:ind w:firstLine="249"/>
        <w:rPr>
          <w:lang w:val="es-ES_tradnl"/>
        </w:rPr>
      </w:pPr>
      <w:r w:rsidRPr="00F46962">
        <w:rPr>
          <w:noProof/>
          <w:lang w:val="en-US" w:eastAsia="en-US"/>
        </w:rPr>
        <mc:AlternateContent>
          <mc:Choice Requires="wps">
            <w:drawing>
              <wp:anchor distT="0" distB="0" distL="0" distR="0" simplePos="0" relativeHeight="251653120" behindDoc="0" locked="0" layoutInCell="1" allowOverlap="1" wp14:anchorId="22070719" wp14:editId="02A811DE">
                <wp:simplePos x="0" y="0"/>
                <wp:positionH relativeFrom="column">
                  <wp:posOffset>1152630</wp:posOffset>
                </wp:positionH>
                <wp:positionV relativeFrom="line">
                  <wp:posOffset>22225</wp:posOffset>
                </wp:positionV>
                <wp:extent cx="4933950" cy="664846"/>
                <wp:effectExtent l="0" t="0" r="0" b="1905"/>
                <wp:wrapNone/>
                <wp:docPr id="1073741831" name="officeArt object"/>
                <wp:cNvGraphicFramePr/>
                <a:graphic xmlns:a="http://schemas.openxmlformats.org/drawingml/2006/main">
                  <a:graphicData uri="http://schemas.microsoft.com/office/word/2010/wordprocessingShape">
                    <wps:wsp>
                      <wps:cNvSpPr/>
                      <wps:spPr>
                        <a:xfrm>
                          <a:off x="0" y="0"/>
                          <a:ext cx="4933950" cy="664846"/>
                        </a:xfrm>
                        <a:prstGeom prst="rect">
                          <a:avLst/>
                        </a:prstGeom>
                        <a:noFill/>
                        <a:ln w="12700" cap="flat">
                          <a:noFill/>
                          <a:miter lim="400000"/>
                        </a:ln>
                        <a:effectLst/>
                      </wps:spPr>
                      <wps:txbx>
                        <w:txbxContent>
                          <w:p w14:paraId="012E2CB1" w14:textId="055C24BA" w:rsidR="00D36326" w:rsidRPr="00141FB9" w:rsidRDefault="00D36326" w:rsidP="00593752">
                            <w:pPr>
                              <w:pStyle w:val="Body"/>
                              <w:tabs>
                                <w:tab w:val="center" w:pos="5400"/>
                              </w:tabs>
                              <w:ind w:firstLine="0"/>
                              <w:rPr>
                                <w:color w:val="0D0D0D"/>
                                <w:sz w:val="18"/>
                                <w:szCs w:val="18"/>
                                <w:u w:color="0D0D0D"/>
                                <w:lang w:val="pt-BR"/>
                              </w:rPr>
                            </w:pPr>
                            <w:r w:rsidRPr="00717B29">
                              <w:rPr>
                                <w:color w:val="0D0D0D"/>
                                <w:sz w:val="18"/>
                                <w:szCs w:val="18"/>
                                <w:u w:color="0D0D0D"/>
                                <w:lang w:val="pt-BR"/>
                              </w:rPr>
                              <w:t>Apro</w:t>
                            </w:r>
                            <w:r>
                              <w:rPr>
                                <w:color w:val="0D0D0D"/>
                                <w:sz w:val="18"/>
                                <w:szCs w:val="18"/>
                                <w:u w:color="0D0D0D"/>
                                <w:lang w:val="pt-BR"/>
                              </w:rPr>
                              <w:t>v</w:t>
                            </w:r>
                            <w:r w:rsidRPr="00717B29">
                              <w:rPr>
                                <w:color w:val="0D0D0D"/>
                                <w:sz w:val="18"/>
                                <w:szCs w:val="18"/>
                                <w:u w:color="0D0D0D"/>
                                <w:lang w:val="pt-BR"/>
                              </w:rPr>
                              <w:t xml:space="preserve">ado pela Comissão </w:t>
                            </w:r>
                            <w:r>
                              <w:rPr>
                                <w:color w:val="0D0D0D"/>
                                <w:sz w:val="18"/>
                                <w:szCs w:val="18"/>
                                <w:u w:color="0D0D0D"/>
                                <w:lang w:val="pt-BR"/>
                              </w:rPr>
                              <w:t xml:space="preserve">eletronicamente </w:t>
                            </w:r>
                            <w:r w:rsidRPr="00717B29">
                              <w:rPr>
                                <w:color w:val="0D0D0D"/>
                                <w:sz w:val="18"/>
                                <w:szCs w:val="18"/>
                                <w:u w:color="0D0D0D"/>
                                <w:lang w:val="pt-BR"/>
                              </w:rPr>
                              <w:t xml:space="preserve">em </w:t>
                            </w:r>
                            <w:r>
                              <w:rPr>
                                <w:color w:val="0D0D0D"/>
                                <w:sz w:val="18"/>
                                <w:szCs w:val="18"/>
                                <w:u w:color="0D0D0D"/>
                                <w:lang w:val="pt-BR"/>
                              </w:rPr>
                              <w:t>20 de maio de 2021</w:t>
                            </w:r>
                          </w:p>
                        </w:txbxContent>
                      </wps:txbx>
                      <wps:bodyPr wrap="square" lIns="45719" tIns="45719" rIns="45719" bIns="45719" numCol="1" anchor="t">
                        <a:noAutofit/>
                      </wps:bodyPr>
                    </wps:wsp>
                  </a:graphicData>
                </a:graphic>
              </wp:anchor>
            </w:drawing>
          </mc:Choice>
          <mc:Fallback>
            <w:pict>
              <v:rect w14:anchorId="22070719" id="_x0000_s1028" style="position:absolute;left:0;text-align:left;margin-left:90.75pt;margin-top:1.75pt;width:388.5pt;height:52.35pt;z-index:25165312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" filled="f" stroked="f" strokeweight="1pt">
                <v:stroke miterlimit="4"/>
                <v:textbox inset="1.27mm,1.27mm,1.27mm,1.27mm">
                  <w:txbxContent>
                    <w:p w14:paraId="012E2CB1" w14:textId="055C24BA" w:rsidR="00D36326" w:rsidRPr="00141FB9" w:rsidRDefault="00D36326" w:rsidP="00593752">
                      <w:pPr>
                        <w:pStyle w:val="Body"/>
                        <w:tabs>
                          <w:tab w:val="center" w:pos="5400"/>
                        </w:tabs>
                        <w:ind w:firstLine="0"/>
                        <w:rPr>
                          <w:color w:val="0D0D0D"/>
                          <w:sz w:val="18"/>
                          <w:szCs w:val="18"/>
                          <w:u w:color="0D0D0D"/>
                          <w:lang w:val="pt-BR"/>
                        </w:rPr>
                      </w:pPr>
                      <w:r w:rsidRPr="00717B29">
                        <w:rPr>
                          <w:color w:val="0D0D0D"/>
                          <w:sz w:val="18"/>
                          <w:szCs w:val="18"/>
                          <w:u w:color="0D0D0D"/>
                          <w:lang w:val="pt-BR"/>
                        </w:rPr>
                        <w:t>Apro</w:t>
                      </w:r>
                      <w:r>
                        <w:rPr>
                          <w:color w:val="0D0D0D"/>
                          <w:sz w:val="18"/>
                          <w:szCs w:val="18"/>
                          <w:u w:color="0D0D0D"/>
                          <w:lang w:val="pt-BR"/>
                        </w:rPr>
                        <w:t>v</w:t>
                      </w:r>
                      <w:r w:rsidRPr="00717B29">
                        <w:rPr>
                          <w:color w:val="0D0D0D"/>
                          <w:sz w:val="18"/>
                          <w:szCs w:val="18"/>
                          <w:u w:color="0D0D0D"/>
                          <w:lang w:val="pt-BR"/>
                        </w:rPr>
                        <w:t xml:space="preserve">ado pela Comissão </w:t>
                      </w:r>
                      <w:r>
                        <w:rPr>
                          <w:color w:val="0D0D0D"/>
                          <w:sz w:val="18"/>
                          <w:szCs w:val="18"/>
                          <w:u w:color="0D0D0D"/>
                          <w:lang w:val="pt-BR"/>
                        </w:rPr>
                        <w:t xml:space="preserve">eletronicamente </w:t>
                      </w:r>
                      <w:r w:rsidRPr="00717B29">
                        <w:rPr>
                          <w:color w:val="0D0D0D"/>
                          <w:sz w:val="18"/>
                          <w:szCs w:val="18"/>
                          <w:u w:color="0D0D0D"/>
                          <w:lang w:val="pt-BR"/>
                        </w:rPr>
                        <w:t xml:space="preserve">em </w:t>
                      </w:r>
                      <w:r>
                        <w:rPr>
                          <w:color w:val="0D0D0D"/>
                          <w:sz w:val="18"/>
                          <w:szCs w:val="18"/>
                          <w:u w:color="0D0D0D"/>
                          <w:lang w:val="pt-BR"/>
                        </w:rPr>
                        <w:t>20 de maio de 2021</w:t>
                      </w:r>
                    </w:p>
                  </w:txbxContent>
                </v:textbox>
                <w10:wrap anchory="line"/>
              </v:rect>
            </w:pict>
          </mc:Fallback>
        </mc:AlternateContent>
      </w:r>
    </w:p>
    <w:p w14:paraId="00B57114" w14:textId="77777777" w:rsidR="00EC310A" w:rsidRPr="00F46962" w:rsidRDefault="00EC310A" w:rsidP="00E923BB">
      <w:pPr>
        <w:pStyle w:val="Body"/>
        <w:suppressAutoHyphens/>
        <w:ind w:firstLine="249"/>
        <w:rPr>
          <w:lang w:val="es-ES_tradnl"/>
        </w:rPr>
      </w:pPr>
    </w:p>
    <w:p w14:paraId="4BBFC6C9" w14:textId="77777777" w:rsidR="00EC310A" w:rsidRPr="00F46962" w:rsidRDefault="00EC310A" w:rsidP="00E923BB">
      <w:pPr>
        <w:pStyle w:val="Body"/>
        <w:suppressAutoHyphens/>
        <w:ind w:firstLine="249"/>
        <w:rPr>
          <w:lang w:val="es-ES_tradnl"/>
        </w:rPr>
      </w:pPr>
    </w:p>
    <w:p w14:paraId="1739E18B" w14:textId="77777777" w:rsidR="00EC310A" w:rsidRPr="00F46962" w:rsidRDefault="00EC310A" w:rsidP="00E923BB">
      <w:pPr>
        <w:pStyle w:val="Body"/>
        <w:suppressAutoHyphens/>
        <w:ind w:firstLine="249"/>
        <w:rPr>
          <w:lang w:val="es-ES_tradnl"/>
        </w:rPr>
      </w:pPr>
    </w:p>
    <w:p w14:paraId="228E4C3E" w14:textId="77777777" w:rsidR="00EC310A" w:rsidRPr="00F46962" w:rsidRDefault="00EC310A" w:rsidP="00E923BB">
      <w:pPr>
        <w:pStyle w:val="Body"/>
        <w:suppressAutoHyphens/>
        <w:ind w:firstLine="249"/>
        <w:rPr>
          <w:lang w:val="es-ES_tradnl"/>
        </w:rPr>
      </w:pPr>
    </w:p>
    <w:p w14:paraId="480FA996" w14:textId="77777777" w:rsidR="00EC310A" w:rsidRPr="00F46962" w:rsidRDefault="00E923BB" w:rsidP="00E923BB">
      <w:pPr>
        <w:pStyle w:val="Body"/>
        <w:suppressAutoHyphens/>
        <w:ind w:firstLine="249"/>
        <w:rPr>
          <w:lang w:val="es-ES_tradnl"/>
        </w:rPr>
      </w:pPr>
      <w:r w:rsidRPr="00F46962">
        <w:rPr>
          <w:noProof/>
          <w:lang w:val="en-US" w:eastAsia="en-US"/>
        </w:rPr>
        <mc:AlternateContent>
          <mc:Choice Requires="wps">
            <w:drawing>
              <wp:anchor distT="0" distB="0" distL="0" distR="0" simplePos="0" relativeHeight="251662336" behindDoc="0" locked="0" layoutInCell="1" allowOverlap="1" wp14:anchorId="04C22594" wp14:editId="27284D86">
                <wp:simplePos x="0" y="0"/>
                <wp:positionH relativeFrom="column">
                  <wp:posOffset>1182426</wp:posOffset>
                </wp:positionH>
                <wp:positionV relativeFrom="line">
                  <wp:posOffset>5080</wp:posOffset>
                </wp:positionV>
                <wp:extent cx="4943475" cy="657225"/>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4943475" cy="657225"/>
                        </a:xfrm>
                        <a:prstGeom prst="rect">
                          <a:avLst/>
                        </a:prstGeom>
                        <a:noFill/>
                        <a:ln w="12700" cap="flat">
                          <a:noFill/>
                          <a:miter lim="400000"/>
                        </a:ln>
                        <a:effectLst/>
                      </wps:spPr>
                      <wps:txbx>
                        <w:txbxContent>
                          <w:p w14:paraId="1F75294F" w14:textId="744044D2" w:rsidR="00D36326" w:rsidRPr="00D5669F" w:rsidRDefault="00D36326" w:rsidP="00593752">
                            <w:pPr>
                              <w:pStyle w:val="Body"/>
                              <w:ind w:firstLine="0"/>
                              <w:rPr>
                                <w:lang w:val="pt-BR"/>
                              </w:rPr>
                            </w:pPr>
                            <w:r w:rsidRPr="001B27ED">
                              <w:rPr>
                                <w:b/>
                                <w:bCs/>
                                <w:color w:val="595959"/>
                                <w:sz w:val="18"/>
                                <w:szCs w:val="18"/>
                                <w:u w:color="595959"/>
                                <w:lang w:val="pt-BR"/>
                              </w:rPr>
                              <w:t>Citar como:</w:t>
                            </w:r>
                            <w:r w:rsidRPr="001B27ED">
                              <w:rPr>
                                <w:color w:val="595959"/>
                                <w:sz w:val="18"/>
                                <w:szCs w:val="18"/>
                                <w:u w:color="595959"/>
                                <w:lang w:val="pt-BR"/>
                              </w:rPr>
                              <w:t xml:space="preserve"> </w:t>
                            </w:r>
                            <w:r w:rsidR="00D5669F" w:rsidRPr="00D5669F">
                              <w:rPr>
                                <w:lang w:val="pt-BR"/>
                              </w:rPr>
                              <w:t xml:space="preserve">CIDH, Relatório Nº </w:t>
                            </w:r>
                            <w:r w:rsidR="00D5669F">
                              <w:rPr>
                                <w:lang w:val="pt-BR"/>
                              </w:rPr>
                              <w:t>100</w:t>
                            </w:r>
                            <w:r w:rsidR="00D5669F" w:rsidRPr="00D5669F">
                              <w:rPr>
                                <w:lang w:val="pt-BR"/>
                              </w:rPr>
                              <w:t>/2</w:t>
                            </w:r>
                            <w:r w:rsidR="00D5669F">
                              <w:rPr>
                                <w:lang w:val="pt-BR"/>
                              </w:rPr>
                              <w:t>1</w:t>
                            </w:r>
                            <w:r w:rsidR="00D5669F" w:rsidRPr="00D5669F">
                              <w:rPr>
                                <w:lang w:val="pt-BR"/>
                              </w:rPr>
                              <w:t xml:space="preserve">, Caso </w:t>
                            </w:r>
                            <w:r w:rsidR="00D5669F">
                              <w:rPr>
                                <w:lang w:val="pt-BR"/>
                              </w:rPr>
                              <w:t>13.691</w:t>
                            </w:r>
                            <w:r w:rsidR="00D5669F" w:rsidRPr="00D5669F">
                              <w:rPr>
                                <w:lang w:val="pt-BR"/>
                              </w:rPr>
                              <w:t xml:space="preserve">. </w:t>
                            </w:r>
                            <w:r w:rsidR="00D5669F">
                              <w:rPr>
                                <w:lang w:val="pt-BR"/>
                              </w:rPr>
                              <w:t>Admissibilidade e M</w:t>
                            </w:r>
                            <w:r w:rsidR="00D5669F" w:rsidRPr="00D5669F">
                              <w:rPr>
                                <w:lang w:val="pt-BR"/>
                              </w:rPr>
                              <w:t xml:space="preserve">érito </w:t>
                            </w:r>
                            <w:r w:rsidR="00D5669F">
                              <w:rPr>
                                <w:lang w:val="pt-BR"/>
                              </w:rPr>
                              <w:t>Cristiane Leite de Souza e outros</w:t>
                            </w:r>
                            <w:r w:rsidR="00D5669F" w:rsidRPr="00D5669F">
                              <w:rPr>
                                <w:lang w:val="pt-BR"/>
                              </w:rPr>
                              <w:t xml:space="preserve">. Brasil. </w:t>
                            </w:r>
                            <w:r w:rsidR="00D5669F">
                              <w:rPr>
                                <w:lang w:val="pt-BR"/>
                              </w:rPr>
                              <w:t>20 de maio de 2021</w:t>
                            </w:r>
                            <w:r w:rsidRPr="00D5669F">
                              <w:rPr>
                                <w:color w:val="595959"/>
                                <w:sz w:val="18"/>
                                <w:szCs w:val="18"/>
                                <w:u w:color="595959"/>
                                <w:lang w:val="pt-BR"/>
                              </w:rPr>
                              <w:t>.</w:t>
                            </w:r>
                          </w:p>
                        </w:txbxContent>
                      </wps:txbx>
                      <wps:bodyPr wrap="square" lIns="45719" tIns="45719" rIns="45719" bIns="45719" numCol="1" anchor="t">
                        <a:noAutofit/>
                      </wps:bodyPr>
                    </wps:wsp>
                  </a:graphicData>
                </a:graphic>
              </wp:anchor>
            </w:drawing>
          </mc:Choice>
          <mc:Fallback>
            <w:pict>
              <v:rect w14:anchorId="04C22594" id="_x0000_s1029" style="position:absolute;left:0;text-align:left;margin-left:93.1pt;margin-top:.4pt;width:389.25pt;height:51.75pt;z-index:25166233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" filled="f" stroked="f" strokeweight="1pt">
                <v:stroke miterlimit="4"/>
                <v:textbox inset="1.27mm,1.27mm,1.27mm,1.27mm">
                  <w:txbxContent>
                    <w:p w14:paraId="1F75294F" w14:textId="744044D2" w:rsidR="00D36326" w:rsidRPr="00D5669F" w:rsidRDefault="00D36326" w:rsidP="00593752">
                      <w:pPr>
                        <w:pStyle w:val="Body"/>
                        <w:ind w:firstLine="0"/>
                        <w:rPr>
                          <w:lang w:val="pt-BR"/>
                        </w:rPr>
                      </w:pPr>
                      <w:r w:rsidRPr="001B27ED">
                        <w:rPr>
                          <w:b/>
                          <w:bCs/>
                          <w:color w:val="595959"/>
                          <w:sz w:val="18"/>
                          <w:szCs w:val="18"/>
                          <w:u w:color="595959"/>
                          <w:lang w:val="pt-BR"/>
                        </w:rPr>
                        <w:t>Citar como:</w:t>
                      </w:r>
                      <w:r w:rsidRPr="001B27ED">
                        <w:rPr>
                          <w:color w:val="595959"/>
                          <w:sz w:val="18"/>
                          <w:szCs w:val="18"/>
                          <w:u w:color="595959"/>
                          <w:lang w:val="pt-BR"/>
                        </w:rPr>
                        <w:t xml:space="preserve"> </w:t>
                      </w:r>
                      <w:r w:rsidR="00D5669F" w:rsidRPr="00D5669F">
                        <w:rPr>
                          <w:lang w:val="pt-BR"/>
                        </w:rPr>
                        <w:t xml:space="preserve">CIDH, Relatório Nº </w:t>
                      </w:r>
                      <w:r w:rsidR="00D5669F">
                        <w:rPr>
                          <w:lang w:val="pt-BR"/>
                        </w:rPr>
                        <w:t>100</w:t>
                      </w:r>
                      <w:r w:rsidR="00D5669F" w:rsidRPr="00D5669F">
                        <w:rPr>
                          <w:lang w:val="pt-BR"/>
                        </w:rPr>
                        <w:t>/2</w:t>
                      </w:r>
                      <w:r w:rsidR="00D5669F">
                        <w:rPr>
                          <w:lang w:val="pt-BR"/>
                        </w:rPr>
                        <w:t>1</w:t>
                      </w:r>
                      <w:r w:rsidR="00D5669F" w:rsidRPr="00D5669F">
                        <w:rPr>
                          <w:lang w:val="pt-BR"/>
                        </w:rPr>
                        <w:t xml:space="preserve">, Caso </w:t>
                      </w:r>
                      <w:r w:rsidR="00D5669F">
                        <w:rPr>
                          <w:lang w:val="pt-BR"/>
                        </w:rPr>
                        <w:t>13.691</w:t>
                      </w:r>
                      <w:r w:rsidR="00D5669F" w:rsidRPr="00D5669F">
                        <w:rPr>
                          <w:lang w:val="pt-BR"/>
                        </w:rPr>
                        <w:t xml:space="preserve">. </w:t>
                      </w:r>
                      <w:r w:rsidR="00D5669F">
                        <w:rPr>
                          <w:lang w:val="pt-BR"/>
                        </w:rPr>
                        <w:t>Admissibilidade e M</w:t>
                      </w:r>
                      <w:r w:rsidR="00D5669F" w:rsidRPr="00D5669F">
                        <w:rPr>
                          <w:lang w:val="pt-BR"/>
                        </w:rPr>
                        <w:t xml:space="preserve">érito </w:t>
                      </w:r>
                      <w:r w:rsidR="00D5669F">
                        <w:rPr>
                          <w:lang w:val="pt-BR"/>
                        </w:rPr>
                        <w:t>Cristiane Leite de Souza e outros</w:t>
                      </w:r>
                      <w:r w:rsidR="00D5669F" w:rsidRPr="00D5669F">
                        <w:rPr>
                          <w:lang w:val="pt-BR"/>
                        </w:rPr>
                        <w:t xml:space="preserve">. Brasil. </w:t>
                      </w:r>
                      <w:r w:rsidR="00D5669F">
                        <w:rPr>
                          <w:lang w:val="pt-BR"/>
                        </w:rPr>
                        <w:t>20 de maio de 2021</w:t>
                      </w:r>
                      <w:r w:rsidRPr="00D5669F">
                        <w:rPr>
                          <w:color w:val="595959"/>
                          <w:sz w:val="18"/>
                          <w:szCs w:val="18"/>
                          <w:u w:color="595959"/>
                          <w:lang w:val="pt-BR"/>
                        </w:rPr>
                        <w:t>.</w:t>
                      </w:r>
                    </w:p>
                  </w:txbxContent>
                </v:textbox>
                <w10:wrap anchory="line"/>
              </v:rect>
            </w:pict>
          </mc:Fallback>
        </mc:AlternateContent>
      </w:r>
    </w:p>
    <w:p w14:paraId="1BE9A8C6" w14:textId="77777777" w:rsidR="00EC310A" w:rsidRPr="00F46962" w:rsidRDefault="00EC310A" w:rsidP="00E923BB">
      <w:pPr>
        <w:pStyle w:val="Body"/>
        <w:suppressAutoHyphens/>
        <w:ind w:firstLine="249"/>
        <w:rPr>
          <w:lang w:val="es-ES_tradnl"/>
        </w:rPr>
      </w:pPr>
    </w:p>
    <w:p w14:paraId="6DFC8021" w14:textId="77777777" w:rsidR="00EC310A" w:rsidRPr="00F46962" w:rsidRDefault="005849C0" w:rsidP="00E923BB">
      <w:pPr>
        <w:pStyle w:val="Body"/>
        <w:suppressAutoHyphens/>
        <w:ind w:firstLine="249"/>
        <w:rPr>
          <w:b/>
          <w:bCs/>
          <w:lang w:val="es-ES_tradnl"/>
        </w:rPr>
      </w:pPr>
      <w:r w:rsidRPr="00F46962">
        <w:rPr>
          <w:noProof/>
          <w:lang w:val="en-US" w:eastAsia="en-US"/>
        </w:rPr>
        <mc:AlternateContent>
          <mc:Choice Requires="wps">
            <w:drawing>
              <wp:anchor distT="0" distB="0" distL="0" distR="0" simplePos="0" relativeHeight="251668480" behindDoc="0" locked="0" layoutInCell="1" allowOverlap="1" wp14:anchorId="5032E556" wp14:editId="4B94F2C4">
                <wp:simplePos x="0" y="0"/>
                <wp:positionH relativeFrom="column">
                  <wp:posOffset>-419100</wp:posOffset>
                </wp:positionH>
                <wp:positionV relativeFrom="line">
                  <wp:posOffset>686435</wp:posOffset>
                </wp:positionV>
                <wp:extent cx="1543050" cy="332741"/>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1543050" cy="332741"/>
                        </a:xfrm>
                        <a:prstGeom prst="rect">
                          <a:avLst/>
                        </a:prstGeom>
                        <a:noFill/>
                        <a:ln w="12700" cap="flat">
                          <a:noFill/>
                          <a:miter lim="400000"/>
                        </a:ln>
                        <a:effectLst/>
                      </wps:spPr>
                      <wps:txbx>
                        <w:txbxContent>
                          <w:p w14:paraId="637383B9" w14:textId="77777777" w:rsidR="00D36326" w:rsidRPr="005849C0" w:rsidRDefault="00D36326" w:rsidP="005849C0">
                            <w:pPr>
                              <w:pStyle w:val="Body"/>
                              <w:ind w:firstLine="0"/>
                              <w:jc w:val="center"/>
                            </w:pPr>
                            <w:r w:rsidRPr="005849C0">
                              <w:rPr>
                                <w:rFonts w:ascii="Calibri" w:eastAsia="Calibri" w:hAnsi="Calibri" w:cs="Calibri"/>
                                <w:b/>
                                <w:bCs/>
                                <w:color w:val="FFFFFF"/>
                                <w:u w:color="FFFFFF"/>
                                <w:lang w:val="pt-PT"/>
                              </w:rPr>
                              <w:t>www.cidh.org</w:t>
                            </w:r>
                          </w:p>
                        </w:txbxContent>
                      </wps:txbx>
                      <wps:bodyPr wrap="square" lIns="45719" tIns="45719" rIns="45719" bIns="45719" numCol="1" anchor="t">
                        <a:noAutofit/>
                      </wps:bodyPr>
                    </wps:wsp>
                  </a:graphicData>
                </a:graphic>
                <wp14:sizeRelH relativeFrom="margin">
                  <wp14:pctWidth>0</wp14:pctWidth>
                </wp14:sizeRelH>
              </wp:anchor>
            </w:drawing>
          </mc:Choice>
          <mc:Fallback>
            <w:pict>
              <v:rect w14:anchorId="5032E556" id="_x0000_s1030" style="position:absolute;left:0;text-align:left;margin-left:-33pt;margin-top:54.05pt;width:121.5pt;height:26.2pt;z-index:251668480;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" filled="f" stroked="f" strokeweight="1pt">
                <v:stroke miterlimit="4"/>
                <v:textbox inset="1.27mm,1.27mm,1.27mm,1.27mm">
                  <w:txbxContent>
                    <w:p w14:paraId="637383B9" w14:textId="77777777" w:rsidR="00D36326" w:rsidRPr="005849C0" w:rsidRDefault="00D36326" w:rsidP="005849C0">
                      <w:pPr>
                        <w:pStyle w:val="Body"/>
                        <w:ind w:firstLine="0"/>
                        <w:jc w:val="center"/>
                      </w:pPr>
                      <w:r w:rsidRPr="005849C0">
                        <w:rPr>
                          <w:rFonts w:ascii="Calibri" w:eastAsia="Calibri" w:hAnsi="Calibri" w:cs="Calibri"/>
                          <w:b/>
                          <w:bCs/>
                          <w:color w:val="FFFFFF"/>
                          <w:u w:color="FFFFFF"/>
                          <w:lang w:val="pt-PT"/>
                        </w:rPr>
                        <w:t>www.cidh.org</w:t>
                      </w:r>
                    </w:p>
                  </w:txbxContent>
                </v:textbox>
                <w10:wrap anchory="line"/>
              </v:rect>
            </w:pict>
          </mc:Fallback>
        </mc:AlternateContent>
      </w:r>
    </w:p>
    <w:p w14:paraId="0ACC67C7" w14:textId="77777777" w:rsidR="00EC310A" w:rsidRPr="00F46962" w:rsidRDefault="003A7CC1" w:rsidP="00E923BB">
      <w:pPr>
        <w:pStyle w:val="Body"/>
        <w:suppressAutoHyphens/>
        <w:ind w:firstLine="249"/>
        <w:rPr>
          <w:lang w:val="es-ES_tradnl"/>
        </w:rPr>
        <w:sectPr w:rsidR="00EC310A" w:rsidRPr="00F46962" w:rsidSect="00FC562E">
          <w:headerReference w:type="default" r:id="rId9"/>
          <w:footerReference w:type="default" r:id="rId10"/>
          <w:type w:val="oddPage"/>
          <w:pgSz w:w="12240" w:h="15840" w:code="1"/>
          <w:pgMar w:top="1440" w:right="1440" w:bottom="1440" w:left="1440" w:header="720" w:footer="720" w:gutter="0"/>
          <w:pgNumType w:start="0"/>
          <w:cols w:space="720"/>
          <w:titlePg/>
        </w:sectPr>
      </w:pPr>
      <w:r>
        <w:rPr>
          <w:noProof/>
          <w:lang w:val="en-US" w:eastAsia="en-US"/>
        </w:rPr>
        <w:drawing>
          <wp:anchor distT="0" distB="0" distL="114300" distR="114300" simplePos="0" relativeHeight="251674624" behindDoc="0" locked="0" layoutInCell="1" allowOverlap="1" wp14:anchorId="2C32152F" wp14:editId="18636699">
            <wp:simplePos x="0" y="0"/>
            <wp:positionH relativeFrom="margin">
              <wp:posOffset>1414574</wp:posOffset>
            </wp:positionH>
            <wp:positionV relativeFrom="margin">
              <wp:posOffset>7830879</wp:posOffset>
            </wp:positionV>
            <wp:extent cx="2475604" cy="677088"/>
            <wp:effectExtent l="0" t="0" r="127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EA-POR-Main-01.png"/>
                    <pic:cNvPicPr/>
                  </pic:nvPicPr>
                  <pic:blipFill>
                    <a:blip r:embed="rId11">
                      <a:extLst>
                        <a:ext uri="{28A0092B-C50C-407E-A947-70E740481C1C}">
                          <a14:useLocalDpi xmlns:a14="http://schemas.microsoft.com/office/drawing/2010/main" val="0"/>
                        </a:ext>
                      </a:extLst>
                    </a:blip>
                    <a:stretch>
                      <a:fillRect/>
                    </a:stretch>
                  </pic:blipFill>
                  <pic:spPr>
                    <a:xfrm>
                      <a:off x="0" y="0"/>
                      <a:ext cx="2475604" cy="677088"/>
                    </a:xfrm>
                    <a:prstGeom prst="rect">
                      <a:avLst/>
                    </a:prstGeom>
                  </pic:spPr>
                </pic:pic>
              </a:graphicData>
            </a:graphic>
          </wp:anchor>
        </w:drawing>
      </w:r>
    </w:p>
    <w:p w14:paraId="5EB60573" w14:textId="19585A79" w:rsidR="00EC310A" w:rsidRPr="007A4841" w:rsidRDefault="009E7E98" w:rsidP="00E923BB">
      <w:pPr>
        <w:pStyle w:val="Body"/>
        <w:suppressAutoHyphens/>
        <w:spacing w:line="276" w:lineRule="auto"/>
        <w:ind w:firstLine="249"/>
        <w:jc w:val="center"/>
        <w:rPr>
          <w:b/>
          <w:bCs/>
          <w:lang w:val="pt-BR"/>
        </w:rPr>
      </w:pPr>
      <w:r w:rsidRPr="007A4841">
        <w:rPr>
          <w:b/>
          <w:bCs/>
          <w:lang w:val="pt-BR"/>
        </w:rPr>
        <w:lastRenderedPageBreak/>
        <w:t>ÍNDICE</w:t>
      </w:r>
    </w:p>
    <w:p w14:paraId="538273AC" w14:textId="135B9625" w:rsidR="00141FB9" w:rsidRPr="00141FB9" w:rsidRDefault="00141FB9" w:rsidP="00141FB9">
      <w:pPr>
        <w:pStyle w:val="Body"/>
        <w:suppressAutoHyphens/>
        <w:spacing w:line="276" w:lineRule="auto"/>
        <w:ind w:firstLine="249"/>
        <w:jc w:val="center"/>
        <w:rPr>
          <w:sz w:val="18"/>
          <w:szCs w:val="18"/>
          <w:lang w:val="pt-BR"/>
        </w:rPr>
      </w:pPr>
      <w:r w:rsidRPr="00141FB9">
        <w:rPr>
          <w:sz w:val="18"/>
          <w:szCs w:val="18"/>
          <w:lang w:val="pt-BR"/>
        </w:rPr>
        <w:t xml:space="preserve">ADMISSIBILIDADE E </w:t>
      </w:r>
      <w:r w:rsidRPr="00141FB9">
        <w:rPr>
          <w:color w:val="0D0D0D"/>
          <w:sz w:val="18"/>
          <w:szCs w:val="18"/>
          <w:u w:color="0D0D0D"/>
          <w:lang w:val="pt-BR"/>
        </w:rPr>
        <w:t>MÉRITO</w:t>
      </w:r>
    </w:p>
    <w:p w14:paraId="4E9C6779" w14:textId="450D4EE1" w:rsidR="00141FB9" w:rsidRPr="00141FB9" w:rsidRDefault="00141FB9" w:rsidP="00141FB9">
      <w:pPr>
        <w:pStyle w:val="Body"/>
        <w:suppressAutoHyphens/>
        <w:spacing w:line="276" w:lineRule="auto"/>
        <w:ind w:firstLine="249"/>
        <w:jc w:val="center"/>
        <w:rPr>
          <w:sz w:val="18"/>
          <w:szCs w:val="18"/>
          <w:lang w:val="pt-BR"/>
        </w:rPr>
      </w:pPr>
      <w:r w:rsidRPr="00141FB9">
        <w:rPr>
          <w:sz w:val="18"/>
          <w:szCs w:val="18"/>
          <w:lang w:val="pt-BR"/>
        </w:rPr>
        <w:t>CRISTIANE LEITE DE SOUZA E OUTROS</w:t>
      </w:r>
    </w:p>
    <w:p w14:paraId="613A6C90" w14:textId="77777777" w:rsidR="00141FB9" w:rsidRPr="00141FB9" w:rsidRDefault="00141FB9" w:rsidP="00141FB9">
      <w:pPr>
        <w:pStyle w:val="Body"/>
        <w:suppressAutoHyphens/>
        <w:spacing w:line="276" w:lineRule="auto"/>
        <w:ind w:firstLine="249"/>
        <w:jc w:val="center"/>
        <w:rPr>
          <w:sz w:val="18"/>
          <w:szCs w:val="18"/>
          <w:lang w:val="es-ES_tradnl"/>
        </w:rPr>
      </w:pPr>
      <w:r w:rsidRPr="00141FB9">
        <w:rPr>
          <w:sz w:val="18"/>
          <w:szCs w:val="18"/>
          <w:lang w:val="es-ES_tradnl"/>
        </w:rPr>
        <w:t>BRASIL</w:t>
      </w:r>
      <w:r w:rsidRPr="00141FB9">
        <w:rPr>
          <w:rStyle w:val="FootnoteReference"/>
          <w:sz w:val="18"/>
          <w:szCs w:val="18"/>
          <w:lang w:val="es-ES_tradnl"/>
        </w:rPr>
        <w:footnoteReference w:id="2"/>
      </w:r>
    </w:p>
    <w:p w14:paraId="1963C7D3" w14:textId="4E57ECE9" w:rsidR="00141FB9" w:rsidRPr="00D51A5D" w:rsidRDefault="00141FB9" w:rsidP="00141FB9">
      <w:pPr>
        <w:pStyle w:val="Body"/>
        <w:suppressAutoHyphens/>
        <w:spacing w:line="276" w:lineRule="auto"/>
        <w:ind w:firstLine="249"/>
        <w:jc w:val="center"/>
        <w:rPr>
          <w:sz w:val="18"/>
          <w:lang w:val="es-ES_tradnl"/>
        </w:rPr>
      </w:pPr>
      <w:r>
        <w:rPr>
          <w:sz w:val="18"/>
          <w:lang w:val="es-ES_tradnl"/>
        </w:rPr>
        <w:t>20 de maio de 2021</w:t>
      </w:r>
    </w:p>
    <w:sdt>
      <w:sdtPr>
        <w:rPr>
          <w:rFonts w:ascii="Cambria" w:eastAsia="Arial Unicode MS" w:hAnsi="Cambria" w:cs="Times New Roman"/>
          <w:b w:val="0"/>
          <w:bCs w:val="0"/>
          <w:color w:val="auto"/>
          <w:sz w:val="20"/>
          <w:szCs w:val="20"/>
          <w:bdr w:val="nil"/>
          <w:lang w:val="es-ES_tradnl" w:eastAsia="en-US"/>
        </w:rPr>
        <w:id w:val="1843889828"/>
        <w:docPartObj>
          <w:docPartGallery w:val="Table of Contents"/>
          <w:docPartUnique/>
        </w:docPartObj>
      </w:sdtPr>
      <w:sdtEndPr>
        <w:rPr>
          <w:rFonts w:eastAsia="Times New Roman"/>
          <w:noProof/>
          <w:bdr w:val="none" w:sz="0" w:space="0" w:color="auto"/>
          <w:lang w:eastAsia="pt-BR"/>
        </w:rPr>
      </w:sdtEndPr>
      <w:sdtContent>
        <w:p w14:paraId="46A8F0EB" w14:textId="34D8722C" w:rsidR="00051933" w:rsidRPr="007A4841" w:rsidRDefault="00051933" w:rsidP="00051933">
          <w:pPr>
            <w:pStyle w:val="TOCHeading"/>
            <w:rPr>
              <w:rFonts w:ascii="Cambria" w:hAnsi="Cambria"/>
              <w:sz w:val="20"/>
              <w:szCs w:val="20"/>
              <w:lang w:val="es-ES_tradnl"/>
            </w:rPr>
          </w:pPr>
        </w:p>
        <w:p w14:paraId="74C841FE" w14:textId="7D7072C4" w:rsidR="00141FB9" w:rsidRPr="007A4841" w:rsidRDefault="00051933">
          <w:pPr>
            <w:pStyle w:val="TOC1"/>
            <w:tabs>
              <w:tab w:val="left" w:pos="480"/>
              <w:tab w:val="right" w:leader="dot" w:pos="9771"/>
            </w:tabs>
            <w:rPr>
              <w:rFonts w:ascii="Cambria" w:eastAsiaTheme="minorEastAsia" w:hAnsi="Cambria" w:cstheme="minorBidi"/>
              <w:b w:val="0"/>
              <w:bCs w:val="0"/>
              <w:i w:val="0"/>
              <w:iCs w:val="0"/>
              <w:noProof/>
              <w:sz w:val="20"/>
              <w:szCs w:val="20"/>
              <w:lang w:val="en-US" w:eastAsia="en-US"/>
            </w:rPr>
          </w:pPr>
          <w:r w:rsidRPr="007A4841">
            <w:rPr>
              <w:rFonts w:ascii="Cambria" w:hAnsi="Cambria"/>
              <w:i w:val="0"/>
              <w:iCs w:val="0"/>
              <w:sz w:val="20"/>
              <w:szCs w:val="20"/>
            </w:rPr>
            <w:fldChar w:fldCharType="begin"/>
          </w:r>
          <w:r w:rsidRPr="007A4841">
            <w:rPr>
              <w:rFonts w:ascii="Cambria" w:hAnsi="Cambria"/>
              <w:i w:val="0"/>
              <w:iCs w:val="0"/>
              <w:sz w:val="20"/>
              <w:szCs w:val="20"/>
            </w:rPr>
            <w:instrText xml:space="preserve"> TOC \o "1-3" \h \z \u </w:instrText>
          </w:r>
          <w:r w:rsidRPr="007A4841">
            <w:rPr>
              <w:rFonts w:ascii="Cambria" w:hAnsi="Cambria"/>
              <w:i w:val="0"/>
              <w:iCs w:val="0"/>
              <w:sz w:val="20"/>
              <w:szCs w:val="20"/>
            </w:rPr>
            <w:fldChar w:fldCharType="separate"/>
          </w:r>
          <w:hyperlink w:anchor="_Toc77841678" w:history="1">
            <w:r w:rsidR="00141FB9" w:rsidRPr="007A4841">
              <w:rPr>
                <w:rStyle w:val="Hyperlink"/>
                <w:rFonts w:ascii="Cambria" w:hAnsi="Cambria"/>
                <w:i w:val="0"/>
                <w:iCs w:val="0"/>
                <w:noProof/>
                <w:sz w:val="20"/>
                <w:szCs w:val="20"/>
                <w:lang w:val="es-ES_tradnl"/>
              </w:rPr>
              <w:t>I.</w:t>
            </w:r>
            <w:r w:rsidR="00141FB9" w:rsidRPr="007A4841">
              <w:rPr>
                <w:rFonts w:ascii="Cambria" w:eastAsiaTheme="minorEastAsia" w:hAnsi="Cambria" w:cstheme="minorBidi"/>
                <w:b w:val="0"/>
                <w:bCs w:val="0"/>
                <w:i w:val="0"/>
                <w:iCs w:val="0"/>
                <w:noProof/>
                <w:sz w:val="20"/>
                <w:szCs w:val="20"/>
                <w:lang w:val="en-US" w:eastAsia="en-US"/>
              </w:rPr>
              <w:tab/>
            </w:r>
            <w:r w:rsidR="00141FB9" w:rsidRPr="007A4841">
              <w:rPr>
                <w:rStyle w:val="Hyperlink"/>
                <w:rFonts w:ascii="Cambria" w:eastAsia="Cambria" w:hAnsi="Cambria"/>
                <w:i w:val="0"/>
                <w:iCs w:val="0"/>
                <w:noProof/>
                <w:sz w:val="20"/>
                <w:szCs w:val="20"/>
              </w:rPr>
              <w:t>RESUMO</w:t>
            </w:r>
            <w:r w:rsidR="00141FB9" w:rsidRPr="007A4841">
              <w:rPr>
                <w:rFonts w:ascii="Cambria" w:hAnsi="Cambria"/>
                <w:i w:val="0"/>
                <w:iCs w:val="0"/>
                <w:noProof/>
                <w:webHidden/>
                <w:sz w:val="20"/>
                <w:szCs w:val="20"/>
              </w:rPr>
              <w:tab/>
            </w:r>
            <w:r w:rsidR="00141FB9" w:rsidRPr="007A4841">
              <w:rPr>
                <w:rFonts w:ascii="Cambria" w:hAnsi="Cambria"/>
                <w:i w:val="0"/>
                <w:iCs w:val="0"/>
                <w:noProof/>
                <w:webHidden/>
                <w:sz w:val="20"/>
                <w:szCs w:val="20"/>
              </w:rPr>
              <w:fldChar w:fldCharType="begin"/>
            </w:r>
            <w:r w:rsidR="00141FB9" w:rsidRPr="007A4841">
              <w:rPr>
                <w:rFonts w:ascii="Cambria" w:hAnsi="Cambria"/>
                <w:i w:val="0"/>
                <w:iCs w:val="0"/>
                <w:noProof/>
                <w:webHidden/>
                <w:sz w:val="20"/>
                <w:szCs w:val="20"/>
              </w:rPr>
              <w:instrText xml:space="preserve"> PAGEREF _Toc77841678 \h </w:instrText>
            </w:r>
            <w:r w:rsidR="00141FB9" w:rsidRPr="007A4841">
              <w:rPr>
                <w:rFonts w:ascii="Cambria" w:hAnsi="Cambria"/>
                <w:i w:val="0"/>
                <w:iCs w:val="0"/>
                <w:noProof/>
                <w:webHidden/>
                <w:sz w:val="20"/>
                <w:szCs w:val="20"/>
              </w:rPr>
            </w:r>
            <w:r w:rsidR="00141FB9" w:rsidRPr="007A4841">
              <w:rPr>
                <w:rFonts w:ascii="Cambria" w:hAnsi="Cambria"/>
                <w:i w:val="0"/>
                <w:iCs w:val="0"/>
                <w:noProof/>
                <w:webHidden/>
                <w:sz w:val="20"/>
                <w:szCs w:val="20"/>
              </w:rPr>
              <w:fldChar w:fldCharType="separate"/>
            </w:r>
            <w:r w:rsidR="004145F6">
              <w:rPr>
                <w:rFonts w:ascii="Cambria" w:hAnsi="Cambria"/>
                <w:i w:val="0"/>
                <w:iCs w:val="0"/>
                <w:noProof/>
                <w:webHidden/>
                <w:sz w:val="20"/>
                <w:szCs w:val="20"/>
              </w:rPr>
              <w:t>2</w:t>
            </w:r>
            <w:r w:rsidR="00141FB9" w:rsidRPr="007A4841">
              <w:rPr>
                <w:rFonts w:ascii="Cambria" w:hAnsi="Cambria"/>
                <w:i w:val="0"/>
                <w:iCs w:val="0"/>
                <w:noProof/>
                <w:webHidden/>
                <w:sz w:val="20"/>
                <w:szCs w:val="20"/>
              </w:rPr>
              <w:fldChar w:fldCharType="end"/>
            </w:r>
          </w:hyperlink>
        </w:p>
        <w:p w14:paraId="4198A42F" w14:textId="541F8051" w:rsidR="00141FB9" w:rsidRPr="007A4841" w:rsidRDefault="004145F6">
          <w:pPr>
            <w:pStyle w:val="TOC1"/>
            <w:tabs>
              <w:tab w:val="left" w:pos="480"/>
              <w:tab w:val="right" w:leader="dot" w:pos="9771"/>
            </w:tabs>
            <w:rPr>
              <w:rFonts w:ascii="Cambria" w:eastAsiaTheme="minorEastAsia" w:hAnsi="Cambria" w:cstheme="minorBidi"/>
              <w:b w:val="0"/>
              <w:bCs w:val="0"/>
              <w:i w:val="0"/>
              <w:iCs w:val="0"/>
              <w:noProof/>
              <w:sz w:val="20"/>
              <w:szCs w:val="20"/>
              <w:lang w:val="en-US" w:eastAsia="en-US"/>
            </w:rPr>
          </w:pPr>
          <w:hyperlink w:anchor="_Toc77841679" w:history="1">
            <w:r w:rsidR="00141FB9" w:rsidRPr="007A4841">
              <w:rPr>
                <w:rStyle w:val="Hyperlink"/>
                <w:rFonts w:ascii="Cambria" w:hAnsi="Cambria"/>
                <w:i w:val="0"/>
                <w:iCs w:val="0"/>
                <w:noProof/>
                <w:sz w:val="20"/>
                <w:szCs w:val="20"/>
                <w:lang w:val="es-ES_tradnl"/>
              </w:rPr>
              <w:t>II.</w:t>
            </w:r>
            <w:r w:rsidR="00141FB9" w:rsidRPr="007A4841">
              <w:rPr>
                <w:rFonts w:ascii="Cambria" w:eastAsiaTheme="minorEastAsia" w:hAnsi="Cambria" w:cstheme="minorBidi"/>
                <w:b w:val="0"/>
                <w:bCs w:val="0"/>
                <w:i w:val="0"/>
                <w:iCs w:val="0"/>
                <w:noProof/>
                <w:sz w:val="20"/>
                <w:szCs w:val="20"/>
                <w:lang w:val="en-US" w:eastAsia="en-US"/>
              </w:rPr>
              <w:tab/>
            </w:r>
            <w:r w:rsidR="00141FB9" w:rsidRPr="007A4841">
              <w:rPr>
                <w:rStyle w:val="Hyperlink"/>
                <w:rFonts w:ascii="Cambria" w:eastAsia="Cambria" w:hAnsi="Cambria"/>
                <w:i w:val="0"/>
                <w:iCs w:val="0"/>
                <w:noProof/>
                <w:sz w:val="20"/>
                <w:szCs w:val="20"/>
              </w:rPr>
              <w:t>ALEGAÇÕES DAS PARTES</w:t>
            </w:r>
            <w:r w:rsidR="00141FB9" w:rsidRPr="007A4841">
              <w:rPr>
                <w:rFonts w:ascii="Cambria" w:hAnsi="Cambria"/>
                <w:i w:val="0"/>
                <w:iCs w:val="0"/>
                <w:noProof/>
                <w:webHidden/>
                <w:sz w:val="20"/>
                <w:szCs w:val="20"/>
              </w:rPr>
              <w:tab/>
            </w:r>
            <w:r w:rsidR="00141FB9" w:rsidRPr="007A4841">
              <w:rPr>
                <w:rFonts w:ascii="Cambria" w:hAnsi="Cambria"/>
                <w:i w:val="0"/>
                <w:iCs w:val="0"/>
                <w:noProof/>
                <w:webHidden/>
                <w:sz w:val="20"/>
                <w:szCs w:val="20"/>
              </w:rPr>
              <w:fldChar w:fldCharType="begin"/>
            </w:r>
            <w:r w:rsidR="00141FB9" w:rsidRPr="007A4841">
              <w:rPr>
                <w:rFonts w:ascii="Cambria" w:hAnsi="Cambria"/>
                <w:i w:val="0"/>
                <w:iCs w:val="0"/>
                <w:noProof/>
                <w:webHidden/>
                <w:sz w:val="20"/>
                <w:szCs w:val="20"/>
              </w:rPr>
              <w:instrText xml:space="preserve"> PAGEREF _Toc77841679 \h </w:instrText>
            </w:r>
            <w:r w:rsidR="00141FB9" w:rsidRPr="007A4841">
              <w:rPr>
                <w:rFonts w:ascii="Cambria" w:hAnsi="Cambria"/>
                <w:i w:val="0"/>
                <w:iCs w:val="0"/>
                <w:noProof/>
                <w:webHidden/>
                <w:sz w:val="20"/>
                <w:szCs w:val="20"/>
              </w:rPr>
            </w:r>
            <w:r w:rsidR="00141FB9" w:rsidRPr="007A4841">
              <w:rPr>
                <w:rFonts w:ascii="Cambria" w:hAnsi="Cambria"/>
                <w:i w:val="0"/>
                <w:iCs w:val="0"/>
                <w:noProof/>
                <w:webHidden/>
                <w:sz w:val="20"/>
                <w:szCs w:val="20"/>
              </w:rPr>
              <w:fldChar w:fldCharType="separate"/>
            </w:r>
            <w:r>
              <w:rPr>
                <w:rFonts w:ascii="Cambria" w:hAnsi="Cambria"/>
                <w:i w:val="0"/>
                <w:iCs w:val="0"/>
                <w:noProof/>
                <w:webHidden/>
                <w:sz w:val="20"/>
                <w:szCs w:val="20"/>
              </w:rPr>
              <w:t>2</w:t>
            </w:r>
            <w:r w:rsidR="00141FB9" w:rsidRPr="007A4841">
              <w:rPr>
                <w:rFonts w:ascii="Cambria" w:hAnsi="Cambria"/>
                <w:i w:val="0"/>
                <w:iCs w:val="0"/>
                <w:noProof/>
                <w:webHidden/>
                <w:sz w:val="20"/>
                <w:szCs w:val="20"/>
              </w:rPr>
              <w:fldChar w:fldCharType="end"/>
            </w:r>
          </w:hyperlink>
        </w:p>
        <w:p w14:paraId="17DF831B" w14:textId="77CC01AC" w:rsidR="00141FB9" w:rsidRPr="007A4841" w:rsidRDefault="004145F6">
          <w:pPr>
            <w:pStyle w:val="TOC2"/>
            <w:tabs>
              <w:tab w:val="left" w:pos="720"/>
              <w:tab w:val="right" w:leader="dot" w:pos="9771"/>
            </w:tabs>
            <w:rPr>
              <w:rFonts w:ascii="Cambria" w:eastAsiaTheme="minorEastAsia" w:hAnsi="Cambria" w:cstheme="minorBidi"/>
              <w:b w:val="0"/>
              <w:bCs w:val="0"/>
              <w:noProof/>
              <w:sz w:val="20"/>
              <w:szCs w:val="20"/>
              <w:lang w:val="en-US" w:eastAsia="en-US"/>
            </w:rPr>
          </w:pPr>
          <w:hyperlink w:anchor="_Toc77841680" w:history="1">
            <w:r w:rsidR="00141FB9" w:rsidRPr="007A4841">
              <w:rPr>
                <w:rStyle w:val="Hyperlink"/>
                <w:rFonts w:ascii="Cambria" w:hAnsi="Cambria"/>
                <w:noProof/>
                <w:sz w:val="20"/>
                <w:szCs w:val="20"/>
                <w:lang w:val="es-ES_tradnl"/>
              </w:rPr>
              <w:t>A.</w:t>
            </w:r>
            <w:r w:rsidR="00141FB9" w:rsidRPr="007A4841">
              <w:rPr>
                <w:rFonts w:ascii="Cambria" w:eastAsiaTheme="minorEastAsia" w:hAnsi="Cambria" w:cstheme="minorBidi"/>
                <w:b w:val="0"/>
                <w:bCs w:val="0"/>
                <w:noProof/>
                <w:sz w:val="20"/>
                <w:szCs w:val="20"/>
                <w:lang w:val="en-US" w:eastAsia="en-US"/>
              </w:rPr>
              <w:tab/>
            </w:r>
            <w:r w:rsidR="00141FB9" w:rsidRPr="007A4841">
              <w:rPr>
                <w:rStyle w:val="Hyperlink"/>
                <w:rFonts w:ascii="Cambria" w:eastAsia="Cambria" w:hAnsi="Cambria"/>
                <w:noProof/>
                <w:sz w:val="20"/>
                <w:szCs w:val="20"/>
              </w:rPr>
              <w:t>A parte peticionária</w:t>
            </w:r>
            <w:r w:rsidR="00141FB9" w:rsidRPr="007A4841">
              <w:rPr>
                <w:rFonts w:ascii="Cambria" w:hAnsi="Cambria"/>
                <w:noProof/>
                <w:webHidden/>
                <w:sz w:val="20"/>
                <w:szCs w:val="20"/>
              </w:rPr>
              <w:tab/>
            </w:r>
            <w:r w:rsidR="00141FB9" w:rsidRPr="007A4841">
              <w:rPr>
                <w:rFonts w:ascii="Cambria" w:hAnsi="Cambria"/>
                <w:noProof/>
                <w:webHidden/>
                <w:sz w:val="20"/>
                <w:szCs w:val="20"/>
              </w:rPr>
              <w:fldChar w:fldCharType="begin"/>
            </w:r>
            <w:r w:rsidR="00141FB9" w:rsidRPr="007A4841">
              <w:rPr>
                <w:rFonts w:ascii="Cambria" w:hAnsi="Cambria"/>
                <w:noProof/>
                <w:webHidden/>
                <w:sz w:val="20"/>
                <w:szCs w:val="20"/>
              </w:rPr>
              <w:instrText xml:space="preserve"> PAGEREF _Toc77841680 \h </w:instrText>
            </w:r>
            <w:r w:rsidR="00141FB9" w:rsidRPr="007A4841">
              <w:rPr>
                <w:rFonts w:ascii="Cambria" w:hAnsi="Cambria"/>
                <w:noProof/>
                <w:webHidden/>
                <w:sz w:val="20"/>
                <w:szCs w:val="20"/>
              </w:rPr>
            </w:r>
            <w:r w:rsidR="00141FB9" w:rsidRPr="007A4841">
              <w:rPr>
                <w:rFonts w:ascii="Cambria" w:hAnsi="Cambria"/>
                <w:noProof/>
                <w:webHidden/>
                <w:sz w:val="20"/>
                <w:szCs w:val="20"/>
              </w:rPr>
              <w:fldChar w:fldCharType="separate"/>
            </w:r>
            <w:r>
              <w:rPr>
                <w:rFonts w:ascii="Cambria" w:hAnsi="Cambria"/>
                <w:noProof/>
                <w:webHidden/>
                <w:sz w:val="20"/>
                <w:szCs w:val="20"/>
              </w:rPr>
              <w:t>2</w:t>
            </w:r>
            <w:r w:rsidR="00141FB9" w:rsidRPr="007A4841">
              <w:rPr>
                <w:rFonts w:ascii="Cambria" w:hAnsi="Cambria"/>
                <w:noProof/>
                <w:webHidden/>
                <w:sz w:val="20"/>
                <w:szCs w:val="20"/>
              </w:rPr>
              <w:fldChar w:fldCharType="end"/>
            </w:r>
          </w:hyperlink>
        </w:p>
        <w:p w14:paraId="74B56917" w14:textId="24264D23" w:rsidR="00141FB9" w:rsidRPr="007A4841" w:rsidRDefault="004145F6">
          <w:pPr>
            <w:pStyle w:val="TOC2"/>
            <w:tabs>
              <w:tab w:val="left" w:pos="720"/>
              <w:tab w:val="right" w:leader="dot" w:pos="9771"/>
            </w:tabs>
            <w:rPr>
              <w:rFonts w:ascii="Cambria" w:eastAsiaTheme="minorEastAsia" w:hAnsi="Cambria" w:cstheme="minorBidi"/>
              <w:b w:val="0"/>
              <w:bCs w:val="0"/>
              <w:noProof/>
              <w:sz w:val="20"/>
              <w:szCs w:val="20"/>
              <w:lang w:val="en-US" w:eastAsia="en-US"/>
            </w:rPr>
          </w:pPr>
          <w:hyperlink w:anchor="_Toc77841681" w:history="1">
            <w:r w:rsidR="00141FB9" w:rsidRPr="007A4841">
              <w:rPr>
                <w:rStyle w:val="Hyperlink"/>
                <w:rFonts w:ascii="Cambria" w:hAnsi="Cambria"/>
                <w:noProof/>
                <w:sz w:val="20"/>
                <w:szCs w:val="20"/>
                <w:lang w:val="es-ES_tradnl"/>
              </w:rPr>
              <w:t>B.</w:t>
            </w:r>
            <w:r w:rsidR="00141FB9" w:rsidRPr="007A4841">
              <w:rPr>
                <w:rFonts w:ascii="Cambria" w:eastAsiaTheme="minorEastAsia" w:hAnsi="Cambria" w:cstheme="minorBidi"/>
                <w:b w:val="0"/>
                <w:bCs w:val="0"/>
                <w:noProof/>
                <w:sz w:val="20"/>
                <w:szCs w:val="20"/>
                <w:lang w:val="en-US" w:eastAsia="en-US"/>
              </w:rPr>
              <w:tab/>
            </w:r>
            <w:r w:rsidR="00141FB9" w:rsidRPr="007A4841">
              <w:rPr>
                <w:rStyle w:val="Hyperlink"/>
                <w:rFonts w:ascii="Cambria" w:eastAsia="Cambria" w:hAnsi="Cambria"/>
                <w:noProof/>
                <w:sz w:val="20"/>
                <w:szCs w:val="20"/>
              </w:rPr>
              <w:t>O Estado</w:t>
            </w:r>
            <w:r w:rsidR="00141FB9" w:rsidRPr="007A4841">
              <w:rPr>
                <w:rFonts w:ascii="Cambria" w:hAnsi="Cambria"/>
                <w:noProof/>
                <w:webHidden/>
                <w:sz w:val="20"/>
                <w:szCs w:val="20"/>
              </w:rPr>
              <w:tab/>
            </w:r>
            <w:r w:rsidR="00141FB9" w:rsidRPr="007A4841">
              <w:rPr>
                <w:rFonts w:ascii="Cambria" w:hAnsi="Cambria"/>
                <w:noProof/>
                <w:webHidden/>
                <w:sz w:val="20"/>
                <w:szCs w:val="20"/>
              </w:rPr>
              <w:fldChar w:fldCharType="begin"/>
            </w:r>
            <w:r w:rsidR="00141FB9" w:rsidRPr="007A4841">
              <w:rPr>
                <w:rFonts w:ascii="Cambria" w:hAnsi="Cambria"/>
                <w:noProof/>
                <w:webHidden/>
                <w:sz w:val="20"/>
                <w:szCs w:val="20"/>
              </w:rPr>
              <w:instrText xml:space="preserve"> PAGEREF _Toc77841681 \h </w:instrText>
            </w:r>
            <w:r w:rsidR="00141FB9" w:rsidRPr="007A4841">
              <w:rPr>
                <w:rFonts w:ascii="Cambria" w:hAnsi="Cambria"/>
                <w:noProof/>
                <w:webHidden/>
                <w:sz w:val="20"/>
                <w:szCs w:val="20"/>
              </w:rPr>
            </w:r>
            <w:r w:rsidR="00141FB9" w:rsidRPr="007A4841">
              <w:rPr>
                <w:rFonts w:ascii="Cambria" w:hAnsi="Cambria"/>
                <w:noProof/>
                <w:webHidden/>
                <w:sz w:val="20"/>
                <w:szCs w:val="20"/>
              </w:rPr>
              <w:fldChar w:fldCharType="separate"/>
            </w:r>
            <w:r>
              <w:rPr>
                <w:rFonts w:ascii="Cambria" w:hAnsi="Cambria"/>
                <w:noProof/>
                <w:webHidden/>
                <w:sz w:val="20"/>
                <w:szCs w:val="20"/>
              </w:rPr>
              <w:t>4</w:t>
            </w:r>
            <w:r w:rsidR="00141FB9" w:rsidRPr="007A4841">
              <w:rPr>
                <w:rFonts w:ascii="Cambria" w:hAnsi="Cambria"/>
                <w:noProof/>
                <w:webHidden/>
                <w:sz w:val="20"/>
                <w:szCs w:val="20"/>
              </w:rPr>
              <w:fldChar w:fldCharType="end"/>
            </w:r>
          </w:hyperlink>
        </w:p>
        <w:p w14:paraId="6E8D7FBA" w14:textId="3ABD76F1" w:rsidR="00141FB9" w:rsidRPr="007A4841" w:rsidRDefault="004145F6">
          <w:pPr>
            <w:pStyle w:val="TOC1"/>
            <w:tabs>
              <w:tab w:val="left" w:pos="480"/>
              <w:tab w:val="right" w:leader="dot" w:pos="9771"/>
            </w:tabs>
            <w:rPr>
              <w:rFonts w:ascii="Cambria" w:eastAsiaTheme="minorEastAsia" w:hAnsi="Cambria" w:cstheme="minorBidi"/>
              <w:b w:val="0"/>
              <w:bCs w:val="0"/>
              <w:i w:val="0"/>
              <w:iCs w:val="0"/>
              <w:noProof/>
              <w:sz w:val="20"/>
              <w:szCs w:val="20"/>
              <w:lang w:val="en-US" w:eastAsia="en-US"/>
            </w:rPr>
          </w:pPr>
          <w:hyperlink w:anchor="_Toc77841682" w:history="1">
            <w:r w:rsidR="00141FB9" w:rsidRPr="007A4841">
              <w:rPr>
                <w:rStyle w:val="Hyperlink"/>
                <w:rFonts w:ascii="Cambria" w:hAnsi="Cambria"/>
                <w:i w:val="0"/>
                <w:iCs w:val="0"/>
                <w:noProof/>
                <w:sz w:val="20"/>
                <w:szCs w:val="20"/>
                <w:lang w:val="es-ES_tradnl"/>
              </w:rPr>
              <w:t>III.</w:t>
            </w:r>
            <w:r w:rsidR="00141FB9" w:rsidRPr="007A4841">
              <w:rPr>
                <w:rFonts w:ascii="Cambria" w:eastAsiaTheme="minorEastAsia" w:hAnsi="Cambria" w:cstheme="minorBidi"/>
                <w:b w:val="0"/>
                <w:bCs w:val="0"/>
                <w:i w:val="0"/>
                <w:iCs w:val="0"/>
                <w:noProof/>
                <w:sz w:val="20"/>
                <w:szCs w:val="20"/>
                <w:lang w:val="en-US" w:eastAsia="en-US"/>
              </w:rPr>
              <w:tab/>
            </w:r>
            <w:r w:rsidR="00141FB9" w:rsidRPr="007A4841">
              <w:rPr>
                <w:rStyle w:val="Hyperlink"/>
                <w:rFonts w:ascii="Cambria" w:eastAsia="Cambria" w:hAnsi="Cambria"/>
                <w:i w:val="0"/>
                <w:iCs w:val="0"/>
                <w:noProof/>
                <w:sz w:val="20"/>
                <w:szCs w:val="20"/>
              </w:rPr>
              <w:t>ANÁLISE DE ADMISSIBILIDADE</w:t>
            </w:r>
            <w:r w:rsidR="00141FB9" w:rsidRPr="007A4841">
              <w:rPr>
                <w:rFonts w:ascii="Cambria" w:hAnsi="Cambria"/>
                <w:i w:val="0"/>
                <w:iCs w:val="0"/>
                <w:noProof/>
                <w:webHidden/>
                <w:sz w:val="20"/>
                <w:szCs w:val="20"/>
              </w:rPr>
              <w:tab/>
            </w:r>
            <w:r w:rsidR="00141FB9" w:rsidRPr="007A4841">
              <w:rPr>
                <w:rFonts w:ascii="Cambria" w:hAnsi="Cambria"/>
                <w:i w:val="0"/>
                <w:iCs w:val="0"/>
                <w:noProof/>
                <w:webHidden/>
                <w:sz w:val="20"/>
                <w:szCs w:val="20"/>
              </w:rPr>
              <w:fldChar w:fldCharType="begin"/>
            </w:r>
            <w:r w:rsidR="00141FB9" w:rsidRPr="007A4841">
              <w:rPr>
                <w:rFonts w:ascii="Cambria" w:hAnsi="Cambria"/>
                <w:i w:val="0"/>
                <w:iCs w:val="0"/>
                <w:noProof/>
                <w:webHidden/>
                <w:sz w:val="20"/>
                <w:szCs w:val="20"/>
              </w:rPr>
              <w:instrText xml:space="preserve"> PAGEREF _Toc77841682 \h </w:instrText>
            </w:r>
            <w:r w:rsidR="00141FB9" w:rsidRPr="007A4841">
              <w:rPr>
                <w:rFonts w:ascii="Cambria" w:hAnsi="Cambria"/>
                <w:i w:val="0"/>
                <w:iCs w:val="0"/>
                <w:noProof/>
                <w:webHidden/>
                <w:sz w:val="20"/>
                <w:szCs w:val="20"/>
              </w:rPr>
            </w:r>
            <w:r w:rsidR="00141FB9" w:rsidRPr="007A4841">
              <w:rPr>
                <w:rFonts w:ascii="Cambria" w:hAnsi="Cambria"/>
                <w:i w:val="0"/>
                <w:iCs w:val="0"/>
                <w:noProof/>
                <w:webHidden/>
                <w:sz w:val="20"/>
                <w:szCs w:val="20"/>
              </w:rPr>
              <w:fldChar w:fldCharType="separate"/>
            </w:r>
            <w:r>
              <w:rPr>
                <w:rFonts w:ascii="Cambria" w:hAnsi="Cambria"/>
                <w:i w:val="0"/>
                <w:iCs w:val="0"/>
                <w:noProof/>
                <w:webHidden/>
                <w:sz w:val="20"/>
                <w:szCs w:val="20"/>
              </w:rPr>
              <w:t>4</w:t>
            </w:r>
            <w:r w:rsidR="00141FB9" w:rsidRPr="007A4841">
              <w:rPr>
                <w:rFonts w:ascii="Cambria" w:hAnsi="Cambria"/>
                <w:i w:val="0"/>
                <w:iCs w:val="0"/>
                <w:noProof/>
                <w:webHidden/>
                <w:sz w:val="20"/>
                <w:szCs w:val="20"/>
              </w:rPr>
              <w:fldChar w:fldCharType="end"/>
            </w:r>
          </w:hyperlink>
        </w:p>
        <w:p w14:paraId="456A03D2" w14:textId="488EF916" w:rsidR="00141FB9" w:rsidRPr="007A4841" w:rsidRDefault="004145F6">
          <w:pPr>
            <w:pStyle w:val="TOC2"/>
            <w:tabs>
              <w:tab w:val="left" w:pos="720"/>
              <w:tab w:val="right" w:leader="dot" w:pos="9771"/>
            </w:tabs>
            <w:rPr>
              <w:rFonts w:ascii="Cambria" w:eastAsiaTheme="minorEastAsia" w:hAnsi="Cambria" w:cstheme="minorBidi"/>
              <w:b w:val="0"/>
              <w:bCs w:val="0"/>
              <w:noProof/>
              <w:sz w:val="20"/>
              <w:szCs w:val="20"/>
              <w:lang w:val="en-US" w:eastAsia="en-US"/>
            </w:rPr>
          </w:pPr>
          <w:hyperlink w:anchor="_Toc77841683" w:history="1">
            <w:r w:rsidR="00141FB9" w:rsidRPr="007A4841">
              <w:rPr>
                <w:rStyle w:val="Hyperlink"/>
                <w:rFonts w:ascii="Cambria" w:eastAsia="Cambria" w:hAnsi="Cambria"/>
                <w:noProof/>
                <w:sz w:val="20"/>
                <w:szCs w:val="20"/>
              </w:rPr>
              <w:t xml:space="preserve">A. </w:t>
            </w:r>
            <w:r w:rsidR="00141FB9" w:rsidRPr="007A4841">
              <w:rPr>
                <w:rFonts w:ascii="Cambria" w:eastAsiaTheme="minorEastAsia" w:hAnsi="Cambria" w:cstheme="minorBidi"/>
                <w:b w:val="0"/>
                <w:bCs w:val="0"/>
                <w:noProof/>
                <w:sz w:val="20"/>
                <w:szCs w:val="20"/>
                <w:lang w:val="en-US" w:eastAsia="en-US"/>
              </w:rPr>
              <w:tab/>
            </w:r>
            <w:r w:rsidR="00141FB9" w:rsidRPr="007A4841">
              <w:rPr>
                <w:rStyle w:val="Hyperlink"/>
                <w:rFonts w:ascii="Cambria" w:eastAsia="Cambria" w:hAnsi="Cambria"/>
                <w:noProof/>
                <w:sz w:val="20"/>
                <w:szCs w:val="20"/>
              </w:rPr>
              <w:t>Competência</w:t>
            </w:r>
            <w:r w:rsidR="00141FB9" w:rsidRPr="007A4841">
              <w:rPr>
                <w:rFonts w:ascii="Cambria" w:hAnsi="Cambria"/>
                <w:noProof/>
                <w:webHidden/>
                <w:sz w:val="20"/>
                <w:szCs w:val="20"/>
              </w:rPr>
              <w:tab/>
            </w:r>
            <w:r w:rsidR="00141FB9" w:rsidRPr="007A4841">
              <w:rPr>
                <w:rFonts w:ascii="Cambria" w:hAnsi="Cambria"/>
                <w:noProof/>
                <w:webHidden/>
                <w:sz w:val="20"/>
                <w:szCs w:val="20"/>
              </w:rPr>
              <w:fldChar w:fldCharType="begin"/>
            </w:r>
            <w:r w:rsidR="00141FB9" w:rsidRPr="007A4841">
              <w:rPr>
                <w:rFonts w:ascii="Cambria" w:hAnsi="Cambria"/>
                <w:noProof/>
                <w:webHidden/>
                <w:sz w:val="20"/>
                <w:szCs w:val="20"/>
              </w:rPr>
              <w:instrText xml:space="preserve"> PAGEREF _Toc77841683 \h </w:instrText>
            </w:r>
            <w:r w:rsidR="00141FB9" w:rsidRPr="007A4841">
              <w:rPr>
                <w:rFonts w:ascii="Cambria" w:hAnsi="Cambria"/>
                <w:noProof/>
                <w:webHidden/>
                <w:sz w:val="20"/>
                <w:szCs w:val="20"/>
              </w:rPr>
            </w:r>
            <w:r w:rsidR="00141FB9" w:rsidRPr="007A4841">
              <w:rPr>
                <w:rFonts w:ascii="Cambria" w:hAnsi="Cambria"/>
                <w:noProof/>
                <w:webHidden/>
                <w:sz w:val="20"/>
                <w:szCs w:val="20"/>
              </w:rPr>
              <w:fldChar w:fldCharType="separate"/>
            </w:r>
            <w:r>
              <w:rPr>
                <w:rFonts w:ascii="Cambria" w:hAnsi="Cambria"/>
                <w:noProof/>
                <w:webHidden/>
                <w:sz w:val="20"/>
                <w:szCs w:val="20"/>
              </w:rPr>
              <w:t>4</w:t>
            </w:r>
            <w:r w:rsidR="00141FB9" w:rsidRPr="007A4841">
              <w:rPr>
                <w:rFonts w:ascii="Cambria" w:hAnsi="Cambria"/>
                <w:noProof/>
                <w:webHidden/>
                <w:sz w:val="20"/>
                <w:szCs w:val="20"/>
              </w:rPr>
              <w:fldChar w:fldCharType="end"/>
            </w:r>
          </w:hyperlink>
        </w:p>
        <w:p w14:paraId="0F2175DF" w14:textId="24BB16BD" w:rsidR="00141FB9" w:rsidRPr="007A4841" w:rsidRDefault="004145F6">
          <w:pPr>
            <w:pStyle w:val="TOC2"/>
            <w:tabs>
              <w:tab w:val="left" w:pos="720"/>
              <w:tab w:val="right" w:leader="dot" w:pos="9771"/>
            </w:tabs>
            <w:rPr>
              <w:rFonts w:ascii="Cambria" w:eastAsiaTheme="minorEastAsia" w:hAnsi="Cambria" w:cstheme="minorBidi"/>
              <w:b w:val="0"/>
              <w:bCs w:val="0"/>
              <w:noProof/>
              <w:sz w:val="20"/>
              <w:szCs w:val="20"/>
              <w:lang w:val="en-US" w:eastAsia="en-US"/>
            </w:rPr>
          </w:pPr>
          <w:hyperlink w:anchor="_Toc77841684" w:history="1">
            <w:r w:rsidR="00141FB9" w:rsidRPr="007A4841">
              <w:rPr>
                <w:rStyle w:val="Hyperlink"/>
                <w:rFonts w:ascii="Cambria" w:eastAsia="Cambria" w:hAnsi="Cambria"/>
                <w:noProof/>
                <w:sz w:val="20"/>
                <w:szCs w:val="20"/>
              </w:rPr>
              <w:t xml:space="preserve">B. </w:t>
            </w:r>
            <w:r w:rsidR="00141FB9" w:rsidRPr="007A4841">
              <w:rPr>
                <w:rFonts w:ascii="Cambria" w:eastAsiaTheme="minorEastAsia" w:hAnsi="Cambria" w:cstheme="minorBidi"/>
                <w:b w:val="0"/>
                <w:bCs w:val="0"/>
                <w:noProof/>
                <w:sz w:val="20"/>
                <w:szCs w:val="20"/>
                <w:lang w:val="en-US" w:eastAsia="en-US"/>
              </w:rPr>
              <w:tab/>
            </w:r>
            <w:r w:rsidR="00141FB9" w:rsidRPr="007A4841">
              <w:rPr>
                <w:rStyle w:val="Hyperlink"/>
                <w:rFonts w:ascii="Cambria" w:eastAsia="Cambria" w:hAnsi="Cambria"/>
                <w:noProof/>
                <w:sz w:val="20"/>
                <w:szCs w:val="20"/>
              </w:rPr>
              <w:t xml:space="preserve">Duplicação </w:t>
            </w:r>
            <w:r w:rsidR="00141FB9" w:rsidRPr="007A4841">
              <w:rPr>
                <w:rStyle w:val="Hyperlink"/>
                <w:rFonts w:ascii="Cambria" w:hAnsi="Cambria" w:cs="Arial"/>
                <w:noProof/>
                <w:sz w:val="20"/>
                <w:szCs w:val="20"/>
              </w:rPr>
              <w:t>de procedimentos e coisa julgada internacional</w:t>
            </w:r>
            <w:r w:rsidR="00141FB9" w:rsidRPr="007A4841">
              <w:rPr>
                <w:rStyle w:val="Hyperlink"/>
                <w:rFonts w:ascii="Cambria" w:eastAsia="Cambria" w:hAnsi="Cambria" w:cs="Arial"/>
                <w:noProof/>
                <w:sz w:val="20"/>
                <w:szCs w:val="20"/>
              </w:rPr>
              <w:t>, es</w:t>
            </w:r>
            <w:r w:rsidR="00141FB9" w:rsidRPr="007A4841">
              <w:rPr>
                <w:rStyle w:val="Hyperlink"/>
                <w:rFonts w:ascii="Cambria" w:hAnsi="Cambria" w:cs="Arial"/>
                <w:noProof/>
                <w:sz w:val="20"/>
                <w:szCs w:val="20"/>
              </w:rPr>
              <w:t>gotamento dos recursos internos e prazo de apresentação</w:t>
            </w:r>
            <w:r w:rsidR="00141FB9" w:rsidRPr="007A4841">
              <w:rPr>
                <w:rFonts w:ascii="Cambria" w:hAnsi="Cambria"/>
                <w:noProof/>
                <w:webHidden/>
                <w:sz w:val="20"/>
                <w:szCs w:val="20"/>
              </w:rPr>
              <w:tab/>
            </w:r>
            <w:r w:rsidR="00141FB9" w:rsidRPr="007A4841">
              <w:rPr>
                <w:rFonts w:ascii="Cambria" w:hAnsi="Cambria"/>
                <w:noProof/>
                <w:webHidden/>
                <w:sz w:val="20"/>
                <w:szCs w:val="20"/>
              </w:rPr>
              <w:fldChar w:fldCharType="begin"/>
            </w:r>
            <w:r w:rsidR="00141FB9" w:rsidRPr="007A4841">
              <w:rPr>
                <w:rFonts w:ascii="Cambria" w:hAnsi="Cambria"/>
                <w:noProof/>
                <w:webHidden/>
                <w:sz w:val="20"/>
                <w:szCs w:val="20"/>
              </w:rPr>
              <w:instrText xml:space="preserve"> PAGEREF _Toc77841684 \h </w:instrText>
            </w:r>
            <w:r w:rsidR="00141FB9" w:rsidRPr="007A4841">
              <w:rPr>
                <w:rFonts w:ascii="Cambria" w:hAnsi="Cambria"/>
                <w:noProof/>
                <w:webHidden/>
                <w:sz w:val="20"/>
                <w:szCs w:val="20"/>
              </w:rPr>
            </w:r>
            <w:r w:rsidR="00141FB9" w:rsidRPr="007A4841">
              <w:rPr>
                <w:rFonts w:ascii="Cambria" w:hAnsi="Cambria"/>
                <w:noProof/>
                <w:webHidden/>
                <w:sz w:val="20"/>
                <w:szCs w:val="20"/>
              </w:rPr>
              <w:fldChar w:fldCharType="separate"/>
            </w:r>
            <w:r>
              <w:rPr>
                <w:rFonts w:ascii="Cambria" w:hAnsi="Cambria"/>
                <w:noProof/>
                <w:webHidden/>
                <w:sz w:val="20"/>
                <w:szCs w:val="20"/>
              </w:rPr>
              <w:t>5</w:t>
            </w:r>
            <w:r w:rsidR="00141FB9" w:rsidRPr="007A4841">
              <w:rPr>
                <w:rFonts w:ascii="Cambria" w:hAnsi="Cambria"/>
                <w:noProof/>
                <w:webHidden/>
                <w:sz w:val="20"/>
                <w:szCs w:val="20"/>
              </w:rPr>
              <w:fldChar w:fldCharType="end"/>
            </w:r>
          </w:hyperlink>
        </w:p>
        <w:p w14:paraId="11B392AE" w14:textId="748E8FE1" w:rsidR="00141FB9" w:rsidRPr="007A4841" w:rsidRDefault="004145F6">
          <w:pPr>
            <w:pStyle w:val="TOC2"/>
            <w:tabs>
              <w:tab w:val="left" w:pos="720"/>
              <w:tab w:val="right" w:leader="dot" w:pos="9771"/>
            </w:tabs>
            <w:rPr>
              <w:rFonts w:ascii="Cambria" w:eastAsiaTheme="minorEastAsia" w:hAnsi="Cambria" w:cstheme="minorBidi"/>
              <w:b w:val="0"/>
              <w:bCs w:val="0"/>
              <w:noProof/>
              <w:sz w:val="20"/>
              <w:szCs w:val="20"/>
              <w:lang w:val="en-US" w:eastAsia="en-US"/>
            </w:rPr>
          </w:pPr>
          <w:hyperlink w:anchor="_Toc77841685" w:history="1">
            <w:r w:rsidR="00141FB9" w:rsidRPr="007A4841">
              <w:rPr>
                <w:rStyle w:val="Hyperlink"/>
                <w:rFonts w:ascii="Cambria" w:hAnsi="Cambria"/>
                <w:noProof/>
                <w:sz w:val="20"/>
                <w:szCs w:val="20"/>
                <w:lang w:val="es-ES_tradnl"/>
              </w:rPr>
              <w:t>C.</w:t>
            </w:r>
            <w:r w:rsidR="00141FB9" w:rsidRPr="007A4841">
              <w:rPr>
                <w:rFonts w:ascii="Cambria" w:eastAsiaTheme="minorEastAsia" w:hAnsi="Cambria" w:cstheme="minorBidi"/>
                <w:b w:val="0"/>
                <w:bCs w:val="0"/>
                <w:noProof/>
                <w:sz w:val="20"/>
                <w:szCs w:val="20"/>
                <w:lang w:val="en-US" w:eastAsia="en-US"/>
              </w:rPr>
              <w:tab/>
            </w:r>
            <w:r w:rsidR="00141FB9" w:rsidRPr="007A4841">
              <w:rPr>
                <w:rStyle w:val="Hyperlink"/>
                <w:rFonts w:ascii="Cambria" w:eastAsia="Cambria" w:hAnsi="Cambria"/>
                <w:noProof/>
                <w:sz w:val="20"/>
                <w:szCs w:val="20"/>
              </w:rPr>
              <w:t>Caracterização dos fatos alegados</w:t>
            </w:r>
            <w:r w:rsidR="00141FB9" w:rsidRPr="007A4841">
              <w:rPr>
                <w:rFonts w:ascii="Cambria" w:hAnsi="Cambria"/>
                <w:noProof/>
                <w:webHidden/>
                <w:sz w:val="20"/>
                <w:szCs w:val="20"/>
              </w:rPr>
              <w:tab/>
            </w:r>
            <w:r w:rsidR="00141FB9" w:rsidRPr="007A4841">
              <w:rPr>
                <w:rFonts w:ascii="Cambria" w:hAnsi="Cambria"/>
                <w:noProof/>
                <w:webHidden/>
                <w:sz w:val="20"/>
                <w:szCs w:val="20"/>
              </w:rPr>
              <w:fldChar w:fldCharType="begin"/>
            </w:r>
            <w:r w:rsidR="00141FB9" w:rsidRPr="007A4841">
              <w:rPr>
                <w:rFonts w:ascii="Cambria" w:hAnsi="Cambria"/>
                <w:noProof/>
                <w:webHidden/>
                <w:sz w:val="20"/>
                <w:szCs w:val="20"/>
              </w:rPr>
              <w:instrText xml:space="preserve"> PAGEREF _Toc77841685 \h </w:instrText>
            </w:r>
            <w:r w:rsidR="00141FB9" w:rsidRPr="007A4841">
              <w:rPr>
                <w:rFonts w:ascii="Cambria" w:hAnsi="Cambria"/>
                <w:noProof/>
                <w:webHidden/>
                <w:sz w:val="20"/>
                <w:szCs w:val="20"/>
              </w:rPr>
            </w:r>
            <w:r w:rsidR="00141FB9" w:rsidRPr="007A4841">
              <w:rPr>
                <w:rFonts w:ascii="Cambria" w:hAnsi="Cambria"/>
                <w:noProof/>
                <w:webHidden/>
                <w:sz w:val="20"/>
                <w:szCs w:val="20"/>
              </w:rPr>
              <w:fldChar w:fldCharType="separate"/>
            </w:r>
            <w:r>
              <w:rPr>
                <w:rFonts w:ascii="Cambria" w:hAnsi="Cambria"/>
                <w:noProof/>
                <w:webHidden/>
                <w:sz w:val="20"/>
                <w:szCs w:val="20"/>
              </w:rPr>
              <w:t>6</w:t>
            </w:r>
            <w:r w:rsidR="00141FB9" w:rsidRPr="007A4841">
              <w:rPr>
                <w:rFonts w:ascii="Cambria" w:hAnsi="Cambria"/>
                <w:noProof/>
                <w:webHidden/>
                <w:sz w:val="20"/>
                <w:szCs w:val="20"/>
              </w:rPr>
              <w:fldChar w:fldCharType="end"/>
            </w:r>
          </w:hyperlink>
        </w:p>
        <w:p w14:paraId="310EC633" w14:textId="5B3CDAAE" w:rsidR="00141FB9" w:rsidRPr="007A4841" w:rsidRDefault="004145F6">
          <w:pPr>
            <w:pStyle w:val="TOC1"/>
            <w:tabs>
              <w:tab w:val="left" w:pos="720"/>
              <w:tab w:val="right" w:leader="dot" w:pos="9771"/>
            </w:tabs>
            <w:rPr>
              <w:rFonts w:ascii="Cambria" w:eastAsiaTheme="minorEastAsia" w:hAnsi="Cambria" w:cstheme="minorBidi"/>
              <w:b w:val="0"/>
              <w:bCs w:val="0"/>
              <w:i w:val="0"/>
              <w:iCs w:val="0"/>
              <w:noProof/>
              <w:sz w:val="20"/>
              <w:szCs w:val="20"/>
              <w:lang w:val="en-US" w:eastAsia="en-US"/>
            </w:rPr>
          </w:pPr>
          <w:hyperlink w:anchor="_Toc77841686" w:history="1">
            <w:r w:rsidR="00141FB9" w:rsidRPr="007A4841">
              <w:rPr>
                <w:rStyle w:val="Hyperlink"/>
                <w:rFonts w:ascii="Cambria" w:hAnsi="Cambria"/>
                <w:i w:val="0"/>
                <w:iCs w:val="0"/>
                <w:noProof/>
                <w:sz w:val="20"/>
                <w:szCs w:val="20"/>
                <w:lang w:val="es-ES_tradnl"/>
              </w:rPr>
              <w:t>IV.</w:t>
            </w:r>
            <w:r w:rsidR="00141FB9" w:rsidRPr="007A4841">
              <w:rPr>
                <w:rFonts w:ascii="Cambria" w:eastAsiaTheme="minorEastAsia" w:hAnsi="Cambria" w:cstheme="minorBidi"/>
                <w:b w:val="0"/>
                <w:bCs w:val="0"/>
                <w:i w:val="0"/>
                <w:iCs w:val="0"/>
                <w:noProof/>
                <w:sz w:val="20"/>
                <w:szCs w:val="20"/>
                <w:lang w:val="en-US" w:eastAsia="en-US"/>
              </w:rPr>
              <w:tab/>
            </w:r>
            <w:r w:rsidR="00141FB9" w:rsidRPr="007A4841">
              <w:rPr>
                <w:rStyle w:val="Hyperlink"/>
                <w:rFonts w:ascii="Cambria" w:eastAsia="Cambria" w:hAnsi="Cambria"/>
                <w:i w:val="0"/>
                <w:iCs w:val="0"/>
                <w:noProof/>
                <w:sz w:val="20"/>
                <w:szCs w:val="20"/>
              </w:rPr>
              <w:t>DETERMINAÇÕES DE FATO</w:t>
            </w:r>
            <w:r w:rsidR="00141FB9" w:rsidRPr="007A4841">
              <w:rPr>
                <w:rFonts w:ascii="Cambria" w:hAnsi="Cambria"/>
                <w:i w:val="0"/>
                <w:iCs w:val="0"/>
                <w:noProof/>
                <w:webHidden/>
                <w:sz w:val="20"/>
                <w:szCs w:val="20"/>
              </w:rPr>
              <w:tab/>
            </w:r>
            <w:r w:rsidR="00141FB9" w:rsidRPr="007A4841">
              <w:rPr>
                <w:rFonts w:ascii="Cambria" w:hAnsi="Cambria"/>
                <w:i w:val="0"/>
                <w:iCs w:val="0"/>
                <w:noProof/>
                <w:webHidden/>
                <w:sz w:val="20"/>
                <w:szCs w:val="20"/>
              </w:rPr>
              <w:fldChar w:fldCharType="begin"/>
            </w:r>
            <w:r w:rsidR="00141FB9" w:rsidRPr="007A4841">
              <w:rPr>
                <w:rFonts w:ascii="Cambria" w:hAnsi="Cambria"/>
                <w:i w:val="0"/>
                <w:iCs w:val="0"/>
                <w:noProof/>
                <w:webHidden/>
                <w:sz w:val="20"/>
                <w:szCs w:val="20"/>
              </w:rPr>
              <w:instrText xml:space="preserve"> PAGEREF _Toc77841686 \h </w:instrText>
            </w:r>
            <w:r w:rsidR="00141FB9" w:rsidRPr="007A4841">
              <w:rPr>
                <w:rFonts w:ascii="Cambria" w:hAnsi="Cambria"/>
                <w:i w:val="0"/>
                <w:iCs w:val="0"/>
                <w:noProof/>
                <w:webHidden/>
                <w:sz w:val="20"/>
                <w:szCs w:val="20"/>
              </w:rPr>
            </w:r>
            <w:r w:rsidR="00141FB9" w:rsidRPr="007A4841">
              <w:rPr>
                <w:rFonts w:ascii="Cambria" w:hAnsi="Cambria"/>
                <w:i w:val="0"/>
                <w:iCs w:val="0"/>
                <w:noProof/>
                <w:webHidden/>
                <w:sz w:val="20"/>
                <w:szCs w:val="20"/>
              </w:rPr>
              <w:fldChar w:fldCharType="separate"/>
            </w:r>
            <w:r>
              <w:rPr>
                <w:rFonts w:ascii="Cambria" w:hAnsi="Cambria"/>
                <w:i w:val="0"/>
                <w:iCs w:val="0"/>
                <w:noProof/>
                <w:webHidden/>
                <w:sz w:val="20"/>
                <w:szCs w:val="20"/>
              </w:rPr>
              <w:t>6</w:t>
            </w:r>
            <w:r w:rsidR="00141FB9" w:rsidRPr="007A4841">
              <w:rPr>
                <w:rFonts w:ascii="Cambria" w:hAnsi="Cambria"/>
                <w:i w:val="0"/>
                <w:iCs w:val="0"/>
                <w:noProof/>
                <w:webHidden/>
                <w:sz w:val="20"/>
                <w:szCs w:val="20"/>
              </w:rPr>
              <w:fldChar w:fldCharType="end"/>
            </w:r>
          </w:hyperlink>
        </w:p>
        <w:p w14:paraId="1ED653B8" w14:textId="783C034F" w:rsidR="00141FB9" w:rsidRPr="007A4841" w:rsidRDefault="004145F6">
          <w:pPr>
            <w:pStyle w:val="TOC2"/>
            <w:tabs>
              <w:tab w:val="left" w:pos="720"/>
              <w:tab w:val="right" w:leader="dot" w:pos="9771"/>
            </w:tabs>
            <w:rPr>
              <w:rFonts w:ascii="Cambria" w:eastAsiaTheme="minorEastAsia" w:hAnsi="Cambria" w:cstheme="minorBidi"/>
              <w:b w:val="0"/>
              <w:bCs w:val="0"/>
              <w:noProof/>
              <w:sz w:val="20"/>
              <w:szCs w:val="20"/>
              <w:lang w:val="en-US" w:eastAsia="en-US"/>
            </w:rPr>
          </w:pPr>
          <w:hyperlink w:anchor="_Toc77841687" w:history="1">
            <w:r w:rsidR="00141FB9" w:rsidRPr="007A4841">
              <w:rPr>
                <w:rStyle w:val="Hyperlink"/>
                <w:rFonts w:ascii="Cambria" w:hAnsi="Cambria"/>
                <w:noProof/>
                <w:sz w:val="20"/>
                <w:szCs w:val="20"/>
                <w:lang w:val="es-ES_tradnl"/>
              </w:rPr>
              <w:t>A.</w:t>
            </w:r>
            <w:r w:rsidR="00141FB9" w:rsidRPr="007A4841">
              <w:rPr>
                <w:rFonts w:ascii="Cambria" w:eastAsiaTheme="minorEastAsia" w:hAnsi="Cambria" w:cstheme="minorBidi"/>
                <w:b w:val="0"/>
                <w:bCs w:val="0"/>
                <w:noProof/>
                <w:sz w:val="20"/>
                <w:szCs w:val="20"/>
                <w:lang w:val="en-US" w:eastAsia="en-US"/>
              </w:rPr>
              <w:tab/>
            </w:r>
            <w:r w:rsidR="00141FB9" w:rsidRPr="007A4841">
              <w:rPr>
                <w:rStyle w:val="Hyperlink"/>
                <w:rFonts w:ascii="Cambria" w:eastAsia="Cambria" w:hAnsi="Cambria"/>
                <w:noProof/>
                <w:sz w:val="20"/>
                <w:szCs w:val="20"/>
              </w:rPr>
              <w:t>Contexto</w:t>
            </w:r>
            <w:r w:rsidR="00141FB9" w:rsidRPr="007A4841">
              <w:rPr>
                <w:rFonts w:ascii="Cambria" w:hAnsi="Cambria"/>
                <w:noProof/>
                <w:webHidden/>
                <w:sz w:val="20"/>
                <w:szCs w:val="20"/>
              </w:rPr>
              <w:tab/>
            </w:r>
            <w:r w:rsidR="00141FB9" w:rsidRPr="007A4841">
              <w:rPr>
                <w:rFonts w:ascii="Cambria" w:hAnsi="Cambria"/>
                <w:noProof/>
                <w:webHidden/>
                <w:sz w:val="20"/>
                <w:szCs w:val="20"/>
              </w:rPr>
              <w:fldChar w:fldCharType="begin"/>
            </w:r>
            <w:r w:rsidR="00141FB9" w:rsidRPr="007A4841">
              <w:rPr>
                <w:rFonts w:ascii="Cambria" w:hAnsi="Cambria"/>
                <w:noProof/>
                <w:webHidden/>
                <w:sz w:val="20"/>
                <w:szCs w:val="20"/>
              </w:rPr>
              <w:instrText xml:space="preserve"> PAGEREF _Toc77841687 \h </w:instrText>
            </w:r>
            <w:r w:rsidR="00141FB9" w:rsidRPr="007A4841">
              <w:rPr>
                <w:rFonts w:ascii="Cambria" w:hAnsi="Cambria"/>
                <w:noProof/>
                <w:webHidden/>
                <w:sz w:val="20"/>
                <w:szCs w:val="20"/>
              </w:rPr>
            </w:r>
            <w:r w:rsidR="00141FB9" w:rsidRPr="007A4841">
              <w:rPr>
                <w:rFonts w:ascii="Cambria" w:hAnsi="Cambria"/>
                <w:noProof/>
                <w:webHidden/>
                <w:sz w:val="20"/>
                <w:szCs w:val="20"/>
              </w:rPr>
              <w:fldChar w:fldCharType="separate"/>
            </w:r>
            <w:r>
              <w:rPr>
                <w:rFonts w:ascii="Cambria" w:hAnsi="Cambria"/>
                <w:noProof/>
                <w:webHidden/>
                <w:sz w:val="20"/>
                <w:szCs w:val="20"/>
              </w:rPr>
              <w:t>6</w:t>
            </w:r>
            <w:r w:rsidR="00141FB9" w:rsidRPr="007A4841">
              <w:rPr>
                <w:rFonts w:ascii="Cambria" w:hAnsi="Cambria"/>
                <w:noProof/>
                <w:webHidden/>
                <w:sz w:val="20"/>
                <w:szCs w:val="20"/>
              </w:rPr>
              <w:fldChar w:fldCharType="end"/>
            </w:r>
          </w:hyperlink>
        </w:p>
        <w:p w14:paraId="1F566E5F" w14:textId="1568676E" w:rsidR="00141FB9" w:rsidRPr="007A4841" w:rsidRDefault="004145F6">
          <w:pPr>
            <w:pStyle w:val="TOC2"/>
            <w:tabs>
              <w:tab w:val="left" w:pos="720"/>
              <w:tab w:val="right" w:leader="dot" w:pos="9771"/>
            </w:tabs>
            <w:rPr>
              <w:rFonts w:ascii="Cambria" w:eastAsiaTheme="minorEastAsia" w:hAnsi="Cambria" w:cstheme="minorBidi"/>
              <w:b w:val="0"/>
              <w:bCs w:val="0"/>
              <w:noProof/>
              <w:sz w:val="20"/>
              <w:szCs w:val="20"/>
              <w:lang w:val="en-US" w:eastAsia="en-US"/>
            </w:rPr>
          </w:pPr>
          <w:hyperlink w:anchor="_Toc77841688" w:history="1">
            <w:r w:rsidR="00141FB9" w:rsidRPr="007A4841">
              <w:rPr>
                <w:rStyle w:val="Hyperlink"/>
                <w:rFonts w:ascii="Cambria" w:hAnsi="Cambria"/>
                <w:noProof/>
                <w:sz w:val="20"/>
                <w:szCs w:val="20"/>
                <w:lang w:val="es-ES_tradnl"/>
              </w:rPr>
              <w:t>B.</w:t>
            </w:r>
            <w:r w:rsidR="00141FB9" w:rsidRPr="007A4841">
              <w:rPr>
                <w:rFonts w:ascii="Cambria" w:eastAsiaTheme="minorEastAsia" w:hAnsi="Cambria" w:cstheme="minorBidi"/>
                <w:b w:val="0"/>
                <w:bCs w:val="0"/>
                <w:noProof/>
                <w:sz w:val="20"/>
                <w:szCs w:val="20"/>
                <w:lang w:val="en-US" w:eastAsia="en-US"/>
              </w:rPr>
              <w:tab/>
            </w:r>
            <w:r w:rsidR="00141FB9" w:rsidRPr="007A4841">
              <w:rPr>
                <w:rStyle w:val="Hyperlink"/>
                <w:rFonts w:ascii="Cambria" w:eastAsia="Cambria" w:hAnsi="Cambria"/>
                <w:noProof/>
                <w:sz w:val="20"/>
                <w:szCs w:val="20"/>
              </w:rPr>
              <w:t>Sobre as supostas vítimas, atividades e fatos prévios ao desaparecimento</w:t>
            </w:r>
            <w:r w:rsidR="00141FB9" w:rsidRPr="007A4841">
              <w:rPr>
                <w:rFonts w:ascii="Cambria" w:hAnsi="Cambria"/>
                <w:noProof/>
                <w:webHidden/>
                <w:sz w:val="20"/>
                <w:szCs w:val="20"/>
              </w:rPr>
              <w:tab/>
            </w:r>
            <w:r w:rsidR="00141FB9" w:rsidRPr="007A4841">
              <w:rPr>
                <w:rFonts w:ascii="Cambria" w:hAnsi="Cambria"/>
                <w:noProof/>
                <w:webHidden/>
                <w:sz w:val="20"/>
                <w:szCs w:val="20"/>
              </w:rPr>
              <w:fldChar w:fldCharType="begin"/>
            </w:r>
            <w:r w:rsidR="00141FB9" w:rsidRPr="007A4841">
              <w:rPr>
                <w:rFonts w:ascii="Cambria" w:hAnsi="Cambria"/>
                <w:noProof/>
                <w:webHidden/>
                <w:sz w:val="20"/>
                <w:szCs w:val="20"/>
              </w:rPr>
              <w:instrText xml:space="preserve"> PAGEREF _Toc77841688 \h </w:instrText>
            </w:r>
            <w:r w:rsidR="00141FB9" w:rsidRPr="007A4841">
              <w:rPr>
                <w:rFonts w:ascii="Cambria" w:hAnsi="Cambria"/>
                <w:noProof/>
                <w:webHidden/>
                <w:sz w:val="20"/>
                <w:szCs w:val="20"/>
              </w:rPr>
            </w:r>
            <w:r w:rsidR="00141FB9" w:rsidRPr="007A4841">
              <w:rPr>
                <w:rFonts w:ascii="Cambria" w:hAnsi="Cambria"/>
                <w:noProof/>
                <w:webHidden/>
                <w:sz w:val="20"/>
                <w:szCs w:val="20"/>
              </w:rPr>
              <w:fldChar w:fldCharType="separate"/>
            </w:r>
            <w:r>
              <w:rPr>
                <w:rFonts w:ascii="Cambria" w:hAnsi="Cambria"/>
                <w:noProof/>
                <w:webHidden/>
                <w:sz w:val="20"/>
                <w:szCs w:val="20"/>
              </w:rPr>
              <w:t>7</w:t>
            </w:r>
            <w:r w:rsidR="00141FB9" w:rsidRPr="007A4841">
              <w:rPr>
                <w:rFonts w:ascii="Cambria" w:hAnsi="Cambria"/>
                <w:noProof/>
                <w:webHidden/>
                <w:sz w:val="20"/>
                <w:szCs w:val="20"/>
              </w:rPr>
              <w:fldChar w:fldCharType="end"/>
            </w:r>
          </w:hyperlink>
        </w:p>
        <w:p w14:paraId="51D4F2A6" w14:textId="05D52AF1" w:rsidR="00141FB9" w:rsidRPr="007A4841" w:rsidRDefault="004145F6">
          <w:pPr>
            <w:pStyle w:val="TOC2"/>
            <w:tabs>
              <w:tab w:val="left" w:pos="720"/>
              <w:tab w:val="right" w:leader="dot" w:pos="9771"/>
            </w:tabs>
            <w:rPr>
              <w:rFonts w:ascii="Cambria" w:eastAsiaTheme="minorEastAsia" w:hAnsi="Cambria" w:cstheme="minorBidi"/>
              <w:b w:val="0"/>
              <w:bCs w:val="0"/>
              <w:noProof/>
              <w:sz w:val="20"/>
              <w:szCs w:val="20"/>
              <w:lang w:val="en-US" w:eastAsia="en-US"/>
            </w:rPr>
          </w:pPr>
          <w:hyperlink w:anchor="_Toc77841689" w:history="1">
            <w:r w:rsidR="00141FB9" w:rsidRPr="007A4841">
              <w:rPr>
                <w:rStyle w:val="Hyperlink"/>
                <w:rFonts w:ascii="Cambria" w:hAnsi="Cambria"/>
                <w:noProof/>
                <w:sz w:val="20"/>
                <w:szCs w:val="20"/>
                <w:lang w:val="es-ES_tradnl"/>
              </w:rPr>
              <w:t>C.</w:t>
            </w:r>
            <w:r w:rsidR="00141FB9" w:rsidRPr="007A4841">
              <w:rPr>
                <w:rFonts w:ascii="Cambria" w:eastAsiaTheme="minorEastAsia" w:hAnsi="Cambria" w:cstheme="minorBidi"/>
                <w:b w:val="0"/>
                <w:bCs w:val="0"/>
                <w:noProof/>
                <w:sz w:val="20"/>
                <w:szCs w:val="20"/>
                <w:lang w:val="en-US" w:eastAsia="en-US"/>
              </w:rPr>
              <w:tab/>
            </w:r>
            <w:r w:rsidR="00141FB9" w:rsidRPr="007A4841">
              <w:rPr>
                <w:rStyle w:val="Hyperlink"/>
                <w:rFonts w:ascii="Cambria" w:eastAsia="Cambria" w:hAnsi="Cambria"/>
                <w:noProof/>
                <w:sz w:val="20"/>
                <w:szCs w:val="20"/>
              </w:rPr>
              <w:t>O desaparecimento das supostas vítimas</w:t>
            </w:r>
            <w:r w:rsidR="00141FB9" w:rsidRPr="007A4841">
              <w:rPr>
                <w:rFonts w:ascii="Cambria" w:hAnsi="Cambria"/>
                <w:noProof/>
                <w:webHidden/>
                <w:sz w:val="20"/>
                <w:szCs w:val="20"/>
              </w:rPr>
              <w:tab/>
            </w:r>
            <w:r w:rsidR="00141FB9" w:rsidRPr="007A4841">
              <w:rPr>
                <w:rFonts w:ascii="Cambria" w:hAnsi="Cambria"/>
                <w:noProof/>
                <w:webHidden/>
                <w:sz w:val="20"/>
                <w:szCs w:val="20"/>
              </w:rPr>
              <w:fldChar w:fldCharType="begin"/>
            </w:r>
            <w:r w:rsidR="00141FB9" w:rsidRPr="007A4841">
              <w:rPr>
                <w:rFonts w:ascii="Cambria" w:hAnsi="Cambria"/>
                <w:noProof/>
                <w:webHidden/>
                <w:sz w:val="20"/>
                <w:szCs w:val="20"/>
              </w:rPr>
              <w:instrText xml:space="preserve"> PAGEREF _Toc77841689 \h </w:instrText>
            </w:r>
            <w:r w:rsidR="00141FB9" w:rsidRPr="007A4841">
              <w:rPr>
                <w:rFonts w:ascii="Cambria" w:hAnsi="Cambria"/>
                <w:noProof/>
                <w:webHidden/>
                <w:sz w:val="20"/>
                <w:szCs w:val="20"/>
              </w:rPr>
            </w:r>
            <w:r w:rsidR="00141FB9" w:rsidRPr="007A4841">
              <w:rPr>
                <w:rFonts w:ascii="Cambria" w:hAnsi="Cambria"/>
                <w:noProof/>
                <w:webHidden/>
                <w:sz w:val="20"/>
                <w:szCs w:val="20"/>
              </w:rPr>
              <w:fldChar w:fldCharType="separate"/>
            </w:r>
            <w:r>
              <w:rPr>
                <w:rFonts w:ascii="Cambria" w:hAnsi="Cambria"/>
                <w:noProof/>
                <w:webHidden/>
                <w:sz w:val="20"/>
                <w:szCs w:val="20"/>
              </w:rPr>
              <w:t>9</w:t>
            </w:r>
            <w:r w:rsidR="00141FB9" w:rsidRPr="007A4841">
              <w:rPr>
                <w:rFonts w:ascii="Cambria" w:hAnsi="Cambria"/>
                <w:noProof/>
                <w:webHidden/>
                <w:sz w:val="20"/>
                <w:szCs w:val="20"/>
              </w:rPr>
              <w:fldChar w:fldCharType="end"/>
            </w:r>
          </w:hyperlink>
        </w:p>
        <w:p w14:paraId="716DB6B9" w14:textId="04133206" w:rsidR="00141FB9" w:rsidRPr="007A4841" w:rsidRDefault="004145F6">
          <w:pPr>
            <w:pStyle w:val="TOC2"/>
            <w:tabs>
              <w:tab w:val="left" w:pos="720"/>
              <w:tab w:val="right" w:leader="dot" w:pos="9771"/>
            </w:tabs>
            <w:rPr>
              <w:rFonts w:ascii="Cambria" w:eastAsiaTheme="minorEastAsia" w:hAnsi="Cambria" w:cstheme="minorBidi"/>
              <w:b w:val="0"/>
              <w:bCs w:val="0"/>
              <w:noProof/>
              <w:sz w:val="20"/>
              <w:szCs w:val="20"/>
              <w:lang w:val="en-US" w:eastAsia="en-US"/>
            </w:rPr>
          </w:pPr>
          <w:hyperlink w:anchor="_Toc77841690" w:history="1">
            <w:r w:rsidR="00141FB9" w:rsidRPr="007A4841">
              <w:rPr>
                <w:rStyle w:val="Hyperlink"/>
                <w:rFonts w:ascii="Cambria" w:hAnsi="Cambria"/>
                <w:noProof/>
                <w:sz w:val="20"/>
                <w:szCs w:val="20"/>
                <w:lang w:val="es-ES_tradnl"/>
              </w:rPr>
              <w:t>D.</w:t>
            </w:r>
            <w:r w:rsidR="00141FB9" w:rsidRPr="007A4841">
              <w:rPr>
                <w:rFonts w:ascii="Cambria" w:eastAsiaTheme="minorEastAsia" w:hAnsi="Cambria" w:cstheme="minorBidi"/>
                <w:b w:val="0"/>
                <w:bCs w:val="0"/>
                <w:noProof/>
                <w:sz w:val="20"/>
                <w:szCs w:val="20"/>
                <w:lang w:val="en-US" w:eastAsia="en-US"/>
              </w:rPr>
              <w:tab/>
            </w:r>
            <w:r w:rsidR="00141FB9" w:rsidRPr="007A4841">
              <w:rPr>
                <w:rStyle w:val="Hyperlink"/>
                <w:rFonts w:ascii="Cambria" w:eastAsia="Cambria" w:hAnsi="Cambria"/>
                <w:noProof/>
                <w:sz w:val="20"/>
                <w:szCs w:val="20"/>
              </w:rPr>
              <w:t>Quanto à investigação penal realizada pelos desaparecimentos das supostas vítimas</w:t>
            </w:r>
            <w:r w:rsidR="00141FB9" w:rsidRPr="007A4841">
              <w:rPr>
                <w:rFonts w:ascii="Cambria" w:hAnsi="Cambria"/>
                <w:noProof/>
                <w:webHidden/>
                <w:sz w:val="20"/>
                <w:szCs w:val="20"/>
              </w:rPr>
              <w:tab/>
            </w:r>
            <w:r w:rsidR="00141FB9" w:rsidRPr="007A4841">
              <w:rPr>
                <w:rFonts w:ascii="Cambria" w:hAnsi="Cambria"/>
                <w:noProof/>
                <w:webHidden/>
                <w:sz w:val="20"/>
                <w:szCs w:val="20"/>
              </w:rPr>
              <w:fldChar w:fldCharType="begin"/>
            </w:r>
            <w:r w:rsidR="00141FB9" w:rsidRPr="007A4841">
              <w:rPr>
                <w:rFonts w:ascii="Cambria" w:hAnsi="Cambria"/>
                <w:noProof/>
                <w:webHidden/>
                <w:sz w:val="20"/>
                <w:szCs w:val="20"/>
              </w:rPr>
              <w:instrText xml:space="preserve"> PAGEREF _Toc77841690 \h </w:instrText>
            </w:r>
            <w:r w:rsidR="00141FB9" w:rsidRPr="007A4841">
              <w:rPr>
                <w:rFonts w:ascii="Cambria" w:hAnsi="Cambria"/>
                <w:noProof/>
                <w:webHidden/>
                <w:sz w:val="20"/>
                <w:szCs w:val="20"/>
              </w:rPr>
            </w:r>
            <w:r w:rsidR="00141FB9" w:rsidRPr="007A4841">
              <w:rPr>
                <w:rFonts w:ascii="Cambria" w:hAnsi="Cambria"/>
                <w:noProof/>
                <w:webHidden/>
                <w:sz w:val="20"/>
                <w:szCs w:val="20"/>
              </w:rPr>
              <w:fldChar w:fldCharType="separate"/>
            </w:r>
            <w:r>
              <w:rPr>
                <w:rFonts w:ascii="Cambria" w:hAnsi="Cambria"/>
                <w:noProof/>
                <w:webHidden/>
                <w:sz w:val="20"/>
                <w:szCs w:val="20"/>
              </w:rPr>
              <w:t>10</w:t>
            </w:r>
            <w:r w:rsidR="00141FB9" w:rsidRPr="007A4841">
              <w:rPr>
                <w:rFonts w:ascii="Cambria" w:hAnsi="Cambria"/>
                <w:noProof/>
                <w:webHidden/>
                <w:sz w:val="20"/>
                <w:szCs w:val="20"/>
              </w:rPr>
              <w:fldChar w:fldCharType="end"/>
            </w:r>
          </w:hyperlink>
        </w:p>
        <w:p w14:paraId="1907D10B" w14:textId="1E9E0EAA" w:rsidR="00141FB9" w:rsidRPr="007A4841" w:rsidRDefault="004145F6">
          <w:pPr>
            <w:pStyle w:val="TOC2"/>
            <w:tabs>
              <w:tab w:val="left" w:pos="720"/>
              <w:tab w:val="right" w:leader="dot" w:pos="9771"/>
            </w:tabs>
            <w:rPr>
              <w:rFonts w:ascii="Cambria" w:eastAsiaTheme="minorEastAsia" w:hAnsi="Cambria" w:cstheme="minorBidi"/>
              <w:b w:val="0"/>
              <w:bCs w:val="0"/>
              <w:noProof/>
              <w:sz w:val="20"/>
              <w:szCs w:val="20"/>
              <w:lang w:val="en-US" w:eastAsia="en-US"/>
            </w:rPr>
          </w:pPr>
          <w:hyperlink w:anchor="_Toc77841691" w:history="1">
            <w:r w:rsidR="00141FB9" w:rsidRPr="007A4841">
              <w:rPr>
                <w:rStyle w:val="Hyperlink"/>
                <w:rFonts w:ascii="Cambria" w:hAnsi="Cambria"/>
                <w:noProof/>
                <w:sz w:val="20"/>
                <w:szCs w:val="20"/>
                <w:lang w:val="es-ES_tradnl"/>
              </w:rPr>
              <w:t>E.</w:t>
            </w:r>
            <w:r w:rsidR="00141FB9" w:rsidRPr="007A4841">
              <w:rPr>
                <w:rFonts w:ascii="Cambria" w:eastAsiaTheme="minorEastAsia" w:hAnsi="Cambria" w:cstheme="minorBidi"/>
                <w:b w:val="0"/>
                <w:bCs w:val="0"/>
                <w:noProof/>
                <w:sz w:val="20"/>
                <w:szCs w:val="20"/>
                <w:lang w:val="en-US" w:eastAsia="en-US"/>
              </w:rPr>
              <w:tab/>
            </w:r>
            <w:r w:rsidR="00141FB9" w:rsidRPr="007A4841">
              <w:rPr>
                <w:rStyle w:val="Hyperlink"/>
                <w:rFonts w:ascii="Cambria" w:eastAsia="Cambria" w:hAnsi="Cambria"/>
                <w:noProof/>
                <w:sz w:val="20"/>
                <w:szCs w:val="20"/>
              </w:rPr>
              <w:t>Quanto à ação de reparação direta</w:t>
            </w:r>
            <w:r w:rsidR="00141FB9" w:rsidRPr="007A4841">
              <w:rPr>
                <w:rFonts w:ascii="Cambria" w:hAnsi="Cambria"/>
                <w:noProof/>
                <w:webHidden/>
                <w:sz w:val="20"/>
                <w:szCs w:val="20"/>
              </w:rPr>
              <w:tab/>
            </w:r>
            <w:r w:rsidR="00141FB9" w:rsidRPr="007A4841">
              <w:rPr>
                <w:rFonts w:ascii="Cambria" w:hAnsi="Cambria"/>
                <w:noProof/>
                <w:webHidden/>
                <w:sz w:val="20"/>
                <w:szCs w:val="20"/>
              </w:rPr>
              <w:fldChar w:fldCharType="begin"/>
            </w:r>
            <w:r w:rsidR="00141FB9" w:rsidRPr="007A4841">
              <w:rPr>
                <w:rFonts w:ascii="Cambria" w:hAnsi="Cambria"/>
                <w:noProof/>
                <w:webHidden/>
                <w:sz w:val="20"/>
                <w:szCs w:val="20"/>
              </w:rPr>
              <w:instrText xml:space="preserve"> PAGEREF _Toc77841691 \h </w:instrText>
            </w:r>
            <w:r w:rsidR="00141FB9" w:rsidRPr="007A4841">
              <w:rPr>
                <w:rFonts w:ascii="Cambria" w:hAnsi="Cambria"/>
                <w:noProof/>
                <w:webHidden/>
                <w:sz w:val="20"/>
                <w:szCs w:val="20"/>
              </w:rPr>
            </w:r>
            <w:r w:rsidR="00141FB9" w:rsidRPr="007A4841">
              <w:rPr>
                <w:rFonts w:ascii="Cambria" w:hAnsi="Cambria"/>
                <w:noProof/>
                <w:webHidden/>
                <w:sz w:val="20"/>
                <w:szCs w:val="20"/>
              </w:rPr>
              <w:fldChar w:fldCharType="separate"/>
            </w:r>
            <w:r>
              <w:rPr>
                <w:rFonts w:ascii="Cambria" w:hAnsi="Cambria"/>
                <w:noProof/>
                <w:webHidden/>
                <w:sz w:val="20"/>
                <w:szCs w:val="20"/>
              </w:rPr>
              <w:t>12</w:t>
            </w:r>
            <w:r w:rsidR="00141FB9" w:rsidRPr="007A4841">
              <w:rPr>
                <w:rFonts w:ascii="Cambria" w:hAnsi="Cambria"/>
                <w:noProof/>
                <w:webHidden/>
                <w:sz w:val="20"/>
                <w:szCs w:val="20"/>
              </w:rPr>
              <w:fldChar w:fldCharType="end"/>
            </w:r>
          </w:hyperlink>
        </w:p>
        <w:p w14:paraId="5BEB53F5" w14:textId="5338B69E" w:rsidR="00141FB9" w:rsidRPr="007A4841" w:rsidRDefault="004145F6">
          <w:pPr>
            <w:pStyle w:val="TOC2"/>
            <w:tabs>
              <w:tab w:val="left" w:pos="720"/>
              <w:tab w:val="right" w:leader="dot" w:pos="9771"/>
            </w:tabs>
            <w:rPr>
              <w:rFonts w:ascii="Cambria" w:eastAsiaTheme="minorEastAsia" w:hAnsi="Cambria" w:cstheme="minorBidi"/>
              <w:b w:val="0"/>
              <w:bCs w:val="0"/>
              <w:noProof/>
              <w:sz w:val="20"/>
              <w:szCs w:val="20"/>
              <w:lang w:val="en-US" w:eastAsia="en-US"/>
            </w:rPr>
          </w:pPr>
          <w:hyperlink w:anchor="_Toc77841692" w:history="1">
            <w:r w:rsidR="00141FB9" w:rsidRPr="007A4841">
              <w:rPr>
                <w:rStyle w:val="Hyperlink"/>
                <w:rFonts w:ascii="Cambria" w:hAnsi="Cambria"/>
                <w:noProof/>
                <w:sz w:val="20"/>
                <w:szCs w:val="20"/>
                <w:lang w:val="es-ES_tradnl"/>
              </w:rPr>
              <w:t>F.</w:t>
            </w:r>
            <w:r w:rsidR="00141FB9" w:rsidRPr="007A4841">
              <w:rPr>
                <w:rFonts w:ascii="Cambria" w:eastAsiaTheme="minorEastAsia" w:hAnsi="Cambria" w:cstheme="minorBidi"/>
                <w:b w:val="0"/>
                <w:bCs w:val="0"/>
                <w:noProof/>
                <w:sz w:val="20"/>
                <w:szCs w:val="20"/>
                <w:lang w:val="en-US" w:eastAsia="en-US"/>
              </w:rPr>
              <w:tab/>
            </w:r>
            <w:r w:rsidR="00141FB9" w:rsidRPr="007A4841">
              <w:rPr>
                <w:rStyle w:val="Hyperlink"/>
                <w:rFonts w:ascii="Cambria" w:eastAsia="Cambria" w:hAnsi="Cambria"/>
                <w:noProof/>
                <w:sz w:val="20"/>
                <w:szCs w:val="20"/>
              </w:rPr>
              <w:t>Os assassinatos das senhoras Edméa da Silva Euzébio e Sheila da Conceição</w:t>
            </w:r>
            <w:r w:rsidR="00141FB9" w:rsidRPr="007A4841">
              <w:rPr>
                <w:rFonts w:ascii="Cambria" w:hAnsi="Cambria"/>
                <w:noProof/>
                <w:webHidden/>
                <w:sz w:val="20"/>
                <w:szCs w:val="20"/>
              </w:rPr>
              <w:tab/>
            </w:r>
            <w:r w:rsidR="00141FB9" w:rsidRPr="007A4841">
              <w:rPr>
                <w:rFonts w:ascii="Cambria" w:hAnsi="Cambria"/>
                <w:noProof/>
                <w:webHidden/>
                <w:sz w:val="20"/>
                <w:szCs w:val="20"/>
              </w:rPr>
              <w:fldChar w:fldCharType="begin"/>
            </w:r>
            <w:r w:rsidR="00141FB9" w:rsidRPr="007A4841">
              <w:rPr>
                <w:rFonts w:ascii="Cambria" w:hAnsi="Cambria"/>
                <w:noProof/>
                <w:webHidden/>
                <w:sz w:val="20"/>
                <w:szCs w:val="20"/>
              </w:rPr>
              <w:instrText xml:space="preserve"> PAGEREF _Toc77841692 \h </w:instrText>
            </w:r>
            <w:r w:rsidR="00141FB9" w:rsidRPr="007A4841">
              <w:rPr>
                <w:rFonts w:ascii="Cambria" w:hAnsi="Cambria"/>
                <w:noProof/>
                <w:webHidden/>
                <w:sz w:val="20"/>
                <w:szCs w:val="20"/>
              </w:rPr>
            </w:r>
            <w:r w:rsidR="00141FB9" w:rsidRPr="007A4841">
              <w:rPr>
                <w:rFonts w:ascii="Cambria" w:hAnsi="Cambria"/>
                <w:noProof/>
                <w:webHidden/>
                <w:sz w:val="20"/>
                <w:szCs w:val="20"/>
              </w:rPr>
              <w:fldChar w:fldCharType="separate"/>
            </w:r>
            <w:r>
              <w:rPr>
                <w:rFonts w:ascii="Cambria" w:hAnsi="Cambria"/>
                <w:noProof/>
                <w:webHidden/>
                <w:sz w:val="20"/>
                <w:szCs w:val="20"/>
              </w:rPr>
              <w:t>12</w:t>
            </w:r>
            <w:r w:rsidR="00141FB9" w:rsidRPr="007A4841">
              <w:rPr>
                <w:rFonts w:ascii="Cambria" w:hAnsi="Cambria"/>
                <w:noProof/>
                <w:webHidden/>
                <w:sz w:val="20"/>
                <w:szCs w:val="20"/>
              </w:rPr>
              <w:fldChar w:fldCharType="end"/>
            </w:r>
          </w:hyperlink>
        </w:p>
        <w:p w14:paraId="6E00CA59" w14:textId="64AE56CB" w:rsidR="00141FB9" w:rsidRPr="007A4841" w:rsidRDefault="004145F6">
          <w:pPr>
            <w:pStyle w:val="TOC1"/>
            <w:tabs>
              <w:tab w:val="left" w:pos="480"/>
              <w:tab w:val="right" w:leader="dot" w:pos="9771"/>
            </w:tabs>
            <w:rPr>
              <w:rFonts w:ascii="Cambria" w:eastAsiaTheme="minorEastAsia" w:hAnsi="Cambria" w:cstheme="minorBidi"/>
              <w:b w:val="0"/>
              <w:bCs w:val="0"/>
              <w:i w:val="0"/>
              <w:iCs w:val="0"/>
              <w:noProof/>
              <w:sz w:val="20"/>
              <w:szCs w:val="20"/>
              <w:lang w:val="en-US" w:eastAsia="en-US"/>
            </w:rPr>
          </w:pPr>
          <w:hyperlink w:anchor="_Toc77841693" w:history="1">
            <w:r w:rsidR="00141FB9" w:rsidRPr="007A4841">
              <w:rPr>
                <w:rStyle w:val="Hyperlink"/>
                <w:rFonts w:ascii="Cambria" w:hAnsi="Cambria"/>
                <w:i w:val="0"/>
                <w:iCs w:val="0"/>
                <w:noProof/>
                <w:sz w:val="20"/>
                <w:szCs w:val="20"/>
                <w:lang w:val="es-ES_tradnl"/>
              </w:rPr>
              <w:t>V.</w:t>
            </w:r>
            <w:r w:rsidR="00141FB9" w:rsidRPr="007A4841">
              <w:rPr>
                <w:rFonts w:ascii="Cambria" w:eastAsiaTheme="minorEastAsia" w:hAnsi="Cambria" w:cstheme="minorBidi"/>
                <w:b w:val="0"/>
                <w:bCs w:val="0"/>
                <w:i w:val="0"/>
                <w:iCs w:val="0"/>
                <w:noProof/>
                <w:sz w:val="20"/>
                <w:szCs w:val="20"/>
                <w:lang w:val="en-US" w:eastAsia="en-US"/>
              </w:rPr>
              <w:tab/>
            </w:r>
            <w:r w:rsidR="00141FB9" w:rsidRPr="007A4841">
              <w:rPr>
                <w:rStyle w:val="Hyperlink"/>
                <w:rFonts w:ascii="Cambria" w:eastAsia="Cambria" w:hAnsi="Cambria"/>
                <w:i w:val="0"/>
                <w:iCs w:val="0"/>
                <w:noProof/>
                <w:sz w:val="20"/>
                <w:szCs w:val="20"/>
              </w:rPr>
              <w:t>ANÁLISE DE DIREITO</w:t>
            </w:r>
            <w:r w:rsidR="00141FB9" w:rsidRPr="007A4841">
              <w:rPr>
                <w:rFonts w:ascii="Cambria" w:hAnsi="Cambria"/>
                <w:i w:val="0"/>
                <w:iCs w:val="0"/>
                <w:noProof/>
                <w:webHidden/>
                <w:sz w:val="20"/>
                <w:szCs w:val="20"/>
              </w:rPr>
              <w:tab/>
            </w:r>
            <w:r w:rsidR="00141FB9" w:rsidRPr="007A4841">
              <w:rPr>
                <w:rFonts w:ascii="Cambria" w:hAnsi="Cambria"/>
                <w:i w:val="0"/>
                <w:iCs w:val="0"/>
                <w:noProof/>
                <w:webHidden/>
                <w:sz w:val="20"/>
                <w:szCs w:val="20"/>
              </w:rPr>
              <w:fldChar w:fldCharType="begin"/>
            </w:r>
            <w:r w:rsidR="00141FB9" w:rsidRPr="007A4841">
              <w:rPr>
                <w:rFonts w:ascii="Cambria" w:hAnsi="Cambria"/>
                <w:i w:val="0"/>
                <w:iCs w:val="0"/>
                <w:noProof/>
                <w:webHidden/>
                <w:sz w:val="20"/>
                <w:szCs w:val="20"/>
              </w:rPr>
              <w:instrText xml:space="preserve"> PAGEREF _Toc77841693 \h </w:instrText>
            </w:r>
            <w:r w:rsidR="00141FB9" w:rsidRPr="007A4841">
              <w:rPr>
                <w:rFonts w:ascii="Cambria" w:hAnsi="Cambria"/>
                <w:i w:val="0"/>
                <w:iCs w:val="0"/>
                <w:noProof/>
                <w:webHidden/>
                <w:sz w:val="20"/>
                <w:szCs w:val="20"/>
              </w:rPr>
            </w:r>
            <w:r w:rsidR="00141FB9" w:rsidRPr="007A4841">
              <w:rPr>
                <w:rFonts w:ascii="Cambria" w:hAnsi="Cambria"/>
                <w:i w:val="0"/>
                <w:iCs w:val="0"/>
                <w:noProof/>
                <w:webHidden/>
                <w:sz w:val="20"/>
                <w:szCs w:val="20"/>
              </w:rPr>
              <w:fldChar w:fldCharType="separate"/>
            </w:r>
            <w:r>
              <w:rPr>
                <w:rFonts w:ascii="Cambria" w:hAnsi="Cambria"/>
                <w:i w:val="0"/>
                <w:iCs w:val="0"/>
                <w:noProof/>
                <w:webHidden/>
                <w:sz w:val="20"/>
                <w:szCs w:val="20"/>
              </w:rPr>
              <w:t>13</w:t>
            </w:r>
            <w:r w:rsidR="00141FB9" w:rsidRPr="007A4841">
              <w:rPr>
                <w:rFonts w:ascii="Cambria" w:hAnsi="Cambria"/>
                <w:i w:val="0"/>
                <w:iCs w:val="0"/>
                <w:noProof/>
                <w:webHidden/>
                <w:sz w:val="20"/>
                <w:szCs w:val="20"/>
              </w:rPr>
              <w:fldChar w:fldCharType="end"/>
            </w:r>
          </w:hyperlink>
        </w:p>
        <w:p w14:paraId="2F5FAB33" w14:textId="564FF6EF" w:rsidR="00141FB9" w:rsidRPr="007A4841" w:rsidRDefault="004145F6">
          <w:pPr>
            <w:pStyle w:val="TOC2"/>
            <w:tabs>
              <w:tab w:val="left" w:pos="720"/>
              <w:tab w:val="right" w:leader="dot" w:pos="9771"/>
            </w:tabs>
            <w:rPr>
              <w:rFonts w:ascii="Cambria" w:eastAsiaTheme="minorEastAsia" w:hAnsi="Cambria" w:cstheme="minorBidi"/>
              <w:b w:val="0"/>
              <w:bCs w:val="0"/>
              <w:noProof/>
              <w:sz w:val="20"/>
              <w:szCs w:val="20"/>
              <w:lang w:val="en-US" w:eastAsia="en-US"/>
            </w:rPr>
          </w:pPr>
          <w:hyperlink w:anchor="_Toc77841694" w:history="1">
            <w:r w:rsidR="00141FB9" w:rsidRPr="007A4841">
              <w:rPr>
                <w:rStyle w:val="Hyperlink"/>
                <w:rFonts w:ascii="Cambria" w:hAnsi="Cambria"/>
                <w:noProof/>
                <w:sz w:val="20"/>
                <w:szCs w:val="20"/>
                <w:lang w:val="es-ES_tradnl"/>
              </w:rPr>
              <w:t>A.</w:t>
            </w:r>
            <w:r w:rsidR="00141FB9" w:rsidRPr="007A4841">
              <w:rPr>
                <w:rFonts w:ascii="Cambria" w:eastAsiaTheme="minorEastAsia" w:hAnsi="Cambria" w:cstheme="minorBidi"/>
                <w:b w:val="0"/>
                <w:bCs w:val="0"/>
                <w:noProof/>
                <w:sz w:val="20"/>
                <w:szCs w:val="20"/>
                <w:lang w:val="en-US" w:eastAsia="en-US"/>
              </w:rPr>
              <w:tab/>
            </w:r>
            <w:r w:rsidR="00141FB9" w:rsidRPr="007A4841">
              <w:rPr>
                <w:rStyle w:val="Hyperlink"/>
                <w:rFonts w:ascii="Cambria" w:eastAsia="Cambria" w:hAnsi="Cambria"/>
                <w:noProof/>
                <w:sz w:val="20"/>
                <w:szCs w:val="20"/>
              </w:rPr>
              <w:t xml:space="preserve">Direito ao reconhecimento da personalidade jurídica, à liberdade pessoal, à integridade pessoal e à vida e direitos da criança (artigo I da Declaração Americana, artigos 3, 4, 5, 7, </w:t>
            </w:r>
            <w:r w:rsidR="00141FB9" w:rsidRPr="007A4841">
              <w:rPr>
                <w:rStyle w:val="Hyperlink"/>
                <w:rFonts w:ascii="Cambria" w:hAnsi="Cambria"/>
                <w:noProof/>
                <w:sz w:val="20"/>
                <w:szCs w:val="20"/>
              </w:rPr>
              <w:t>19</w:t>
            </w:r>
            <w:r w:rsidR="00141FB9" w:rsidRPr="007A4841">
              <w:rPr>
                <w:rStyle w:val="Hyperlink"/>
                <w:rFonts w:ascii="Cambria" w:eastAsia="Cambria" w:hAnsi="Cambria"/>
                <w:noProof/>
                <w:sz w:val="20"/>
                <w:szCs w:val="20"/>
              </w:rPr>
              <w:t xml:space="preserve"> com relação aos artigos 1.1 e 2 da Convenção Americana), assim como a obrigação de proibição da prática do desaparecimento forçado (artigo I. a e I.d da CIDFP</w:t>
            </w:r>
            <w:r w:rsidR="00141FB9" w:rsidRPr="007A4841">
              <w:rPr>
                <w:rStyle w:val="Hyperlink"/>
                <w:rFonts w:ascii="Cambria" w:hAnsi="Cambria"/>
                <w:noProof/>
                <w:sz w:val="20"/>
                <w:szCs w:val="20"/>
              </w:rPr>
              <w:t>)</w:t>
            </w:r>
            <w:r w:rsidR="00141FB9" w:rsidRPr="007A4841">
              <w:rPr>
                <w:rFonts w:ascii="Cambria" w:hAnsi="Cambria"/>
                <w:noProof/>
                <w:webHidden/>
                <w:sz w:val="20"/>
                <w:szCs w:val="20"/>
              </w:rPr>
              <w:tab/>
            </w:r>
            <w:r w:rsidR="00141FB9" w:rsidRPr="007A4841">
              <w:rPr>
                <w:rFonts w:ascii="Cambria" w:hAnsi="Cambria"/>
                <w:noProof/>
                <w:webHidden/>
                <w:sz w:val="20"/>
                <w:szCs w:val="20"/>
              </w:rPr>
              <w:fldChar w:fldCharType="begin"/>
            </w:r>
            <w:r w:rsidR="00141FB9" w:rsidRPr="007A4841">
              <w:rPr>
                <w:rFonts w:ascii="Cambria" w:hAnsi="Cambria"/>
                <w:noProof/>
                <w:webHidden/>
                <w:sz w:val="20"/>
                <w:szCs w:val="20"/>
              </w:rPr>
              <w:instrText xml:space="preserve"> PAGEREF _Toc77841694 \h </w:instrText>
            </w:r>
            <w:r w:rsidR="00141FB9" w:rsidRPr="007A4841">
              <w:rPr>
                <w:rFonts w:ascii="Cambria" w:hAnsi="Cambria"/>
                <w:noProof/>
                <w:webHidden/>
                <w:sz w:val="20"/>
                <w:szCs w:val="20"/>
              </w:rPr>
            </w:r>
            <w:r w:rsidR="00141FB9" w:rsidRPr="007A4841">
              <w:rPr>
                <w:rFonts w:ascii="Cambria" w:hAnsi="Cambria"/>
                <w:noProof/>
                <w:webHidden/>
                <w:sz w:val="20"/>
                <w:szCs w:val="20"/>
              </w:rPr>
              <w:fldChar w:fldCharType="separate"/>
            </w:r>
            <w:r>
              <w:rPr>
                <w:rFonts w:ascii="Cambria" w:hAnsi="Cambria"/>
                <w:noProof/>
                <w:webHidden/>
                <w:sz w:val="20"/>
                <w:szCs w:val="20"/>
              </w:rPr>
              <w:t>13</w:t>
            </w:r>
            <w:r w:rsidR="00141FB9" w:rsidRPr="007A4841">
              <w:rPr>
                <w:rFonts w:ascii="Cambria" w:hAnsi="Cambria"/>
                <w:noProof/>
                <w:webHidden/>
                <w:sz w:val="20"/>
                <w:szCs w:val="20"/>
              </w:rPr>
              <w:fldChar w:fldCharType="end"/>
            </w:r>
          </w:hyperlink>
        </w:p>
        <w:p w14:paraId="0437888A" w14:textId="0DE622E1" w:rsidR="00141FB9" w:rsidRPr="007A4841" w:rsidRDefault="004145F6">
          <w:pPr>
            <w:pStyle w:val="TOC3"/>
            <w:tabs>
              <w:tab w:val="left" w:pos="960"/>
              <w:tab w:val="right" w:leader="dot" w:pos="9771"/>
            </w:tabs>
            <w:rPr>
              <w:rFonts w:ascii="Cambria" w:eastAsiaTheme="minorEastAsia" w:hAnsi="Cambria" w:cstheme="minorBidi"/>
              <w:noProof/>
              <w:lang w:val="en-US" w:eastAsia="en-US"/>
            </w:rPr>
          </w:pPr>
          <w:hyperlink w:anchor="_Toc77841695" w:history="1">
            <w:r w:rsidR="00141FB9" w:rsidRPr="007A4841">
              <w:rPr>
                <w:rStyle w:val="Hyperlink"/>
                <w:rFonts w:ascii="Cambria" w:eastAsia="Cambria" w:hAnsi="Cambria"/>
                <w:noProof/>
                <w:lang w:val="es-ES_tradnl"/>
              </w:rPr>
              <w:t>1.</w:t>
            </w:r>
            <w:r w:rsidR="00141FB9" w:rsidRPr="007A4841">
              <w:rPr>
                <w:rFonts w:ascii="Cambria" w:eastAsiaTheme="minorEastAsia" w:hAnsi="Cambria" w:cstheme="minorBidi"/>
                <w:noProof/>
                <w:lang w:val="en-US" w:eastAsia="en-US"/>
              </w:rPr>
              <w:tab/>
            </w:r>
            <w:r w:rsidR="00141FB9" w:rsidRPr="007A4841">
              <w:rPr>
                <w:rStyle w:val="Hyperlink"/>
                <w:rFonts w:ascii="Cambria" w:eastAsia="Cambria" w:hAnsi="Cambria"/>
                <w:noProof/>
              </w:rPr>
              <w:t>Considerações gerais</w:t>
            </w:r>
            <w:r w:rsidR="00141FB9" w:rsidRPr="007A4841">
              <w:rPr>
                <w:rFonts w:ascii="Cambria" w:hAnsi="Cambria"/>
                <w:noProof/>
                <w:webHidden/>
              </w:rPr>
              <w:tab/>
            </w:r>
            <w:r w:rsidR="00141FB9" w:rsidRPr="007A4841">
              <w:rPr>
                <w:rFonts w:ascii="Cambria" w:hAnsi="Cambria"/>
                <w:noProof/>
                <w:webHidden/>
              </w:rPr>
              <w:fldChar w:fldCharType="begin"/>
            </w:r>
            <w:r w:rsidR="00141FB9" w:rsidRPr="007A4841">
              <w:rPr>
                <w:rFonts w:ascii="Cambria" w:hAnsi="Cambria"/>
                <w:noProof/>
                <w:webHidden/>
              </w:rPr>
              <w:instrText xml:space="preserve"> PAGEREF _Toc77841695 \h </w:instrText>
            </w:r>
            <w:r w:rsidR="00141FB9" w:rsidRPr="007A4841">
              <w:rPr>
                <w:rFonts w:ascii="Cambria" w:hAnsi="Cambria"/>
                <w:noProof/>
                <w:webHidden/>
              </w:rPr>
            </w:r>
            <w:r w:rsidR="00141FB9" w:rsidRPr="007A4841">
              <w:rPr>
                <w:rFonts w:ascii="Cambria" w:hAnsi="Cambria"/>
                <w:noProof/>
                <w:webHidden/>
              </w:rPr>
              <w:fldChar w:fldCharType="separate"/>
            </w:r>
            <w:r>
              <w:rPr>
                <w:rFonts w:ascii="Cambria" w:hAnsi="Cambria"/>
                <w:noProof/>
                <w:webHidden/>
              </w:rPr>
              <w:t>14</w:t>
            </w:r>
            <w:r w:rsidR="00141FB9" w:rsidRPr="007A4841">
              <w:rPr>
                <w:rFonts w:ascii="Cambria" w:hAnsi="Cambria"/>
                <w:noProof/>
                <w:webHidden/>
              </w:rPr>
              <w:fldChar w:fldCharType="end"/>
            </w:r>
          </w:hyperlink>
        </w:p>
        <w:p w14:paraId="617DD4C5" w14:textId="0EFD50E1" w:rsidR="00141FB9" w:rsidRPr="007A4841" w:rsidRDefault="004145F6">
          <w:pPr>
            <w:pStyle w:val="TOC3"/>
            <w:tabs>
              <w:tab w:val="right" w:leader="dot" w:pos="9771"/>
            </w:tabs>
            <w:rPr>
              <w:rFonts w:ascii="Cambria" w:eastAsiaTheme="minorEastAsia" w:hAnsi="Cambria" w:cstheme="minorBidi"/>
              <w:noProof/>
              <w:lang w:val="en-US" w:eastAsia="en-US"/>
            </w:rPr>
          </w:pPr>
          <w:hyperlink w:anchor="_Toc77841696" w:history="1">
            <w:r w:rsidR="00141FB9" w:rsidRPr="007A4841">
              <w:rPr>
                <w:rStyle w:val="Hyperlink"/>
                <w:rFonts w:ascii="Cambria" w:eastAsia="Arial Unicode MS" w:hAnsi="Cambria"/>
                <w:noProof/>
                <w:lang w:eastAsia="en-US"/>
              </w:rPr>
              <w:t>2.  Análise do caso</w:t>
            </w:r>
            <w:r w:rsidR="00141FB9" w:rsidRPr="007A4841">
              <w:rPr>
                <w:rFonts w:ascii="Cambria" w:hAnsi="Cambria"/>
                <w:noProof/>
                <w:webHidden/>
              </w:rPr>
              <w:tab/>
            </w:r>
            <w:r w:rsidR="00141FB9" w:rsidRPr="007A4841">
              <w:rPr>
                <w:rFonts w:ascii="Cambria" w:hAnsi="Cambria"/>
                <w:noProof/>
                <w:webHidden/>
              </w:rPr>
              <w:fldChar w:fldCharType="begin"/>
            </w:r>
            <w:r w:rsidR="00141FB9" w:rsidRPr="007A4841">
              <w:rPr>
                <w:rFonts w:ascii="Cambria" w:hAnsi="Cambria"/>
                <w:noProof/>
                <w:webHidden/>
              </w:rPr>
              <w:instrText xml:space="preserve"> PAGEREF _Toc77841696 \h </w:instrText>
            </w:r>
            <w:r w:rsidR="00141FB9" w:rsidRPr="007A4841">
              <w:rPr>
                <w:rFonts w:ascii="Cambria" w:hAnsi="Cambria"/>
                <w:noProof/>
                <w:webHidden/>
              </w:rPr>
            </w:r>
            <w:r w:rsidR="00141FB9" w:rsidRPr="007A4841">
              <w:rPr>
                <w:rFonts w:ascii="Cambria" w:hAnsi="Cambria"/>
                <w:noProof/>
                <w:webHidden/>
              </w:rPr>
              <w:fldChar w:fldCharType="separate"/>
            </w:r>
            <w:r>
              <w:rPr>
                <w:rFonts w:ascii="Cambria" w:hAnsi="Cambria"/>
                <w:noProof/>
                <w:webHidden/>
              </w:rPr>
              <w:t>15</w:t>
            </w:r>
            <w:r w:rsidR="00141FB9" w:rsidRPr="007A4841">
              <w:rPr>
                <w:rFonts w:ascii="Cambria" w:hAnsi="Cambria"/>
                <w:noProof/>
                <w:webHidden/>
              </w:rPr>
              <w:fldChar w:fldCharType="end"/>
            </w:r>
          </w:hyperlink>
        </w:p>
        <w:p w14:paraId="33588413" w14:textId="571B4669" w:rsidR="00141FB9" w:rsidRPr="007A4841" w:rsidRDefault="004145F6">
          <w:pPr>
            <w:pStyle w:val="TOC2"/>
            <w:tabs>
              <w:tab w:val="left" w:pos="720"/>
              <w:tab w:val="right" w:leader="dot" w:pos="9771"/>
            </w:tabs>
            <w:rPr>
              <w:rFonts w:ascii="Cambria" w:eastAsiaTheme="minorEastAsia" w:hAnsi="Cambria" w:cstheme="minorBidi"/>
              <w:b w:val="0"/>
              <w:bCs w:val="0"/>
              <w:noProof/>
              <w:sz w:val="20"/>
              <w:szCs w:val="20"/>
              <w:lang w:val="en-US" w:eastAsia="en-US"/>
            </w:rPr>
          </w:pPr>
          <w:hyperlink w:anchor="_Toc77841697" w:history="1">
            <w:r w:rsidR="00141FB9" w:rsidRPr="007A4841">
              <w:rPr>
                <w:rStyle w:val="Hyperlink"/>
                <w:rFonts w:ascii="Cambria" w:hAnsi="Cambria"/>
                <w:noProof/>
                <w:sz w:val="20"/>
                <w:szCs w:val="20"/>
                <w:lang w:val="es-ES_tradnl"/>
              </w:rPr>
              <w:t>B.</w:t>
            </w:r>
            <w:r w:rsidR="00141FB9" w:rsidRPr="007A4841">
              <w:rPr>
                <w:rFonts w:ascii="Cambria" w:eastAsiaTheme="minorEastAsia" w:hAnsi="Cambria" w:cstheme="minorBidi"/>
                <w:b w:val="0"/>
                <w:bCs w:val="0"/>
                <w:noProof/>
                <w:sz w:val="20"/>
                <w:szCs w:val="20"/>
                <w:lang w:val="en-US" w:eastAsia="en-US"/>
              </w:rPr>
              <w:tab/>
            </w:r>
            <w:r w:rsidR="00141FB9" w:rsidRPr="007A4841">
              <w:rPr>
                <w:rStyle w:val="Hyperlink"/>
                <w:rFonts w:ascii="Cambria" w:eastAsia="Cambria" w:hAnsi="Cambria"/>
                <w:noProof/>
                <w:sz w:val="20"/>
                <w:szCs w:val="20"/>
              </w:rPr>
              <w:t>O direito às garantias judiciais e à proteção judicial e o direito à igualdade perante a lei (artigos II e XVIII e XXIII da Declaração Americana, 8.1, 24, 25.1 e 1.1 da Convenção Americana, artigo I. b da CIDFP e artigo III do mesmo instrumento,  e artigo 7 da Convenção de Belém do Pará)</w:t>
            </w:r>
            <w:r w:rsidR="00141FB9" w:rsidRPr="007A4841">
              <w:rPr>
                <w:rFonts w:ascii="Cambria" w:hAnsi="Cambria"/>
                <w:noProof/>
                <w:webHidden/>
                <w:sz w:val="20"/>
                <w:szCs w:val="20"/>
              </w:rPr>
              <w:tab/>
            </w:r>
            <w:r w:rsidR="00141FB9" w:rsidRPr="007A4841">
              <w:rPr>
                <w:rFonts w:ascii="Cambria" w:hAnsi="Cambria"/>
                <w:noProof/>
                <w:webHidden/>
                <w:sz w:val="20"/>
                <w:szCs w:val="20"/>
              </w:rPr>
              <w:fldChar w:fldCharType="begin"/>
            </w:r>
            <w:r w:rsidR="00141FB9" w:rsidRPr="007A4841">
              <w:rPr>
                <w:rFonts w:ascii="Cambria" w:hAnsi="Cambria"/>
                <w:noProof/>
                <w:webHidden/>
                <w:sz w:val="20"/>
                <w:szCs w:val="20"/>
              </w:rPr>
              <w:instrText xml:space="preserve"> PAGEREF _Toc77841697 \h </w:instrText>
            </w:r>
            <w:r w:rsidR="00141FB9" w:rsidRPr="007A4841">
              <w:rPr>
                <w:rFonts w:ascii="Cambria" w:hAnsi="Cambria"/>
                <w:noProof/>
                <w:webHidden/>
                <w:sz w:val="20"/>
                <w:szCs w:val="20"/>
              </w:rPr>
            </w:r>
            <w:r w:rsidR="00141FB9" w:rsidRPr="007A4841">
              <w:rPr>
                <w:rFonts w:ascii="Cambria" w:hAnsi="Cambria"/>
                <w:noProof/>
                <w:webHidden/>
                <w:sz w:val="20"/>
                <w:szCs w:val="20"/>
              </w:rPr>
              <w:fldChar w:fldCharType="separate"/>
            </w:r>
            <w:r>
              <w:rPr>
                <w:rFonts w:ascii="Cambria" w:hAnsi="Cambria"/>
                <w:noProof/>
                <w:webHidden/>
                <w:sz w:val="20"/>
                <w:szCs w:val="20"/>
              </w:rPr>
              <w:t>17</w:t>
            </w:r>
            <w:r w:rsidR="00141FB9" w:rsidRPr="007A4841">
              <w:rPr>
                <w:rFonts w:ascii="Cambria" w:hAnsi="Cambria"/>
                <w:noProof/>
                <w:webHidden/>
                <w:sz w:val="20"/>
                <w:szCs w:val="20"/>
              </w:rPr>
              <w:fldChar w:fldCharType="end"/>
            </w:r>
          </w:hyperlink>
        </w:p>
        <w:p w14:paraId="65CFA611" w14:textId="7648CF81" w:rsidR="00141FB9" w:rsidRPr="007A4841" w:rsidRDefault="004145F6">
          <w:pPr>
            <w:pStyle w:val="TOC2"/>
            <w:tabs>
              <w:tab w:val="left" w:pos="720"/>
              <w:tab w:val="right" w:leader="dot" w:pos="9771"/>
            </w:tabs>
            <w:rPr>
              <w:rFonts w:ascii="Cambria" w:eastAsiaTheme="minorEastAsia" w:hAnsi="Cambria" w:cstheme="minorBidi"/>
              <w:b w:val="0"/>
              <w:bCs w:val="0"/>
              <w:noProof/>
              <w:sz w:val="20"/>
              <w:szCs w:val="20"/>
              <w:lang w:val="en-US" w:eastAsia="en-US"/>
            </w:rPr>
          </w:pPr>
          <w:hyperlink w:anchor="_Toc77841698" w:history="1">
            <w:r w:rsidR="00141FB9" w:rsidRPr="007A4841">
              <w:rPr>
                <w:rStyle w:val="Hyperlink"/>
                <w:rFonts w:ascii="Cambria" w:hAnsi="Cambria"/>
                <w:noProof/>
                <w:sz w:val="20"/>
                <w:szCs w:val="20"/>
                <w:lang w:val="es-ES_tradnl"/>
              </w:rPr>
              <w:t>C.</w:t>
            </w:r>
            <w:r w:rsidR="00141FB9" w:rsidRPr="007A4841">
              <w:rPr>
                <w:rFonts w:ascii="Cambria" w:eastAsiaTheme="minorEastAsia" w:hAnsi="Cambria" w:cstheme="minorBidi"/>
                <w:b w:val="0"/>
                <w:bCs w:val="0"/>
                <w:noProof/>
                <w:sz w:val="20"/>
                <w:szCs w:val="20"/>
                <w:lang w:val="en-US" w:eastAsia="en-US"/>
              </w:rPr>
              <w:tab/>
            </w:r>
            <w:r w:rsidR="00141FB9" w:rsidRPr="007A4841">
              <w:rPr>
                <w:rStyle w:val="Hyperlink"/>
                <w:rFonts w:ascii="Cambria" w:eastAsia="Cambria" w:hAnsi="Cambria"/>
                <w:noProof/>
                <w:sz w:val="20"/>
                <w:szCs w:val="20"/>
              </w:rPr>
              <w:t>Direito à vida, à liberdade de expressão, à liberdade de reunião, às garantias judiciais e à proteção judicial (artigos 4, 8, 13, 16 e 25 da Convenção Americana com relação ao artigo 1.1 do mesmo instrumento)</w:t>
            </w:r>
            <w:r w:rsidR="00141FB9" w:rsidRPr="007A4841">
              <w:rPr>
                <w:rFonts w:ascii="Cambria" w:hAnsi="Cambria"/>
                <w:noProof/>
                <w:webHidden/>
                <w:sz w:val="20"/>
                <w:szCs w:val="20"/>
              </w:rPr>
              <w:tab/>
            </w:r>
            <w:r w:rsidR="00141FB9" w:rsidRPr="007A4841">
              <w:rPr>
                <w:rFonts w:ascii="Cambria" w:hAnsi="Cambria"/>
                <w:noProof/>
                <w:webHidden/>
                <w:sz w:val="20"/>
                <w:szCs w:val="20"/>
              </w:rPr>
              <w:fldChar w:fldCharType="begin"/>
            </w:r>
            <w:r w:rsidR="00141FB9" w:rsidRPr="007A4841">
              <w:rPr>
                <w:rFonts w:ascii="Cambria" w:hAnsi="Cambria"/>
                <w:noProof/>
                <w:webHidden/>
                <w:sz w:val="20"/>
                <w:szCs w:val="20"/>
              </w:rPr>
              <w:instrText xml:space="preserve"> PAGEREF _Toc77841698 \h </w:instrText>
            </w:r>
            <w:r w:rsidR="00141FB9" w:rsidRPr="007A4841">
              <w:rPr>
                <w:rFonts w:ascii="Cambria" w:hAnsi="Cambria"/>
                <w:noProof/>
                <w:webHidden/>
                <w:sz w:val="20"/>
                <w:szCs w:val="20"/>
              </w:rPr>
            </w:r>
            <w:r w:rsidR="00141FB9" w:rsidRPr="007A4841">
              <w:rPr>
                <w:rFonts w:ascii="Cambria" w:hAnsi="Cambria"/>
                <w:noProof/>
                <w:webHidden/>
                <w:sz w:val="20"/>
                <w:szCs w:val="20"/>
              </w:rPr>
              <w:fldChar w:fldCharType="separate"/>
            </w:r>
            <w:r>
              <w:rPr>
                <w:rFonts w:ascii="Cambria" w:hAnsi="Cambria"/>
                <w:noProof/>
                <w:webHidden/>
                <w:sz w:val="20"/>
                <w:szCs w:val="20"/>
              </w:rPr>
              <w:t>22</w:t>
            </w:r>
            <w:r w:rsidR="00141FB9" w:rsidRPr="007A4841">
              <w:rPr>
                <w:rFonts w:ascii="Cambria" w:hAnsi="Cambria"/>
                <w:noProof/>
                <w:webHidden/>
                <w:sz w:val="20"/>
                <w:szCs w:val="20"/>
              </w:rPr>
              <w:fldChar w:fldCharType="end"/>
            </w:r>
          </w:hyperlink>
        </w:p>
        <w:p w14:paraId="6A22B9DB" w14:textId="5438BC9C" w:rsidR="00141FB9" w:rsidRPr="007A4841" w:rsidRDefault="004145F6">
          <w:pPr>
            <w:pStyle w:val="TOC3"/>
            <w:tabs>
              <w:tab w:val="left" w:pos="960"/>
              <w:tab w:val="right" w:leader="dot" w:pos="9771"/>
            </w:tabs>
            <w:rPr>
              <w:rFonts w:ascii="Cambria" w:eastAsiaTheme="minorEastAsia" w:hAnsi="Cambria" w:cstheme="minorBidi"/>
              <w:noProof/>
              <w:lang w:val="en-US" w:eastAsia="en-US"/>
            </w:rPr>
          </w:pPr>
          <w:hyperlink w:anchor="_Toc77841699" w:history="1">
            <w:r w:rsidR="00141FB9" w:rsidRPr="007A4841">
              <w:rPr>
                <w:rStyle w:val="Hyperlink"/>
                <w:rFonts w:ascii="Cambria" w:eastAsia="Cambria" w:hAnsi="Cambria"/>
                <w:noProof/>
                <w:lang w:val="es-ES_tradnl"/>
              </w:rPr>
              <w:t>1.</w:t>
            </w:r>
            <w:r w:rsidR="00141FB9" w:rsidRPr="007A4841">
              <w:rPr>
                <w:rFonts w:ascii="Cambria" w:eastAsiaTheme="minorEastAsia" w:hAnsi="Cambria" w:cstheme="minorBidi"/>
                <w:noProof/>
                <w:lang w:val="en-US" w:eastAsia="en-US"/>
              </w:rPr>
              <w:tab/>
            </w:r>
            <w:r w:rsidR="00141FB9" w:rsidRPr="007A4841">
              <w:rPr>
                <w:rStyle w:val="Hyperlink"/>
                <w:rFonts w:ascii="Cambria" w:eastAsia="Cambria" w:hAnsi="Cambria"/>
                <w:noProof/>
              </w:rPr>
              <w:t>Considerações gerais</w:t>
            </w:r>
            <w:r w:rsidR="00141FB9" w:rsidRPr="007A4841">
              <w:rPr>
                <w:rFonts w:ascii="Cambria" w:hAnsi="Cambria"/>
                <w:noProof/>
                <w:webHidden/>
              </w:rPr>
              <w:tab/>
            </w:r>
            <w:r w:rsidR="00141FB9" w:rsidRPr="007A4841">
              <w:rPr>
                <w:rFonts w:ascii="Cambria" w:hAnsi="Cambria"/>
                <w:noProof/>
                <w:webHidden/>
              </w:rPr>
              <w:fldChar w:fldCharType="begin"/>
            </w:r>
            <w:r w:rsidR="00141FB9" w:rsidRPr="007A4841">
              <w:rPr>
                <w:rFonts w:ascii="Cambria" w:hAnsi="Cambria"/>
                <w:noProof/>
                <w:webHidden/>
              </w:rPr>
              <w:instrText xml:space="preserve"> PAGEREF _Toc77841699 \h </w:instrText>
            </w:r>
            <w:r w:rsidR="00141FB9" w:rsidRPr="007A4841">
              <w:rPr>
                <w:rFonts w:ascii="Cambria" w:hAnsi="Cambria"/>
                <w:noProof/>
                <w:webHidden/>
              </w:rPr>
            </w:r>
            <w:r w:rsidR="00141FB9" w:rsidRPr="007A4841">
              <w:rPr>
                <w:rFonts w:ascii="Cambria" w:hAnsi="Cambria"/>
                <w:noProof/>
                <w:webHidden/>
              </w:rPr>
              <w:fldChar w:fldCharType="separate"/>
            </w:r>
            <w:r>
              <w:rPr>
                <w:rFonts w:ascii="Cambria" w:hAnsi="Cambria"/>
                <w:noProof/>
                <w:webHidden/>
              </w:rPr>
              <w:t>23</w:t>
            </w:r>
            <w:r w:rsidR="00141FB9" w:rsidRPr="007A4841">
              <w:rPr>
                <w:rFonts w:ascii="Cambria" w:hAnsi="Cambria"/>
                <w:noProof/>
                <w:webHidden/>
              </w:rPr>
              <w:fldChar w:fldCharType="end"/>
            </w:r>
          </w:hyperlink>
        </w:p>
        <w:p w14:paraId="51410509" w14:textId="21BE246D" w:rsidR="00141FB9" w:rsidRPr="007A4841" w:rsidRDefault="004145F6">
          <w:pPr>
            <w:pStyle w:val="TOC3"/>
            <w:tabs>
              <w:tab w:val="left" w:pos="960"/>
              <w:tab w:val="right" w:leader="dot" w:pos="9771"/>
            </w:tabs>
            <w:rPr>
              <w:rFonts w:ascii="Cambria" w:eastAsiaTheme="minorEastAsia" w:hAnsi="Cambria" w:cstheme="minorBidi"/>
              <w:noProof/>
              <w:lang w:val="en-US" w:eastAsia="en-US"/>
            </w:rPr>
          </w:pPr>
          <w:hyperlink w:anchor="_Toc77841700" w:history="1">
            <w:r w:rsidR="00141FB9" w:rsidRPr="007A4841">
              <w:rPr>
                <w:rStyle w:val="Hyperlink"/>
                <w:rFonts w:ascii="Cambria" w:eastAsia="Cambria" w:hAnsi="Cambria"/>
                <w:noProof/>
              </w:rPr>
              <w:t>2.</w:t>
            </w:r>
            <w:r w:rsidR="00141FB9" w:rsidRPr="007A4841">
              <w:rPr>
                <w:rFonts w:ascii="Cambria" w:eastAsiaTheme="minorEastAsia" w:hAnsi="Cambria" w:cstheme="minorBidi"/>
                <w:noProof/>
                <w:lang w:val="en-US" w:eastAsia="en-US"/>
              </w:rPr>
              <w:tab/>
            </w:r>
            <w:r w:rsidR="00141FB9" w:rsidRPr="007A4841">
              <w:rPr>
                <w:rStyle w:val="Hyperlink"/>
                <w:rFonts w:ascii="Cambria" w:eastAsia="Cambria" w:hAnsi="Cambria"/>
                <w:noProof/>
              </w:rPr>
              <w:t xml:space="preserve">Análise do </w:t>
            </w:r>
            <w:r w:rsidR="00141FB9" w:rsidRPr="007A4841">
              <w:rPr>
                <w:rStyle w:val="Hyperlink"/>
                <w:rFonts w:ascii="Cambria" w:hAnsi="Cambria"/>
                <w:noProof/>
                <w:lang w:eastAsia="es-ES"/>
              </w:rPr>
              <w:t>presente caso</w:t>
            </w:r>
            <w:r w:rsidR="00141FB9" w:rsidRPr="007A4841">
              <w:rPr>
                <w:rFonts w:ascii="Cambria" w:hAnsi="Cambria"/>
                <w:noProof/>
                <w:webHidden/>
              </w:rPr>
              <w:tab/>
            </w:r>
            <w:r w:rsidR="00141FB9" w:rsidRPr="007A4841">
              <w:rPr>
                <w:rFonts w:ascii="Cambria" w:hAnsi="Cambria"/>
                <w:noProof/>
                <w:webHidden/>
              </w:rPr>
              <w:fldChar w:fldCharType="begin"/>
            </w:r>
            <w:r w:rsidR="00141FB9" w:rsidRPr="007A4841">
              <w:rPr>
                <w:rFonts w:ascii="Cambria" w:hAnsi="Cambria"/>
                <w:noProof/>
                <w:webHidden/>
              </w:rPr>
              <w:instrText xml:space="preserve"> PAGEREF _Toc77841700 \h </w:instrText>
            </w:r>
            <w:r w:rsidR="00141FB9" w:rsidRPr="007A4841">
              <w:rPr>
                <w:rFonts w:ascii="Cambria" w:hAnsi="Cambria"/>
                <w:noProof/>
                <w:webHidden/>
              </w:rPr>
            </w:r>
            <w:r w:rsidR="00141FB9" w:rsidRPr="007A4841">
              <w:rPr>
                <w:rFonts w:ascii="Cambria" w:hAnsi="Cambria"/>
                <w:noProof/>
                <w:webHidden/>
              </w:rPr>
              <w:fldChar w:fldCharType="separate"/>
            </w:r>
            <w:r>
              <w:rPr>
                <w:rFonts w:ascii="Cambria" w:hAnsi="Cambria"/>
                <w:noProof/>
                <w:webHidden/>
              </w:rPr>
              <w:t>25</w:t>
            </w:r>
            <w:r w:rsidR="00141FB9" w:rsidRPr="007A4841">
              <w:rPr>
                <w:rFonts w:ascii="Cambria" w:hAnsi="Cambria"/>
                <w:noProof/>
                <w:webHidden/>
              </w:rPr>
              <w:fldChar w:fldCharType="end"/>
            </w:r>
          </w:hyperlink>
        </w:p>
        <w:p w14:paraId="466B1B7C" w14:textId="7F01115F" w:rsidR="00141FB9" w:rsidRPr="007A4841" w:rsidRDefault="004145F6">
          <w:pPr>
            <w:pStyle w:val="TOC2"/>
            <w:tabs>
              <w:tab w:val="left" w:pos="720"/>
              <w:tab w:val="right" w:leader="dot" w:pos="9771"/>
            </w:tabs>
            <w:rPr>
              <w:rFonts w:ascii="Cambria" w:eastAsiaTheme="minorEastAsia" w:hAnsi="Cambria" w:cstheme="minorBidi"/>
              <w:b w:val="0"/>
              <w:bCs w:val="0"/>
              <w:noProof/>
              <w:sz w:val="20"/>
              <w:szCs w:val="20"/>
              <w:lang w:val="en-US" w:eastAsia="en-US"/>
            </w:rPr>
          </w:pPr>
          <w:hyperlink w:anchor="_Toc77841701" w:history="1">
            <w:r w:rsidR="00141FB9" w:rsidRPr="007A4841">
              <w:rPr>
                <w:rStyle w:val="Hyperlink"/>
                <w:rFonts w:ascii="Cambria" w:hAnsi="Cambria"/>
                <w:noProof/>
                <w:sz w:val="20"/>
                <w:szCs w:val="20"/>
                <w:lang w:val="es-ES_tradnl"/>
              </w:rPr>
              <w:t>D.</w:t>
            </w:r>
            <w:r w:rsidR="00141FB9" w:rsidRPr="007A4841">
              <w:rPr>
                <w:rFonts w:ascii="Cambria" w:eastAsiaTheme="minorEastAsia" w:hAnsi="Cambria" w:cstheme="minorBidi"/>
                <w:b w:val="0"/>
                <w:bCs w:val="0"/>
                <w:noProof/>
                <w:sz w:val="20"/>
                <w:szCs w:val="20"/>
                <w:lang w:val="en-US" w:eastAsia="en-US"/>
              </w:rPr>
              <w:tab/>
            </w:r>
            <w:r w:rsidR="00141FB9" w:rsidRPr="007A4841">
              <w:rPr>
                <w:rStyle w:val="Hyperlink"/>
                <w:rFonts w:ascii="Cambria" w:eastAsia="Cambria" w:hAnsi="Cambria"/>
                <w:noProof/>
                <w:sz w:val="20"/>
                <w:szCs w:val="20"/>
              </w:rPr>
              <w:t>O direito à integridade pessoal dos familiares (artigos 5.1 e 1.1 da Convenção)</w:t>
            </w:r>
            <w:r w:rsidR="00141FB9" w:rsidRPr="007A4841">
              <w:rPr>
                <w:rFonts w:ascii="Cambria" w:hAnsi="Cambria"/>
                <w:noProof/>
                <w:webHidden/>
                <w:sz w:val="20"/>
                <w:szCs w:val="20"/>
              </w:rPr>
              <w:tab/>
            </w:r>
            <w:r w:rsidR="00141FB9" w:rsidRPr="007A4841">
              <w:rPr>
                <w:rFonts w:ascii="Cambria" w:hAnsi="Cambria"/>
                <w:noProof/>
                <w:webHidden/>
                <w:sz w:val="20"/>
                <w:szCs w:val="20"/>
              </w:rPr>
              <w:fldChar w:fldCharType="begin"/>
            </w:r>
            <w:r w:rsidR="00141FB9" w:rsidRPr="007A4841">
              <w:rPr>
                <w:rFonts w:ascii="Cambria" w:hAnsi="Cambria"/>
                <w:noProof/>
                <w:webHidden/>
                <w:sz w:val="20"/>
                <w:szCs w:val="20"/>
              </w:rPr>
              <w:instrText xml:space="preserve"> PAGEREF _Toc77841701 \h </w:instrText>
            </w:r>
            <w:r w:rsidR="00141FB9" w:rsidRPr="007A4841">
              <w:rPr>
                <w:rFonts w:ascii="Cambria" w:hAnsi="Cambria"/>
                <w:noProof/>
                <w:webHidden/>
                <w:sz w:val="20"/>
                <w:szCs w:val="20"/>
              </w:rPr>
            </w:r>
            <w:r w:rsidR="00141FB9" w:rsidRPr="007A4841">
              <w:rPr>
                <w:rFonts w:ascii="Cambria" w:hAnsi="Cambria"/>
                <w:noProof/>
                <w:webHidden/>
                <w:sz w:val="20"/>
                <w:szCs w:val="20"/>
              </w:rPr>
              <w:fldChar w:fldCharType="separate"/>
            </w:r>
            <w:r>
              <w:rPr>
                <w:rFonts w:ascii="Cambria" w:hAnsi="Cambria"/>
                <w:noProof/>
                <w:webHidden/>
                <w:sz w:val="20"/>
                <w:szCs w:val="20"/>
              </w:rPr>
              <w:t>26</w:t>
            </w:r>
            <w:r w:rsidR="00141FB9" w:rsidRPr="007A4841">
              <w:rPr>
                <w:rFonts w:ascii="Cambria" w:hAnsi="Cambria"/>
                <w:noProof/>
                <w:webHidden/>
                <w:sz w:val="20"/>
                <w:szCs w:val="20"/>
              </w:rPr>
              <w:fldChar w:fldCharType="end"/>
            </w:r>
          </w:hyperlink>
        </w:p>
        <w:p w14:paraId="160A4F7F" w14:textId="3046F892" w:rsidR="00141FB9" w:rsidRPr="007A4841" w:rsidRDefault="004145F6">
          <w:pPr>
            <w:pStyle w:val="TOC1"/>
            <w:tabs>
              <w:tab w:val="left" w:pos="720"/>
              <w:tab w:val="right" w:leader="dot" w:pos="9771"/>
            </w:tabs>
            <w:rPr>
              <w:rFonts w:ascii="Cambria" w:eastAsiaTheme="minorEastAsia" w:hAnsi="Cambria" w:cstheme="minorBidi"/>
              <w:b w:val="0"/>
              <w:bCs w:val="0"/>
              <w:i w:val="0"/>
              <w:iCs w:val="0"/>
              <w:noProof/>
              <w:sz w:val="20"/>
              <w:szCs w:val="20"/>
              <w:lang w:val="en-US" w:eastAsia="en-US"/>
            </w:rPr>
          </w:pPr>
          <w:hyperlink w:anchor="_Toc77841702" w:history="1">
            <w:r w:rsidR="00141FB9" w:rsidRPr="007A4841">
              <w:rPr>
                <w:rStyle w:val="Hyperlink"/>
                <w:rFonts w:ascii="Cambria" w:hAnsi="Cambria"/>
                <w:i w:val="0"/>
                <w:iCs w:val="0"/>
                <w:noProof/>
                <w:sz w:val="20"/>
                <w:szCs w:val="20"/>
                <w:lang w:val="es-ES_tradnl"/>
              </w:rPr>
              <w:t>VI.</w:t>
            </w:r>
            <w:r w:rsidR="00141FB9" w:rsidRPr="007A4841">
              <w:rPr>
                <w:rFonts w:ascii="Cambria" w:eastAsiaTheme="minorEastAsia" w:hAnsi="Cambria" w:cstheme="minorBidi"/>
                <w:b w:val="0"/>
                <w:bCs w:val="0"/>
                <w:i w:val="0"/>
                <w:iCs w:val="0"/>
                <w:noProof/>
                <w:sz w:val="20"/>
                <w:szCs w:val="20"/>
                <w:lang w:val="en-US" w:eastAsia="en-US"/>
              </w:rPr>
              <w:tab/>
            </w:r>
            <w:r w:rsidR="00141FB9" w:rsidRPr="007A4841">
              <w:rPr>
                <w:rStyle w:val="Hyperlink"/>
                <w:rFonts w:ascii="Cambria" w:eastAsia="Cambria" w:hAnsi="Cambria"/>
                <w:i w:val="0"/>
                <w:iCs w:val="0"/>
                <w:noProof/>
                <w:sz w:val="20"/>
                <w:szCs w:val="20"/>
              </w:rPr>
              <w:t>CONCLUSÕES E RECOMENDAÇÕES</w:t>
            </w:r>
            <w:r w:rsidR="00141FB9" w:rsidRPr="007A4841">
              <w:rPr>
                <w:rFonts w:ascii="Cambria" w:hAnsi="Cambria"/>
                <w:i w:val="0"/>
                <w:iCs w:val="0"/>
                <w:noProof/>
                <w:webHidden/>
                <w:sz w:val="20"/>
                <w:szCs w:val="20"/>
              </w:rPr>
              <w:tab/>
            </w:r>
            <w:r w:rsidR="00141FB9" w:rsidRPr="007A4841">
              <w:rPr>
                <w:rFonts w:ascii="Cambria" w:hAnsi="Cambria"/>
                <w:i w:val="0"/>
                <w:iCs w:val="0"/>
                <w:noProof/>
                <w:webHidden/>
                <w:sz w:val="20"/>
                <w:szCs w:val="20"/>
              </w:rPr>
              <w:fldChar w:fldCharType="begin"/>
            </w:r>
            <w:r w:rsidR="00141FB9" w:rsidRPr="007A4841">
              <w:rPr>
                <w:rFonts w:ascii="Cambria" w:hAnsi="Cambria"/>
                <w:i w:val="0"/>
                <w:iCs w:val="0"/>
                <w:noProof/>
                <w:webHidden/>
                <w:sz w:val="20"/>
                <w:szCs w:val="20"/>
              </w:rPr>
              <w:instrText xml:space="preserve"> PAGEREF _Toc77841702 \h </w:instrText>
            </w:r>
            <w:r w:rsidR="00141FB9" w:rsidRPr="007A4841">
              <w:rPr>
                <w:rFonts w:ascii="Cambria" w:hAnsi="Cambria"/>
                <w:i w:val="0"/>
                <w:iCs w:val="0"/>
                <w:noProof/>
                <w:webHidden/>
                <w:sz w:val="20"/>
                <w:szCs w:val="20"/>
              </w:rPr>
            </w:r>
            <w:r w:rsidR="00141FB9" w:rsidRPr="007A4841">
              <w:rPr>
                <w:rFonts w:ascii="Cambria" w:hAnsi="Cambria"/>
                <w:i w:val="0"/>
                <w:iCs w:val="0"/>
                <w:noProof/>
                <w:webHidden/>
                <w:sz w:val="20"/>
                <w:szCs w:val="20"/>
              </w:rPr>
              <w:fldChar w:fldCharType="separate"/>
            </w:r>
            <w:r>
              <w:rPr>
                <w:rFonts w:ascii="Cambria" w:hAnsi="Cambria"/>
                <w:i w:val="0"/>
                <w:iCs w:val="0"/>
                <w:noProof/>
                <w:webHidden/>
                <w:sz w:val="20"/>
                <w:szCs w:val="20"/>
              </w:rPr>
              <w:t>27</w:t>
            </w:r>
            <w:r w:rsidR="00141FB9" w:rsidRPr="007A4841">
              <w:rPr>
                <w:rFonts w:ascii="Cambria" w:hAnsi="Cambria"/>
                <w:i w:val="0"/>
                <w:iCs w:val="0"/>
                <w:noProof/>
                <w:webHidden/>
                <w:sz w:val="20"/>
                <w:szCs w:val="20"/>
              </w:rPr>
              <w:fldChar w:fldCharType="end"/>
            </w:r>
          </w:hyperlink>
        </w:p>
        <w:p w14:paraId="53070D0E" w14:textId="249880BF" w:rsidR="00051933" w:rsidRPr="00141FB9" w:rsidRDefault="00051933" w:rsidP="00051933">
          <w:pPr>
            <w:rPr>
              <w:rFonts w:ascii="Cambria" w:hAnsi="Cambria"/>
              <w:sz w:val="20"/>
              <w:szCs w:val="20"/>
              <w:lang w:val="es-ES_tradnl"/>
            </w:rPr>
          </w:pPr>
          <w:r w:rsidRPr="007A4841">
            <w:rPr>
              <w:rFonts w:ascii="Cambria" w:hAnsi="Cambria"/>
              <w:b/>
              <w:bCs/>
              <w:noProof/>
              <w:sz w:val="20"/>
              <w:szCs w:val="20"/>
              <w:lang w:val="es-ES_tradnl"/>
            </w:rPr>
            <w:lastRenderedPageBreak/>
            <w:fldChar w:fldCharType="end"/>
          </w:r>
        </w:p>
      </w:sdtContent>
    </w:sdt>
    <w:p w14:paraId="107A4F6A" w14:textId="77777777" w:rsidR="007E4F31" w:rsidRPr="00141FB9" w:rsidRDefault="007E4F31" w:rsidP="007A4841">
      <w:pPr>
        <w:pStyle w:val="Body"/>
        <w:suppressAutoHyphens/>
        <w:spacing w:line="276" w:lineRule="auto"/>
        <w:ind w:firstLine="0"/>
        <w:rPr>
          <w:lang w:val="es-ES_tradnl"/>
        </w:rPr>
      </w:pPr>
    </w:p>
    <w:p w14:paraId="3F45545F" w14:textId="50971D89" w:rsidR="00EC310A" w:rsidRPr="00F46962" w:rsidRDefault="00EC310A" w:rsidP="007A4841">
      <w:pPr>
        <w:pStyle w:val="Body"/>
        <w:ind w:firstLine="0"/>
        <w:rPr>
          <w:lang w:val="es-ES_tradnl"/>
        </w:rPr>
      </w:pPr>
    </w:p>
    <w:p w14:paraId="61C2A98F" w14:textId="77777777" w:rsidR="00CE18CC" w:rsidRPr="00F46962" w:rsidRDefault="00CE18CC" w:rsidP="00A44513">
      <w:pPr>
        <w:pStyle w:val="ListParagraph"/>
        <w:suppressAutoHyphens/>
        <w:ind w:left="0" w:firstLine="249"/>
        <w:rPr>
          <w:b/>
          <w:bCs/>
          <w:sz w:val="20"/>
          <w:szCs w:val="20"/>
          <w:lang w:val="es-ES_tradnl"/>
        </w:rPr>
      </w:pPr>
    </w:p>
    <w:p w14:paraId="03EFC61E" w14:textId="77777777" w:rsidR="00EC310A" w:rsidRPr="0099678E" w:rsidRDefault="00122FA8" w:rsidP="00E923BB">
      <w:pPr>
        <w:pStyle w:val="Heading1"/>
        <w:rPr>
          <w:noProof/>
          <w:lang w:val="pt-BR"/>
        </w:rPr>
      </w:pPr>
      <w:bookmarkStart w:id="0" w:name="_Toc77510290"/>
      <w:bookmarkStart w:id="1" w:name="_Toc77841678"/>
      <w:r w:rsidRPr="0099678E">
        <w:rPr>
          <w:noProof/>
          <w:lang w:val="pt-BR"/>
        </w:rPr>
        <w:t>RES</w:t>
      </w:r>
      <w:r w:rsidR="00F72D05" w:rsidRPr="0099678E">
        <w:rPr>
          <w:noProof/>
          <w:lang w:val="pt-BR"/>
        </w:rPr>
        <w:t>UM</w:t>
      </w:r>
      <w:r w:rsidR="00717B29">
        <w:rPr>
          <w:noProof/>
          <w:lang w:val="pt-BR"/>
        </w:rPr>
        <w:t>O</w:t>
      </w:r>
      <w:bookmarkEnd w:id="0"/>
      <w:bookmarkEnd w:id="1"/>
    </w:p>
    <w:p w14:paraId="20902758" w14:textId="77777777" w:rsidR="00F72D05" w:rsidRPr="0099678E" w:rsidRDefault="00F72D05" w:rsidP="00F72D05">
      <w:pPr>
        <w:rPr>
          <w:rFonts w:ascii="Cambria" w:hAnsi="Cambria"/>
          <w:noProof/>
          <w:lang w:eastAsia="es-CL"/>
        </w:rPr>
      </w:pPr>
    </w:p>
    <w:p w14:paraId="55422885" w14:textId="77777777" w:rsidR="00767B42" w:rsidRPr="007B01A4" w:rsidRDefault="00EB2D17" w:rsidP="003305D8">
      <w:pPr>
        <w:pStyle w:val="Body"/>
        <w:numPr>
          <w:ilvl w:val="0"/>
          <w:numId w:val="2"/>
        </w:numPr>
        <w:ind w:firstLine="720"/>
        <w:rPr>
          <w:lang w:val="pt-BR"/>
        </w:rPr>
      </w:pPr>
      <w:r w:rsidRPr="00F97CF5">
        <w:rPr>
          <w:lang w:val="pt-BR"/>
        </w:rPr>
        <w:t xml:space="preserve">Em </w:t>
      </w:r>
      <w:r w:rsidR="006F510A" w:rsidRPr="00F97CF5">
        <w:rPr>
          <w:lang w:val="pt-BR"/>
        </w:rPr>
        <w:t>27</w:t>
      </w:r>
      <w:r w:rsidR="004228CB" w:rsidRPr="00F97CF5">
        <w:rPr>
          <w:lang w:val="pt-BR"/>
        </w:rPr>
        <w:t xml:space="preserve"> </w:t>
      </w:r>
      <w:r w:rsidR="00F72D05" w:rsidRPr="00F97CF5">
        <w:rPr>
          <w:lang w:val="pt-BR"/>
        </w:rPr>
        <w:t xml:space="preserve">de </w:t>
      </w:r>
      <w:r w:rsidR="00083CB6" w:rsidRPr="00F97CF5">
        <w:rPr>
          <w:lang w:val="pt-BR"/>
        </w:rPr>
        <w:t>d</w:t>
      </w:r>
      <w:r w:rsidR="00EB1A5E" w:rsidRPr="00F97CF5">
        <w:rPr>
          <w:lang w:val="pt-BR"/>
        </w:rPr>
        <w:t>ez</w:t>
      </w:r>
      <w:r w:rsidR="00083CB6" w:rsidRPr="00F97CF5">
        <w:rPr>
          <w:lang w:val="pt-BR"/>
        </w:rPr>
        <w:t>embr</w:t>
      </w:r>
      <w:r w:rsidR="00E75BDD" w:rsidRPr="00F97CF5">
        <w:rPr>
          <w:lang w:val="pt-BR"/>
        </w:rPr>
        <w:t>o</w:t>
      </w:r>
      <w:r w:rsidR="00F72D05" w:rsidRPr="00F97CF5">
        <w:rPr>
          <w:lang w:val="pt-BR"/>
        </w:rPr>
        <w:t xml:space="preserve"> de </w:t>
      </w:r>
      <w:r w:rsidR="00083CB6" w:rsidRPr="00F97CF5">
        <w:rPr>
          <w:lang w:val="pt-BR"/>
        </w:rPr>
        <w:t>2006</w:t>
      </w:r>
      <w:r w:rsidR="00A708B6" w:rsidRPr="00F97CF5">
        <w:rPr>
          <w:lang w:val="pt-BR"/>
        </w:rPr>
        <w:t xml:space="preserve"> a Comissão</w:t>
      </w:r>
      <w:r w:rsidR="00F72D05" w:rsidRPr="00F97CF5">
        <w:rPr>
          <w:lang w:val="pt-BR"/>
        </w:rPr>
        <w:t xml:space="preserve"> Interamericana de </w:t>
      </w:r>
      <w:r w:rsidR="00A708B6" w:rsidRPr="00F97CF5">
        <w:rPr>
          <w:lang w:val="pt-BR"/>
        </w:rPr>
        <w:t>Direito</w:t>
      </w:r>
      <w:r w:rsidR="00F72D05" w:rsidRPr="00F97CF5">
        <w:rPr>
          <w:lang w:val="pt-BR"/>
        </w:rPr>
        <w:t>s Humanos (</w:t>
      </w:r>
      <w:r w:rsidR="00A708B6" w:rsidRPr="00F97CF5">
        <w:rPr>
          <w:lang w:val="pt-BR"/>
        </w:rPr>
        <w:t>dorav</w:t>
      </w:r>
      <w:r w:rsidR="00F72D05" w:rsidRPr="00F97CF5">
        <w:rPr>
          <w:lang w:val="pt-BR"/>
        </w:rPr>
        <w:t>ante “</w:t>
      </w:r>
      <w:r w:rsidR="00A708B6" w:rsidRPr="00F97CF5">
        <w:rPr>
          <w:lang w:val="pt-BR"/>
        </w:rPr>
        <w:t>Comissão</w:t>
      </w:r>
      <w:r w:rsidR="00F72D05" w:rsidRPr="00F97CF5">
        <w:rPr>
          <w:lang w:val="pt-BR"/>
        </w:rPr>
        <w:t xml:space="preserve"> Interamericana”, “</w:t>
      </w:r>
      <w:r w:rsidR="00A708B6" w:rsidRPr="00F97CF5">
        <w:rPr>
          <w:lang w:val="pt-BR"/>
        </w:rPr>
        <w:t>Comissão</w:t>
      </w:r>
      <w:r w:rsidR="00F72D05" w:rsidRPr="00F97CF5">
        <w:rPr>
          <w:lang w:val="pt-BR"/>
        </w:rPr>
        <w:t>”</w:t>
      </w:r>
      <w:r w:rsidR="00CB757B" w:rsidRPr="00F97CF5">
        <w:rPr>
          <w:lang w:val="pt-BR"/>
        </w:rPr>
        <w:t xml:space="preserve"> ou </w:t>
      </w:r>
      <w:r w:rsidR="00F72D05" w:rsidRPr="00F97CF5">
        <w:rPr>
          <w:lang w:val="pt-BR"/>
        </w:rPr>
        <w:t>“CIDH”) rec</w:t>
      </w:r>
      <w:r w:rsidR="00E75BDD" w:rsidRPr="00F97CF5">
        <w:rPr>
          <w:lang w:val="pt-BR"/>
        </w:rPr>
        <w:t>e</w:t>
      </w:r>
      <w:r w:rsidR="00F72D05" w:rsidRPr="00F97CF5">
        <w:rPr>
          <w:lang w:val="pt-BR"/>
        </w:rPr>
        <w:t>b</w:t>
      </w:r>
      <w:r w:rsidR="00EB1A5E" w:rsidRPr="00F97CF5">
        <w:rPr>
          <w:lang w:val="pt-BR"/>
        </w:rPr>
        <w:t>eu</w:t>
      </w:r>
      <w:r w:rsidR="00A708B6" w:rsidRPr="00F97CF5">
        <w:rPr>
          <w:lang w:val="pt-BR"/>
        </w:rPr>
        <w:t xml:space="preserve"> uma </w:t>
      </w:r>
      <w:r w:rsidR="00F72D05" w:rsidRPr="00F97CF5">
        <w:rPr>
          <w:lang w:val="pt-BR"/>
        </w:rPr>
        <w:t>peti</w:t>
      </w:r>
      <w:r w:rsidR="00A708B6" w:rsidRPr="00F97CF5">
        <w:rPr>
          <w:lang w:val="pt-BR"/>
        </w:rPr>
        <w:t>ção</w:t>
      </w:r>
      <w:r w:rsidR="00F72D05" w:rsidRPr="00F97CF5">
        <w:rPr>
          <w:lang w:val="pt-BR"/>
        </w:rPr>
        <w:t xml:space="preserve"> </w:t>
      </w:r>
      <w:r w:rsidR="00EB1A5E" w:rsidRPr="00F97CF5">
        <w:rPr>
          <w:lang w:val="pt-BR"/>
        </w:rPr>
        <w:t>a</w:t>
      </w:r>
      <w:r w:rsidR="00F72D05" w:rsidRPr="00F97CF5">
        <w:rPr>
          <w:lang w:val="pt-BR"/>
        </w:rPr>
        <w:t>presentada</w:t>
      </w:r>
      <w:r w:rsidR="00A708B6" w:rsidRPr="00F97CF5">
        <w:rPr>
          <w:lang w:val="pt-BR"/>
        </w:rPr>
        <w:t xml:space="preserve"> pela </w:t>
      </w:r>
      <w:r w:rsidR="00083CB6" w:rsidRPr="00F97CF5">
        <w:rPr>
          <w:lang w:val="pt-BR"/>
        </w:rPr>
        <w:t>Organização de Direitos Humanos Projeto Legal</w:t>
      </w:r>
      <w:r w:rsidR="00F72D05" w:rsidRPr="00F97CF5">
        <w:rPr>
          <w:lang w:val="pt-BR"/>
        </w:rPr>
        <w:t xml:space="preserve"> (</w:t>
      </w:r>
      <w:r w:rsidR="00A708B6" w:rsidRPr="00F97CF5">
        <w:rPr>
          <w:lang w:val="pt-BR"/>
        </w:rPr>
        <w:t>dorav</w:t>
      </w:r>
      <w:r w:rsidR="00F72D05" w:rsidRPr="00F97CF5">
        <w:rPr>
          <w:lang w:val="pt-BR"/>
        </w:rPr>
        <w:t xml:space="preserve">ante “parte </w:t>
      </w:r>
      <w:r w:rsidR="00A708B6" w:rsidRPr="00F97CF5">
        <w:rPr>
          <w:lang w:val="pt-BR"/>
        </w:rPr>
        <w:t>peticionária</w:t>
      </w:r>
      <w:r w:rsidR="00F72D05" w:rsidRPr="00F97CF5">
        <w:rPr>
          <w:lang w:val="pt-BR"/>
        </w:rPr>
        <w:t>”),</w:t>
      </w:r>
      <w:r w:rsidR="00367F01" w:rsidRPr="00F97CF5">
        <w:rPr>
          <w:lang w:val="pt-BR"/>
        </w:rPr>
        <w:t xml:space="preserve"> na </w:t>
      </w:r>
      <w:r w:rsidR="0004150F" w:rsidRPr="00F97CF5">
        <w:rPr>
          <w:lang w:val="pt-BR"/>
        </w:rPr>
        <w:t>qua</w:t>
      </w:r>
      <w:r w:rsidR="00F72D05" w:rsidRPr="00F97CF5">
        <w:rPr>
          <w:lang w:val="pt-BR"/>
        </w:rPr>
        <w:t>l se alega</w:t>
      </w:r>
      <w:r w:rsidR="00A708B6" w:rsidRPr="00F97CF5">
        <w:rPr>
          <w:lang w:val="pt-BR"/>
        </w:rPr>
        <w:t xml:space="preserve"> a </w:t>
      </w:r>
      <w:r w:rsidR="00F72D05" w:rsidRPr="00F97CF5">
        <w:rPr>
          <w:lang w:val="pt-BR"/>
        </w:rPr>
        <w:t>responsabili</w:t>
      </w:r>
      <w:r w:rsidR="00367F01" w:rsidRPr="00F97CF5">
        <w:rPr>
          <w:lang w:val="pt-BR"/>
        </w:rPr>
        <w:t xml:space="preserve">dade </w:t>
      </w:r>
      <w:r w:rsidR="00F72D05" w:rsidRPr="00F97CF5">
        <w:rPr>
          <w:lang w:val="pt-BR"/>
        </w:rPr>
        <w:t>internacional</w:t>
      </w:r>
      <w:r w:rsidR="00A708B6" w:rsidRPr="00F97CF5">
        <w:rPr>
          <w:lang w:val="pt-BR"/>
        </w:rPr>
        <w:t xml:space="preserve"> da </w:t>
      </w:r>
      <w:r w:rsidR="00F72D05" w:rsidRPr="00F97CF5">
        <w:rPr>
          <w:lang w:val="pt-BR"/>
        </w:rPr>
        <w:t xml:space="preserve">República </w:t>
      </w:r>
      <w:r w:rsidR="00083CB6" w:rsidRPr="00F97CF5">
        <w:rPr>
          <w:lang w:val="pt-BR"/>
        </w:rPr>
        <w:t>Federativa d</w:t>
      </w:r>
      <w:r w:rsidR="00E75BDD" w:rsidRPr="00F97CF5">
        <w:rPr>
          <w:lang w:val="pt-BR"/>
        </w:rPr>
        <w:t>o</w:t>
      </w:r>
      <w:r w:rsidR="00083CB6" w:rsidRPr="00F97CF5">
        <w:rPr>
          <w:lang w:val="pt-BR"/>
        </w:rPr>
        <w:t xml:space="preserve"> Brasil</w:t>
      </w:r>
      <w:r w:rsidR="00316F74" w:rsidRPr="00F97CF5">
        <w:rPr>
          <w:lang w:val="pt-BR"/>
        </w:rPr>
        <w:t xml:space="preserve"> </w:t>
      </w:r>
      <w:r w:rsidR="00F72D05" w:rsidRPr="00F97CF5">
        <w:rPr>
          <w:lang w:val="pt-BR"/>
        </w:rPr>
        <w:t>(</w:t>
      </w:r>
      <w:r w:rsidR="00A708B6" w:rsidRPr="00F97CF5">
        <w:rPr>
          <w:lang w:val="pt-BR"/>
        </w:rPr>
        <w:t>dorav</w:t>
      </w:r>
      <w:r w:rsidR="00F72D05" w:rsidRPr="00F97CF5">
        <w:rPr>
          <w:lang w:val="pt-BR"/>
        </w:rPr>
        <w:t xml:space="preserve">ante “Estado </w:t>
      </w:r>
      <w:r w:rsidR="006B704C" w:rsidRPr="00F97CF5">
        <w:rPr>
          <w:lang w:val="pt-BR"/>
        </w:rPr>
        <w:t>brasileir</w:t>
      </w:r>
      <w:r w:rsidR="00083CB6" w:rsidRPr="00F97CF5">
        <w:rPr>
          <w:lang w:val="pt-BR"/>
        </w:rPr>
        <w:t>o</w:t>
      </w:r>
      <w:r w:rsidR="00F72D05" w:rsidRPr="00F97CF5">
        <w:rPr>
          <w:lang w:val="pt-BR"/>
        </w:rPr>
        <w:t>”, “Estado”</w:t>
      </w:r>
      <w:r w:rsidR="00CB757B" w:rsidRPr="00F97CF5">
        <w:rPr>
          <w:lang w:val="pt-BR"/>
        </w:rPr>
        <w:t xml:space="preserve"> ou </w:t>
      </w:r>
      <w:r w:rsidR="00F72D05" w:rsidRPr="00F97CF5">
        <w:rPr>
          <w:lang w:val="pt-BR"/>
        </w:rPr>
        <w:t>“</w:t>
      </w:r>
      <w:r w:rsidR="00083CB6" w:rsidRPr="00F97CF5">
        <w:rPr>
          <w:lang w:val="pt-BR"/>
        </w:rPr>
        <w:t>Brasil</w:t>
      </w:r>
      <w:r w:rsidR="00F72D05" w:rsidRPr="00F97CF5">
        <w:rPr>
          <w:lang w:val="pt-BR"/>
        </w:rPr>
        <w:t>”)</w:t>
      </w:r>
      <w:r w:rsidR="00A708B6" w:rsidRPr="00F97CF5">
        <w:rPr>
          <w:lang w:val="pt-BR"/>
        </w:rPr>
        <w:t xml:space="preserve"> em </w:t>
      </w:r>
      <w:r w:rsidR="00F72D05" w:rsidRPr="00F97CF5">
        <w:rPr>
          <w:lang w:val="pt-BR"/>
        </w:rPr>
        <w:t>p</w:t>
      </w:r>
      <w:r w:rsidR="00D93CE1" w:rsidRPr="00F97CF5">
        <w:rPr>
          <w:lang w:val="pt-BR"/>
        </w:rPr>
        <w:t>rejuízo</w:t>
      </w:r>
      <w:r w:rsidR="00F72D05" w:rsidRPr="00F97CF5">
        <w:rPr>
          <w:lang w:val="pt-BR"/>
        </w:rPr>
        <w:t xml:space="preserve"> de </w:t>
      </w:r>
      <w:r w:rsidR="00A86049" w:rsidRPr="00F97CF5">
        <w:rPr>
          <w:lang w:val="pt-BR"/>
        </w:rPr>
        <w:t>Viviane Rocha, Crist</w:t>
      </w:r>
      <w:r w:rsidR="00A86049" w:rsidRPr="007B01A4">
        <w:rPr>
          <w:lang w:val="pt-BR"/>
        </w:rPr>
        <w:t>iane Souza Leite, Wudson de Souza, Wallace do Nascimento, Antônio Carlos da Silva, Luiz Henrique Euzébio, Edson de Souza, Rosana Lima de Souza, Moisés dos Santos Cruz, Luiz Carlos Vasconcelos de Deus, Edio do Nascimento</w:t>
      </w:r>
      <w:r w:rsidR="00E76F35" w:rsidRPr="007B01A4">
        <w:rPr>
          <w:lang w:val="pt-BR"/>
        </w:rPr>
        <w:t xml:space="preserve">, </w:t>
      </w:r>
      <w:r w:rsidR="003D354F" w:rsidRPr="007B01A4">
        <w:rPr>
          <w:color w:val="auto"/>
          <w:lang w:val="pt-BR"/>
        </w:rPr>
        <w:t>Edméa</w:t>
      </w:r>
      <w:r w:rsidR="00E76F35" w:rsidRPr="007B01A4">
        <w:rPr>
          <w:color w:val="auto"/>
          <w:lang w:val="pt-BR"/>
        </w:rPr>
        <w:t xml:space="preserve"> da Silva Euzébio, </w:t>
      </w:r>
      <w:r w:rsidR="00B7310A" w:rsidRPr="007B01A4">
        <w:rPr>
          <w:color w:val="auto"/>
          <w:lang w:val="pt-BR"/>
        </w:rPr>
        <w:t>Sheila da Conceição</w:t>
      </w:r>
      <w:r w:rsidR="00CB757B" w:rsidRPr="007B01A4">
        <w:rPr>
          <w:color w:val="auto"/>
          <w:lang w:val="pt-BR"/>
        </w:rPr>
        <w:t xml:space="preserve"> e </w:t>
      </w:r>
      <w:r w:rsidR="00316F74" w:rsidRPr="007B01A4">
        <w:rPr>
          <w:color w:val="auto"/>
          <w:lang w:val="pt-BR"/>
        </w:rPr>
        <w:t>s</w:t>
      </w:r>
      <w:r w:rsidR="00E75BDD" w:rsidRPr="007B01A4">
        <w:rPr>
          <w:color w:val="auto"/>
          <w:lang w:val="pt-BR"/>
        </w:rPr>
        <w:t>e</w:t>
      </w:r>
      <w:r w:rsidR="00316F74" w:rsidRPr="007B01A4">
        <w:rPr>
          <w:color w:val="auto"/>
          <w:lang w:val="pt-BR"/>
        </w:rPr>
        <w:t>us familiares.</w:t>
      </w:r>
      <w:r w:rsidR="00272AF0" w:rsidRPr="007B01A4">
        <w:rPr>
          <w:color w:val="auto"/>
          <w:lang w:val="pt-BR"/>
        </w:rPr>
        <w:t xml:space="preserve"> </w:t>
      </w:r>
    </w:p>
    <w:p w14:paraId="66195014" w14:textId="77777777" w:rsidR="00FF04C1" w:rsidRPr="007B01A4" w:rsidRDefault="00FF04C1" w:rsidP="003305D8">
      <w:pPr>
        <w:pStyle w:val="Body"/>
        <w:ind w:firstLine="0"/>
        <w:rPr>
          <w:lang w:val="pt-BR"/>
        </w:rPr>
      </w:pPr>
    </w:p>
    <w:p w14:paraId="74220054" w14:textId="77777777" w:rsidR="00F72D05" w:rsidRPr="007B01A4" w:rsidRDefault="00A708B6" w:rsidP="003305D8">
      <w:pPr>
        <w:pStyle w:val="Body"/>
        <w:numPr>
          <w:ilvl w:val="0"/>
          <w:numId w:val="2"/>
        </w:numPr>
        <w:ind w:firstLine="720"/>
        <w:rPr>
          <w:lang w:val="pt-BR"/>
        </w:rPr>
      </w:pPr>
      <w:r w:rsidRPr="007B01A4">
        <w:rPr>
          <w:lang w:val="pt-BR"/>
        </w:rPr>
        <w:t>A Comissão</w:t>
      </w:r>
      <w:r w:rsidR="00F72D05" w:rsidRPr="007B01A4">
        <w:rPr>
          <w:lang w:val="pt-BR"/>
        </w:rPr>
        <w:t xml:space="preserve"> </w:t>
      </w:r>
      <w:r w:rsidR="00083CB6" w:rsidRPr="007B01A4">
        <w:rPr>
          <w:lang w:val="pt-BR"/>
        </w:rPr>
        <w:t>aplic</w:t>
      </w:r>
      <w:r w:rsidR="00367F01" w:rsidRPr="007B01A4">
        <w:rPr>
          <w:lang w:val="pt-BR"/>
        </w:rPr>
        <w:t>ou</w:t>
      </w:r>
      <w:r w:rsidRPr="007B01A4">
        <w:rPr>
          <w:lang w:val="pt-BR"/>
        </w:rPr>
        <w:t xml:space="preserve"> a </w:t>
      </w:r>
      <w:r w:rsidR="00083CB6" w:rsidRPr="007B01A4">
        <w:rPr>
          <w:lang w:val="pt-BR"/>
        </w:rPr>
        <w:t>Resolu</w:t>
      </w:r>
      <w:r w:rsidRPr="007B01A4">
        <w:rPr>
          <w:lang w:val="pt-BR"/>
        </w:rPr>
        <w:t>ção</w:t>
      </w:r>
      <w:r w:rsidR="00083CB6" w:rsidRPr="007B01A4">
        <w:rPr>
          <w:lang w:val="pt-BR"/>
        </w:rPr>
        <w:t xml:space="preserve"> 1/16 sobre </w:t>
      </w:r>
      <w:r w:rsidR="00083CB6" w:rsidRPr="007B01A4">
        <w:rPr>
          <w:i/>
          <w:iCs/>
          <w:lang w:val="pt-BR"/>
        </w:rPr>
        <w:t>Medidas para</w:t>
      </w:r>
      <w:r w:rsidR="00DC1E69" w:rsidRPr="007B01A4">
        <w:rPr>
          <w:i/>
          <w:iCs/>
          <w:lang w:val="pt-BR"/>
        </w:rPr>
        <w:t xml:space="preserve"> </w:t>
      </w:r>
      <w:r w:rsidR="00D93CE1" w:rsidRPr="007B01A4">
        <w:rPr>
          <w:i/>
          <w:iCs/>
          <w:lang w:val="pt-BR"/>
        </w:rPr>
        <w:t>reduzir</w:t>
      </w:r>
      <w:r w:rsidRPr="007B01A4">
        <w:rPr>
          <w:i/>
          <w:iCs/>
          <w:lang w:val="pt-BR"/>
        </w:rPr>
        <w:t xml:space="preserve"> o </w:t>
      </w:r>
      <w:r w:rsidR="00DC1E69" w:rsidRPr="007B01A4">
        <w:rPr>
          <w:i/>
          <w:iCs/>
          <w:lang w:val="pt-BR"/>
        </w:rPr>
        <w:t xml:space="preserve">atraso </w:t>
      </w:r>
      <w:r w:rsidR="00D93CE1" w:rsidRPr="007B01A4">
        <w:rPr>
          <w:i/>
          <w:iCs/>
          <w:lang w:val="pt-BR"/>
        </w:rPr>
        <w:t>processual</w:t>
      </w:r>
      <w:r w:rsidRPr="007B01A4">
        <w:rPr>
          <w:lang w:val="pt-BR"/>
        </w:rPr>
        <w:t xml:space="preserve"> </w:t>
      </w:r>
      <w:r w:rsidR="00367F01" w:rsidRPr="007B01A4">
        <w:rPr>
          <w:lang w:val="pt-BR"/>
        </w:rPr>
        <w:t>em</w:t>
      </w:r>
      <w:r w:rsidRPr="007B01A4">
        <w:rPr>
          <w:lang w:val="pt-BR"/>
        </w:rPr>
        <w:t xml:space="preserve"> </w:t>
      </w:r>
      <w:r w:rsidR="00617263" w:rsidRPr="007B01A4">
        <w:rPr>
          <w:lang w:val="pt-BR"/>
        </w:rPr>
        <w:t>14 de d</w:t>
      </w:r>
      <w:r w:rsidR="00D93CE1" w:rsidRPr="007B01A4">
        <w:rPr>
          <w:lang w:val="pt-BR"/>
        </w:rPr>
        <w:t>ez</w:t>
      </w:r>
      <w:r w:rsidR="00617263" w:rsidRPr="007B01A4">
        <w:rPr>
          <w:lang w:val="pt-BR"/>
        </w:rPr>
        <w:t>embr</w:t>
      </w:r>
      <w:r w:rsidR="00E75BDD" w:rsidRPr="007B01A4">
        <w:rPr>
          <w:lang w:val="pt-BR"/>
        </w:rPr>
        <w:t>o</w:t>
      </w:r>
      <w:r w:rsidR="00617263" w:rsidRPr="007B01A4">
        <w:rPr>
          <w:lang w:val="pt-BR"/>
        </w:rPr>
        <w:t xml:space="preserve"> de 2019</w:t>
      </w:r>
      <w:r w:rsidR="00F72D05" w:rsidRPr="007B01A4">
        <w:rPr>
          <w:vertAlign w:val="superscript"/>
          <w:lang w:val="pt-BR"/>
        </w:rPr>
        <w:footnoteReference w:id="3"/>
      </w:r>
      <w:r w:rsidR="00F72D05" w:rsidRPr="007B01A4">
        <w:rPr>
          <w:lang w:val="pt-BR"/>
        </w:rPr>
        <w:t>,</w:t>
      </w:r>
      <w:r w:rsidR="00367F01" w:rsidRPr="007B01A4">
        <w:rPr>
          <w:lang w:val="pt-BR"/>
        </w:rPr>
        <w:t xml:space="preserve"> o </w:t>
      </w:r>
      <w:r w:rsidR="0004150F" w:rsidRPr="007B01A4">
        <w:rPr>
          <w:lang w:val="pt-BR"/>
        </w:rPr>
        <w:t>qu</w:t>
      </w:r>
      <w:r w:rsidR="00E75BDD" w:rsidRPr="007B01A4">
        <w:rPr>
          <w:lang w:val="pt-BR"/>
        </w:rPr>
        <w:t>e</w:t>
      </w:r>
      <w:r w:rsidR="00C80CD4" w:rsidRPr="007B01A4">
        <w:rPr>
          <w:lang w:val="pt-BR"/>
        </w:rPr>
        <w:t xml:space="preserve"> f</w:t>
      </w:r>
      <w:r w:rsidR="00D93CE1" w:rsidRPr="007B01A4">
        <w:rPr>
          <w:lang w:val="pt-BR"/>
        </w:rPr>
        <w:t>oi</w:t>
      </w:r>
      <w:r w:rsidR="00C80CD4" w:rsidRPr="007B01A4">
        <w:rPr>
          <w:lang w:val="pt-BR"/>
        </w:rPr>
        <w:t xml:space="preserve"> notificado</w:t>
      </w:r>
      <w:r w:rsidR="00367F01" w:rsidRPr="007B01A4">
        <w:rPr>
          <w:lang w:val="pt-BR"/>
        </w:rPr>
        <w:t xml:space="preserve"> às </w:t>
      </w:r>
      <w:r w:rsidR="00F72D05" w:rsidRPr="007B01A4">
        <w:rPr>
          <w:lang w:val="pt-BR"/>
        </w:rPr>
        <w:t>partes</w:t>
      </w:r>
      <w:r w:rsidR="00C01E17">
        <w:rPr>
          <w:lang w:val="pt-BR"/>
        </w:rPr>
        <w:t>,</w:t>
      </w:r>
      <w:r w:rsidR="001340F6" w:rsidRPr="007B01A4">
        <w:rPr>
          <w:lang w:val="pt-BR"/>
        </w:rPr>
        <w:t xml:space="preserve"> informando que </w:t>
      </w:r>
      <w:r w:rsidR="00D93CE1" w:rsidRPr="007B01A4">
        <w:rPr>
          <w:lang w:val="pt-BR"/>
        </w:rPr>
        <w:t>analisaria</w:t>
      </w:r>
      <w:r w:rsidR="001340F6" w:rsidRPr="007B01A4">
        <w:rPr>
          <w:lang w:val="pt-BR"/>
        </w:rPr>
        <w:t xml:space="preserve"> de </w:t>
      </w:r>
      <w:r w:rsidR="00D93CE1" w:rsidRPr="007B01A4">
        <w:rPr>
          <w:lang w:val="pt-BR"/>
        </w:rPr>
        <w:t>maneira</w:t>
      </w:r>
      <w:r w:rsidR="001340F6" w:rsidRPr="007B01A4">
        <w:rPr>
          <w:lang w:val="pt-BR"/>
        </w:rPr>
        <w:t xml:space="preserve"> conjunta</w:t>
      </w:r>
      <w:r w:rsidRPr="007B01A4">
        <w:rPr>
          <w:lang w:val="pt-BR"/>
        </w:rPr>
        <w:t xml:space="preserve"> a </w:t>
      </w:r>
      <w:r w:rsidR="00D93CE1" w:rsidRPr="007B01A4">
        <w:rPr>
          <w:lang w:val="pt-BR"/>
        </w:rPr>
        <w:t>admissibilidade</w:t>
      </w:r>
      <w:r w:rsidR="00367F01" w:rsidRPr="007B01A4">
        <w:rPr>
          <w:lang w:val="pt-BR"/>
        </w:rPr>
        <w:t xml:space="preserve"> </w:t>
      </w:r>
      <w:r w:rsidR="00CB757B" w:rsidRPr="007B01A4">
        <w:rPr>
          <w:lang w:val="pt-BR"/>
        </w:rPr>
        <w:t xml:space="preserve">e </w:t>
      </w:r>
      <w:r w:rsidR="00367F01" w:rsidRPr="007B01A4">
        <w:rPr>
          <w:lang w:val="pt-BR"/>
        </w:rPr>
        <w:t>mérito</w:t>
      </w:r>
      <w:r w:rsidRPr="007B01A4">
        <w:rPr>
          <w:lang w:val="pt-BR"/>
        </w:rPr>
        <w:t xml:space="preserve"> do </w:t>
      </w:r>
      <w:r w:rsidR="001340F6" w:rsidRPr="007B01A4">
        <w:rPr>
          <w:lang w:val="pt-BR"/>
        </w:rPr>
        <w:t>caso</w:t>
      </w:r>
      <w:r w:rsidR="00F72D05" w:rsidRPr="007B01A4">
        <w:rPr>
          <w:lang w:val="pt-BR"/>
        </w:rPr>
        <w:t xml:space="preserve">. </w:t>
      </w:r>
      <w:r w:rsidR="00367F01" w:rsidRPr="007B01A4">
        <w:rPr>
          <w:lang w:val="pt-BR"/>
        </w:rPr>
        <w:t>A</w:t>
      </w:r>
      <w:r w:rsidR="00F72D05" w:rsidRPr="007B01A4">
        <w:rPr>
          <w:lang w:val="pt-BR"/>
        </w:rPr>
        <w:t xml:space="preserve">s partes </w:t>
      </w:r>
      <w:r w:rsidR="00D93CE1" w:rsidRPr="007B01A4">
        <w:rPr>
          <w:lang w:val="pt-BR"/>
        </w:rPr>
        <w:t>contaram</w:t>
      </w:r>
      <w:r w:rsidRPr="007B01A4">
        <w:rPr>
          <w:lang w:val="pt-BR"/>
        </w:rPr>
        <w:t xml:space="preserve"> com</w:t>
      </w:r>
      <w:r w:rsidR="00367F01" w:rsidRPr="007B01A4">
        <w:rPr>
          <w:lang w:val="pt-BR"/>
        </w:rPr>
        <w:t xml:space="preserve"> os </w:t>
      </w:r>
      <w:r w:rsidR="00D93CE1" w:rsidRPr="007B01A4">
        <w:rPr>
          <w:lang w:val="pt-BR"/>
        </w:rPr>
        <w:t>prazos</w:t>
      </w:r>
      <w:r w:rsidR="00F72D05" w:rsidRPr="007B01A4">
        <w:rPr>
          <w:lang w:val="pt-BR"/>
        </w:rPr>
        <w:t xml:space="preserve"> reg</w:t>
      </w:r>
      <w:r w:rsidR="00E75BDD" w:rsidRPr="007B01A4">
        <w:rPr>
          <w:lang w:val="pt-BR"/>
        </w:rPr>
        <w:t>u</w:t>
      </w:r>
      <w:r w:rsidR="00F72D05" w:rsidRPr="007B01A4">
        <w:rPr>
          <w:lang w:val="pt-BR"/>
        </w:rPr>
        <w:t>lamentar</w:t>
      </w:r>
      <w:r w:rsidR="00D93CE1" w:rsidRPr="007B01A4">
        <w:rPr>
          <w:lang w:val="pt-BR"/>
        </w:rPr>
        <w:t>e</w:t>
      </w:r>
      <w:r w:rsidR="00F72D05" w:rsidRPr="007B01A4">
        <w:rPr>
          <w:lang w:val="pt-BR"/>
        </w:rPr>
        <w:t xml:space="preserve">s para </w:t>
      </w:r>
      <w:r w:rsidR="00D93CE1" w:rsidRPr="007B01A4">
        <w:rPr>
          <w:lang w:val="pt-BR"/>
        </w:rPr>
        <w:t>a</w:t>
      </w:r>
      <w:r w:rsidR="00F72D05" w:rsidRPr="007B01A4">
        <w:rPr>
          <w:lang w:val="pt-BR"/>
        </w:rPr>
        <w:t>presentar observa</w:t>
      </w:r>
      <w:r w:rsidR="00367F01" w:rsidRPr="007B01A4">
        <w:rPr>
          <w:lang w:val="pt-BR"/>
        </w:rPr>
        <w:t>ções</w:t>
      </w:r>
      <w:r w:rsidR="00F72D05" w:rsidRPr="007B01A4">
        <w:rPr>
          <w:lang w:val="pt-BR"/>
        </w:rPr>
        <w:t xml:space="preserve"> adicion</w:t>
      </w:r>
      <w:r w:rsidR="00367F01" w:rsidRPr="007B01A4">
        <w:rPr>
          <w:lang w:val="pt-BR"/>
        </w:rPr>
        <w:t>ais</w:t>
      </w:r>
      <w:r w:rsidR="00F72D05" w:rsidRPr="007B01A4">
        <w:rPr>
          <w:lang w:val="pt-BR"/>
        </w:rPr>
        <w:t xml:space="preserve"> sobre </w:t>
      </w:r>
      <w:r w:rsidR="00D93CE1" w:rsidRPr="007B01A4">
        <w:rPr>
          <w:lang w:val="pt-BR"/>
        </w:rPr>
        <w:t>admissibilidade</w:t>
      </w:r>
      <w:r w:rsidR="00367F01" w:rsidRPr="007B01A4">
        <w:rPr>
          <w:lang w:val="pt-BR"/>
        </w:rPr>
        <w:t xml:space="preserve"> </w:t>
      </w:r>
      <w:r w:rsidR="00CB757B" w:rsidRPr="007B01A4">
        <w:rPr>
          <w:lang w:val="pt-BR"/>
        </w:rPr>
        <w:t xml:space="preserve">e </w:t>
      </w:r>
      <w:r w:rsidR="00367F01" w:rsidRPr="007B01A4">
        <w:rPr>
          <w:lang w:val="pt-BR"/>
        </w:rPr>
        <w:t>mérito</w:t>
      </w:r>
      <w:r w:rsidR="00F72D05" w:rsidRPr="007B01A4">
        <w:rPr>
          <w:lang w:val="pt-BR"/>
        </w:rPr>
        <w:t>. Toda</w:t>
      </w:r>
      <w:r w:rsidR="00C01E17">
        <w:rPr>
          <w:lang w:val="pt-BR"/>
        </w:rPr>
        <w:t>s</w:t>
      </w:r>
      <w:r w:rsidRPr="007B01A4">
        <w:rPr>
          <w:lang w:val="pt-BR"/>
        </w:rPr>
        <w:t xml:space="preserve"> a</w:t>
      </w:r>
      <w:r w:rsidR="00C01E17">
        <w:rPr>
          <w:lang w:val="pt-BR"/>
        </w:rPr>
        <w:t>s</w:t>
      </w:r>
      <w:r w:rsidRPr="007B01A4">
        <w:rPr>
          <w:lang w:val="pt-BR"/>
        </w:rPr>
        <w:t xml:space="preserve"> </w:t>
      </w:r>
      <w:r w:rsidR="00F72D05" w:rsidRPr="007B01A4">
        <w:rPr>
          <w:lang w:val="pt-BR"/>
        </w:rPr>
        <w:t>informa</w:t>
      </w:r>
      <w:r w:rsidRPr="007B01A4">
        <w:rPr>
          <w:lang w:val="pt-BR"/>
        </w:rPr>
        <w:t>ç</w:t>
      </w:r>
      <w:r w:rsidR="00C01E17">
        <w:rPr>
          <w:lang w:val="pt-BR"/>
        </w:rPr>
        <w:t>ões</w:t>
      </w:r>
      <w:r w:rsidR="00F72D05" w:rsidRPr="007B01A4">
        <w:rPr>
          <w:lang w:val="pt-BR"/>
        </w:rPr>
        <w:t xml:space="preserve"> </w:t>
      </w:r>
      <w:r w:rsidR="00D93CE1" w:rsidRPr="007B01A4">
        <w:rPr>
          <w:lang w:val="pt-BR"/>
        </w:rPr>
        <w:t>recebida</w:t>
      </w:r>
      <w:r w:rsidR="00C01E17">
        <w:rPr>
          <w:lang w:val="pt-BR"/>
        </w:rPr>
        <w:t>s</w:t>
      </w:r>
      <w:r w:rsidR="008B74D5" w:rsidRPr="007B01A4">
        <w:rPr>
          <w:lang w:val="pt-BR"/>
        </w:rPr>
        <w:t xml:space="preserve"> fo</w:t>
      </w:r>
      <w:r w:rsidR="00C01E17">
        <w:rPr>
          <w:lang w:val="pt-BR"/>
        </w:rPr>
        <w:t>ram</w:t>
      </w:r>
      <w:r w:rsidR="008B74D5" w:rsidRPr="007B01A4">
        <w:rPr>
          <w:lang w:val="pt-BR"/>
        </w:rPr>
        <w:t xml:space="preserve"> devidamente</w:t>
      </w:r>
      <w:r w:rsidR="00F72D05" w:rsidRPr="007B01A4">
        <w:rPr>
          <w:lang w:val="pt-BR"/>
        </w:rPr>
        <w:t xml:space="preserve"> trasladada</w:t>
      </w:r>
      <w:r w:rsidR="00C01E17">
        <w:rPr>
          <w:lang w:val="pt-BR"/>
        </w:rPr>
        <w:t>s</w:t>
      </w:r>
      <w:r w:rsidR="00F72D05" w:rsidRPr="007B01A4">
        <w:rPr>
          <w:lang w:val="pt-BR"/>
        </w:rPr>
        <w:t xml:space="preserve"> entre</w:t>
      </w:r>
      <w:r w:rsidRPr="007B01A4">
        <w:rPr>
          <w:lang w:val="pt-BR"/>
        </w:rPr>
        <w:t xml:space="preserve"> as </w:t>
      </w:r>
      <w:r w:rsidR="00F72D05" w:rsidRPr="007B01A4">
        <w:rPr>
          <w:lang w:val="pt-BR"/>
        </w:rPr>
        <w:t>partes.</w:t>
      </w:r>
    </w:p>
    <w:p w14:paraId="57739A63" w14:textId="77777777" w:rsidR="00CF490C" w:rsidRPr="007B01A4" w:rsidRDefault="00CF490C" w:rsidP="003305D8">
      <w:pPr>
        <w:pStyle w:val="Body"/>
        <w:ind w:firstLine="0"/>
        <w:rPr>
          <w:lang w:val="pt-BR"/>
        </w:rPr>
      </w:pPr>
    </w:p>
    <w:p w14:paraId="08F6BC2F" w14:textId="77777777" w:rsidR="005400FA" w:rsidRPr="007B01A4" w:rsidRDefault="005400FA" w:rsidP="00645A92">
      <w:pPr>
        <w:pStyle w:val="Body"/>
        <w:ind w:left="720" w:firstLine="0"/>
        <w:rPr>
          <w:lang w:val="pt-BR"/>
        </w:rPr>
      </w:pPr>
    </w:p>
    <w:p w14:paraId="7C9DFFFB" w14:textId="77777777" w:rsidR="00EC310A" w:rsidRPr="007B01A4" w:rsidRDefault="00DC1E69" w:rsidP="00E923BB">
      <w:pPr>
        <w:pStyle w:val="Heading1"/>
        <w:rPr>
          <w:rFonts w:eastAsia="Times New Roman" w:cs="Times New Roman"/>
          <w:lang w:val="pt-BR"/>
        </w:rPr>
      </w:pPr>
      <w:bookmarkStart w:id="2" w:name="_Toc77510291"/>
      <w:bookmarkStart w:id="3" w:name="_Toc77841679"/>
      <w:r w:rsidRPr="007B01A4">
        <w:rPr>
          <w:lang w:val="pt-BR"/>
        </w:rPr>
        <w:t>ALEGA</w:t>
      </w:r>
      <w:r w:rsidR="00717B29" w:rsidRPr="007B01A4">
        <w:rPr>
          <w:lang w:val="pt-BR"/>
        </w:rPr>
        <w:t>ÇÕE</w:t>
      </w:r>
      <w:r w:rsidRPr="007B01A4">
        <w:rPr>
          <w:lang w:val="pt-BR"/>
        </w:rPr>
        <w:t>S DAS PARTES</w:t>
      </w:r>
      <w:bookmarkEnd w:id="2"/>
      <w:bookmarkEnd w:id="3"/>
    </w:p>
    <w:p w14:paraId="54724721" w14:textId="77777777" w:rsidR="00EC310A" w:rsidRPr="007B01A4" w:rsidRDefault="00EC310A" w:rsidP="00E923BB">
      <w:pPr>
        <w:pStyle w:val="ListParagraph"/>
        <w:suppressAutoHyphens/>
        <w:ind w:firstLine="249"/>
        <w:rPr>
          <w:b/>
          <w:bCs/>
          <w:sz w:val="20"/>
          <w:szCs w:val="20"/>
          <w:lang w:val="pt-BR"/>
        </w:rPr>
      </w:pPr>
    </w:p>
    <w:p w14:paraId="3F1F9C13" w14:textId="77777777" w:rsidR="00EC310A" w:rsidRPr="007B01A4" w:rsidRDefault="00A708B6" w:rsidP="007F1DDE">
      <w:pPr>
        <w:pStyle w:val="Heading2"/>
        <w:ind w:firstLine="634"/>
        <w:rPr>
          <w:lang w:val="pt-BR"/>
        </w:rPr>
      </w:pPr>
      <w:bookmarkStart w:id="4" w:name="_Toc77510292"/>
      <w:bookmarkStart w:id="5" w:name="_Toc77841680"/>
      <w:r w:rsidRPr="007B01A4">
        <w:rPr>
          <w:lang w:val="pt-BR"/>
        </w:rPr>
        <w:t xml:space="preserve">A </w:t>
      </w:r>
      <w:r w:rsidR="00DC1E69" w:rsidRPr="007B01A4">
        <w:rPr>
          <w:lang w:val="pt-BR"/>
        </w:rPr>
        <w:t xml:space="preserve">parte </w:t>
      </w:r>
      <w:r w:rsidRPr="007B01A4">
        <w:rPr>
          <w:lang w:val="pt-BR"/>
        </w:rPr>
        <w:t>peticionária</w:t>
      </w:r>
      <w:bookmarkEnd w:id="4"/>
      <w:bookmarkEnd w:id="5"/>
    </w:p>
    <w:p w14:paraId="3AB34BA3" w14:textId="77777777" w:rsidR="00EC310A" w:rsidRPr="007B01A4" w:rsidRDefault="00EC310A" w:rsidP="00E923BB">
      <w:pPr>
        <w:pStyle w:val="Body"/>
        <w:ind w:left="720" w:firstLine="249"/>
        <w:rPr>
          <w:lang w:val="pt-BR"/>
        </w:rPr>
      </w:pPr>
    </w:p>
    <w:p w14:paraId="0B6971AD" w14:textId="29C1F27C" w:rsidR="00961B75" w:rsidRPr="007B01A4" w:rsidRDefault="00A708B6" w:rsidP="00A86049">
      <w:pPr>
        <w:pStyle w:val="Body"/>
        <w:numPr>
          <w:ilvl w:val="0"/>
          <w:numId w:val="2"/>
        </w:numPr>
        <w:ind w:firstLine="720"/>
        <w:rPr>
          <w:color w:val="auto"/>
          <w:lang w:val="pt-BR"/>
        </w:rPr>
      </w:pPr>
      <w:r w:rsidRPr="007B01A4">
        <w:rPr>
          <w:color w:val="auto"/>
          <w:lang w:val="pt-BR"/>
        </w:rPr>
        <w:t xml:space="preserve">A </w:t>
      </w:r>
      <w:r w:rsidR="001340F6" w:rsidRPr="007B01A4">
        <w:rPr>
          <w:color w:val="auto"/>
          <w:lang w:val="pt-BR"/>
        </w:rPr>
        <w:t xml:space="preserve">parte </w:t>
      </w:r>
      <w:r w:rsidRPr="007B01A4">
        <w:rPr>
          <w:color w:val="auto"/>
          <w:lang w:val="pt-BR"/>
        </w:rPr>
        <w:t>peticionária</w:t>
      </w:r>
      <w:r w:rsidR="001340F6" w:rsidRPr="007B01A4">
        <w:rPr>
          <w:color w:val="auto"/>
          <w:lang w:val="pt-BR"/>
        </w:rPr>
        <w:t xml:space="preserve"> indic</w:t>
      </w:r>
      <w:r w:rsidR="008C0014" w:rsidRPr="007B01A4">
        <w:rPr>
          <w:color w:val="auto"/>
          <w:lang w:val="pt-BR"/>
        </w:rPr>
        <w:t xml:space="preserve">ou </w:t>
      </w:r>
      <w:r w:rsidR="009E7E98" w:rsidRPr="007B01A4">
        <w:rPr>
          <w:color w:val="auto"/>
          <w:lang w:val="pt-BR"/>
        </w:rPr>
        <w:t>que</w:t>
      </w:r>
      <w:r w:rsidR="00C01E17">
        <w:rPr>
          <w:color w:val="auto"/>
          <w:lang w:val="pt-BR"/>
        </w:rPr>
        <w:t>,</w:t>
      </w:r>
      <w:r w:rsidRPr="007B01A4">
        <w:rPr>
          <w:color w:val="auto"/>
          <w:lang w:val="pt-BR"/>
        </w:rPr>
        <w:t xml:space="preserve"> </w:t>
      </w:r>
      <w:r w:rsidR="00E75BDD" w:rsidRPr="007B01A4">
        <w:rPr>
          <w:color w:val="auto"/>
          <w:lang w:val="pt-BR"/>
        </w:rPr>
        <w:t>em</w:t>
      </w:r>
      <w:r w:rsidRPr="007B01A4">
        <w:rPr>
          <w:color w:val="auto"/>
          <w:lang w:val="pt-BR"/>
        </w:rPr>
        <w:t xml:space="preserve"> </w:t>
      </w:r>
      <w:r w:rsidR="00A86049" w:rsidRPr="007B01A4">
        <w:rPr>
          <w:color w:val="auto"/>
          <w:lang w:val="pt-BR"/>
        </w:rPr>
        <w:t xml:space="preserve">26 de </w:t>
      </w:r>
      <w:r w:rsidR="008B74D5" w:rsidRPr="007B01A4">
        <w:rPr>
          <w:color w:val="auto"/>
          <w:lang w:val="pt-BR"/>
        </w:rPr>
        <w:t>julho</w:t>
      </w:r>
      <w:r w:rsidR="00A86049" w:rsidRPr="007B01A4">
        <w:rPr>
          <w:color w:val="auto"/>
          <w:lang w:val="pt-BR"/>
        </w:rPr>
        <w:t xml:space="preserve"> de 1990</w:t>
      </w:r>
      <w:r w:rsidR="00C01E17">
        <w:rPr>
          <w:color w:val="auto"/>
          <w:lang w:val="pt-BR"/>
        </w:rPr>
        <w:t>,</w:t>
      </w:r>
      <w:r w:rsidR="00A86049" w:rsidRPr="007B01A4">
        <w:rPr>
          <w:color w:val="auto"/>
          <w:lang w:val="pt-BR"/>
        </w:rPr>
        <w:t xml:space="preserve"> Viviane Rocha, Cristiane </w:t>
      </w:r>
      <w:r w:rsidR="00B33DFB" w:rsidRPr="007B01A4">
        <w:rPr>
          <w:color w:val="auto"/>
          <w:lang w:val="pt-BR"/>
        </w:rPr>
        <w:t>Leite de Souza</w:t>
      </w:r>
      <w:r w:rsidR="00A86049" w:rsidRPr="007B01A4">
        <w:rPr>
          <w:color w:val="auto"/>
          <w:lang w:val="pt-BR"/>
        </w:rPr>
        <w:t xml:space="preserve">, Wudson de Souza, Wallace do Nascimento, Antônio Carlos da Silva, Luiz Henrique Euzébio, Edson de Souza, Rosana Lima de Souza, Moisés dos Santos Cruz, Luiz Carlos Vasconcelos de Deus, Edio do Nascimento </w:t>
      </w:r>
      <w:r w:rsidR="008B74D5" w:rsidRPr="007B01A4">
        <w:rPr>
          <w:color w:val="auto"/>
          <w:lang w:val="pt-BR"/>
        </w:rPr>
        <w:t>estavam</w:t>
      </w:r>
      <w:r w:rsidRPr="007B01A4">
        <w:rPr>
          <w:color w:val="auto"/>
          <w:lang w:val="pt-BR"/>
        </w:rPr>
        <w:t xml:space="preserve"> </w:t>
      </w:r>
      <w:r w:rsidR="000347B1">
        <w:rPr>
          <w:color w:val="auto"/>
          <w:lang w:val="pt-BR"/>
        </w:rPr>
        <w:t>em um</w:t>
      </w:r>
      <w:r w:rsidR="000347B1" w:rsidRPr="007B01A4">
        <w:rPr>
          <w:color w:val="auto"/>
          <w:lang w:val="pt-BR"/>
        </w:rPr>
        <w:t xml:space="preserve"> </w:t>
      </w:r>
      <w:r w:rsidR="00E75BDD" w:rsidRPr="007B01A4">
        <w:rPr>
          <w:color w:val="auto"/>
          <w:lang w:val="pt-BR"/>
        </w:rPr>
        <w:t>sítio</w:t>
      </w:r>
      <w:r w:rsidRPr="007B01A4">
        <w:rPr>
          <w:color w:val="auto"/>
          <w:lang w:val="pt-BR"/>
        </w:rPr>
        <w:t xml:space="preserve"> em </w:t>
      </w:r>
      <w:r w:rsidR="004D6DE4" w:rsidRPr="007B01A4">
        <w:rPr>
          <w:color w:val="auto"/>
          <w:lang w:val="pt-BR"/>
        </w:rPr>
        <w:t>Suru</w:t>
      </w:r>
      <w:r w:rsidR="008B74D5" w:rsidRPr="007B01A4">
        <w:rPr>
          <w:color w:val="auto"/>
          <w:lang w:val="pt-BR"/>
        </w:rPr>
        <w:t>í</w:t>
      </w:r>
      <w:r w:rsidR="004D6DE4" w:rsidRPr="007B01A4">
        <w:rPr>
          <w:color w:val="auto"/>
          <w:lang w:val="pt-BR"/>
        </w:rPr>
        <w:t>,</w:t>
      </w:r>
      <w:r w:rsidR="00367F01" w:rsidRPr="007B01A4">
        <w:rPr>
          <w:color w:val="auto"/>
          <w:lang w:val="pt-BR"/>
        </w:rPr>
        <w:t xml:space="preserve"> na </w:t>
      </w:r>
      <w:r w:rsidR="008B74D5" w:rsidRPr="007B01A4">
        <w:rPr>
          <w:color w:val="auto"/>
          <w:lang w:val="pt-BR"/>
        </w:rPr>
        <w:t>cidade</w:t>
      </w:r>
      <w:r w:rsidR="00367F01" w:rsidRPr="007B01A4">
        <w:rPr>
          <w:color w:val="auto"/>
          <w:lang w:val="pt-BR"/>
        </w:rPr>
        <w:t xml:space="preserve"> </w:t>
      </w:r>
      <w:r w:rsidR="004D6DE4" w:rsidRPr="007B01A4">
        <w:rPr>
          <w:color w:val="auto"/>
          <w:lang w:val="pt-BR"/>
        </w:rPr>
        <w:t xml:space="preserve">de Magé, </w:t>
      </w:r>
      <w:r w:rsidR="0004150F" w:rsidRPr="007B01A4">
        <w:rPr>
          <w:color w:val="auto"/>
          <w:lang w:val="pt-BR"/>
        </w:rPr>
        <w:t>qua</w:t>
      </w:r>
      <w:r w:rsidR="00A86049" w:rsidRPr="007B01A4">
        <w:rPr>
          <w:color w:val="auto"/>
          <w:lang w:val="pt-BR"/>
        </w:rPr>
        <w:t>ndo</w:t>
      </w:r>
      <w:r w:rsidR="005A3A8A" w:rsidRPr="007B01A4">
        <w:rPr>
          <w:color w:val="auto"/>
          <w:lang w:val="pt-BR"/>
        </w:rPr>
        <w:t xml:space="preserve"> </w:t>
      </w:r>
      <w:r w:rsidR="008B74D5" w:rsidRPr="007B01A4">
        <w:rPr>
          <w:color w:val="auto"/>
          <w:lang w:val="pt-BR"/>
        </w:rPr>
        <w:t xml:space="preserve">por volta </w:t>
      </w:r>
      <w:r w:rsidRPr="007B01A4">
        <w:rPr>
          <w:color w:val="auto"/>
          <w:lang w:val="pt-BR"/>
        </w:rPr>
        <w:t xml:space="preserve">da </w:t>
      </w:r>
      <w:r w:rsidR="00FD6D4C" w:rsidRPr="007B01A4">
        <w:rPr>
          <w:color w:val="auto"/>
          <w:lang w:val="pt-BR"/>
        </w:rPr>
        <w:t>meia</w:t>
      </w:r>
      <w:r w:rsidR="008B74D5" w:rsidRPr="007B01A4">
        <w:rPr>
          <w:color w:val="auto"/>
          <w:lang w:val="pt-BR"/>
        </w:rPr>
        <w:t>-</w:t>
      </w:r>
      <w:r w:rsidR="00FD6D4C" w:rsidRPr="007B01A4">
        <w:rPr>
          <w:color w:val="auto"/>
          <w:lang w:val="pt-BR"/>
        </w:rPr>
        <w:t>no</w:t>
      </w:r>
      <w:r w:rsidR="008B74D5" w:rsidRPr="007B01A4">
        <w:rPr>
          <w:color w:val="auto"/>
          <w:lang w:val="pt-BR"/>
        </w:rPr>
        <w:t>it</w:t>
      </w:r>
      <w:r w:rsidR="00FD6D4C" w:rsidRPr="007B01A4">
        <w:rPr>
          <w:color w:val="auto"/>
          <w:lang w:val="pt-BR"/>
        </w:rPr>
        <w:t>e</w:t>
      </w:r>
      <w:r w:rsidRPr="007B01A4">
        <w:rPr>
          <w:color w:val="auto"/>
          <w:lang w:val="pt-BR"/>
        </w:rPr>
        <w:t xml:space="preserve"> um </w:t>
      </w:r>
      <w:r w:rsidR="00961B75" w:rsidRPr="007B01A4">
        <w:rPr>
          <w:color w:val="auto"/>
          <w:lang w:val="pt-BR"/>
        </w:rPr>
        <w:t xml:space="preserve">grupo </w:t>
      </w:r>
      <w:r w:rsidR="00B33DFB" w:rsidRPr="007B01A4">
        <w:rPr>
          <w:color w:val="auto"/>
          <w:lang w:val="pt-BR"/>
        </w:rPr>
        <w:t>de seis home</w:t>
      </w:r>
      <w:r w:rsidR="008B74D5" w:rsidRPr="007B01A4">
        <w:rPr>
          <w:color w:val="auto"/>
          <w:lang w:val="pt-BR"/>
        </w:rPr>
        <w:t>n</w:t>
      </w:r>
      <w:r w:rsidR="00B33DFB" w:rsidRPr="007B01A4">
        <w:rPr>
          <w:color w:val="auto"/>
          <w:lang w:val="pt-BR"/>
        </w:rPr>
        <w:t xml:space="preserve">s, identificados </w:t>
      </w:r>
      <w:r w:rsidR="00961B75" w:rsidRPr="007B01A4">
        <w:rPr>
          <w:color w:val="auto"/>
          <w:lang w:val="pt-BR"/>
        </w:rPr>
        <w:t xml:space="preserve">como </w:t>
      </w:r>
      <w:r w:rsidR="00B50311" w:rsidRPr="007B01A4">
        <w:rPr>
          <w:color w:val="auto"/>
          <w:lang w:val="pt-BR"/>
        </w:rPr>
        <w:t>policiais</w:t>
      </w:r>
      <w:r w:rsidR="00961B75" w:rsidRPr="007B01A4">
        <w:rPr>
          <w:color w:val="auto"/>
          <w:lang w:val="pt-BR"/>
        </w:rPr>
        <w:t xml:space="preserve"> </w:t>
      </w:r>
      <w:r w:rsidR="008B74D5" w:rsidRPr="007B01A4">
        <w:rPr>
          <w:color w:val="auto"/>
          <w:lang w:val="pt-BR"/>
        </w:rPr>
        <w:t>civis</w:t>
      </w:r>
      <w:r w:rsidR="00CB757B" w:rsidRPr="007B01A4">
        <w:rPr>
          <w:color w:val="auto"/>
          <w:lang w:val="pt-BR"/>
        </w:rPr>
        <w:t xml:space="preserve"> e </w:t>
      </w:r>
      <w:r w:rsidR="00961B75" w:rsidRPr="007B01A4">
        <w:rPr>
          <w:color w:val="auto"/>
          <w:lang w:val="pt-BR"/>
        </w:rPr>
        <w:t>militares</w:t>
      </w:r>
      <w:r w:rsidR="00B33DFB" w:rsidRPr="007B01A4">
        <w:rPr>
          <w:color w:val="auto"/>
          <w:lang w:val="pt-BR"/>
        </w:rPr>
        <w:t>,</w:t>
      </w:r>
      <w:r w:rsidR="00961B75" w:rsidRPr="007B01A4">
        <w:rPr>
          <w:color w:val="auto"/>
          <w:lang w:val="pt-BR"/>
        </w:rPr>
        <w:t xml:space="preserve"> </w:t>
      </w:r>
      <w:r w:rsidR="008B74D5" w:rsidRPr="007B01A4">
        <w:rPr>
          <w:color w:val="auto"/>
          <w:lang w:val="pt-BR"/>
        </w:rPr>
        <w:t>o</w:t>
      </w:r>
      <w:r w:rsidR="00961B75" w:rsidRPr="007B01A4">
        <w:rPr>
          <w:color w:val="auto"/>
          <w:lang w:val="pt-BR"/>
        </w:rPr>
        <w:t xml:space="preserve">s </w:t>
      </w:r>
      <w:r w:rsidR="008B74D5" w:rsidRPr="007B01A4">
        <w:rPr>
          <w:color w:val="auto"/>
          <w:lang w:val="pt-BR"/>
        </w:rPr>
        <w:t>sequestrou</w:t>
      </w:r>
      <w:r w:rsidR="00961B75" w:rsidRPr="007B01A4">
        <w:rPr>
          <w:color w:val="auto"/>
          <w:lang w:val="pt-BR"/>
        </w:rPr>
        <w:t xml:space="preserve">. </w:t>
      </w:r>
      <w:r w:rsidR="008B74D5" w:rsidRPr="007B01A4">
        <w:rPr>
          <w:color w:val="auto"/>
          <w:lang w:val="pt-BR"/>
        </w:rPr>
        <w:t>Assinalou</w:t>
      </w:r>
      <w:r w:rsidR="008C0014" w:rsidRPr="007B01A4">
        <w:rPr>
          <w:color w:val="auto"/>
          <w:lang w:val="pt-BR"/>
        </w:rPr>
        <w:t xml:space="preserve"> </w:t>
      </w:r>
      <w:r w:rsidR="00520F6E" w:rsidRPr="007B01A4">
        <w:rPr>
          <w:color w:val="auto"/>
          <w:lang w:val="pt-BR"/>
        </w:rPr>
        <w:t>que es</w:t>
      </w:r>
      <w:r w:rsidR="008B74D5" w:rsidRPr="007B01A4">
        <w:rPr>
          <w:color w:val="auto"/>
          <w:lang w:val="pt-BR"/>
        </w:rPr>
        <w:t>se</w:t>
      </w:r>
      <w:r w:rsidR="00520F6E" w:rsidRPr="007B01A4">
        <w:rPr>
          <w:color w:val="auto"/>
          <w:lang w:val="pt-BR"/>
        </w:rPr>
        <w:t xml:space="preserve">s </w:t>
      </w:r>
      <w:r w:rsidR="00961B75" w:rsidRPr="007B01A4">
        <w:rPr>
          <w:color w:val="auto"/>
          <w:lang w:val="pt-BR"/>
        </w:rPr>
        <w:t xml:space="preserve">militares </w:t>
      </w:r>
      <w:r w:rsidR="008B74D5" w:rsidRPr="007B01A4">
        <w:rPr>
          <w:color w:val="auto"/>
          <w:lang w:val="pt-BR"/>
        </w:rPr>
        <w:t>faziam</w:t>
      </w:r>
      <w:r w:rsidR="00961B75" w:rsidRPr="007B01A4">
        <w:rPr>
          <w:color w:val="auto"/>
          <w:lang w:val="pt-BR"/>
        </w:rPr>
        <w:t xml:space="preserve"> parte de</w:t>
      </w:r>
      <w:r w:rsidRPr="007B01A4">
        <w:rPr>
          <w:color w:val="auto"/>
          <w:lang w:val="pt-BR"/>
        </w:rPr>
        <w:t xml:space="preserve"> um </w:t>
      </w:r>
      <w:r w:rsidR="00961B75" w:rsidRPr="007B01A4">
        <w:rPr>
          <w:color w:val="auto"/>
          <w:lang w:val="pt-BR"/>
        </w:rPr>
        <w:t xml:space="preserve">grupo de </w:t>
      </w:r>
      <w:r w:rsidR="008B74D5" w:rsidRPr="007B01A4">
        <w:rPr>
          <w:color w:val="auto"/>
          <w:lang w:val="pt-BR"/>
        </w:rPr>
        <w:t>extermínio</w:t>
      </w:r>
      <w:r w:rsidR="00961B75" w:rsidRPr="007B01A4">
        <w:rPr>
          <w:color w:val="auto"/>
          <w:lang w:val="pt-BR"/>
        </w:rPr>
        <w:t xml:space="preserve"> </w:t>
      </w:r>
      <w:r w:rsidR="008B74D5" w:rsidRPr="007B01A4">
        <w:rPr>
          <w:color w:val="auto"/>
          <w:lang w:val="pt-BR"/>
        </w:rPr>
        <w:t>ch</w:t>
      </w:r>
      <w:r w:rsidR="00961B75" w:rsidRPr="007B01A4">
        <w:rPr>
          <w:color w:val="auto"/>
          <w:lang w:val="pt-BR"/>
        </w:rPr>
        <w:t>amado Cavalos Corredores</w:t>
      </w:r>
      <w:r w:rsidR="00520F6E" w:rsidRPr="007B01A4">
        <w:rPr>
          <w:color w:val="auto"/>
          <w:lang w:val="pt-BR"/>
        </w:rPr>
        <w:t>,</w:t>
      </w:r>
      <w:r w:rsidRPr="007B01A4">
        <w:rPr>
          <w:color w:val="auto"/>
          <w:lang w:val="pt-BR"/>
        </w:rPr>
        <w:t xml:space="preserve"> o </w:t>
      </w:r>
      <w:r w:rsidR="0004150F" w:rsidRPr="007B01A4">
        <w:rPr>
          <w:color w:val="auto"/>
          <w:lang w:val="pt-BR"/>
        </w:rPr>
        <w:t>qua</w:t>
      </w:r>
      <w:r w:rsidR="00520F6E" w:rsidRPr="007B01A4">
        <w:rPr>
          <w:color w:val="auto"/>
          <w:lang w:val="pt-BR"/>
        </w:rPr>
        <w:t xml:space="preserve">l </w:t>
      </w:r>
      <w:r w:rsidR="00961B75" w:rsidRPr="007B01A4">
        <w:rPr>
          <w:color w:val="auto"/>
          <w:lang w:val="pt-BR"/>
        </w:rPr>
        <w:t>era liderado</w:t>
      </w:r>
      <w:r w:rsidR="00AA57CF" w:rsidRPr="007B01A4">
        <w:rPr>
          <w:color w:val="auto"/>
          <w:lang w:val="pt-BR"/>
        </w:rPr>
        <w:t xml:space="preserve"> pelo </w:t>
      </w:r>
      <w:r w:rsidR="00520F6E" w:rsidRPr="007B01A4">
        <w:rPr>
          <w:color w:val="auto"/>
          <w:lang w:val="pt-BR"/>
        </w:rPr>
        <w:t>C</w:t>
      </w:r>
      <w:r w:rsidR="00961B75" w:rsidRPr="007B01A4">
        <w:rPr>
          <w:color w:val="auto"/>
          <w:lang w:val="pt-BR"/>
        </w:rPr>
        <w:t>oronel</w:t>
      </w:r>
      <w:r w:rsidR="00520F6E" w:rsidRPr="007B01A4">
        <w:rPr>
          <w:color w:val="auto"/>
          <w:lang w:val="pt-BR"/>
        </w:rPr>
        <w:t xml:space="preserve"> Emir Campos Larangeira,</w:t>
      </w:r>
      <w:r w:rsidRPr="007B01A4">
        <w:rPr>
          <w:color w:val="auto"/>
          <w:lang w:val="pt-BR"/>
        </w:rPr>
        <w:t xml:space="preserve"> um </w:t>
      </w:r>
      <w:r w:rsidR="00520F6E" w:rsidRPr="007B01A4">
        <w:rPr>
          <w:color w:val="auto"/>
          <w:lang w:val="pt-BR"/>
        </w:rPr>
        <w:t>coronel</w:t>
      </w:r>
      <w:r w:rsidRPr="007B01A4">
        <w:rPr>
          <w:color w:val="auto"/>
          <w:lang w:val="pt-BR"/>
        </w:rPr>
        <w:t xml:space="preserve"> da </w:t>
      </w:r>
      <w:r w:rsidR="005827DD" w:rsidRPr="007B01A4">
        <w:rPr>
          <w:color w:val="auto"/>
          <w:lang w:val="pt-BR"/>
        </w:rPr>
        <w:t>Polícia</w:t>
      </w:r>
      <w:r w:rsidR="00961B75" w:rsidRPr="007B01A4">
        <w:rPr>
          <w:color w:val="auto"/>
          <w:lang w:val="pt-BR"/>
        </w:rPr>
        <w:t xml:space="preserve"> Militar</w:t>
      </w:r>
      <w:r w:rsidR="00520F6E" w:rsidRPr="007B01A4">
        <w:rPr>
          <w:color w:val="auto"/>
          <w:lang w:val="pt-BR"/>
        </w:rPr>
        <w:t>,</w:t>
      </w:r>
      <w:r w:rsidR="00CB757B" w:rsidRPr="007B01A4">
        <w:rPr>
          <w:color w:val="auto"/>
          <w:lang w:val="pt-BR"/>
        </w:rPr>
        <w:t xml:space="preserve"> e </w:t>
      </w:r>
      <w:r w:rsidR="00520F6E" w:rsidRPr="007B01A4">
        <w:rPr>
          <w:color w:val="auto"/>
          <w:lang w:val="pt-BR"/>
        </w:rPr>
        <w:t xml:space="preserve">era </w:t>
      </w:r>
      <w:r w:rsidR="005827DD" w:rsidRPr="007B01A4">
        <w:rPr>
          <w:color w:val="auto"/>
          <w:lang w:val="pt-BR"/>
        </w:rPr>
        <w:t>conhecido</w:t>
      </w:r>
      <w:r w:rsidR="00520F6E" w:rsidRPr="007B01A4">
        <w:rPr>
          <w:color w:val="auto"/>
          <w:lang w:val="pt-BR"/>
        </w:rPr>
        <w:t xml:space="preserve"> por entrar correndo</w:t>
      </w:r>
      <w:r w:rsidR="00AA57CF" w:rsidRPr="007B01A4">
        <w:rPr>
          <w:color w:val="auto"/>
          <w:lang w:val="pt-BR"/>
        </w:rPr>
        <w:t xml:space="preserve"> nas </w:t>
      </w:r>
      <w:r w:rsidR="00520F6E" w:rsidRPr="007B01A4">
        <w:rPr>
          <w:color w:val="auto"/>
          <w:lang w:val="pt-BR"/>
        </w:rPr>
        <w:t>favelas d</w:t>
      </w:r>
      <w:r w:rsidR="00E75BDD" w:rsidRPr="007B01A4">
        <w:rPr>
          <w:color w:val="auto"/>
          <w:lang w:val="pt-BR"/>
        </w:rPr>
        <w:t>o</w:t>
      </w:r>
      <w:r w:rsidR="00520F6E" w:rsidRPr="007B01A4">
        <w:rPr>
          <w:color w:val="auto"/>
          <w:lang w:val="pt-BR"/>
        </w:rPr>
        <w:t xml:space="preserve"> Rio de Janeiro</w:t>
      </w:r>
      <w:r w:rsidR="00CB757B" w:rsidRPr="007B01A4">
        <w:rPr>
          <w:color w:val="auto"/>
          <w:lang w:val="pt-BR"/>
        </w:rPr>
        <w:t xml:space="preserve"> e </w:t>
      </w:r>
      <w:r w:rsidR="00520F6E" w:rsidRPr="007B01A4">
        <w:rPr>
          <w:color w:val="auto"/>
          <w:lang w:val="pt-BR"/>
        </w:rPr>
        <w:t>disparar</w:t>
      </w:r>
      <w:r w:rsidRPr="007B01A4">
        <w:rPr>
          <w:color w:val="auto"/>
          <w:lang w:val="pt-BR"/>
        </w:rPr>
        <w:t xml:space="preserve"> em </w:t>
      </w:r>
      <w:r w:rsidR="00520F6E" w:rsidRPr="007B01A4">
        <w:rPr>
          <w:color w:val="auto"/>
          <w:lang w:val="pt-BR"/>
        </w:rPr>
        <w:t>todas</w:t>
      </w:r>
      <w:r w:rsidRPr="007B01A4">
        <w:rPr>
          <w:color w:val="auto"/>
          <w:lang w:val="pt-BR"/>
        </w:rPr>
        <w:t xml:space="preserve"> as </w:t>
      </w:r>
      <w:r w:rsidR="00520F6E" w:rsidRPr="007B01A4">
        <w:rPr>
          <w:color w:val="auto"/>
          <w:lang w:val="pt-BR"/>
        </w:rPr>
        <w:t>dire</w:t>
      </w:r>
      <w:r w:rsidR="006B704C" w:rsidRPr="007B01A4">
        <w:rPr>
          <w:color w:val="auto"/>
          <w:lang w:val="pt-BR"/>
        </w:rPr>
        <w:t>ç</w:t>
      </w:r>
      <w:r w:rsidR="00367F01" w:rsidRPr="007B01A4">
        <w:rPr>
          <w:color w:val="auto"/>
          <w:lang w:val="pt-BR"/>
        </w:rPr>
        <w:t>ões</w:t>
      </w:r>
      <w:r w:rsidR="00520F6E" w:rsidRPr="007B01A4">
        <w:rPr>
          <w:color w:val="auto"/>
          <w:lang w:val="pt-BR"/>
        </w:rPr>
        <w:t xml:space="preserve">. </w:t>
      </w:r>
      <w:r w:rsidR="006B704C" w:rsidRPr="007B01A4">
        <w:rPr>
          <w:color w:val="auto"/>
          <w:lang w:val="pt-BR"/>
        </w:rPr>
        <w:t>Segundo</w:t>
      </w:r>
      <w:r w:rsidRPr="007B01A4">
        <w:rPr>
          <w:color w:val="auto"/>
          <w:lang w:val="pt-BR"/>
        </w:rPr>
        <w:t xml:space="preserve"> a </w:t>
      </w:r>
      <w:r w:rsidR="001340F6" w:rsidRPr="007B01A4">
        <w:rPr>
          <w:color w:val="auto"/>
          <w:lang w:val="pt-BR"/>
        </w:rPr>
        <w:t xml:space="preserve">parte </w:t>
      </w:r>
      <w:r w:rsidRPr="007B01A4">
        <w:rPr>
          <w:color w:val="auto"/>
          <w:lang w:val="pt-BR"/>
        </w:rPr>
        <w:t>peticionária</w:t>
      </w:r>
      <w:r w:rsidR="002608E0" w:rsidRPr="007B01A4">
        <w:rPr>
          <w:color w:val="auto"/>
          <w:lang w:val="pt-BR"/>
        </w:rPr>
        <w:t>,</w:t>
      </w:r>
      <w:r w:rsidRPr="007B01A4">
        <w:rPr>
          <w:color w:val="auto"/>
          <w:lang w:val="pt-BR"/>
        </w:rPr>
        <w:t xml:space="preserve"> as </w:t>
      </w:r>
      <w:r w:rsidR="0004150F" w:rsidRPr="007B01A4">
        <w:rPr>
          <w:color w:val="auto"/>
          <w:lang w:val="pt-BR"/>
        </w:rPr>
        <w:t>supost</w:t>
      </w:r>
      <w:r w:rsidR="001340F6" w:rsidRPr="007B01A4">
        <w:rPr>
          <w:color w:val="auto"/>
          <w:lang w:val="pt-BR"/>
        </w:rPr>
        <w:t xml:space="preserve">as </w:t>
      </w:r>
      <w:r w:rsidR="00367F01" w:rsidRPr="007B01A4">
        <w:rPr>
          <w:color w:val="auto"/>
          <w:lang w:val="pt-BR"/>
        </w:rPr>
        <w:t>vít</w:t>
      </w:r>
      <w:r w:rsidR="001340F6" w:rsidRPr="007B01A4">
        <w:rPr>
          <w:color w:val="auto"/>
          <w:lang w:val="pt-BR"/>
        </w:rPr>
        <w:t>imas</w:t>
      </w:r>
      <w:r w:rsidR="00B50311" w:rsidRPr="007B01A4">
        <w:rPr>
          <w:color w:val="auto"/>
          <w:lang w:val="pt-BR"/>
        </w:rPr>
        <w:t xml:space="preserve"> foram </w:t>
      </w:r>
      <w:r w:rsidR="001340F6" w:rsidRPr="007B01A4">
        <w:rPr>
          <w:color w:val="auto"/>
          <w:lang w:val="pt-BR"/>
        </w:rPr>
        <w:t>amea</w:t>
      </w:r>
      <w:r w:rsidR="005827DD" w:rsidRPr="007B01A4">
        <w:rPr>
          <w:color w:val="auto"/>
          <w:lang w:val="pt-BR"/>
        </w:rPr>
        <w:t>ç</w:t>
      </w:r>
      <w:r w:rsidR="001340F6" w:rsidRPr="007B01A4">
        <w:rPr>
          <w:color w:val="auto"/>
          <w:lang w:val="pt-BR"/>
        </w:rPr>
        <w:t>adas</w:t>
      </w:r>
      <w:r w:rsidR="00367F01" w:rsidRPr="007B01A4">
        <w:rPr>
          <w:color w:val="auto"/>
          <w:lang w:val="pt-BR"/>
        </w:rPr>
        <w:t xml:space="preserve"> na </w:t>
      </w:r>
      <w:r w:rsidR="001340F6" w:rsidRPr="007B01A4">
        <w:rPr>
          <w:color w:val="auto"/>
          <w:lang w:val="pt-BR"/>
        </w:rPr>
        <w:t>semana anterior a</w:t>
      </w:r>
      <w:r w:rsidR="00C01E17">
        <w:rPr>
          <w:color w:val="auto"/>
          <w:lang w:val="pt-BR"/>
        </w:rPr>
        <w:t>o</w:t>
      </w:r>
      <w:r w:rsidR="001340F6" w:rsidRPr="007B01A4">
        <w:rPr>
          <w:color w:val="auto"/>
          <w:lang w:val="pt-BR"/>
        </w:rPr>
        <w:t xml:space="preserve"> </w:t>
      </w:r>
      <w:r w:rsidR="005827DD" w:rsidRPr="007B01A4">
        <w:rPr>
          <w:color w:val="auto"/>
          <w:lang w:val="pt-BR"/>
        </w:rPr>
        <w:t>seu</w:t>
      </w:r>
      <w:r w:rsidR="001340F6" w:rsidRPr="007B01A4">
        <w:rPr>
          <w:color w:val="auto"/>
          <w:lang w:val="pt-BR"/>
        </w:rPr>
        <w:t xml:space="preserve"> </w:t>
      </w:r>
      <w:r w:rsidR="00367F01" w:rsidRPr="007B01A4">
        <w:rPr>
          <w:color w:val="auto"/>
          <w:lang w:val="pt-BR"/>
        </w:rPr>
        <w:t>desaparecimento</w:t>
      </w:r>
      <w:r w:rsidR="00CB757B" w:rsidRPr="007B01A4">
        <w:rPr>
          <w:color w:val="auto"/>
          <w:lang w:val="pt-BR"/>
        </w:rPr>
        <w:t xml:space="preserve"> e</w:t>
      </w:r>
      <w:r w:rsidRPr="007B01A4">
        <w:rPr>
          <w:color w:val="auto"/>
          <w:lang w:val="pt-BR"/>
        </w:rPr>
        <w:t xml:space="preserve"> o </w:t>
      </w:r>
      <w:r w:rsidR="00B34FC3">
        <w:rPr>
          <w:color w:val="auto"/>
          <w:lang w:val="pt-BR"/>
        </w:rPr>
        <w:t>referido</w:t>
      </w:r>
      <w:r w:rsidR="00B34FC3" w:rsidRPr="007B01A4">
        <w:rPr>
          <w:color w:val="auto"/>
          <w:lang w:val="pt-BR"/>
        </w:rPr>
        <w:t xml:space="preserve"> </w:t>
      </w:r>
      <w:r w:rsidR="00520F6E" w:rsidRPr="007B01A4">
        <w:rPr>
          <w:color w:val="auto"/>
          <w:lang w:val="pt-BR"/>
        </w:rPr>
        <w:t>Coronel</w:t>
      </w:r>
      <w:r w:rsidR="008B74D5" w:rsidRPr="007B01A4">
        <w:rPr>
          <w:color w:val="auto"/>
          <w:lang w:val="pt-BR"/>
        </w:rPr>
        <w:t xml:space="preserve"> foi </w:t>
      </w:r>
      <w:r w:rsidR="001340F6" w:rsidRPr="007B01A4">
        <w:rPr>
          <w:color w:val="auto"/>
          <w:lang w:val="pt-BR"/>
        </w:rPr>
        <w:t xml:space="preserve">posteriormente </w:t>
      </w:r>
      <w:r w:rsidR="00520F6E" w:rsidRPr="007B01A4">
        <w:rPr>
          <w:color w:val="auto"/>
          <w:lang w:val="pt-BR"/>
        </w:rPr>
        <w:t>elei</w:t>
      </w:r>
      <w:r w:rsidR="00E75BDD" w:rsidRPr="007B01A4">
        <w:rPr>
          <w:color w:val="auto"/>
          <w:lang w:val="pt-BR"/>
        </w:rPr>
        <w:t>t</w:t>
      </w:r>
      <w:r w:rsidR="00520F6E" w:rsidRPr="007B01A4">
        <w:rPr>
          <w:color w:val="auto"/>
          <w:lang w:val="pt-BR"/>
        </w:rPr>
        <w:t xml:space="preserve">o </w:t>
      </w:r>
      <w:r w:rsidR="005827DD" w:rsidRPr="007B01A4">
        <w:rPr>
          <w:color w:val="auto"/>
          <w:lang w:val="pt-BR"/>
        </w:rPr>
        <w:t>Deputado</w:t>
      </w:r>
      <w:r w:rsidR="00520F6E" w:rsidRPr="007B01A4">
        <w:rPr>
          <w:color w:val="auto"/>
          <w:lang w:val="pt-BR"/>
        </w:rPr>
        <w:t xml:space="preserve"> Estadual</w:t>
      </w:r>
      <w:r w:rsidRPr="007B01A4">
        <w:rPr>
          <w:color w:val="auto"/>
          <w:lang w:val="pt-BR"/>
        </w:rPr>
        <w:t xml:space="preserve"> em </w:t>
      </w:r>
      <w:r w:rsidR="00520F6E" w:rsidRPr="007B01A4">
        <w:rPr>
          <w:color w:val="auto"/>
          <w:lang w:val="pt-BR"/>
        </w:rPr>
        <w:t>1991</w:t>
      </w:r>
      <w:r w:rsidR="002C548B" w:rsidRPr="007B01A4">
        <w:rPr>
          <w:color w:val="auto"/>
          <w:lang w:val="pt-BR"/>
        </w:rPr>
        <w:t>.</w:t>
      </w:r>
    </w:p>
    <w:p w14:paraId="673ABBEF" w14:textId="77777777" w:rsidR="00520F6E" w:rsidRPr="007B01A4" w:rsidRDefault="00520F6E" w:rsidP="001E75C1">
      <w:pPr>
        <w:pStyle w:val="Body"/>
        <w:ind w:left="720" w:firstLine="0"/>
        <w:rPr>
          <w:color w:val="FF0000"/>
          <w:lang w:val="pt-BR"/>
        </w:rPr>
      </w:pPr>
    </w:p>
    <w:p w14:paraId="5348A19B" w14:textId="0C7AFE01" w:rsidR="00961B75" w:rsidRPr="00B34FC3" w:rsidRDefault="00A86049" w:rsidP="00B34FC3">
      <w:pPr>
        <w:pStyle w:val="Body"/>
        <w:numPr>
          <w:ilvl w:val="0"/>
          <w:numId w:val="2"/>
        </w:numPr>
        <w:ind w:firstLine="720"/>
        <w:rPr>
          <w:color w:val="auto"/>
          <w:lang w:val="pt-BR"/>
        </w:rPr>
      </w:pPr>
      <w:r w:rsidRPr="007B01A4">
        <w:rPr>
          <w:color w:val="auto"/>
          <w:lang w:val="pt-BR"/>
        </w:rPr>
        <w:t>Indic</w:t>
      </w:r>
      <w:r w:rsidR="008C0014" w:rsidRPr="007B01A4">
        <w:rPr>
          <w:color w:val="auto"/>
          <w:lang w:val="pt-BR"/>
        </w:rPr>
        <w:t xml:space="preserve">ou </w:t>
      </w:r>
      <w:r w:rsidR="00961B75" w:rsidRPr="007B01A4">
        <w:rPr>
          <w:color w:val="auto"/>
          <w:lang w:val="pt-BR"/>
        </w:rPr>
        <w:t>que</w:t>
      </w:r>
      <w:r w:rsidR="00A708B6" w:rsidRPr="007B01A4">
        <w:rPr>
          <w:color w:val="auto"/>
          <w:lang w:val="pt-BR"/>
        </w:rPr>
        <w:t xml:space="preserve"> </w:t>
      </w:r>
      <w:r w:rsidR="00E75BDD" w:rsidRPr="007B01A4">
        <w:rPr>
          <w:color w:val="auto"/>
          <w:lang w:val="pt-BR"/>
        </w:rPr>
        <w:t>n</w:t>
      </w:r>
      <w:r w:rsidR="00A708B6" w:rsidRPr="007B01A4">
        <w:rPr>
          <w:color w:val="auto"/>
          <w:lang w:val="pt-BR"/>
        </w:rPr>
        <w:t xml:space="preserve">o </w:t>
      </w:r>
      <w:r w:rsidR="005827DD" w:rsidRPr="007B01A4">
        <w:rPr>
          <w:color w:val="auto"/>
          <w:lang w:val="pt-BR"/>
        </w:rPr>
        <w:t>dia</w:t>
      </w:r>
      <w:r w:rsidR="00A708B6" w:rsidRPr="007B01A4">
        <w:rPr>
          <w:color w:val="auto"/>
          <w:lang w:val="pt-BR"/>
        </w:rPr>
        <w:t xml:space="preserve"> </w:t>
      </w:r>
      <w:r w:rsidR="00B34FC3">
        <w:rPr>
          <w:color w:val="auto"/>
          <w:lang w:val="pt-BR"/>
        </w:rPr>
        <w:t>do</w:t>
      </w:r>
      <w:r w:rsidR="00B34FC3" w:rsidRPr="007B01A4">
        <w:rPr>
          <w:color w:val="auto"/>
          <w:lang w:val="pt-BR"/>
        </w:rPr>
        <w:t xml:space="preserve"> </w:t>
      </w:r>
      <w:r w:rsidR="00367F01" w:rsidRPr="007B01A4">
        <w:rPr>
          <w:color w:val="auto"/>
          <w:lang w:val="pt-BR"/>
        </w:rPr>
        <w:t>desaparecimento</w:t>
      </w:r>
      <w:r w:rsidR="00A708B6" w:rsidRPr="007B01A4">
        <w:rPr>
          <w:color w:val="auto"/>
          <w:lang w:val="pt-BR"/>
        </w:rPr>
        <w:t xml:space="preserve"> o </w:t>
      </w:r>
      <w:r w:rsidR="00961B75" w:rsidRPr="007B01A4">
        <w:rPr>
          <w:color w:val="auto"/>
          <w:lang w:val="pt-BR"/>
        </w:rPr>
        <w:t>i</w:t>
      </w:r>
      <w:r w:rsidR="005827DD" w:rsidRPr="007B01A4">
        <w:rPr>
          <w:color w:val="auto"/>
          <w:lang w:val="pt-BR"/>
        </w:rPr>
        <w:t>móvel</w:t>
      </w:r>
      <w:r w:rsidR="00961B75" w:rsidRPr="007B01A4">
        <w:rPr>
          <w:color w:val="auto"/>
          <w:lang w:val="pt-BR"/>
        </w:rPr>
        <w:t xml:space="preserve"> onde </w:t>
      </w:r>
      <w:r w:rsidR="00A708B6" w:rsidRPr="007B01A4">
        <w:rPr>
          <w:color w:val="auto"/>
          <w:lang w:val="pt-BR"/>
        </w:rPr>
        <w:t xml:space="preserve">as </w:t>
      </w:r>
      <w:r w:rsidR="0004150F" w:rsidRPr="007B01A4">
        <w:rPr>
          <w:color w:val="auto"/>
          <w:lang w:val="pt-BR"/>
        </w:rPr>
        <w:t>supost</w:t>
      </w:r>
      <w:r w:rsidR="00961B75" w:rsidRPr="007B01A4">
        <w:rPr>
          <w:color w:val="auto"/>
          <w:lang w:val="pt-BR"/>
        </w:rPr>
        <w:t xml:space="preserve">as </w:t>
      </w:r>
      <w:r w:rsidR="00367F01" w:rsidRPr="007B01A4">
        <w:rPr>
          <w:color w:val="auto"/>
          <w:lang w:val="pt-BR"/>
        </w:rPr>
        <w:t>vít</w:t>
      </w:r>
      <w:r w:rsidR="00961B75" w:rsidRPr="007B01A4">
        <w:rPr>
          <w:color w:val="auto"/>
          <w:lang w:val="pt-BR"/>
        </w:rPr>
        <w:t>imas</w:t>
      </w:r>
      <w:r w:rsidR="00B34FC3">
        <w:rPr>
          <w:color w:val="auto"/>
          <w:lang w:val="pt-BR"/>
        </w:rPr>
        <w:t xml:space="preserve"> estavam</w:t>
      </w:r>
      <w:r w:rsidR="008B74D5" w:rsidRPr="007B01A4">
        <w:rPr>
          <w:color w:val="auto"/>
          <w:lang w:val="pt-BR"/>
        </w:rPr>
        <w:t xml:space="preserve"> foi </w:t>
      </w:r>
      <w:r w:rsidR="00961B75" w:rsidRPr="007B01A4">
        <w:rPr>
          <w:color w:val="auto"/>
          <w:lang w:val="pt-BR"/>
        </w:rPr>
        <w:t>saqueado</w:t>
      </w:r>
      <w:r w:rsidR="00AA57CF" w:rsidRPr="007B01A4">
        <w:rPr>
          <w:color w:val="auto"/>
          <w:lang w:val="pt-BR"/>
        </w:rPr>
        <w:t xml:space="preserve"> pelos </w:t>
      </w:r>
      <w:r w:rsidR="00B50311" w:rsidRPr="007B01A4">
        <w:rPr>
          <w:color w:val="auto"/>
          <w:lang w:val="pt-BR"/>
        </w:rPr>
        <w:t>policiais</w:t>
      </w:r>
      <w:r w:rsidR="00961B75" w:rsidRPr="007B01A4">
        <w:rPr>
          <w:color w:val="auto"/>
          <w:lang w:val="pt-BR"/>
        </w:rPr>
        <w:t xml:space="preserve"> que </w:t>
      </w:r>
      <w:r w:rsidR="005827DD" w:rsidRPr="007B01A4">
        <w:rPr>
          <w:color w:val="auto"/>
          <w:lang w:val="pt-BR"/>
        </w:rPr>
        <w:t>buscavam</w:t>
      </w:r>
      <w:r w:rsidR="00961B75" w:rsidRPr="007B01A4">
        <w:rPr>
          <w:color w:val="auto"/>
          <w:lang w:val="pt-BR"/>
        </w:rPr>
        <w:t xml:space="preserve"> </w:t>
      </w:r>
      <w:r w:rsidR="005827DD" w:rsidRPr="007B01A4">
        <w:rPr>
          <w:color w:val="auto"/>
          <w:lang w:val="pt-BR"/>
        </w:rPr>
        <w:t>joias</w:t>
      </w:r>
      <w:r w:rsidR="00CB757B" w:rsidRPr="007B01A4">
        <w:rPr>
          <w:color w:val="auto"/>
          <w:lang w:val="pt-BR"/>
        </w:rPr>
        <w:t xml:space="preserve"> e </w:t>
      </w:r>
      <w:r w:rsidR="00961B75" w:rsidRPr="007B01A4">
        <w:rPr>
          <w:color w:val="auto"/>
          <w:lang w:val="pt-BR"/>
        </w:rPr>
        <w:t>din</w:t>
      </w:r>
      <w:r w:rsidR="00E75BDD" w:rsidRPr="007B01A4">
        <w:rPr>
          <w:color w:val="auto"/>
          <w:lang w:val="pt-BR"/>
        </w:rPr>
        <w:t>h</w:t>
      </w:r>
      <w:r w:rsidR="00961B75" w:rsidRPr="007B01A4">
        <w:rPr>
          <w:color w:val="auto"/>
          <w:lang w:val="pt-BR"/>
        </w:rPr>
        <w:t>e</w:t>
      </w:r>
      <w:r w:rsidR="00E75BDD" w:rsidRPr="007B01A4">
        <w:rPr>
          <w:color w:val="auto"/>
          <w:lang w:val="pt-BR"/>
        </w:rPr>
        <w:t>i</w:t>
      </w:r>
      <w:r w:rsidR="00961B75" w:rsidRPr="007B01A4">
        <w:rPr>
          <w:color w:val="auto"/>
          <w:lang w:val="pt-BR"/>
        </w:rPr>
        <w:t>ro</w:t>
      </w:r>
      <w:r w:rsidR="00C66A12" w:rsidRPr="007B01A4">
        <w:rPr>
          <w:color w:val="auto"/>
          <w:lang w:val="pt-BR"/>
        </w:rPr>
        <w:t xml:space="preserve">, </w:t>
      </w:r>
      <w:r w:rsidR="006B704C" w:rsidRPr="007B01A4">
        <w:rPr>
          <w:color w:val="auto"/>
          <w:lang w:val="pt-BR"/>
        </w:rPr>
        <w:t>depois</w:t>
      </w:r>
      <w:r w:rsidR="00C66A12" w:rsidRPr="007B01A4">
        <w:rPr>
          <w:color w:val="auto"/>
          <w:lang w:val="pt-BR"/>
        </w:rPr>
        <w:t xml:space="preserve"> que </w:t>
      </w:r>
      <w:r w:rsidR="005827DD" w:rsidRPr="007B01A4">
        <w:rPr>
          <w:color w:val="auto"/>
          <w:lang w:val="pt-BR"/>
        </w:rPr>
        <w:t>elas</w:t>
      </w:r>
      <w:r w:rsidR="00C66A12" w:rsidRPr="007B01A4">
        <w:rPr>
          <w:color w:val="auto"/>
          <w:lang w:val="pt-BR"/>
        </w:rPr>
        <w:t xml:space="preserve"> </w:t>
      </w:r>
      <w:r w:rsidR="005827DD" w:rsidRPr="007B01A4">
        <w:rPr>
          <w:color w:val="auto"/>
          <w:lang w:val="pt-BR"/>
        </w:rPr>
        <w:t>desapareceram</w:t>
      </w:r>
      <w:r w:rsidR="001340F6" w:rsidRPr="007B01A4">
        <w:rPr>
          <w:color w:val="auto"/>
          <w:lang w:val="pt-BR"/>
        </w:rPr>
        <w:t xml:space="preserve">. </w:t>
      </w:r>
      <w:r w:rsidR="0004150F" w:rsidRPr="007B01A4">
        <w:rPr>
          <w:color w:val="auto"/>
          <w:lang w:val="pt-BR"/>
        </w:rPr>
        <w:t>Assin</w:t>
      </w:r>
      <w:r w:rsidR="001340F6" w:rsidRPr="007B01A4">
        <w:rPr>
          <w:color w:val="auto"/>
          <w:lang w:val="pt-BR"/>
        </w:rPr>
        <w:t>al</w:t>
      </w:r>
      <w:r w:rsidR="008C0014" w:rsidRPr="007B01A4">
        <w:rPr>
          <w:color w:val="auto"/>
          <w:lang w:val="pt-BR"/>
        </w:rPr>
        <w:t xml:space="preserve">ou </w:t>
      </w:r>
      <w:r w:rsidR="001340F6" w:rsidRPr="007B01A4">
        <w:rPr>
          <w:color w:val="auto"/>
          <w:lang w:val="pt-BR"/>
        </w:rPr>
        <w:t>que</w:t>
      </w:r>
      <w:r w:rsidR="00A708B6" w:rsidRPr="007B01A4">
        <w:rPr>
          <w:color w:val="auto"/>
          <w:lang w:val="pt-BR"/>
        </w:rPr>
        <w:t xml:space="preserve"> as </w:t>
      </w:r>
      <w:r w:rsidR="0004150F" w:rsidRPr="007B01A4">
        <w:rPr>
          <w:color w:val="auto"/>
          <w:lang w:val="pt-BR"/>
        </w:rPr>
        <w:t>supost</w:t>
      </w:r>
      <w:r w:rsidR="002C548B" w:rsidRPr="007B01A4">
        <w:rPr>
          <w:color w:val="auto"/>
          <w:lang w:val="pt-BR"/>
        </w:rPr>
        <w:t xml:space="preserve">as </w:t>
      </w:r>
      <w:r w:rsidR="00367F01" w:rsidRPr="007B01A4">
        <w:rPr>
          <w:color w:val="auto"/>
          <w:lang w:val="pt-BR"/>
        </w:rPr>
        <w:t>vít</w:t>
      </w:r>
      <w:r w:rsidR="002C548B" w:rsidRPr="007B01A4">
        <w:rPr>
          <w:color w:val="auto"/>
          <w:lang w:val="pt-BR"/>
        </w:rPr>
        <w:t>imas</w:t>
      </w:r>
      <w:r w:rsidR="00B50311" w:rsidRPr="007B01A4">
        <w:rPr>
          <w:color w:val="auto"/>
          <w:lang w:val="pt-BR"/>
        </w:rPr>
        <w:t xml:space="preserve"> foram </w:t>
      </w:r>
      <w:r w:rsidR="005827DD" w:rsidRPr="007B01A4">
        <w:rPr>
          <w:color w:val="auto"/>
          <w:lang w:val="pt-BR"/>
        </w:rPr>
        <w:t>levadas</w:t>
      </w:r>
      <w:r w:rsidR="00A708B6" w:rsidRPr="007B01A4">
        <w:rPr>
          <w:color w:val="auto"/>
          <w:lang w:val="pt-BR"/>
        </w:rPr>
        <w:t xml:space="preserve"> </w:t>
      </w:r>
      <w:r w:rsidR="00B34FC3">
        <w:rPr>
          <w:color w:val="auto"/>
          <w:lang w:val="pt-BR"/>
        </w:rPr>
        <w:t>em um veículo</w:t>
      </w:r>
      <w:r w:rsidR="00B34FC3" w:rsidRPr="007B01A4">
        <w:rPr>
          <w:color w:val="auto"/>
          <w:lang w:val="pt-BR"/>
        </w:rPr>
        <w:t xml:space="preserve"> </w:t>
      </w:r>
      <w:r w:rsidR="006C4744" w:rsidRPr="007B01A4">
        <w:rPr>
          <w:color w:val="auto"/>
          <w:lang w:val="pt-BR"/>
        </w:rPr>
        <w:t>Kombi</w:t>
      </w:r>
      <w:r w:rsidR="002C548B" w:rsidRPr="007B01A4">
        <w:rPr>
          <w:color w:val="auto"/>
          <w:lang w:val="pt-BR"/>
        </w:rPr>
        <w:t>,</w:t>
      </w:r>
      <w:r w:rsidR="00A708B6" w:rsidRPr="007B01A4">
        <w:rPr>
          <w:color w:val="auto"/>
          <w:lang w:val="pt-BR"/>
        </w:rPr>
        <w:t xml:space="preserve"> </w:t>
      </w:r>
      <w:r w:rsidR="00B34FC3">
        <w:rPr>
          <w:color w:val="auto"/>
          <w:lang w:val="pt-BR"/>
        </w:rPr>
        <w:t xml:space="preserve">em um veículo </w:t>
      </w:r>
      <w:r w:rsidR="006C4744" w:rsidRPr="00B34FC3">
        <w:rPr>
          <w:color w:val="auto"/>
          <w:lang w:val="pt-BR"/>
        </w:rPr>
        <w:t>Fiat</w:t>
      </w:r>
      <w:r w:rsidR="00CB757B" w:rsidRPr="00B34FC3">
        <w:rPr>
          <w:color w:val="auto"/>
          <w:lang w:val="pt-BR"/>
        </w:rPr>
        <w:t xml:space="preserve"> e</w:t>
      </w:r>
      <w:r w:rsidR="00A708B6" w:rsidRPr="00B34FC3">
        <w:rPr>
          <w:color w:val="auto"/>
          <w:lang w:val="pt-BR"/>
        </w:rPr>
        <w:t xml:space="preserve"> </w:t>
      </w:r>
      <w:r w:rsidR="00B34FC3">
        <w:rPr>
          <w:color w:val="auto"/>
          <w:lang w:val="pt-BR"/>
        </w:rPr>
        <w:t>em um</w:t>
      </w:r>
      <w:r w:rsidR="00B34FC3" w:rsidRPr="00B34FC3">
        <w:rPr>
          <w:color w:val="auto"/>
          <w:lang w:val="pt-BR"/>
        </w:rPr>
        <w:t xml:space="preserve">a </w:t>
      </w:r>
      <w:r w:rsidR="005827DD" w:rsidRPr="00B34FC3">
        <w:rPr>
          <w:color w:val="auto"/>
          <w:lang w:val="pt-BR"/>
        </w:rPr>
        <w:t xml:space="preserve">viatura </w:t>
      </w:r>
      <w:r w:rsidR="00A708B6" w:rsidRPr="00B34FC3">
        <w:rPr>
          <w:color w:val="auto"/>
          <w:lang w:val="pt-BR"/>
        </w:rPr>
        <w:t xml:space="preserve">da </w:t>
      </w:r>
      <w:r w:rsidR="005827DD" w:rsidRPr="00B34FC3">
        <w:rPr>
          <w:color w:val="auto"/>
          <w:lang w:val="pt-BR"/>
        </w:rPr>
        <w:t>polícia</w:t>
      </w:r>
      <w:r w:rsidR="006C4744" w:rsidRPr="00B34FC3">
        <w:rPr>
          <w:color w:val="auto"/>
          <w:lang w:val="pt-BR"/>
        </w:rPr>
        <w:t>,</w:t>
      </w:r>
      <w:r w:rsidR="00367F01" w:rsidRPr="00B34FC3">
        <w:rPr>
          <w:color w:val="auto"/>
          <w:lang w:val="pt-BR"/>
        </w:rPr>
        <w:t xml:space="preserve"> os </w:t>
      </w:r>
      <w:r w:rsidR="0004150F" w:rsidRPr="00B34FC3">
        <w:rPr>
          <w:color w:val="auto"/>
          <w:lang w:val="pt-BR"/>
        </w:rPr>
        <w:t>qua</w:t>
      </w:r>
      <w:r w:rsidR="00367F01" w:rsidRPr="00B34FC3">
        <w:rPr>
          <w:color w:val="auto"/>
          <w:lang w:val="pt-BR"/>
        </w:rPr>
        <w:t>is</w:t>
      </w:r>
      <w:r w:rsidR="00B50311" w:rsidRPr="00B34FC3">
        <w:rPr>
          <w:color w:val="auto"/>
          <w:lang w:val="pt-BR"/>
        </w:rPr>
        <w:t xml:space="preserve"> foram </w:t>
      </w:r>
      <w:r w:rsidR="006C4744" w:rsidRPr="00B34FC3">
        <w:rPr>
          <w:color w:val="auto"/>
          <w:lang w:val="pt-BR"/>
        </w:rPr>
        <w:t xml:space="preserve">encontrados </w:t>
      </w:r>
      <w:r w:rsidR="005827DD" w:rsidRPr="0040336D">
        <w:rPr>
          <w:color w:val="auto"/>
          <w:lang w:val="pt-BR"/>
        </w:rPr>
        <w:t>queimados</w:t>
      </w:r>
      <w:r w:rsidR="006C4744" w:rsidRPr="00B34FC3">
        <w:rPr>
          <w:color w:val="auto"/>
          <w:lang w:val="pt-BR"/>
        </w:rPr>
        <w:t xml:space="preserve"> d</w:t>
      </w:r>
      <w:r w:rsidR="00E75BDD" w:rsidRPr="00B34FC3">
        <w:rPr>
          <w:color w:val="auto"/>
          <w:lang w:val="pt-BR"/>
        </w:rPr>
        <w:t>i</w:t>
      </w:r>
      <w:r w:rsidR="006C4744" w:rsidRPr="00B34FC3">
        <w:rPr>
          <w:color w:val="auto"/>
          <w:lang w:val="pt-BR"/>
        </w:rPr>
        <w:t xml:space="preserve">as </w:t>
      </w:r>
      <w:r w:rsidR="006B704C" w:rsidRPr="00B34FC3">
        <w:rPr>
          <w:color w:val="auto"/>
          <w:lang w:val="pt-BR"/>
        </w:rPr>
        <w:t>depois</w:t>
      </w:r>
      <w:r w:rsidR="006C4744" w:rsidRPr="00B34FC3">
        <w:rPr>
          <w:color w:val="auto"/>
          <w:lang w:val="pt-BR"/>
        </w:rPr>
        <w:t>. Afirm</w:t>
      </w:r>
      <w:r w:rsidR="008C0014" w:rsidRPr="00B34FC3">
        <w:rPr>
          <w:color w:val="auto"/>
          <w:lang w:val="pt-BR"/>
        </w:rPr>
        <w:t xml:space="preserve">ou </w:t>
      </w:r>
      <w:r w:rsidR="006C4744" w:rsidRPr="00B34FC3">
        <w:rPr>
          <w:color w:val="auto"/>
          <w:lang w:val="pt-BR"/>
        </w:rPr>
        <w:t>que</w:t>
      </w:r>
      <w:r w:rsidR="00A708B6" w:rsidRPr="00B34FC3">
        <w:rPr>
          <w:color w:val="auto"/>
          <w:lang w:val="pt-BR"/>
        </w:rPr>
        <w:t xml:space="preserve"> </w:t>
      </w:r>
      <w:r w:rsidR="00E75BDD" w:rsidRPr="00B34FC3">
        <w:rPr>
          <w:color w:val="auto"/>
          <w:lang w:val="pt-BR"/>
        </w:rPr>
        <w:t>a</w:t>
      </w:r>
      <w:r w:rsidR="006C4744" w:rsidRPr="00B34FC3">
        <w:rPr>
          <w:color w:val="auto"/>
          <w:lang w:val="pt-BR"/>
        </w:rPr>
        <w:t xml:space="preserve"> Kombi</w:t>
      </w:r>
      <w:r w:rsidR="008B74D5" w:rsidRPr="00B34FC3">
        <w:rPr>
          <w:color w:val="auto"/>
          <w:lang w:val="pt-BR"/>
        </w:rPr>
        <w:t xml:space="preserve"> foi </w:t>
      </w:r>
      <w:r w:rsidR="006C4744" w:rsidRPr="00B34FC3">
        <w:rPr>
          <w:color w:val="auto"/>
          <w:lang w:val="pt-BR"/>
        </w:rPr>
        <w:t>encontrad</w:t>
      </w:r>
      <w:r w:rsidR="00E75BDD" w:rsidRPr="00B34FC3">
        <w:rPr>
          <w:color w:val="auto"/>
          <w:lang w:val="pt-BR"/>
        </w:rPr>
        <w:t>a</w:t>
      </w:r>
      <w:r w:rsidR="00A708B6" w:rsidRPr="00B34FC3">
        <w:rPr>
          <w:color w:val="auto"/>
          <w:lang w:val="pt-BR"/>
        </w:rPr>
        <w:t xml:space="preserve"> com </w:t>
      </w:r>
      <w:r w:rsidR="006C4744" w:rsidRPr="00B34FC3">
        <w:rPr>
          <w:color w:val="auto"/>
          <w:lang w:val="pt-BR"/>
        </w:rPr>
        <w:t>sang</w:t>
      </w:r>
      <w:r w:rsidR="00E75BDD" w:rsidRPr="00B34FC3">
        <w:rPr>
          <w:color w:val="auto"/>
          <w:lang w:val="pt-BR"/>
        </w:rPr>
        <w:t>u</w:t>
      </w:r>
      <w:r w:rsidR="006C4744" w:rsidRPr="00B34FC3">
        <w:rPr>
          <w:color w:val="auto"/>
          <w:lang w:val="pt-BR"/>
        </w:rPr>
        <w:t xml:space="preserve">e, </w:t>
      </w:r>
      <w:r w:rsidR="0004150F" w:rsidRPr="00B34FC3">
        <w:rPr>
          <w:color w:val="auto"/>
          <w:lang w:val="pt-BR"/>
        </w:rPr>
        <w:t>mas a perícia</w:t>
      </w:r>
      <w:r w:rsidR="00CB757B" w:rsidRPr="00B34FC3">
        <w:rPr>
          <w:color w:val="auto"/>
          <w:lang w:val="pt-BR"/>
        </w:rPr>
        <w:t xml:space="preserve"> não</w:t>
      </w:r>
      <w:r w:rsidR="008B74D5" w:rsidRPr="00B34FC3">
        <w:rPr>
          <w:color w:val="auto"/>
          <w:lang w:val="pt-BR"/>
        </w:rPr>
        <w:t xml:space="preserve"> foi </w:t>
      </w:r>
      <w:r w:rsidR="006C4744" w:rsidRPr="00B34FC3">
        <w:rPr>
          <w:color w:val="auto"/>
          <w:lang w:val="pt-BR"/>
        </w:rPr>
        <w:t>capaz de determinar s</w:t>
      </w:r>
      <w:r w:rsidR="00E75BDD" w:rsidRPr="00B34FC3">
        <w:rPr>
          <w:color w:val="auto"/>
          <w:lang w:val="pt-BR"/>
        </w:rPr>
        <w:t>e</w:t>
      </w:r>
      <w:r w:rsidR="00A708B6" w:rsidRPr="00B34FC3">
        <w:rPr>
          <w:color w:val="auto"/>
          <w:lang w:val="pt-BR"/>
        </w:rPr>
        <w:t xml:space="preserve"> </w:t>
      </w:r>
      <w:r w:rsidR="00E75BDD" w:rsidRPr="00B34FC3">
        <w:rPr>
          <w:color w:val="auto"/>
          <w:lang w:val="pt-BR"/>
        </w:rPr>
        <w:t>o</w:t>
      </w:r>
      <w:r w:rsidR="00A708B6" w:rsidRPr="00B34FC3">
        <w:rPr>
          <w:color w:val="auto"/>
          <w:lang w:val="pt-BR"/>
        </w:rPr>
        <w:t xml:space="preserve"> </w:t>
      </w:r>
      <w:r w:rsidR="006C4744" w:rsidRPr="00B34FC3">
        <w:rPr>
          <w:color w:val="auto"/>
          <w:lang w:val="pt-BR"/>
        </w:rPr>
        <w:t>sang</w:t>
      </w:r>
      <w:r w:rsidR="00E75BDD" w:rsidRPr="00B34FC3">
        <w:rPr>
          <w:color w:val="auto"/>
          <w:lang w:val="pt-BR"/>
        </w:rPr>
        <w:t>u</w:t>
      </w:r>
      <w:r w:rsidR="006C4744" w:rsidRPr="00B34FC3">
        <w:rPr>
          <w:color w:val="auto"/>
          <w:lang w:val="pt-BR"/>
        </w:rPr>
        <w:t xml:space="preserve">e </w:t>
      </w:r>
      <w:r w:rsidR="005827DD" w:rsidRPr="00B34FC3">
        <w:rPr>
          <w:color w:val="auto"/>
          <w:lang w:val="pt-BR"/>
        </w:rPr>
        <w:t>correspondia</w:t>
      </w:r>
      <w:r w:rsidR="006C4744" w:rsidRPr="00B34FC3">
        <w:rPr>
          <w:color w:val="auto"/>
          <w:lang w:val="pt-BR"/>
        </w:rPr>
        <w:t xml:space="preserve"> a </w:t>
      </w:r>
      <w:r w:rsidR="00E75BDD" w:rsidRPr="00B34FC3">
        <w:rPr>
          <w:color w:val="auto"/>
          <w:lang w:val="pt-BR"/>
        </w:rPr>
        <w:t>uma</w:t>
      </w:r>
      <w:r w:rsidR="0004150F" w:rsidRPr="00B34FC3">
        <w:rPr>
          <w:color w:val="auto"/>
          <w:lang w:val="pt-BR"/>
        </w:rPr>
        <w:t xml:space="preserve"> das supost</w:t>
      </w:r>
      <w:r w:rsidR="006C4744" w:rsidRPr="00B34FC3">
        <w:rPr>
          <w:color w:val="auto"/>
          <w:lang w:val="pt-BR"/>
        </w:rPr>
        <w:t xml:space="preserve">as </w:t>
      </w:r>
      <w:r w:rsidR="00367F01" w:rsidRPr="00B34FC3">
        <w:rPr>
          <w:color w:val="auto"/>
          <w:lang w:val="pt-BR"/>
        </w:rPr>
        <w:t>vít</w:t>
      </w:r>
      <w:r w:rsidR="006C4744" w:rsidRPr="00B34FC3">
        <w:rPr>
          <w:color w:val="auto"/>
          <w:lang w:val="pt-BR"/>
        </w:rPr>
        <w:t>imas. Indic</w:t>
      </w:r>
      <w:r w:rsidR="008C0014" w:rsidRPr="00B34FC3">
        <w:rPr>
          <w:color w:val="auto"/>
          <w:lang w:val="pt-BR"/>
        </w:rPr>
        <w:t xml:space="preserve">ou </w:t>
      </w:r>
      <w:r w:rsidR="006C4744" w:rsidRPr="00B34FC3">
        <w:rPr>
          <w:color w:val="auto"/>
          <w:lang w:val="pt-BR"/>
        </w:rPr>
        <w:t>que</w:t>
      </w:r>
      <w:r w:rsidR="00A708B6" w:rsidRPr="00B34FC3">
        <w:rPr>
          <w:color w:val="auto"/>
          <w:lang w:val="pt-BR"/>
        </w:rPr>
        <w:t xml:space="preserve"> a </w:t>
      </w:r>
      <w:r w:rsidR="005827DD" w:rsidRPr="00B34FC3">
        <w:rPr>
          <w:color w:val="auto"/>
          <w:lang w:val="pt-BR"/>
        </w:rPr>
        <w:t>maioria</w:t>
      </w:r>
      <w:r w:rsidR="0004150F" w:rsidRPr="00B34FC3">
        <w:rPr>
          <w:color w:val="auto"/>
          <w:lang w:val="pt-BR"/>
        </w:rPr>
        <w:t xml:space="preserve"> das supost</w:t>
      </w:r>
      <w:r w:rsidR="006C4744" w:rsidRPr="00B34FC3">
        <w:rPr>
          <w:color w:val="auto"/>
          <w:lang w:val="pt-BR"/>
        </w:rPr>
        <w:t xml:space="preserve">as </w:t>
      </w:r>
      <w:r w:rsidR="00367F01" w:rsidRPr="00B34FC3">
        <w:rPr>
          <w:color w:val="auto"/>
          <w:lang w:val="pt-BR"/>
        </w:rPr>
        <w:t>vít</w:t>
      </w:r>
      <w:r w:rsidR="006C4744" w:rsidRPr="00B34FC3">
        <w:rPr>
          <w:color w:val="auto"/>
          <w:lang w:val="pt-BR"/>
        </w:rPr>
        <w:t xml:space="preserve">imas </w:t>
      </w:r>
      <w:r w:rsidR="005827DD" w:rsidRPr="00B34FC3">
        <w:rPr>
          <w:color w:val="auto"/>
          <w:lang w:val="pt-BR"/>
        </w:rPr>
        <w:t>vivia</w:t>
      </w:r>
      <w:r w:rsidR="00367F01" w:rsidRPr="00B34FC3">
        <w:rPr>
          <w:color w:val="auto"/>
          <w:lang w:val="pt-BR"/>
        </w:rPr>
        <w:t xml:space="preserve"> na </w:t>
      </w:r>
      <w:r w:rsidR="00961B75" w:rsidRPr="00B34FC3">
        <w:rPr>
          <w:color w:val="auto"/>
          <w:lang w:val="pt-BR"/>
        </w:rPr>
        <w:t>Favela de Acari</w:t>
      </w:r>
      <w:r w:rsidR="006C4744" w:rsidRPr="00B34FC3">
        <w:rPr>
          <w:color w:val="auto"/>
          <w:lang w:val="pt-BR"/>
        </w:rPr>
        <w:t>, motivo</w:t>
      </w:r>
      <w:r w:rsidR="00AA57CF" w:rsidRPr="00B34FC3">
        <w:rPr>
          <w:color w:val="auto"/>
          <w:lang w:val="pt-BR"/>
        </w:rPr>
        <w:t xml:space="preserve"> pelo </w:t>
      </w:r>
      <w:r w:rsidR="0004150F" w:rsidRPr="00B34FC3">
        <w:rPr>
          <w:color w:val="auto"/>
          <w:lang w:val="pt-BR"/>
        </w:rPr>
        <w:t>qua</w:t>
      </w:r>
      <w:r w:rsidR="006C4744" w:rsidRPr="00B34FC3">
        <w:rPr>
          <w:color w:val="auto"/>
          <w:lang w:val="pt-BR"/>
        </w:rPr>
        <w:t>l</w:t>
      </w:r>
      <w:r w:rsidR="00A708B6" w:rsidRPr="00B34FC3">
        <w:rPr>
          <w:color w:val="auto"/>
          <w:lang w:val="pt-BR"/>
        </w:rPr>
        <w:t xml:space="preserve"> o </w:t>
      </w:r>
      <w:r w:rsidR="00B872A1" w:rsidRPr="00B34FC3">
        <w:rPr>
          <w:color w:val="auto"/>
          <w:lang w:val="pt-BR"/>
        </w:rPr>
        <w:t>caso</w:t>
      </w:r>
      <w:r w:rsidR="008B74D5" w:rsidRPr="00B34FC3">
        <w:rPr>
          <w:color w:val="auto"/>
          <w:lang w:val="pt-BR"/>
        </w:rPr>
        <w:t xml:space="preserve"> foi </w:t>
      </w:r>
      <w:r w:rsidR="005827DD" w:rsidRPr="00B34FC3">
        <w:rPr>
          <w:color w:val="auto"/>
          <w:lang w:val="pt-BR"/>
        </w:rPr>
        <w:t>conhecido</w:t>
      </w:r>
      <w:r w:rsidR="00B872A1" w:rsidRPr="00B34FC3">
        <w:rPr>
          <w:color w:val="auto"/>
          <w:lang w:val="pt-BR"/>
        </w:rPr>
        <w:t xml:space="preserve"> como “</w:t>
      </w:r>
      <w:r w:rsidR="00251011">
        <w:rPr>
          <w:color w:val="auto"/>
          <w:lang w:val="pt-BR"/>
        </w:rPr>
        <w:t>chacina</w:t>
      </w:r>
      <w:r w:rsidR="00251011" w:rsidRPr="00251011">
        <w:rPr>
          <w:color w:val="auto"/>
          <w:lang w:val="pt-BR"/>
        </w:rPr>
        <w:t xml:space="preserve"> </w:t>
      </w:r>
      <w:r w:rsidR="00B872A1" w:rsidRPr="00251011">
        <w:rPr>
          <w:color w:val="auto"/>
          <w:lang w:val="pt-BR"/>
        </w:rPr>
        <w:t>de Acari”</w:t>
      </w:r>
      <w:r w:rsidR="00CB757B" w:rsidRPr="00251011">
        <w:rPr>
          <w:color w:val="auto"/>
          <w:lang w:val="pt-BR"/>
        </w:rPr>
        <w:t xml:space="preserve"> e </w:t>
      </w:r>
      <w:r w:rsidR="00251011">
        <w:rPr>
          <w:color w:val="auto"/>
          <w:lang w:val="pt-BR"/>
        </w:rPr>
        <w:t xml:space="preserve">que </w:t>
      </w:r>
      <w:r w:rsidR="00A708B6" w:rsidRPr="00251011">
        <w:rPr>
          <w:color w:val="auto"/>
          <w:lang w:val="pt-BR"/>
        </w:rPr>
        <w:t xml:space="preserve">as </w:t>
      </w:r>
      <w:r w:rsidR="0004150F" w:rsidRPr="00251011">
        <w:rPr>
          <w:color w:val="auto"/>
          <w:lang w:val="pt-BR"/>
        </w:rPr>
        <w:t>mães das supost</w:t>
      </w:r>
      <w:r w:rsidR="00B872A1" w:rsidRPr="00251011">
        <w:rPr>
          <w:color w:val="auto"/>
          <w:lang w:val="pt-BR"/>
        </w:rPr>
        <w:t xml:space="preserve">as </w:t>
      </w:r>
      <w:r w:rsidR="00367F01" w:rsidRPr="00251011">
        <w:rPr>
          <w:color w:val="auto"/>
          <w:lang w:val="pt-BR"/>
        </w:rPr>
        <w:t>vít</w:t>
      </w:r>
      <w:r w:rsidR="00B872A1" w:rsidRPr="00251011">
        <w:rPr>
          <w:color w:val="auto"/>
          <w:lang w:val="pt-BR"/>
        </w:rPr>
        <w:t xml:space="preserve">imas </w:t>
      </w:r>
      <w:r w:rsidR="005827DD" w:rsidRPr="00251011">
        <w:rPr>
          <w:color w:val="auto"/>
          <w:lang w:val="pt-BR"/>
        </w:rPr>
        <w:t>criaram</w:t>
      </w:r>
      <w:r w:rsidR="00A708B6" w:rsidRPr="00251011">
        <w:rPr>
          <w:color w:val="auto"/>
          <w:lang w:val="pt-BR"/>
        </w:rPr>
        <w:t xml:space="preserve"> um </w:t>
      </w:r>
      <w:r w:rsidR="00B872A1" w:rsidRPr="0040336D">
        <w:rPr>
          <w:color w:val="auto"/>
          <w:lang w:val="pt-BR"/>
        </w:rPr>
        <w:t>movi</w:t>
      </w:r>
      <w:r w:rsidR="00AA57CF" w:rsidRPr="00B34FC3">
        <w:rPr>
          <w:color w:val="auto"/>
          <w:lang w:val="pt-BR"/>
        </w:rPr>
        <w:t>mento</w:t>
      </w:r>
      <w:r w:rsidR="00B872A1" w:rsidRPr="00B34FC3">
        <w:rPr>
          <w:color w:val="auto"/>
          <w:lang w:val="pt-BR"/>
        </w:rPr>
        <w:t xml:space="preserve"> de </w:t>
      </w:r>
      <w:r w:rsidR="00367F01" w:rsidRPr="00B34FC3">
        <w:rPr>
          <w:color w:val="auto"/>
          <w:lang w:val="pt-BR"/>
        </w:rPr>
        <w:t>vít</w:t>
      </w:r>
      <w:r w:rsidR="00B872A1" w:rsidRPr="00B34FC3">
        <w:rPr>
          <w:color w:val="auto"/>
          <w:lang w:val="pt-BR"/>
        </w:rPr>
        <w:t xml:space="preserve">imas de </w:t>
      </w:r>
      <w:r w:rsidR="005827DD" w:rsidRPr="00B34FC3">
        <w:rPr>
          <w:color w:val="auto"/>
          <w:lang w:val="pt-BR"/>
        </w:rPr>
        <w:t>violência</w:t>
      </w:r>
      <w:r w:rsidR="00B872A1" w:rsidRPr="00B34FC3">
        <w:rPr>
          <w:color w:val="auto"/>
          <w:lang w:val="pt-BR"/>
        </w:rPr>
        <w:t xml:space="preserve"> institucional </w:t>
      </w:r>
      <w:r w:rsidR="00E75BDD" w:rsidRPr="00B34FC3">
        <w:rPr>
          <w:color w:val="auto"/>
          <w:lang w:val="pt-BR"/>
        </w:rPr>
        <w:t>ch</w:t>
      </w:r>
      <w:r w:rsidR="00B872A1" w:rsidRPr="00B34FC3">
        <w:rPr>
          <w:color w:val="auto"/>
          <w:lang w:val="pt-BR"/>
        </w:rPr>
        <w:t xml:space="preserve">amado </w:t>
      </w:r>
      <w:r w:rsidR="00C01E17" w:rsidRPr="00B34FC3">
        <w:rPr>
          <w:color w:val="auto"/>
          <w:lang w:val="pt-BR"/>
        </w:rPr>
        <w:t>“</w:t>
      </w:r>
      <w:r w:rsidR="00B872A1" w:rsidRPr="00B34FC3">
        <w:rPr>
          <w:color w:val="auto"/>
          <w:lang w:val="pt-BR"/>
        </w:rPr>
        <w:t>Mães de Acari</w:t>
      </w:r>
      <w:r w:rsidR="00C01E17" w:rsidRPr="00B34FC3">
        <w:rPr>
          <w:color w:val="auto"/>
          <w:lang w:val="pt-BR"/>
        </w:rPr>
        <w:t>”</w:t>
      </w:r>
      <w:r w:rsidR="00B872A1" w:rsidRPr="00B34FC3">
        <w:rPr>
          <w:color w:val="auto"/>
          <w:lang w:val="pt-BR"/>
        </w:rPr>
        <w:t>.</w:t>
      </w:r>
      <w:r w:rsidR="00A708B6" w:rsidRPr="00B34FC3">
        <w:rPr>
          <w:color w:val="auto"/>
          <w:lang w:val="pt-BR"/>
        </w:rPr>
        <w:t xml:space="preserve"> </w:t>
      </w:r>
    </w:p>
    <w:p w14:paraId="246C92B9" w14:textId="77777777" w:rsidR="006C4744" w:rsidRPr="007B01A4" w:rsidRDefault="006C4744" w:rsidP="006C4744">
      <w:pPr>
        <w:pStyle w:val="ListParagraph"/>
        <w:rPr>
          <w:color w:val="auto"/>
          <w:lang w:val="pt-BR"/>
        </w:rPr>
      </w:pPr>
    </w:p>
    <w:p w14:paraId="74458DC2" w14:textId="341EF06B" w:rsidR="001D7CCF" w:rsidRPr="007B01A4" w:rsidRDefault="00D547AF" w:rsidP="00E76F35">
      <w:pPr>
        <w:pStyle w:val="Body"/>
        <w:numPr>
          <w:ilvl w:val="0"/>
          <w:numId w:val="2"/>
        </w:numPr>
        <w:ind w:firstLine="720"/>
        <w:rPr>
          <w:color w:val="auto"/>
          <w:lang w:val="pt-BR"/>
        </w:rPr>
      </w:pPr>
      <w:r w:rsidRPr="007B01A4">
        <w:rPr>
          <w:color w:val="auto"/>
          <w:lang w:val="pt-BR"/>
        </w:rPr>
        <w:t>Indic</w:t>
      </w:r>
      <w:r w:rsidR="008C0014" w:rsidRPr="007B01A4">
        <w:rPr>
          <w:color w:val="auto"/>
          <w:lang w:val="pt-BR"/>
        </w:rPr>
        <w:t xml:space="preserve">ou </w:t>
      </w:r>
      <w:r w:rsidRPr="007B01A4">
        <w:rPr>
          <w:color w:val="auto"/>
          <w:lang w:val="pt-BR"/>
        </w:rPr>
        <w:t>que</w:t>
      </w:r>
      <w:r w:rsidR="00A708B6" w:rsidRPr="007B01A4">
        <w:rPr>
          <w:color w:val="auto"/>
          <w:lang w:val="pt-BR"/>
        </w:rPr>
        <w:t xml:space="preserve"> o </w:t>
      </w:r>
      <w:r w:rsidRPr="007B01A4">
        <w:rPr>
          <w:color w:val="auto"/>
          <w:lang w:val="pt-BR"/>
        </w:rPr>
        <w:t>Estado</w:t>
      </w:r>
      <w:r w:rsidR="00CB757B" w:rsidRPr="007B01A4">
        <w:rPr>
          <w:color w:val="auto"/>
          <w:lang w:val="pt-BR"/>
        </w:rPr>
        <w:t xml:space="preserve"> não </w:t>
      </w:r>
      <w:r w:rsidR="00E75BDD" w:rsidRPr="007B01A4">
        <w:rPr>
          <w:color w:val="auto"/>
          <w:lang w:val="pt-BR"/>
        </w:rPr>
        <w:t>conseguiu</w:t>
      </w:r>
      <w:r w:rsidR="001340F6" w:rsidRPr="007B01A4">
        <w:rPr>
          <w:color w:val="auto"/>
          <w:lang w:val="pt-BR"/>
        </w:rPr>
        <w:t xml:space="preserve"> identificar</w:t>
      </w:r>
      <w:r w:rsidR="00A708B6" w:rsidRPr="007B01A4">
        <w:rPr>
          <w:color w:val="auto"/>
          <w:lang w:val="pt-BR"/>
        </w:rPr>
        <w:t xml:space="preserve"> o </w:t>
      </w:r>
      <w:r w:rsidR="005827DD" w:rsidRPr="007B01A4">
        <w:rPr>
          <w:color w:val="auto"/>
          <w:lang w:val="pt-BR"/>
        </w:rPr>
        <w:t>paradeiro</w:t>
      </w:r>
      <w:r w:rsidR="0004150F" w:rsidRPr="007B01A4">
        <w:rPr>
          <w:color w:val="auto"/>
          <w:lang w:val="pt-BR"/>
        </w:rPr>
        <w:t xml:space="preserve"> das supost</w:t>
      </w:r>
      <w:r w:rsidRPr="007B01A4">
        <w:rPr>
          <w:color w:val="auto"/>
          <w:lang w:val="pt-BR"/>
        </w:rPr>
        <w:t xml:space="preserve">as </w:t>
      </w:r>
      <w:r w:rsidR="00367F01" w:rsidRPr="007B01A4">
        <w:rPr>
          <w:color w:val="auto"/>
          <w:lang w:val="pt-BR"/>
        </w:rPr>
        <w:t>vít</w:t>
      </w:r>
      <w:r w:rsidRPr="007B01A4">
        <w:rPr>
          <w:color w:val="auto"/>
          <w:lang w:val="pt-BR"/>
        </w:rPr>
        <w:t>imas</w:t>
      </w:r>
      <w:r w:rsidR="00CB757B" w:rsidRPr="007B01A4">
        <w:rPr>
          <w:color w:val="auto"/>
          <w:lang w:val="pt-BR"/>
        </w:rPr>
        <w:t xml:space="preserve"> e </w:t>
      </w:r>
      <w:r w:rsidRPr="007B01A4">
        <w:rPr>
          <w:color w:val="auto"/>
          <w:lang w:val="pt-BR"/>
        </w:rPr>
        <w:t>que</w:t>
      </w:r>
      <w:r w:rsidR="00A708B6" w:rsidRPr="007B01A4">
        <w:rPr>
          <w:color w:val="auto"/>
          <w:lang w:val="pt-BR"/>
        </w:rPr>
        <w:t xml:space="preserve"> as </w:t>
      </w:r>
      <w:r w:rsidRPr="007B01A4">
        <w:rPr>
          <w:color w:val="auto"/>
          <w:lang w:val="pt-BR"/>
        </w:rPr>
        <w:t>investiga</w:t>
      </w:r>
      <w:r w:rsidR="00367F01" w:rsidRPr="007B01A4">
        <w:rPr>
          <w:color w:val="auto"/>
          <w:lang w:val="pt-BR"/>
        </w:rPr>
        <w:t>ções</w:t>
      </w:r>
      <w:r w:rsidR="00B50311" w:rsidRPr="007B01A4">
        <w:rPr>
          <w:color w:val="auto"/>
          <w:lang w:val="pt-BR"/>
        </w:rPr>
        <w:t xml:space="preserve"> foram </w:t>
      </w:r>
      <w:r w:rsidR="005827DD" w:rsidRPr="007B01A4">
        <w:rPr>
          <w:color w:val="auto"/>
          <w:lang w:val="pt-BR"/>
        </w:rPr>
        <w:t>arquivadas</w:t>
      </w:r>
      <w:r w:rsidR="00B50311" w:rsidRPr="007B01A4">
        <w:rPr>
          <w:color w:val="auto"/>
          <w:lang w:val="pt-BR"/>
        </w:rPr>
        <w:t xml:space="preserve"> sem </w:t>
      </w:r>
      <w:r w:rsidRPr="007B01A4">
        <w:rPr>
          <w:color w:val="auto"/>
          <w:lang w:val="pt-BR"/>
        </w:rPr>
        <w:t xml:space="preserve">que </w:t>
      </w:r>
      <w:r w:rsidR="001340F6" w:rsidRPr="007B01A4">
        <w:rPr>
          <w:color w:val="auto"/>
          <w:lang w:val="pt-BR"/>
        </w:rPr>
        <w:t>n</w:t>
      </w:r>
      <w:r w:rsidR="00E75BDD" w:rsidRPr="007B01A4">
        <w:rPr>
          <w:color w:val="auto"/>
          <w:lang w:val="pt-BR"/>
        </w:rPr>
        <w:t>enhum</w:t>
      </w:r>
      <w:r w:rsidR="00AA57CF" w:rsidRPr="007B01A4">
        <w:rPr>
          <w:color w:val="auto"/>
          <w:lang w:val="pt-BR"/>
        </w:rPr>
        <w:t xml:space="preserve"> dos </w:t>
      </w:r>
      <w:r w:rsidR="001340F6" w:rsidRPr="007B01A4">
        <w:rPr>
          <w:color w:val="auto"/>
          <w:lang w:val="pt-BR"/>
        </w:rPr>
        <w:t>respons</w:t>
      </w:r>
      <w:r w:rsidR="00E75BDD" w:rsidRPr="007B01A4">
        <w:rPr>
          <w:color w:val="auto"/>
          <w:lang w:val="pt-BR"/>
        </w:rPr>
        <w:t>ávei</w:t>
      </w:r>
      <w:r w:rsidR="001340F6" w:rsidRPr="007B01A4">
        <w:rPr>
          <w:color w:val="auto"/>
          <w:lang w:val="pt-BR"/>
        </w:rPr>
        <w:t>s f</w:t>
      </w:r>
      <w:r w:rsidR="00E75BDD" w:rsidRPr="007B01A4">
        <w:rPr>
          <w:color w:val="auto"/>
          <w:lang w:val="pt-BR"/>
        </w:rPr>
        <w:t>osse</w:t>
      </w:r>
      <w:r w:rsidR="001340F6" w:rsidRPr="007B01A4">
        <w:rPr>
          <w:color w:val="auto"/>
          <w:lang w:val="pt-BR"/>
        </w:rPr>
        <w:t xml:space="preserve"> </w:t>
      </w:r>
      <w:r w:rsidR="00E75BDD" w:rsidRPr="007B01A4">
        <w:rPr>
          <w:color w:val="auto"/>
          <w:lang w:val="pt-BR"/>
        </w:rPr>
        <w:t>puni</w:t>
      </w:r>
      <w:r w:rsidR="001340F6" w:rsidRPr="007B01A4">
        <w:rPr>
          <w:color w:val="auto"/>
          <w:lang w:val="pt-BR"/>
        </w:rPr>
        <w:t>do</w:t>
      </w:r>
      <w:r w:rsidRPr="007B01A4">
        <w:rPr>
          <w:color w:val="auto"/>
          <w:lang w:val="pt-BR"/>
        </w:rPr>
        <w:t xml:space="preserve">. </w:t>
      </w:r>
      <w:r w:rsidR="00251011">
        <w:rPr>
          <w:color w:val="auto"/>
          <w:lang w:val="pt-BR"/>
        </w:rPr>
        <w:t>Também a</w:t>
      </w:r>
      <w:r w:rsidRPr="007B01A4">
        <w:rPr>
          <w:color w:val="auto"/>
          <w:lang w:val="pt-BR"/>
        </w:rPr>
        <w:t>firm</w:t>
      </w:r>
      <w:r w:rsidR="008C0014" w:rsidRPr="007B01A4">
        <w:rPr>
          <w:color w:val="auto"/>
          <w:lang w:val="pt-BR"/>
        </w:rPr>
        <w:t xml:space="preserve">ou </w:t>
      </w:r>
      <w:r w:rsidRPr="007B01A4">
        <w:rPr>
          <w:color w:val="auto"/>
          <w:lang w:val="pt-BR"/>
        </w:rPr>
        <w:t>que</w:t>
      </w:r>
      <w:r w:rsidR="00A708B6" w:rsidRPr="007B01A4">
        <w:rPr>
          <w:color w:val="auto"/>
          <w:lang w:val="pt-BR"/>
        </w:rPr>
        <w:t xml:space="preserve"> as </w:t>
      </w:r>
      <w:r w:rsidRPr="007B01A4">
        <w:rPr>
          <w:color w:val="auto"/>
          <w:lang w:val="pt-BR"/>
        </w:rPr>
        <w:t>pr</w:t>
      </w:r>
      <w:r w:rsidR="00E75BDD" w:rsidRPr="007B01A4">
        <w:rPr>
          <w:color w:val="auto"/>
          <w:lang w:val="pt-BR"/>
        </w:rPr>
        <w:t>ov</w:t>
      </w:r>
      <w:r w:rsidRPr="007B01A4">
        <w:rPr>
          <w:color w:val="auto"/>
          <w:lang w:val="pt-BR"/>
        </w:rPr>
        <w:t>a</w:t>
      </w:r>
      <w:r w:rsidR="001340F6" w:rsidRPr="007B01A4">
        <w:rPr>
          <w:color w:val="auto"/>
          <w:lang w:val="pt-BR"/>
        </w:rPr>
        <w:t>s</w:t>
      </w:r>
      <w:r w:rsidR="00CB757B" w:rsidRPr="007B01A4">
        <w:rPr>
          <w:color w:val="auto"/>
          <w:lang w:val="pt-BR"/>
        </w:rPr>
        <w:t xml:space="preserve"> e </w:t>
      </w:r>
      <w:r w:rsidRPr="007B01A4">
        <w:rPr>
          <w:color w:val="auto"/>
          <w:lang w:val="pt-BR"/>
        </w:rPr>
        <w:t>evid</w:t>
      </w:r>
      <w:r w:rsidR="00E75BDD" w:rsidRPr="007B01A4">
        <w:rPr>
          <w:color w:val="auto"/>
          <w:lang w:val="pt-BR"/>
        </w:rPr>
        <w:t>ê</w:t>
      </w:r>
      <w:r w:rsidRPr="007B01A4">
        <w:rPr>
          <w:color w:val="auto"/>
          <w:lang w:val="pt-BR"/>
        </w:rPr>
        <w:t xml:space="preserve">ncias </w:t>
      </w:r>
      <w:r w:rsidR="00E75BDD" w:rsidRPr="007B01A4">
        <w:rPr>
          <w:color w:val="auto"/>
          <w:lang w:val="pt-BR"/>
        </w:rPr>
        <w:t>a</w:t>
      </w:r>
      <w:r w:rsidRPr="007B01A4">
        <w:rPr>
          <w:color w:val="auto"/>
          <w:lang w:val="pt-BR"/>
        </w:rPr>
        <w:t>presentadas contra</w:t>
      </w:r>
      <w:r w:rsidR="00367F01" w:rsidRPr="007B01A4">
        <w:rPr>
          <w:color w:val="auto"/>
          <w:lang w:val="pt-BR"/>
        </w:rPr>
        <w:t xml:space="preserve"> os </w:t>
      </w:r>
      <w:r w:rsidR="00B50311" w:rsidRPr="007B01A4">
        <w:rPr>
          <w:color w:val="auto"/>
          <w:lang w:val="pt-BR"/>
        </w:rPr>
        <w:t>policiais</w:t>
      </w:r>
      <w:r w:rsidRPr="007B01A4">
        <w:rPr>
          <w:color w:val="auto"/>
          <w:lang w:val="pt-BR"/>
        </w:rPr>
        <w:t xml:space="preserve"> </w:t>
      </w:r>
      <w:r w:rsidR="0004150F" w:rsidRPr="007B01A4">
        <w:rPr>
          <w:color w:val="auto"/>
          <w:lang w:val="pt-BR"/>
        </w:rPr>
        <w:t>supost</w:t>
      </w:r>
      <w:r w:rsidRPr="007B01A4">
        <w:rPr>
          <w:color w:val="auto"/>
          <w:lang w:val="pt-BR"/>
        </w:rPr>
        <w:t>amente respons</w:t>
      </w:r>
      <w:r w:rsidR="00E75BDD" w:rsidRPr="007B01A4">
        <w:rPr>
          <w:color w:val="auto"/>
          <w:lang w:val="pt-BR"/>
        </w:rPr>
        <w:t>ávei</w:t>
      </w:r>
      <w:r w:rsidRPr="007B01A4">
        <w:rPr>
          <w:color w:val="auto"/>
          <w:lang w:val="pt-BR"/>
        </w:rPr>
        <w:t>s</w:t>
      </w:r>
      <w:r w:rsidR="00A708B6" w:rsidRPr="007B01A4">
        <w:rPr>
          <w:color w:val="auto"/>
          <w:lang w:val="pt-BR"/>
        </w:rPr>
        <w:t xml:space="preserve"> pel</w:t>
      </w:r>
      <w:r w:rsidR="00E75BDD" w:rsidRPr="007B01A4">
        <w:rPr>
          <w:color w:val="auto"/>
          <w:lang w:val="pt-BR"/>
        </w:rPr>
        <w:t>o</w:t>
      </w:r>
      <w:r w:rsidR="00A708B6" w:rsidRPr="007B01A4">
        <w:rPr>
          <w:color w:val="auto"/>
          <w:lang w:val="pt-BR"/>
        </w:rPr>
        <w:t xml:space="preserve"> </w:t>
      </w:r>
      <w:r w:rsidR="00367F01" w:rsidRPr="007B01A4">
        <w:rPr>
          <w:color w:val="auto"/>
          <w:lang w:val="pt-BR"/>
        </w:rPr>
        <w:t>desaparecimento</w:t>
      </w:r>
      <w:r w:rsidRPr="007B01A4">
        <w:rPr>
          <w:color w:val="auto"/>
          <w:lang w:val="pt-BR"/>
        </w:rPr>
        <w:t xml:space="preserve"> </w:t>
      </w:r>
      <w:r w:rsidR="007824FD" w:rsidRPr="007B01A4">
        <w:rPr>
          <w:color w:val="auto"/>
          <w:lang w:val="pt-BR"/>
        </w:rPr>
        <w:t>forçado</w:t>
      </w:r>
      <w:r w:rsidR="0004150F" w:rsidRPr="007B01A4">
        <w:rPr>
          <w:color w:val="auto"/>
          <w:lang w:val="pt-BR"/>
        </w:rPr>
        <w:t xml:space="preserve"> das supost</w:t>
      </w:r>
      <w:r w:rsidRPr="007B01A4">
        <w:rPr>
          <w:color w:val="auto"/>
          <w:lang w:val="pt-BR"/>
        </w:rPr>
        <w:t xml:space="preserve">as </w:t>
      </w:r>
      <w:r w:rsidR="00367F01" w:rsidRPr="007B01A4">
        <w:rPr>
          <w:color w:val="auto"/>
          <w:lang w:val="pt-BR"/>
        </w:rPr>
        <w:t>vít</w:t>
      </w:r>
      <w:r w:rsidRPr="007B01A4">
        <w:rPr>
          <w:color w:val="auto"/>
          <w:lang w:val="pt-BR"/>
        </w:rPr>
        <w:t>imas</w:t>
      </w:r>
      <w:r w:rsidR="00B50311" w:rsidRPr="007B01A4">
        <w:rPr>
          <w:color w:val="auto"/>
          <w:lang w:val="pt-BR"/>
        </w:rPr>
        <w:t xml:space="preserve"> foram </w:t>
      </w:r>
      <w:r w:rsidRPr="007B01A4">
        <w:rPr>
          <w:color w:val="auto"/>
          <w:lang w:val="pt-BR"/>
        </w:rPr>
        <w:t>descartadas</w:t>
      </w:r>
      <w:r w:rsidR="00B50311" w:rsidRPr="007B01A4">
        <w:rPr>
          <w:color w:val="auto"/>
          <w:lang w:val="pt-BR"/>
        </w:rPr>
        <w:t xml:space="preserve"> sem </w:t>
      </w:r>
      <w:r w:rsidRPr="007B01A4">
        <w:rPr>
          <w:color w:val="auto"/>
          <w:lang w:val="pt-BR"/>
        </w:rPr>
        <w:t>fundament</w:t>
      </w:r>
      <w:r w:rsidR="002608E0" w:rsidRPr="007B01A4">
        <w:rPr>
          <w:color w:val="auto"/>
          <w:lang w:val="pt-BR"/>
        </w:rPr>
        <w:t>o</w:t>
      </w:r>
      <w:r w:rsidRPr="007B01A4">
        <w:rPr>
          <w:color w:val="auto"/>
          <w:lang w:val="pt-BR"/>
        </w:rPr>
        <w:t>.</w:t>
      </w:r>
      <w:r w:rsidR="00334EDF" w:rsidRPr="007B01A4">
        <w:rPr>
          <w:color w:val="auto"/>
          <w:lang w:val="pt-BR"/>
        </w:rPr>
        <w:t xml:space="preserve"> </w:t>
      </w:r>
      <w:r w:rsidR="00306C26" w:rsidRPr="007B01A4">
        <w:rPr>
          <w:color w:val="auto"/>
          <w:lang w:val="pt-BR"/>
        </w:rPr>
        <w:t>Indic</w:t>
      </w:r>
      <w:r w:rsidR="008C0014" w:rsidRPr="007B01A4">
        <w:rPr>
          <w:color w:val="auto"/>
          <w:lang w:val="pt-BR"/>
        </w:rPr>
        <w:t xml:space="preserve">ou </w:t>
      </w:r>
      <w:r w:rsidR="002608E0" w:rsidRPr="007B01A4">
        <w:rPr>
          <w:color w:val="auto"/>
          <w:lang w:val="pt-BR"/>
        </w:rPr>
        <w:t>que</w:t>
      </w:r>
      <w:r w:rsidR="00A708B6" w:rsidRPr="007B01A4">
        <w:rPr>
          <w:color w:val="auto"/>
          <w:lang w:val="pt-BR"/>
        </w:rPr>
        <w:t xml:space="preserve"> em </w:t>
      </w:r>
      <w:r w:rsidR="00306C26" w:rsidRPr="007B01A4">
        <w:rPr>
          <w:color w:val="auto"/>
          <w:lang w:val="pt-BR"/>
        </w:rPr>
        <w:t>1991</w:t>
      </w:r>
      <w:r w:rsidR="00A708B6" w:rsidRPr="007B01A4">
        <w:rPr>
          <w:color w:val="auto"/>
          <w:lang w:val="pt-BR"/>
        </w:rPr>
        <w:t xml:space="preserve"> o </w:t>
      </w:r>
      <w:r w:rsidR="00306C26" w:rsidRPr="007B01A4">
        <w:rPr>
          <w:color w:val="auto"/>
          <w:lang w:val="pt-BR"/>
        </w:rPr>
        <w:t>Servi</w:t>
      </w:r>
      <w:r w:rsidR="00E75BDD" w:rsidRPr="007B01A4">
        <w:rPr>
          <w:color w:val="auto"/>
          <w:lang w:val="pt-BR"/>
        </w:rPr>
        <w:t>ç</w:t>
      </w:r>
      <w:r w:rsidR="00306C26" w:rsidRPr="007B01A4">
        <w:rPr>
          <w:color w:val="auto"/>
          <w:lang w:val="pt-BR"/>
        </w:rPr>
        <w:t>o de Homic</w:t>
      </w:r>
      <w:r w:rsidR="00E75BDD" w:rsidRPr="007B01A4">
        <w:rPr>
          <w:color w:val="auto"/>
          <w:lang w:val="pt-BR"/>
        </w:rPr>
        <w:t>í</w:t>
      </w:r>
      <w:r w:rsidR="00306C26" w:rsidRPr="007B01A4">
        <w:rPr>
          <w:color w:val="auto"/>
          <w:lang w:val="pt-BR"/>
        </w:rPr>
        <w:t xml:space="preserve">dios da Baixada Fluminense </w:t>
      </w:r>
      <w:r w:rsidR="00E75BDD" w:rsidRPr="007B01A4">
        <w:rPr>
          <w:color w:val="auto"/>
          <w:lang w:val="pt-BR"/>
        </w:rPr>
        <w:t>a</w:t>
      </w:r>
      <w:r w:rsidR="00306C26" w:rsidRPr="007B01A4">
        <w:rPr>
          <w:color w:val="auto"/>
          <w:lang w:val="pt-BR"/>
        </w:rPr>
        <w:t>present</w:t>
      </w:r>
      <w:r w:rsidR="008C0014" w:rsidRPr="007B01A4">
        <w:rPr>
          <w:color w:val="auto"/>
          <w:lang w:val="pt-BR"/>
        </w:rPr>
        <w:t xml:space="preserve">ou </w:t>
      </w:r>
      <w:r w:rsidR="00A708B6" w:rsidRPr="007B01A4">
        <w:rPr>
          <w:color w:val="auto"/>
          <w:lang w:val="pt-BR"/>
        </w:rPr>
        <w:t xml:space="preserve">um </w:t>
      </w:r>
      <w:r w:rsidR="00E75BDD" w:rsidRPr="007B01A4">
        <w:rPr>
          <w:color w:val="auto"/>
          <w:lang w:val="pt-BR"/>
        </w:rPr>
        <w:t>relatório</w:t>
      </w:r>
      <w:r w:rsidR="00B50311" w:rsidRPr="007B01A4">
        <w:rPr>
          <w:color w:val="auto"/>
          <w:lang w:val="pt-BR"/>
        </w:rPr>
        <w:t xml:space="preserve"> no </w:t>
      </w:r>
      <w:r w:rsidR="0004150F" w:rsidRPr="007B01A4">
        <w:rPr>
          <w:color w:val="auto"/>
          <w:lang w:val="pt-BR"/>
        </w:rPr>
        <w:t>qua</w:t>
      </w:r>
      <w:r w:rsidR="00306C26" w:rsidRPr="007B01A4">
        <w:rPr>
          <w:color w:val="auto"/>
          <w:lang w:val="pt-BR"/>
        </w:rPr>
        <w:t>l indic</w:t>
      </w:r>
      <w:r w:rsidR="008C0014" w:rsidRPr="007B01A4">
        <w:rPr>
          <w:color w:val="auto"/>
          <w:lang w:val="pt-BR"/>
        </w:rPr>
        <w:t xml:space="preserve">ou </w:t>
      </w:r>
      <w:r w:rsidR="00306C26" w:rsidRPr="007B01A4">
        <w:rPr>
          <w:color w:val="auto"/>
          <w:lang w:val="pt-BR"/>
        </w:rPr>
        <w:t>que</w:t>
      </w:r>
      <w:r w:rsidR="00A708B6" w:rsidRPr="007B01A4">
        <w:rPr>
          <w:color w:val="auto"/>
          <w:lang w:val="pt-BR"/>
        </w:rPr>
        <w:t xml:space="preserve"> o </w:t>
      </w:r>
      <w:r w:rsidR="00306C26" w:rsidRPr="007B01A4">
        <w:rPr>
          <w:i/>
          <w:iCs/>
          <w:color w:val="auto"/>
          <w:lang w:val="pt-BR"/>
        </w:rPr>
        <w:t>modus operandi</w:t>
      </w:r>
      <w:r w:rsidR="00A708B6" w:rsidRPr="007B01A4">
        <w:rPr>
          <w:i/>
          <w:iCs/>
          <w:color w:val="auto"/>
          <w:lang w:val="pt-BR"/>
        </w:rPr>
        <w:t xml:space="preserve"> </w:t>
      </w:r>
      <w:r w:rsidR="00A708B6" w:rsidRPr="00C01E17">
        <w:rPr>
          <w:color w:val="auto"/>
          <w:lang w:val="pt-BR"/>
        </w:rPr>
        <w:t>do</w:t>
      </w:r>
      <w:r w:rsidR="00A708B6" w:rsidRPr="007B01A4">
        <w:rPr>
          <w:i/>
          <w:iCs/>
          <w:color w:val="auto"/>
          <w:lang w:val="pt-BR"/>
        </w:rPr>
        <w:t xml:space="preserve"> </w:t>
      </w:r>
      <w:r w:rsidR="00306C26" w:rsidRPr="007B01A4">
        <w:rPr>
          <w:color w:val="auto"/>
          <w:lang w:val="pt-BR"/>
        </w:rPr>
        <w:t>crime era característico de grupos de exterm</w:t>
      </w:r>
      <w:r w:rsidR="00E75BDD" w:rsidRPr="007B01A4">
        <w:rPr>
          <w:color w:val="auto"/>
          <w:lang w:val="pt-BR"/>
        </w:rPr>
        <w:t>í</w:t>
      </w:r>
      <w:r w:rsidR="00306C26" w:rsidRPr="007B01A4">
        <w:rPr>
          <w:color w:val="auto"/>
          <w:lang w:val="pt-BR"/>
        </w:rPr>
        <w:t>nio</w:t>
      </w:r>
      <w:r w:rsidR="00510631" w:rsidRPr="007B01A4">
        <w:rPr>
          <w:color w:val="auto"/>
          <w:lang w:val="pt-BR"/>
        </w:rPr>
        <w:t xml:space="preserve">, </w:t>
      </w:r>
      <w:r w:rsidR="00E75BDD" w:rsidRPr="007B01A4">
        <w:rPr>
          <w:color w:val="auto"/>
          <w:lang w:val="pt-BR"/>
        </w:rPr>
        <w:t>mas</w:t>
      </w:r>
      <w:r w:rsidR="00510631" w:rsidRPr="007B01A4">
        <w:rPr>
          <w:color w:val="auto"/>
          <w:lang w:val="pt-BR"/>
        </w:rPr>
        <w:t xml:space="preserve"> e</w:t>
      </w:r>
      <w:r w:rsidR="00E75BDD" w:rsidRPr="007B01A4">
        <w:rPr>
          <w:color w:val="auto"/>
          <w:lang w:val="pt-BR"/>
        </w:rPr>
        <w:t>s</w:t>
      </w:r>
      <w:r w:rsidR="00510631" w:rsidRPr="007B01A4">
        <w:rPr>
          <w:color w:val="auto"/>
          <w:lang w:val="pt-BR"/>
        </w:rPr>
        <w:t>sa informa</w:t>
      </w:r>
      <w:r w:rsidR="00A708B6" w:rsidRPr="007B01A4">
        <w:rPr>
          <w:color w:val="auto"/>
          <w:lang w:val="pt-BR"/>
        </w:rPr>
        <w:t>ção</w:t>
      </w:r>
      <w:r w:rsidR="00CB757B" w:rsidRPr="007B01A4">
        <w:rPr>
          <w:color w:val="auto"/>
          <w:lang w:val="pt-BR"/>
        </w:rPr>
        <w:t xml:space="preserve"> não</w:t>
      </w:r>
      <w:r w:rsidR="008B74D5" w:rsidRPr="007B01A4">
        <w:rPr>
          <w:color w:val="auto"/>
          <w:lang w:val="pt-BR"/>
        </w:rPr>
        <w:t xml:space="preserve"> foi </w:t>
      </w:r>
      <w:r w:rsidR="00510631" w:rsidRPr="007B01A4">
        <w:rPr>
          <w:color w:val="auto"/>
          <w:lang w:val="pt-BR"/>
        </w:rPr>
        <w:t>considerada, p</w:t>
      </w:r>
      <w:r w:rsidR="00E75BDD" w:rsidRPr="007B01A4">
        <w:rPr>
          <w:color w:val="auto"/>
          <w:lang w:val="pt-BR"/>
        </w:rPr>
        <w:t>oi</w:t>
      </w:r>
      <w:r w:rsidR="00510631" w:rsidRPr="007B01A4">
        <w:rPr>
          <w:color w:val="auto"/>
          <w:lang w:val="pt-BR"/>
        </w:rPr>
        <w:t>s</w:t>
      </w:r>
      <w:r w:rsidR="00CB757B" w:rsidRPr="007B01A4">
        <w:rPr>
          <w:color w:val="auto"/>
          <w:lang w:val="pt-BR"/>
        </w:rPr>
        <w:t xml:space="preserve"> não </w:t>
      </w:r>
      <w:r w:rsidR="00E75BDD" w:rsidRPr="007B01A4">
        <w:rPr>
          <w:color w:val="auto"/>
          <w:lang w:val="pt-BR"/>
        </w:rPr>
        <w:t>foram tomadas</w:t>
      </w:r>
      <w:r w:rsidR="00510631" w:rsidRPr="007B01A4">
        <w:rPr>
          <w:color w:val="auto"/>
          <w:lang w:val="pt-BR"/>
        </w:rPr>
        <w:t xml:space="preserve"> medidas para localizar</w:t>
      </w:r>
      <w:r w:rsidR="00367F01" w:rsidRPr="007B01A4">
        <w:rPr>
          <w:color w:val="auto"/>
          <w:lang w:val="pt-BR"/>
        </w:rPr>
        <w:t xml:space="preserve"> os </w:t>
      </w:r>
      <w:r w:rsidR="00510631" w:rsidRPr="007B01A4">
        <w:rPr>
          <w:color w:val="auto"/>
          <w:lang w:val="pt-BR"/>
        </w:rPr>
        <w:t>s</w:t>
      </w:r>
      <w:r w:rsidR="00B50311" w:rsidRPr="007B01A4">
        <w:rPr>
          <w:color w:val="auto"/>
          <w:lang w:val="pt-BR"/>
        </w:rPr>
        <w:t>uspeitos</w:t>
      </w:r>
      <w:r w:rsidR="00510631" w:rsidRPr="007B01A4">
        <w:rPr>
          <w:color w:val="auto"/>
          <w:lang w:val="pt-BR"/>
        </w:rPr>
        <w:t>. Afirm</w:t>
      </w:r>
      <w:r w:rsidR="008C0014" w:rsidRPr="007B01A4">
        <w:rPr>
          <w:color w:val="auto"/>
          <w:lang w:val="pt-BR"/>
        </w:rPr>
        <w:t xml:space="preserve">ou </w:t>
      </w:r>
      <w:r w:rsidR="00100CD4" w:rsidRPr="007B01A4">
        <w:rPr>
          <w:color w:val="auto"/>
          <w:lang w:val="pt-BR"/>
        </w:rPr>
        <w:t>que,</w:t>
      </w:r>
      <w:r w:rsidR="00510631" w:rsidRPr="007B01A4">
        <w:rPr>
          <w:color w:val="auto"/>
          <w:lang w:val="pt-BR"/>
        </w:rPr>
        <w:t xml:space="preserve"> </w:t>
      </w:r>
      <w:r w:rsidR="00E75BDD" w:rsidRPr="007B01A4">
        <w:rPr>
          <w:color w:val="auto"/>
          <w:lang w:val="pt-BR"/>
        </w:rPr>
        <w:t xml:space="preserve">embora </w:t>
      </w:r>
      <w:r w:rsidR="00367F01" w:rsidRPr="007B01A4">
        <w:rPr>
          <w:color w:val="auto"/>
          <w:lang w:val="pt-BR"/>
        </w:rPr>
        <w:t xml:space="preserve">os </w:t>
      </w:r>
      <w:r w:rsidR="00B50311" w:rsidRPr="007B01A4">
        <w:rPr>
          <w:color w:val="auto"/>
          <w:lang w:val="pt-BR"/>
        </w:rPr>
        <w:t>jornais</w:t>
      </w:r>
      <w:r w:rsidR="00510631" w:rsidRPr="007B01A4">
        <w:rPr>
          <w:color w:val="auto"/>
          <w:lang w:val="pt-BR"/>
        </w:rPr>
        <w:t xml:space="preserve"> </w:t>
      </w:r>
      <w:r w:rsidR="00E75BDD" w:rsidRPr="007B01A4">
        <w:rPr>
          <w:color w:val="auto"/>
          <w:lang w:val="pt-BR"/>
        </w:rPr>
        <w:t xml:space="preserve">tenham </w:t>
      </w:r>
      <w:r w:rsidR="00510631" w:rsidRPr="007B01A4">
        <w:rPr>
          <w:color w:val="auto"/>
          <w:lang w:val="pt-BR"/>
        </w:rPr>
        <w:t>obt</w:t>
      </w:r>
      <w:r w:rsidR="00E75BDD" w:rsidRPr="007B01A4">
        <w:rPr>
          <w:color w:val="auto"/>
          <w:lang w:val="pt-BR"/>
        </w:rPr>
        <w:t>ido</w:t>
      </w:r>
      <w:r w:rsidR="00367F01" w:rsidRPr="007B01A4">
        <w:rPr>
          <w:color w:val="auto"/>
          <w:lang w:val="pt-BR"/>
        </w:rPr>
        <w:t xml:space="preserve"> os </w:t>
      </w:r>
      <w:r w:rsidR="00510631" w:rsidRPr="007B01A4">
        <w:rPr>
          <w:color w:val="auto"/>
          <w:lang w:val="pt-BR"/>
        </w:rPr>
        <w:t>nomes</w:t>
      </w:r>
      <w:r w:rsidR="00AA57CF" w:rsidRPr="007B01A4">
        <w:rPr>
          <w:color w:val="auto"/>
          <w:lang w:val="pt-BR"/>
        </w:rPr>
        <w:t xml:space="preserve"> dos </w:t>
      </w:r>
      <w:r w:rsidR="00B50311" w:rsidRPr="007B01A4">
        <w:rPr>
          <w:color w:val="auto"/>
          <w:lang w:val="pt-BR"/>
        </w:rPr>
        <w:t>policiais</w:t>
      </w:r>
      <w:r w:rsidR="00510631" w:rsidRPr="007B01A4">
        <w:rPr>
          <w:color w:val="auto"/>
          <w:lang w:val="pt-BR"/>
        </w:rPr>
        <w:t xml:space="preserve"> </w:t>
      </w:r>
      <w:r w:rsidR="00E75BDD" w:rsidRPr="007B01A4">
        <w:rPr>
          <w:color w:val="auto"/>
          <w:lang w:val="pt-BR"/>
        </w:rPr>
        <w:t>e</w:t>
      </w:r>
      <w:r w:rsidR="00510631" w:rsidRPr="007B01A4">
        <w:rPr>
          <w:color w:val="auto"/>
          <w:lang w:val="pt-BR"/>
        </w:rPr>
        <w:t>nvol</w:t>
      </w:r>
      <w:r w:rsidR="00E75BDD" w:rsidRPr="007B01A4">
        <w:rPr>
          <w:color w:val="auto"/>
          <w:lang w:val="pt-BR"/>
        </w:rPr>
        <w:t>vi</w:t>
      </w:r>
      <w:r w:rsidR="00510631" w:rsidRPr="007B01A4">
        <w:rPr>
          <w:color w:val="auto"/>
          <w:lang w:val="pt-BR"/>
        </w:rPr>
        <w:t>dos</w:t>
      </w:r>
      <w:r w:rsidR="00367F01" w:rsidRPr="007B01A4">
        <w:rPr>
          <w:color w:val="auto"/>
          <w:lang w:val="pt-BR"/>
        </w:rPr>
        <w:t xml:space="preserve"> n</w:t>
      </w:r>
      <w:r w:rsidR="00E75BDD" w:rsidRPr="007B01A4">
        <w:rPr>
          <w:color w:val="auto"/>
          <w:lang w:val="pt-BR"/>
        </w:rPr>
        <w:t>o</w:t>
      </w:r>
      <w:r w:rsidR="00367F01" w:rsidRPr="007B01A4">
        <w:rPr>
          <w:color w:val="auto"/>
          <w:lang w:val="pt-BR"/>
        </w:rPr>
        <w:t xml:space="preserve"> </w:t>
      </w:r>
      <w:r w:rsidR="0004150F" w:rsidRPr="007B01A4">
        <w:rPr>
          <w:color w:val="auto"/>
          <w:lang w:val="pt-BR"/>
        </w:rPr>
        <w:t>massacre</w:t>
      </w:r>
      <w:r w:rsidR="00510631" w:rsidRPr="007B01A4">
        <w:rPr>
          <w:color w:val="auto"/>
          <w:lang w:val="pt-BR"/>
        </w:rPr>
        <w:t>,</w:t>
      </w:r>
      <w:r w:rsidR="00A708B6" w:rsidRPr="007B01A4">
        <w:rPr>
          <w:color w:val="auto"/>
          <w:lang w:val="pt-BR"/>
        </w:rPr>
        <w:t xml:space="preserve"> o </w:t>
      </w:r>
      <w:r w:rsidR="00510631" w:rsidRPr="007B01A4">
        <w:rPr>
          <w:color w:val="auto"/>
          <w:lang w:val="pt-BR"/>
        </w:rPr>
        <w:t>Estado</w:t>
      </w:r>
      <w:r w:rsidR="00CB757B" w:rsidRPr="007B01A4">
        <w:rPr>
          <w:color w:val="auto"/>
          <w:lang w:val="pt-BR"/>
        </w:rPr>
        <w:t xml:space="preserve"> não </w:t>
      </w:r>
      <w:r w:rsidR="003C583E" w:rsidRPr="007B01A4">
        <w:rPr>
          <w:color w:val="auto"/>
          <w:lang w:val="pt-BR"/>
        </w:rPr>
        <w:t>realiz</w:t>
      </w:r>
      <w:r w:rsidR="008C0014" w:rsidRPr="007B01A4">
        <w:rPr>
          <w:color w:val="auto"/>
          <w:lang w:val="pt-BR"/>
        </w:rPr>
        <w:t xml:space="preserve">ou </w:t>
      </w:r>
      <w:r w:rsidR="003C583E" w:rsidRPr="007B01A4">
        <w:rPr>
          <w:color w:val="auto"/>
          <w:lang w:val="pt-BR"/>
        </w:rPr>
        <w:t>investiga</w:t>
      </w:r>
      <w:r w:rsidR="00367F01" w:rsidRPr="007B01A4">
        <w:rPr>
          <w:color w:val="auto"/>
          <w:lang w:val="pt-BR"/>
        </w:rPr>
        <w:t>ções</w:t>
      </w:r>
      <w:r w:rsidR="00100CD4" w:rsidRPr="007B01A4">
        <w:rPr>
          <w:color w:val="auto"/>
          <w:lang w:val="pt-BR"/>
        </w:rPr>
        <w:t xml:space="preserve"> a e</w:t>
      </w:r>
      <w:r w:rsidR="00E75BDD" w:rsidRPr="007B01A4">
        <w:rPr>
          <w:color w:val="auto"/>
          <w:lang w:val="pt-BR"/>
        </w:rPr>
        <w:t>s</w:t>
      </w:r>
      <w:r w:rsidR="00100CD4" w:rsidRPr="007B01A4">
        <w:rPr>
          <w:color w:val="auto"/>
          <w:lang w:val="pt-BR"/>
        </w:rPr>
        <w:t>se respe</w:t>
      </w:r>
      <w:r w:rsidR="00E75BDD" w:rsidRPr="007B01A4">
        <w:rPr>
          <w:color w:val="auto"/>
          <w:lang w:val="pt-BR"/>
        </w:rPr>
        <w:t>i</w:t>
      </w:r>
      <w:r w:rsidR="00100CD4" w:rsidRPr="007B01A4">
        <w:rPr>
          <w:color w:val="auto"/>
          <w:lang w:val="pt-BR"/>
        </w:rPr>
        <w:t>to</w:t>
      </w:r>
      <w:r w:rsidR="003C583E" w:rsidRPr="007B01A4">
        <w:rPr>
          <w:color w:val="auto"/>
          <w:lang w:val="pt-BR"/>
        </w:rPr>
        <w:t xml:space="preserve">. </w:t>
      </w:r>
    </w:p>
    <w:p w14:paraId="2B5C416A" w14:textId="77777777" w:rsidR="001D7CCF" w:rsidRPr="007B01A4" w:rsidRDefault="001D7CCF" w:rsidP="001D7CCF">
      <w:pPr>
        <w:pStyle w:val="ListParagraph"/>
        <w:rPr>
          <w:color w:val="auto"/>
          <w:lang w:val="pt-BR"/>
        </w:rPr>
      </w:pPr>
    </w:p>
    <w:p w14:paraId="0D4655C1" w14:textId="56CF0D9D" w:rsidR="001D7CCF" w:rsidRPr="007B01A4" w:rsidRDefault="001D7CCF" w:rsidP="001D7CCF">
      <w:pPr>
        <w:pStyle w:val="Body"/>
        <w:numPr>
          <w:ilvl w:val="0"/>
          <w:numId w:val="2"/>
        </w:numPr>
        <w:ind w:firstLine="720"/>
        <w:rPr>
          <w:color w:val="auto"/>
          <w:lang w:val="pt-BR"/>
        </w:rPr>
      </w:pPr>
      <w:r w:rsidRPr="007B01A4">
        <w:rPr>
          <w:color w:val="auto"/>
          <w:lang w:val="pt-BR"/>
        </w:rPr>
        <w:lastRenderedPageBreak/>
        <w:t>Afirm</w:t>
      </w:r>
      <w:r w:rsidR="008C0014" w:rsidRPr="007B01A4">
        <w:rPr>
          <w:color w:val="auto"/>
          <w:lang w:val="pt-BR"/>
        </w:rPr>
        <w:t xml:space="preserve">ou </w:t>
      </w:r>
      <w:r w:rsidRPr="007B01A4">
        <w:rPr>
          <w:color w:val="auto"/>
          <w:lang w:val="pt-BR"/>
        </w:rPr>
        <w:t>que</w:t>
      </w:r>
      <w:r w:rsidR="00251011">
        <w:rPr>
          <w:color w:val="auto"/>
          <w:lang w:val="pt-BR"/>
        </w:rPr>
        <w:t>,</w:t>
      </w:r>
      <w:r w:rsidR="00A708B6" w:rsidRPr="007B01A4">
        <w:rPr>
          <w:color w:val="auto"/>
          <w:lang w:val="pt-BR"/>
        </w:rPr>
        <w:t xml:space="preserve"> </w:t>
      </w:r>
      <w:r w:rsidR="00B50311" w:rsidRPr="007B01A4">
        <w:rPr>
          <w:color w:val="auto"/>
          <w:lang w:val="pt-BR"/>
        </w:rPr>
        <w:t>em</w:t>
      </w:r>
      <w:r w:rsidR="00A708B6" w:rsidRPr="007B01A4">
        <w:rPr>
          <w:color w:val="auto"/>
          <w:lang w:val="pt-BR"/>
        </w:rPr>
        <w:t xml:space="preserve"> </w:t>
      </w:r>
      <w:r w:rsidRPr="007B01A4">
        <w:rPr>
          <w:color w:val="auto"/>
          <w:lang w:val="pt-BR"/>
        </w:rPr>
        <w:t>1</w:t>
      </w:r>
      <w:r w:rsidR="001D1FD5" w:rsidRPr="007B01A4">
        <w:rPr>
          <w:color w:val="auto"/>
          <w:lang w:val="pt-BR"/>
        </w:rPr>
        <w:t>5</w:t>
      </w:r>
      <w:r w:rsidRPr="007B01A4">
        <w:rPr>
          <w:color w:val="auto"/>
          <w:lang w:val="pt-BR"/>
        </w:rPr>
        <w:t xml:space="preserve"> de ma</w:t>
      </w:r>
      <w:r w:rsidR="00E75BDD" w:rsidRPr="007B01A4">
        <w:rPr>
          <w:color w:val="auto"/>
          <w:lang w:val="pt-BR"/>
        </w:rPr>
        <w:t>i</w:t>
      </w:r>
      <w:r w:rsidRPr="007B01A4">
        <w:rPr>
          <w:color w:val="auto"/>
          <w:lang w:val="pt-BR"/>
        </w:rPr>
        <w:t>o de 1993</w:t>
      </w:r>
      <w:r w:rsidR="00251011">
        <w:rPr>
          <w:color w:val="auto"/>
          <w:lang w:val="pt-BR"/>
        </w:rPr>
        <w:t>,</w:t>
      </w:r>
      <w:r w:rsidR="00A708B6" w:rsidRPr="007B01A4">
        <w:rPr>
          <w:color w:val="auto"/>
          <w:lang w:val="pt-BR"/>
        </w:rPr>
        <w:t xml:space="preserve"> a </w:t>
      </w:r>
      <w:r w:rsidR="00B50311" w:rsidRPr="007B01A4">
        <w:rPr>
          <w:color w:val="auto"/>
          <w:lang w:val="pt-BR"/>
        </w:rPr>
        <w:t>senh</w:t>
      </w:r>
      <w:r w:rsidRPr="007B01A4">
        <w:rPr>
          <w:color w:val="auto"/>
          <w:lang w:val="pt-BR"/>
        </w:rPr>
        <w:t xml:space="preserve">ora </w:t>
      </w:r>
      <w:r w:rsidR="003D354F" w:rsidRPr="007B01A4">
        <w:rPr>
          <w:color w:val="auto"/>
          <w:lang w:val="pt-BR"/>
        </w:rPr>
        <w:t>Edméa</w:t>
      </w:r>
      <w:r w:rsidRPr="007B01A4">
        <w:rPr>
          <w:color w:val="auto"/>
          <w:lang w:val="pt-BR"/>
        </w:rPr>
        <w:t xml:space="preserve"> d</w:t>
      </w:r>
      <w:r w:rsidR="005D56AA">
        <w:rPr>
          <w:color w:val="auto"/>
          <w:lang w:val="pt-BR"/>
        </w:rPr>
        <w:t>a</w:t>
      </w:r>
      <w:r w:rsidRPr="007B01A4">
        <w:rPr>
          <w:color w:val="auto"/>
          <w:lang w:val="pt-BR"/>
        </w:rPr>
        <w:t xml:space="preserve"> Silva Euzébio (líder</w:t>
      </w:r>
      <w:r w:rsidR="0004150F" w:rsidRPr="007B01A4">
        <w:rPr>
          <w:color w:val="auto"/>
          <w:lang w:val="pt-BR"/>
        </w:rPr>
        <w:t xml:space="preserve"> das Mães</w:t>
      </w:r>
      <w:r w:rsidRPr="007B01A4">
        <w:rPr>
          <w:color w:val="auto"/>
          <w:lang w:val="pt-BR"/>
        </w:rPr>
        <w:t xml:space="preserve"> de Acari</w:t>
      </w:r>
      <w:r w:rsidR="00CB757B" w:rsidRPr="007B01A4">
        <w:rPr>
          <w:color w:val="auto"/>
          <w:lang w:val="pt-BR"/>
        </w:rPr>
        <w:t xml:space="preserve"> e </w:t>
      </w:r>
      <w:r w:rsidR="00C66A12" w:rsidRPr="007B01A4">
        <w:rPr>
          <w:color w:val="auto"/>
          <w:lang w:val="pt-BR"/>
        </w:rPr>
        <w:t>m</w:t>
      </w:r>
      <w:r w:rsidR="00B50311" w:rsidRPr="007B01A4">
        <w:rPr>
          <w:color w:val="auto"/>
          <w:lang w:val="pt-BR"/>
        </w:rPr>
        <w:t>ã</w:t>
      </w:r>
      <w:r w:rsidR="00C66A12" w:rsidRPr="007B01A4">
        <w:rPr>
          <w:color w:val="auto"/>
          <w:lang w:val="pt-BR"/>
        </w:rPr>
        <w:t>e de Luiz Henrique Euzébio</w:t>
      </w:r>
      <w:r w:rsidRPr="007B01A4">
        <w:rPr>
          <w:color w:val="auto"/>
          <w:lang w:val="pt-BR"/>
        </w:rPr>
        <w:t>)</w:t>
      </w:r>
      <w:r w:rsidR="00CB757B" w:rsidRPr="007B01A4">
        <w:rPr>
          <w:color w:val="auto"/>
          <w:lang w:val="pt-BR"/>
        </w:rPr>
        <w:t xml:space="preserve"> e </w:t>
      </w:r>
      <w:r w:rsidRPr="007B01A4">
        <w:rPr>
          <w:color w:val="auto"/>
          <w:lang w:val="pt-BR"/>
        </w:rPr>
        <w:t>su</w:t>
      </w:r>
      <w:r w:rsidR="00E75BDD" w:rsidRPr="007B01A4">
        <w:rPr>
          <w:color w:val="auto"/>
          <w:lang w:val="pt-BR"/>
        </w:rPr>
        <w:t>a</w:t>
      </w:r>
      <w:r w:rsidRPr="007B01A4">
        <w:rPr>
          <w:color w:val="auto"/>
          <w:lang w:val="pt-BR"/>
        </w:rPr>
        <w:t xml:space="preserve"> sobrin</w:t>
      </w:r>
      <w:r w:rsidR="00E75BDD" w:rsidRPr="007B01A4">
        <w:rPr>
          <w:color w:val="auto"/>
          <w:lang w:val="pt-BR"/>
        </w:rPr>
        <w:t>h</w:t>
      </w:r>
      <w:r w:rsidRPr="007B01A4">
        <w:rPr>
          <w:color w:val="auto"/>
          <w:lang w:val="pt-BR"/>
        </w:rPr>
        <w:t>a, Sheila da Conceição (prima de Luiz Henrique Euzébio)</w:t>
      </w:r>
      <w:r w:rsidR="00E75BDD" w:rsidRPr="007B01A4">
        <w:rPr>
          <w:color w:val="auto"/>
          <w:lang w:val="pt-BR"/>
        </w:rPr>
        <w:t>,</w:t>
      </w:r>
      <w:r w:rsidR="00B50311" w:rsidRPr="007B01A4">
        <w:rPr>
          <w:color w:val="auto"/>
          <w:lang w:val="pt-BR"/>
        </w:rPr>
        <w:t xml:space="preserve"> foram </w:t>
      </w:r>
      <w:r w:rsidRPr="007B01A4">
        <w:rPr>
          <w:color w:val="auto"/>
          <w:lang w:val="pt-BR"/>
        </w:rPr>
        <w:t>as</w:t>
      </w:r>
      <w:r w:rsidR="00E75BDD" w:rsidRPr="007B01A4">
        <w:rPr>
          <w:color w:val="auto"/>
          <w:lang w:val="pt-BR"/>
        </w:rPr>
        <w:t>sas</w:t>
      </w:r>
      <w:r w:rsidRPr="007B01A4">
        <w:rPr>
          <w:color w:val="auto"/>
          <w:lang w:val="pt-BR"/>
        </w:rPr>
        <w:t>sinadas</w:t>
      </w:r>
      <w:r w:rsidR="00367F01" w:rsidRPr="007B01A4">
        <w:rPr>
          <w:color w:val="auto"/>
          <w:lang w:val="pt-BR"/>
        </w:rPr>
        <w:t xml:space="preserve"> às </w:t>
      </w:r>
      <w:r w:rsidR="00B50311" w:rsidRPr="007B01A4">
        <w:rPr>
          <w:color w:val="auto"/>
          <w:lang w:val="pt-BR"/>
        </w:rPr>
        <w:t>17h</w:t>
      </w:r>
      <w:r w:rsidR="001D1FD5" w:rsidRPr="007B01A4">
        <w:rPr>
          <w:color w:val="auto"/>
          <w:lang w:val="pt-BR"/>
        </w:rPr>
        <w:t>30</w:t>
      </w:r>
      <w:r w:rsidR="00251011">
        <w:rPr>
          <w:color w:val="auto"/>
          <w:lang w:val="pt-BR"/>
        </w:rPr>
        <w:t>min</w:t>
      </w:r>
      <w:r w:rsidR="00367F01" w:rsidRPr="007B01A4">
        <w:rPr>
          <w:color w:val="auto"/>
          <w:lang w:val="pt-BR"/>
        </w:rPr>
        <w:t xml:space="preserve"> na </w:t>
      </w:r>
      <w:r w:rsidR="001D1FD5" w:rsidRPr="007B01A4">
        <w:rPr>
          <w:color w:val="auto"/>
          <w:lang w:val="pt-BR"/>
        </w:rPr>
        <w:t>esta</w:t>
      </w:r>
      <w:r w:rsidR="00A708B6" w:rsidRPr="007B01A4">
        <w:rPr>
          <w:color w:val="auto"/>
          <w:lang w:val="pt-BR"/>
        </w:rPr>
        <w:t>ção</w:t>
      </w:r>
      <w:r w:rsidR="001D1FD5" w:rsidRPr="007B01A4">
        <w:rPr>
          <w:color w:val="auto"/>
          <w:lang w:val="pt-BR"/>
        </w:rPr>
        <w:t xml:space="preserve"> de metr</w:t>
      </w:r>
      <w:r w:rsidR="00B50311" w:rsidRPr="007B01A4">
        <w:rPr>
          <w:color w:val="auto"/>
          <w:lang w:val="pt-BR"/>
        </w:rPr>
        <w:t>ô</w:t>
      </w:r>
      <w:r w:rsidR="00A708B6" w:rsidRPr="007B01A4">
        <w:rPr>
          <w:color w:val="auto"/>
          <w:lang w:val="pt-BR"/>
        </w:rPr>
        <w:t xml:space="preserve"> da </w:t>
      </w:r>
      <w:r w:rsidR="001D1FD5" w:rsidRPr="007B01A4">
        <w:rPr>
          <w:color w:val="auto"/>
          <w:lang w:val="pt-BR"/>
        </w:rPr>
        <w:t>P</w:t>
      </w:r>
      <w:r w:rsidR="00B50311" w:rsidRPr="007B01A4">
        <w:rPr>
          <w:color w:val="auto"/>
          <w:lang w:val="pt-BR"/>
        </w:rPr>
        <w:t>r</w:t>
      </w:r>
      <w:r w:rsidR="001D1FD5" w:rsidRPr="007B01A4">
        <w:rPr>
          <w:color w:val="auto"/>
          <w:lang w:val="pt-BR"/>
        </w:rPr>
        <w:t>a</w:t>
      </w:r>
      <w:r w:rsidR="00B50311" w:rsidRPr="007B01A4">
        <w:rPr>
          <w:color w:val="auto"/>
          <w:lang w:val="pt-BR"/>
        </w:rPr>
        <w:t>ç</w:t>
      </w:r>
      <w:r w:rsidR="001D1FD5" w:rsidRPr="007B01A4">
        <w:rPr>
          <w:color w:val="auto"/>
          <w:lang w:val="pt-BR"/>
        </w:rPr>
        <w:t>a On</w:t>
      </w:r>
      <w:r w:rsidR="00B50311" w:rsidRPr="007B01A4">
        <w:rPr>
          <w:color w:val="auto"/>
          <w:lang w:val="pt-BR"/>
        </w:rPr>
        <w:t>z</w:t>
      </w:r>
      <w:r w:rsidR="001D1FD5" w:rsidRPr="007B01A4">
        <w:rPr>
          <w:color w:val="auto"/>
          <w:lang w:val="pt-BR"/>
        </w:rPr>
        <w:t>e</w:t>
      </w:r>
      <w:r w:rsidR="00765085" w:rsidRPr="007B01A4">
        <w:rPr>
          <w:color w:val="auto"/>
          <w:lang w:val="pt-BR"/>
        </w:rPr>
        <w:t>,</w:t>
      </w:r>
      <w:r w:rsidR="00CB757B" w:rsidRPr="007B01A4">
        <w:rPr>
          <w:color w:val="auto"/>
          <w:lang w:val="pt-BR"/>
        </w:rPr>
        <w:t xml:space="preserve"> e </w:t>
      </w:r>
      <w:r w:rsidR="00367F01" w:rsidRPr="007B01A4">
        <w:rPr>
          <w:color w:val="auto"/>
          <w:lang w:val="pt-BR"/>
        </w:rPr>
        <w:t xml:space="preserve">os </w:t>
      </w:r>
      <w:r w:rsidR="00765085" w:rsidRPr="007B01A4">
        <w:rPr>
          <w:color w:val="auto"/>
          <w:lang w:val="pt-BR"/>
        </w:rPr>
        <w:t>s</w:t>
      </w:r>
      <w:r w:rsidR="00B50311" w:rsidRPr="007B01A4">
        <w:rPr>
          <w:color w:val="auto"/>
          <w:lang w:val="pt-BR"/>
        </w:rPr>
        <w:t>uspeitos</w:t>
      </w:r>
      <w:r w:rsidR="00A708B6" w:rsidRPr="007B01A4">
        <w:rPr>
          <w:color w:val="auto"/>
          <w:lang w:val="pt-BR"/>
        </w:rPr>
        <w:t xml:space="preserve"> do </w:t>
      </w:r>
      <w:r w:rsidR="00B50311" w:rsidRPr="007B01A4">
        <w:rPr>
          <w:color w:val="auto"/>
          <w:lang w:val="pt-BR"/>
        </w:rPr>
        <w:t>crime</w:t>
      </w:r>
      <w:r w:rsidR="00765085" w:rsidRPr="007B01A4">
        <w:rPr>
          <w:color w:val="auto"/>
          <w:lang w:val="pt-BR"/>
        </w:rPr>
        <w:t xml:space="preserve"> ser</w:t>
      </w:r>
      <w:r w:rsidR="00E75BDD" w:rsidRPr="007B01A4">
        <w:rPr>
          <w:color w:val="auto"/>
          <w:lang w:val="pt-BR"/>
        </w:rPr>
        <w:t>iam</w:t>
      </w:r>
      <w:r w:rsidR="00367F01" w:rsidRPr="007B01A4">
        <w:rPr>
          <w:color w:val="auto"/>
          <w:lang w:val="pt-BR"/>
        </w:rPr>
        <w:t xml:space="preserve"> os </w:t>
      </w:r>
      <w:r w:rsidR="00B50311" w:rsidRPr="007B01A4">
        <w:rPr>
          <w:color w:val="auto"/>
          <w:lang w:val="pt-BR"/>
        </w:rPr>
        <w:t>policiais</w:t>
      </w:r>
      <w:r w:rsidR="00765085" w:rsidRPr="007B01A4">
        <w:rPr>
          <w:color w:val="auto"/>
          <w:lang w:val="pt-BR"/>
        </w:rPr>
        <w:t xml:space="preserve"> militares </w:t>
      </w:r>
      <w:r w:rsidR="00B50311" w:rsidRPr="007B01A4">
        <w:rPr>
          <w:color w:val="auto"/>
          <w:lang w:val="pt-BR"/>
        </w:rPr>
        <w:t>e</w:t>
      </w:r>
      <w:r w:rsidR="00765085" w:rsidRPr="007B01A4">
        <w:rPr>
          <w:color w:val="auto"/>
          <w:lang w:val="pt-BR"/>
        </w:rPr>
        <w:t>nvol</w:t>
      </w:r>
      <w:r w:rsidR="00E75BDD" w:rsidRPr="007B01A4">
        <w:rPr>
          <w:color w:val="auto"/>
          <w:lang w:val="pt-BR"/>
        </w:rPr>
        <w:t>vi</w:t>
      </w:r>
      <w:r w:rsidR="00765085" w:rsidRPr="007B01A4">
        <w:rPr>
          <w:color w:val="auto"/>
          <w:lang w:val="pt-BR"/>
        </w:rPr>
        <w:t>dos</w:t>
      </w:r>
      <w:r w:rsidR="00367F01" w:rsidRPr="007B01A4">
        <w:rPr>
          <w:color w:val="auto"/>
          <w:lang w:val="pt-BR"/>
        </w:rPr>
        <w:t xml:space="preserve"> n</w:t>
      </w:r>
      <w:r w:rsidR="00E75BDD" w:rsidRPr="007B01A4">
        <w:rPr>
          <w:color w:val="auto"/>
          <w:lang w:val="pt-BR"/>
        </w:rPr>
        <w:t>o</w:t>
      </w:r>
      <w:r w:rsidR="00367F01" w:rsidRPr="007B01A4">
        <w:rPr>
          <w:color w:val="auto"/>
          <w:lang w:val="pt-BR"/>
        </w:rPr>
        <w:t xml:space="preserve"> desaparecimento</w:t>
      </w:r>
      <w:r w:rsidR="0004150F" w:rsidRPr="007B01A4">
        <w:rPr>
          <w:color w:val="auto"/>
          <w:lang w:val="pt-BR"/>
        </w:rPr>
        <w:t xml:space="preserve"> das supost</w:t>
      </w:r>
      <w:r w:rsidR="00765085" w:rsidRPr="007B01A4">
        <w:rPr>
          <w:color w:val="auto"/>
          <w:lang w:val="pt-BR"/>
        </w:rPr>
        <w:t xml:space="preserve">as </w:t>
      </w:r>
      <w:r w:rsidR="00367F01" w:rsidRPr="007B01A4">
        <w:rPr>
          <w:color w:val="auto"/>
          <w:lang w:val="pt-BR"/>
        </w:rPr>
        <w:t>vít</w:t>
      </w:r>
      <w:r w:rsidR="00765085" w:rsidRPr="007B01A4">
        <w:rPr>
          <w:color w:val="auto"/>
          <w:lang w:val="pt-BR"/>
        </w:rPr>
        <w:t>imas</w:t>
      </w:r>
      <w:r w:rsidR="001D1FD5" w:rsidRPr="007B01A4">
        <w:rPr>
          <w:color w:val="auto"/>
          <w:lang w:val="pt-BR"/>
        </w:rPr>
        <w:t xml:space="preserve">. </w:t>
      </w:r>
      <w:r w:rsidRPr="007B01A4">
        <w:rPr>
          <w:color w:val="auto"/>
          <w:lang w:val="pt-BR"/>
        </w:rPr>
        <w:t>Aleg</w:t>
      </w:r>
      <w:r w:rsidR="008C0014" w:rsidRPr="007B01A4">
        <w:rPr>
          <w:color w:val="auto"/>
          <w:lang w:val="pt-BR"/>
        </w:rPr>
        <w:t xml:space="preserve">ou </w:t>
      </w:r>
      <w:r w:rsidRPr="007B01A4">
        <w:rPr>
          <w:color w:val="auto"/>
          <w:lang w:val="pt-BR"/>
        </w:rPr>
        <w:t xml:space="preserve">que </w:t>
      </w:r>
      <w:r w:rsidR="006B704C" w:rsidRPr="007B01A4">
        <w:rPr>
          <w:color w:val="auto"/>
          <w:lang w:val="pt-BR"/>
        </w:rPr>
        <w:t>depois</w:t>
      </w:r>
      <w:r w:rsidR="00A708B6" w:rsidRPr="007B01A4">
        <w:rPr>
          <w:color w:val="auto"/>
          <w:lang w:val="pt-BR"/>
        </w:rPr>
        <w:t xml:space="preserve"> do </w:t>
      </w:r>
      <w:r w:rsidRPr="007B01A4">
        <w:rPr>
          <w:color w:val="auto"/>
          <w:lang w:val="pt-BR"/>
        </w:rPr>
        <w:t>as</w:t>
      </w:r>
      <w:r w:rsidR="00E75BDD" w:rsidRPr="007B01A4">
        <w:rPr>
          <w:color w:val="auto"/>
          <w:lang w:val="pt-BR"/>
        </w:rPr>
        <w:t>sas</w:t>
      </w:r>
      <w:r w:rsidRPr="007B01A4">
        <w:rPr>
          <w:color w:val="auto"/>
          <w:lang w:val="pt-BR"/>
        </w:rPr>
        <w:t>sinato</w:t>
      </w:r>
      <w:r w:rsidR="00A708B6" w:rsidRPr="007B01A4">
        <w:rPr>
          <w:color w:val="auto"/>
          <w:lang w:val="pt-BR"/>
        </w:rPr>
        <w:t xml:space="preserve"> da </w:t>
      </w:r>
      <w:r w:rsidR="00B50311" w:rsidRPr="007B01A4">
        <w:rPr>
          <w:color w:val="auto"/>
          <w:lang w:val="pt-BR"/>
        </w:rPr>
        <w:t>senh</w:t>
      </w:r>
      <w:r w:rsidRPr="007B01A4">
        <w:rPr>
          <w:color w:val="auto"/>
          <w:lang w:val="pt-BR"/>
        </w:rPr>
        <w:t xml:space="preserve">ora </w:t>
      </w:r>
      <w:r w:rsidR="003D354F" w:rsidRPr="007B01A4">
        <w:rPr>
          <w:color w:val="auto"/>
          <w:lang w:val="pt-BR"/>
        </w:rPr>
        <w:t>Edméa</w:t>
      </w:r>
      <w:r w:rsidR="00251011">
        <w:rPr>
          <w:color w:val="auto"/>
          <w:lang w:val="pt-BR"/>
        </w:rPr>
        <w:t>,</w:t>
      </w:r>
      <w:r w:rsidR="00367F01" w:rsidRPr="007B01A4">
        <w:rPr>
          <w:color w:val="auto"/>
          <w:lang w:val="pt-BR"/>
        </w:rPr>
        <w:t xml:space="preserve"> os </w:t>
      </w:r>
      <w:r w:rsidRPr="007B01A4">
        <w:rPr>
          <w:color w:val="auto"/>
          <w:lang w:val="pt-BR"/>
        </w:rPr>
        <w:t>familiares</w:t>
      </w:r>
      <w:r w:rsidR="0004150F" w:rsidRPr="007B01A4">
        <w:rPr>
          <w:color w:val="auto"/>
          <w:lang w:val="pt-BR"/>
        </w:rPr>
        <w:t xml:space="preserve"> das supost</w:t>
      </w:r>
      <w:r w:rsidRPr="007B01A4">
        <w:rPr>
          <w:color w:val="auto"/>
          <w:lang w:val="pt-BR"/>
        </w:rPr>
        <w:t xml:space="preserve">as </w:t>
      </w:r>
      <w:r w:rsidR="00367F01" w:rsidRPr="007B01A4">
        <w:rPr>
          <w:color w:val="auto"/>
          <w:lang w:val="pt-BR"/>
        </w:rPr>
        <w:t>vít</w:t>
      </w:r>
      <w:r w:rsidRPr="007B01A4">
        <w:rPr>
          <w:color w:val="auto"/>
          <w:lang w:val="pt-BR"/>
        </w:rPr>
        <w:t>imas</w:t>
      </w:r>
      <w:r w:rsidR="00B50311" w:rsidRPr="007B01A4">
        <w:rPr>
          <w:color w:val="auto"/>
          <w:lang w:val="pt-BR"/>
        </w:rPr>
        <w:t xml:space="preserve"> foram </w:t>
      </w:r>
      <w:r w:rsidR="00367F01" w:rsidRPr="007B01A4">
        <w:rPr>
          <w:color w:val="auto"/>
          <w:lang w:val="pt-BR"/>
        </w:rPr>
        <w:t>vít</w:t>
      </w:r>
      <w:r w:rsidRPr="007B01A4">
        <w:rPr>
          <w:color w:val="auto"/>
          <w:lang w:val="pt-BR"/>
        </w:rPr>
        <w:t>imas de perse</w:t>
      </w:r>
      <w:r w:rsidR="00E75BDD" w:rsidRPr="007B01A4">
        <w:rPr>
          <w:color w:val="auto"/>
          <w:lang w:val="pt-BR"/>
        </w:rPr>
        <w:t>gui</w:t>
      </w:r>
      <w:r w:rsidR="00367F01" w:rsidRPr="007B01A4">
        <w:rPr>
          <w:color w:val="auto"/>
          <w:lang w:val="pt-BR"/>
        </w:rPr>
        <w:t>ções</w:t>
      </w:r>
      <w:r w:rsidR="00CB757B" w:rsidRPr="007B01A4">
        <w:rPr>
          <w:color w:val="auto"/>
          <w:lang w:val="pt-BR"/>
        </w:rPr>
        <w:t xml:space="preserve"> e </w:t>
      </w:r>
      <w:r w:rsidRPr="007B01A4">
        <w:rPr>
          <w:color w:val="auto"/>
          <w:lang w:val="pt-BR"/>
        </w:rPr>
        <w:t>amea</w:t>
      </w:r>
      <w:r w:rsidR="00E75BDD" w:rsidRPr="007B01A4">
        <w:rPr>
          <w:color w:val="auto"/>
          <w:lang w:val="pt-BR"/>
        </w:rPr>
        <w:t>ç</w:t>
      </w:r>
      <w:r w:rsidRPr="007B01A4">
        <w:rPr>
          <w:color w:val="auto"/>
          <w:lang w:val="pt-BR"/>
        </w:rPr>
        <w:t xml:space="preserve">as. </w:t>
      </w:r>
      <w:r w:rsidR="00B50311" w:rsidRPr="007B01A4">
        <w:rPr>
          <w:color w:val="auto"/>
          <w:lang w:val="pt-BR"/>
        </w:rPr>
        <w:t>N</w:t>
      </w:r>
      <w:r w:rsidR="00100CD4" w:rsidRPr="007B01A4">
        <w:rPr>
          <w:color w:val="auto"/>
          <w:lang w:val="pt-BR"/>
        </w:rPr>
        <w:t>e</w:t>
      </w:r>
      <w:r w:rsidR="00E75BDD" w:rsidRPr="007B01A4">
        <w:rPr>
          <w:color w:val="auto"/>
          <w:lang w:val="pt-BR"/>
        </w:rPr>
        <w:t>s</w:t>
      </w:r>
      <w:r w:rsidR="00100CD4" w:rsidRPr="007B01A4">
        <w:rPr>
          <w:color w:val="auto"/>
          <w:lang w:val="pt-BR"/>
        </w:rPr>
        <w:t>se sentido, inform</w:t>
      </w:r>
      <w:r w:rsidR="008C0014" w:rsidRPr="007B01A4">
        <w:rPr>
          <w:color w:val="auto"/>
          <w:lang w:val="pt-BR"/>
        </w:rPr>
        <w:t xml:space="preserve">ou </w:t>
      </w:r>
      <w:r w:rsidR="00100CD4" w:rsidRPr="007B01A4">
        <w:rPr>
          <w:color w:val="auto"/>
          <w:lang w:val="pt-BR"/>
        </w:rPr>
        <w:t>que, por e</w:t>
      </w:r>
      <w:r w:rsidR="00E75BDD" w:rsidRPr="007B01A4">
        <w:rPr>
          <w:color w:val="auto"/>
          <w:lang w:val="pt-BR"/>
        </w:rPr>
        <w:t>x</w:t>
      </w:r>
      <w:r w:rsidR="00100CD4" w:rsidRPr="007B01A4">
        <w:rPr>
          <w:color w:val="auto"/>
          <w:lang w:val="pt-BR"/>
        </w:rPr>
        <w:t>emplo,</w:t>
      </w:r>
      <w:r w:rsidR="00A708B6" w:rsidRPr="007B01A4">
        <w:rPr>
          <w:color w:val="auto"/>
          <w:lang w:val="pt-BR"/>
        </w:rPr>
        <w:t xml:space="preserve"> </w:t>
      </w:r>
      <w:r w:rsidR="00251011">
        <w:rPr>
          <w:color w:val="auto"/>
          <w:lang w:val="pt-BR"/>
        </w:rPr>
        <w:t xml:space="preserve">que devido à notoriedade do caso, </w:t>
      </w:r>
      <w:r w:rsidR="00A708B6" w:rsidRPr="007B01A4">
        <w:rPr>
          <w:color w:val="auto"/>
          <w:lang w:val="pt-BR"/>
        </w:rPr>
        <w:t xml:space="preserve">a </w:t>
      </w:r>
      <w:r w:rsidR="00B50311" w:rsidRPr="007B01A4">
        <w:rPr>
          <w:color w:val="auto"/>
          <w:lang w:val="pt-BR"/>
        </w:rPr>
        <w:t>senh</w:t>
      </w:r>
      <w:r w:rsidRPr="007B01A4">
        <w:rPr>
          <w:color w:val="auto"/>
          <w:lang w:val="pt-BR"/>
        </w:rPr>
        <w:t>ora Vera Lúcia Flores Leite (m</w:t>
      </w:r>
      <w:r w:rsidR="00B50311" w:rsidRPr="007B01A4">
        <w:rPr>
          <w:color w:val="auto"/>
          <w:lang w:val="pt-BR"/>
        </w:rPr>
        <w:t>ã</w:t>
      </w:r>
      <w:r w:rsidRPr="007B01A4">
        <w:rPr>
          <w:color w:val="auto"/>
          <w:lang w:val="pt-BR"/>
        </w:rPr>
        <w:t xml:space="preserve">e de Cristiane Leite de Souza) </w:t>
      </w:r>
      <w:r w:rsidR="00100CD4" w:rsidRPr="007B01A4">
        <w:rPr>
          <w:color w:val="auto"/>
          <w:lang w:val="pt-BR"/>
        </w:rPr>
        <w:t>qu</w:t>
      </w:r>
      <w:r w:rsidR="00B50311" w:rsidRPr="007B01A4">
        <w:rPr>
          <w:color w:val="auto"/>
          <w:lang w:val="pt-BR"/>
        </w:rPr>
        <w:t>e fazia</w:t>
      </w:r>
      <w:r w:rsidRPr="007B01A4">
        <w:rPr>
          <w:color w:val="auto"/>
          <w:lang w:val="pt-BR"/>
        </w:rPr>
        <w:t xml:space="preserve"> parte</w:t>
      </w:r>
      <w:r w:rsidR="00A708B6" w:rsidRPr="007B01A4">
        <w:rPr>
          <w:color w:val="auto"/>
          <w:lang w:val="pt-BR"/>
        </w:rPr>
        <w:t xml:space="preserve"> do </w:t>
      </w:r>
      <w:r w:rsidRPr="007B01A4">
        <w:rPr>
          <w:color w:val="auto"/>
          <w:lang w:val="pt-BR"/>
        </w:rPr>
        <w:t>grupo “</w:t>
      </w:r>
      <w:r w:rsidR="0004150F" w:rsidRPr="007B01A4">
        <w:rPr>
          <w:color w:val="auto"/>
          <w:lang w:val="pt-BR"/>
        </w:rPr>
        <w:t>Mães</w:t>
      </w:r>
      <w:r w:rsidRPr="007B01A4">
        <w:rPr>
          <w:color w:val="auto"/>
          <w:lang w:val="pt-BR"/>
        </w:rPr>
        <w:t xml:space="preserve"> de Acari”, </w:t>
      </w:r>
      <w:r w:rsidR="00251011" w:rsidRPr="007B01A4">
        <w:rPr>
          <w:color w:val="auto"/>
          <w:lang w:val="pt-BR"/>
        </w:rPr>
        <w:t>era levada por militares do Governo do Estado do Rio de Janeiro</w:t>
      </w:r>
      <w:r w:rsidR="00251011" w:rsidRPr="007B01A4" w:rsidDel="00251011">
        <w:rPr>
          <w:color w:val="auto"/>
          <w:lang w:val="pt-BR"/>
        </w:rPr>
        <w:t xml:space="preserve"> </w:t>
      </w:r>
      <w:r w:rsidRPr="007B01A4">
        <w:rPr>
          <w:color w:val="auto"/>
          <w:lang w:val="pt-BR"/>
        </w:rPr>
        <w:t xml:space="preserve">para </w:t>
      </w:r>
      <w:r w:rsidR="00E75BDD" w:rsidRPr="007B01A4">
        <w:rPr>
          <w:color w:val="auto"/>
          <w:lang w:val="pt-BR"/>
        </w:rPr>
        <w:t>ch</w:t>
      </w:r>
      <w:r w:rsidRPr="007B01A4">
        <w:rPr>
          <w:color w:val="auto"/>
          <w:lang w:val="pt-BR"/>
        </w:rPr>
        <w:t>egar</w:t>
      </w:r>
      <w:r w:rsidR="00B50311" w:rsidRPr="007B01A4">
        <w:rPr>
          <w:color w:val="auto"/>
          <w:lang w:val="pt-BR"/>
        </w:rPr>
        <w:t xml:space="preserve"> aos </w:t>
      </w:r>
      <w:r w:rsidRPr="007B01A4">
        <w:rPr>
          <w:color w:val="auto"/>
          <w:lang w:val="pt-BR"/>
        </w:rPr>
        <w:t>enc</w:t>
      </w:r>
      <w:r w:rsidR="00E75BDD" w:rsidRPr="007B01A4">
        <w:rPr>
          <w:color w:val="auto"/>
          <w:lang w:val="pt-BR"/>
        </w:rPr>
        <w:t>o</w:t>
      </w:r>
      <w:r w:rsidRPr="007B01A4">
        <w:rPr>
          <w:color w:val="auto"/>
          <w:lang w:val="pt-BR"/>
        </w:rPr>
        <w:t>ntros</w:t>
      </w:r>
      <w:r w:rsidR="00A708B6" w:rsidRPr="007B01A4">
        <w:rPr>
          <w:color w:val="auto"/>
          <w:lang w:val="pt-BR"/>
        </w:rPr>
        <w:t xml:space="preserve"> do </w:t>
      </w:r>
      <w:r w:rsidRPr="007B01A4">
        <w:rPr>
          <w:color w:val="auto"/>
          <w:lang w:val="pt-BR"/>
        </w:rPr>
        <w:t>grupo</w:t>
      </w:r>
      <w:r w:rsidR="00B50311" w:rsidRPr="007B01A4">
        <w:rPr>
          <w:color w:val="auto"/>
          <w:lang w:val="pt-BR"/>
        </w:rPr>
        <w:t>,</w:t>
      </w:r>
      <w:r w:rsidRPr="007B01A4">
        <w:rPr>
          <w:color w:val="auto"/>
          <w:lang w:val="pt-BR"/>
        </w:rPr>
        <w:t xml:space="preserve"> </w:t>
      </w:r>
      <w:r w:rsidR="00251011">
        <w:rPr>
          <w:color w:val="auto"/>
          <w:lang w:val="pt-BR"/>
        </w:rPr>
        <w:t xml:space="preserve">e </w:t>
      </w:r>
      <w:r w:rsidR="00100CD4" w:rsidRPr="007B01A4">
        <w:rPr>
          <w:color w:val="auto"/>
          <w:lang w:val="pt-BR"/>
        </w:rPr>
        <w:t xml:space="preserve">durante </w:t>
      </w:r>
      <w:r w:rsidR="00E75BDD" w:rsidRPr="007B01A4">
        <w:rPr>
          <w:color w:val="auto"/>
          <w:lang w:val="pt-BR"/>
        </w:rPr>
        <w:t>esse</w:t>
      </w:r>
      <w:r w:rsidRPr="007B01A4">
        <w:rPr>
          <w:color w:val="auto"/>
          <w:lang w:val="pt-BR"/>
        </w:rPr>
        <w:t xml:space="preserve"> </w:t>
      </w:r>
      <w:r w:rsidR="00251011">
        <w:rPr>
          <w:color w:val="auto"/>
          <w:lang w:val="pt-BR"/>
        </w:rPr>
        <w:t>translado era</w:t>
      </w:r>
      <w:r w:rsidR="00251011" w:rsidRPr="007B01A4">
        <w:rPr>
          <w:color w:val="auto"/>
          <w:lang w:val="pt-BR"/>
        </w:rPr>
        <w:t xml:space="preserve"> chama</w:t>
      </w:r>
      <w:r w:rsidR="00251011">
        <w:rPr>
          <w:color w:val="auto"/>
          <w:lang w:val="pt-BR"/>
        </w:rPr>
        <w:t>da</w:t>
      </w:r>
      <w:r w:rsidR="001A464C">
        <w:rPr>
          <w:color w:val="auto"/>
          <w:lang w:val="pt-BR"/>
        </w:rPr>
        <w:t xml:space="preserve"> </w:t>
      </w:r>
      <w:r w:rsidR="00B50311" w:rsidRPr="007B01A4">
        <w:rPr>
          <w:color w:val="auto"/>
          <w:lang w:val="pt-BR"/>
        </w:rPr>
        <w:t>de</w:t>
      </w:r>
      <w:r w:rsidR="00100CD4" w:rsidRPr="007B01A4">
        <w:rPr>
          <w:color w:val="auto"/>
          <w:lang w:val="pt-BR"/>
        </w:rPr>
        <w:t xml:space="preserve"> </w:t>
      </w:r>
      <w:r w:rsidRPr="007B01A4">
        <w:rPr>
          <w:color w:val="auto"/>
          <w:lang w:val="pt-BR"/>
        </w:rPr>
        <w:t>“m</w:t>
      </w:r>
      <w:r w:rsidR="00B50311" w:rsidRPr="007B01A4">
        <w:rPr>
          <w:color w:val="auto"/>
          <w:lang w:val="pt-BR"/>
        </w:rPr>
        <w:t>ã</w:t>
      </w:r>
      <w:r w:rsidRPr="007B01A4">
        <w:rPr>
          <w:color w:val="auto"/>
          <w:lang w:val="pt-BR"/>
        </w:rPr>
        <w:t xml:space="preserve">e de </w:t>
      </w:r>
      <w:r w:rsidR="001A464C">
        <w:rPr>
          <w:color w:val="auto"/>
          <w:lang w:val="pt-BR"/>
        </w:rPr>
        <w:t>bandido</w:t>
      </w:r>
      <w:r w:rsidRPr="007B01A4">
        <w:rPr>
          <w:color w:val="auto"/>
          <w:lang w:val="pt-BR"/>
        </w:rPr>
        <w:t xml:space="preserve">”. </w:t>
      </w:r>
    </w:p>
    <w:p w14:paraId="5E548336" w14:textId="77777777" w:rsidR="001D7CCF" w:rsidRPr="007B01A4" w:rsidRDefault="001D7CCF" w:rsidP="001D7CCF">
      <w:pPr>
        <w:pStyle w:val="Body"/>
        <w:rPr>
          <w:color w:val="auto"/>
          <w:lang w:val="pt-BR"/>
        </w:rPr>
      </w:pPr>
    </w:p>
    <w:p w14:paraId="6B3A8E00" w14:textId="78EA4310" w:rsidR="00765085" w:rsidRPr="007B01A4" w:rsidRDefault="00100CD4" w:rsidP="001D7CCF">
      <w:pPr>
        <w:pStyle w:val="Body"/>
        <w:numPr>
          <w:ilvl w:val="0"/>
          <w:numId w:val="2"/>
        </w:numPr>
        <w:ind w:firstLine="720"/>
        <w:rPr>
          <w:color w:val="auto"/>
          <w:lang w:val="pt-BR"/>
        </w:rPr>
      </w:pPr>
      <w:r w:rsidRPr="007B01A4">
        <w:rPr>
          <w:color w:val="auto"/>
          <w:lang w:val="pt-BR"/>
        </w:rPr>
        <w:t>Indic</w:t>
      </w:r>
      <w:r w:rsidR="008C0014" w:rsidRPr="007B01A4">
        <w:rPr>
          <w:color w:val="auto"/>
          <w:lang w:val="pt-BR"/>
        </w:rPr>
        <w:t xml:space="preserve">ou </w:t>
      </w:r>
      <w:r w:rsidRPr="007B01A4">
        <w:rPr>
          <w:color w:val="auto"/>
          <w:lang w:val="pt-BR"/>
        </w:rPr>
        <w:t>que</w:t>
      </w:r>
      <w:r w:rsidR="00A708B6" w:rsidRPr="007B01A4">
        <w:rPr>
          <w:color w:val="auto"/>
          <w:lang w:val="pt-BR"/>
        </w:rPr>
        <w:t xml:space="preserve"> o </w:t>
      </w:r>
      <w:r w:rsidRPr="007B01A4">
        <w:rPr>
          <w:color w:val="auto"/>
          <w:lang w:val="pt-BR"/>
        </w:rPr>
        <w:t>Estado</w:t>
      </w:r>
      <w:r w:rsidR="002608E0" w:rsidRPr="007B01A4">
        <w:rPr>
          <w:color w:val="auto"/>
          <w:lang w:val="pt-BR"/>
        </w:rPr>
        <w:t>,</w:t>
      </w:r>
      <w:r w:rsidRPr="007B01A4">
        <w:rPr>
          <w:color w:val="auto"/>
          <w:lang w:val="pt-BR"/>
        </w:rPr>
        <w:t xml:space="preserve"> apesar de conta</w:t>
      </w:r>
      <w:r w:rsidR="000A7924" w:rsidRPr="007B01A4">
        <w:rPr>
          <w:color w:val="auto"/>
          <w:lang w:val="pt-BR"/>
        </w:rPr>
        <w:t>r</w:t>
      </w:r>
      <w:r w:rsidR="00A708B6" w:rsidRPr="007B01A4">
        <w:rPr>
          <w:color w:val="auto"/>
          <w:lang w:val="pt-BR"/>
        </w:rPr>
        <w:t xml:space="preserve"> com </w:t>
      </w:r>
      <w:r w:rsidR="000A7924" w:rsidRPr="007B01A4">
        <w:rPr>
          <w:color w:val="auto"/>
          <w:lang w:val="pt-BR"/>
        </w:rPr>
        <w:t>muitas</w:t>
      </w:r>
      <w:r w:rsidRPr="007B01A4">
        <w:rPr>
          <w:color w:val="auto"/>
          <w:lang w:val="pt-BR"/>
        </w:rPr>
        <w:t xml:space="preserve"> informa</w:t>
      </w:r>
      <w:r w:rsidR="00A708B6" w:rsidRPr="007B01A4">
        <w:rPr>
          <w:color w:val="auto"/>
          <w:lang w:val="pt-BR"/>
        </w:rPr>
        <w:t>ç</w:t>
      </w:r>
      <w:r w:rsidR="000A7924" w:rsidRPr="007B01A4">
        <w:rPr>
          <w:color w:val="auto"/>
          <w:lang w:val="pt-BR"/>
        </w:rPr>
        <w:t>ões</w:t>
      </w:r>
      <w:r w:rsidRPr="007B01A4">
        <w:rPr>
          <w:color w:val="auto"/>
          <w:lang w:val="pt-BR"/>
        </w:rPr>
        <w:t xml:space="preserve"> e ind</w:t>
      </w:r>
      <w:r w:rsidR="000A7924" w:rsidRPr="007B01A4">
        <w:rPr>
          <w:color w:val="auto"/>
          <w:lang w:val="pt-BR"/>
        </w:rPr>
        <w:t>í</w:t>
      </w:r>
      <w:r w:rsidRPr="007B01A4">
        <w:rPr>
          <w:color w:val="auto"/>
          <w:lang w:val="pt-BR"/>
        </w:rPr>
        <w:t>cios para investigar</w:t>
      </w:r>
      <w:r w:rsidR="00367F01" w:rsidRPr="007B01A4">
        <w:rPr>
          <w:color w:val="auto"/>
          <w:lang w:val="pt-BR"/>
        </w:rPr>
        <w:t xml:space="preserve"> </w:t>
      </w:r>
      <w:r w:rsidR="001A464C">
        <w:rPr>
          <w:color w:val="auto"/>
          <w:lang w:val="pt-BR"/>
        </w:rPr>
        <w:t>os fatos</w:t>
      </w:r>
      <w:r w:rsidRPr="007B01A4">
        <w:rPr>
          <w:color w:val="auto"/>
          <w:lang w:val="pt-BR"/>
        </w:rPr>
        <w:t>,</w:t>
      </w:r>
      <w:r w:rsidR="00CB757B" w:rsidRPr="007B01A4">
        <w:rPr>
          <w:color w:val="auto"/>
          <w:lang w:val="pt-BR"/>
        </w:rPr>
        <w:t xml:space="preserve"> não </w:t>
      </w:r>
      <w:r w:rsidRPr="007B01A4">
        <w:rPr>
          <w:color w:val="auto"/>
          <w:lang w:val="pt-BR"/>
        </w:rPr>
        <w:t>des</w:t>
      </w:r>
      <w:r w:rsidR="000A7924" w:rsidRPr="007B01A4">
        <w:rPr>
          <w:color w:val="auto"/>
          <w:lang w:val="pt-BR"/>
        </w:rPr>
        <w:t>envolveu</w:t>
      </w:r>
      <w:r w:rsidRPr="007B01A4">
        <w:rPr>
          <w:color w:val="auto"/>
          <w:lang w:val="pt-BR"/>
        </w:rPr>
        <w:t xml:space="preserve"> </w:t>
      </w:r>
      <w:r w:rsidR="000A7924" w:rsidRPr="007B01A4">
        <w:rPr>
          <w:color w:val="auto"/>
          <w:lang w:val="pt-BR"/>
        </w:rPr>
        <w:t>n</w:t>
      </w:r>
      <w:r w:rsidRPr="007B01A4">
        <w:rPr>
          <w:color w:val="auto"/>
          <w:lang w:val="pt-BR"/>
        </w:rPr>
        <w:t>e</w:t>
      </w:r>
      <w:r w:rsidR="000A7924" w:rsidRPr="007B01A4">
        <w:rPr>
          <w:color w:val="auto"/>
          <w:lang w:val="pt-BR"/>
        </w:rPr>
        <w:t>m</w:t>
      </w:r>
      <w:r w:rsidRPr="007B01A4">
        <w:rPr>
          <w:color w:val="auto"/>
          <w:lang w:val="pt-BR"/>
        </w:rPr>
        <w:t xml:space="preserve"> impuls</w:t>
      </w:r>
      <w:r w:rsidR="000A7924" w:rsidRPr="007B01A4">
        <w:rPr>
          <w:color w:val="auto"/>
          <w:lang w:val="pt-BR"/>
        </w:rPr>
        <w:t>ionou</w:t>
      </w:r>
      <w:r w:rsidR="00A708B6" w:rsidRPr="007B01A4">
        <w:rPr>
          <w:color w:val="auto"/>
          <w:lang w:val="pt-BR"/>
        </w:rPr>
        <w:t xml:space="preserve"> uma </w:t>
      </w:r>
      <w:r w:rsidRPr="007B01A4">
        <w:rPr>
          <w:color w:val="auto"/>
          <w:lang w:val="pt-BR"/>
        </w:rPr>
        <w:t>investiga</w:t>
      </w:r>
      <w:r w:rsidR="00A708B6" w:rsidRPr="007B01A4">
        <w:rPr>
          <w:color w:val="auto"/>
          <w:lang w:val="pt-BR"/>
        </w:rPr>
        <w:t>ção</w:t>
      </w:r>
      <w:r w:rsidRPr="007B01A4">
        <w:rPr>
          <w:color w:val="auto"/>
          <w:lang w:val="pt-BR"/>
        </w:rPr>
        <w:t xml:space="preserve"> diligente. As</w:t>
      </w:r>
      <w:r w:rsidR="000A7924" w:rsidRPr="007B01A4">
        <w:rPr>
          <w:color w:val="auto"/>
          <w:lang w:val="pt-BR"/>
        </w:rPr>
        <w:t>sim</w:t>
      </w:r>
      <w:r w:rsidRPr="007B01A4">
        <w:rPr>
          <w:color w:val="auto"/>
          <w:lang w:val="pt-BR"/>
        </w:rPr>
        <w:t xml:space="preserve">, </w:t>
      </w:r>
      <w:r w:rsidR="000A7924" w:rsidRPr="007B01A4">
        <w:rPr>
          <w:color w:val="auto"/>
          <w:lang w:val="pt-BR"/>
        </w:rPr>
        <w:t xml:space="preserve">embora em </w:t>
      </w:r>
      <w:r w:rsidR="00B7310A" w:rsidRPr="007B01A4">
        <w:rPr>
          <w:color w:val="auto"/>
          <w:lang w:val="pt-BR"/>
        </w:rPr>
        <w:t xml:space="preserve">2 de </w:t>
      </w:r>
      <w:r w:rsidR="00767B38" w:rsidRPr="007B01A4">
        <w:rPr>
          <w:color w:val="auto"/>
          <w:lang w:val="pt-BR"/>
        </w:rPr>
        <w:t>setembro</w:t>
      </w:r>
      <w:r w:rsidR="00B7310A" w:rsidRPr="007B01A4">
        <w:rPr>
          <w:color w:val="auto"/>
          <w:lang w:val="pt-BR"/>
        </w:rPr>
        <w:t xml:space="preserve"> de 1995</w:t>
      </w:r>
      <w:r w:rsidR="00A708B6" w:rsidRPr="007B01A4">
        <w:rPr>
          <w:color w:val="auto"/>
          <w:lang w:val="pt-BR"/>
        </w:rPr>
        <w:t xml:space="preserve"> o </w:t>
      </w:r>
      <w:r w:rsidR="001A464C">
        <w:rPr>
          <w:color w:val="auto"/>
          <w:lang w:val="pt-BR"/>
        </w:rPr>
        <w:t>Delegado</w:t>
      </w:r>
      <w:r w:rsidR="00B7310A" w:rsidRPr="007B01A4">
        <w:rPr>
          <w:color w:val="auto"/>
          <w:lang w:val="pt-BR"/>
        </w:rPr>
        <w:t xml:space="preserve"> </w:t>
      </w:r>
      <w:r w:rsidR="000A7924" w:rsidRPr="007B01A4">
        <w:rPr>
          <w:color w:val="auto"/>
          <w:lang w:val="pt-BR"/>
        </w:rPr>
        <w:t xml:space="preserve">tenha </w:t>
      </w:r>
      <w:r w:rsidR="00B7310A" w:rsidRPr="007B01A4">
        <w:rPr>
          <w:color w:val="auto"/>
          <w:lang w:val="pt-BR"/>
        </w:rPr>
        <w:t>inform</w:t>
      </w:r>
      <w:r w:rsidR="000A7924" w:rsidRPr="007B01A4">
        <w:rPr>
          <w:color w:val="auto"/>
          <w:lang w:val="pt-BR"/>
        </w:rPr>
        <w:t>ad</w:t>
      </w:r>
      <w:r w:rsidR="008C0014" w:rsidRPr="007B01A4">
        <w:rPr>
          <w:color w:val="auto"/>
          <w:lang w:val="pt-BR"/>
        </w:rPr>
        <w:t xml:space="preserve">o </w:t>
      </w:r>
      <w:r w:rsidR="00A708B6" w:rsidRPr="007B01A4">
        <w:rPr>
          <w:color w:val="auto"/>
          <w:lang w:val="pt-BR"/>
        </w:rPr>
        <w:t xml:space="preserve">a </w:t>
      </w:r>
      <w:r w:rsidR="00767B38" w:rsidRPr="007B01A4">
        <w:rPr>
          <w:color w:val="auto"/>
          <w:lang w:val="pt-BR"/>
        </w:rPr>
        <w:t>existência</w:t>
      </w:r>
      <w:r w:rsidR="00B7310A" w:rsidRPr="007B01A4">
        <w:rPr>
          <w:color w:val="auto"/>
          <w:lang w:val="pt-BR"/>
        </w:rPr>
        <w:t xml:space="preserve"> de</w:t>
      </w:r>
      <w:r w:rsidR="00A708B6" w:rsidRPr="007B01A4">
        <w:rPr>
          <w:color w:val="auto"/>
          <w:lang w:val="pt-BR"/>
        </w:rPr>
        <w:t xml:space="preserve"> um </w:t>
      </w:r>
      <w:r w:rsidR="00767B38" w:rsidRPr="007B01A4">
        <w:rPr>
          <w:color w:val="auto"/>
          <w:lang w:val="pt-BR"/>
        </w:rPr>
        <w:t>vídeo</w:t>
      </w:r>
      <w:r w:rsidR="00A708B6" w:rsidRPr="007B01A4">
        <w:rPr>
          <w:color w:val="auto"/>
          <w:lang w:val="pt-BR"/>
        </w:rPr>
        <w:t xml:space="preserve"> d</w:t>
      </w:r>
      <w:r w:rsidR="000A7924" w:rsidRPr="007B01A4">
        <w:rPr>
          <w:color w:val="auto"/>
          <w:lang w:val="pt-BR"/>
        </w:rPr>
        <w:t>a</w:t>
      </w:r>
      <w:r w:rsidR="00A708B6" w:rsidRPr="007B01A4">
        <w:rPr>
          <w:color w:val="auto"/>
          <w:lang w:val="pt-BR"/>
        </w:rPr>
        <w:t xml:space="preserve"> </w:t>
      </w:r>
      <w:r w:rsidR="00B7310A" w:rsidRPr="007B01A4">
        <w:rPr>
          <w:color w:val="auto"/>
          <w:lang w:val="pt-BR"/>
        </w:rPr>
        <w:t>test</w:t>
      </w:r>
      <w:r w:rsidR="000A7924" w:rsidRPr="007B01A4">
        <w:rPr>
          <w:color w:val="auto"/>
          <w:lang w:val="pt-BR"/>
        </w:rPr>
        <w:t>emunha</w:t>
      </w:r>
      <w:r w:rsidR="00B7310A" w:rsidRPr="007B01A4">
        <w:rPr>
          <w:color w:val="auto"/>
          <w:lang w:val="pt-BR"/>
        </w:rPr>
        <w:t xml:space="preserve"> Claudiomar da Silva, qu</w:t>
      </w:r>
      <w:r w:rsidR="000A7924" w:rsidRPr="007B01A4">
        <w:rPr>
          <w:color w:val="auto"/>
          <w:lang w:val="pt-BR"/>
        </w:rPr>
        <w:t>e</w:t>
      </w:r>
      <w:r w:rsidR="00B7310A" w:rsidRPr="007B01A4">
        <w:rPr>
          <w:color w:val="auto"/>
          <w:lang w:val="pt-BR"/>
        </w:rPr>
        <w:t xml:space="preserve"> </w:t>
      </w:r>
      <w:r w:rsidR="000A7924" w:rsidRPr="007B01A4">
        <w:rPr>
          <w:color w:val="auto"/>
          <w:lang w:val="pt-BR"/>
        </w:rPr>
        <w:t>a</w:t>
      </w:r>
      <w:r w:rsidR="00A70988" w:rsidRPr="007B01A4">
        <w:rPr>
          <w:color w:val="auto"/>
          <w:lang w:val="pt-BR"/>
        </w:rPr>
        <w:t>present</w:t>
      </w:r>
      <w:r w:rsidR="008C0014" w:rsidRPr="007B01A4">
        <w:rPr>
          <w:color w:val="auto"/>
          <w:lang w:val="pt-BR"/>
        </w:rPr>
        <w:t xml:space="preserve">ou </w:t>
      </w:r>
      <w:r w:rsidR="00367F01" w:rsidRPr="007B01A4">
        <w:rPr>
          <w:color w:val="auto"/>
          <w:lang w:val="pt-BR"/>
        </w:rPr>
        <w:t xml:space="preserve">os </w:t>
      </w:r>
      <w:r w:rsidR="00767B38" w:rsidRPr="007B01A4">
        <w:rPr>
          <w:color w:val="auto"/>
          <w:lang w:val="pt-BR"/>
        </w:rPr>
        <w:t>detalhes</w:t>
      </w:r>
      <w:r w:rsidR="00A708B6" w:rsidRPr="007B01A4">
        <w:rPr>
          <w:color w:val="auto"/>
          <w:lang w:val="pt-BR"/>
        </w:rPr>
        <w:t xml:space="preserve"> d</w:t>
      </w:r>
      <w:r w:rsidR="003F765F">
        <w:rPr>
          <w:color w:val="auto"/>
          <w:lang w:val="pt-BR"/>
        </w:rPr>
        <w:t>o</w:t>
      </w:r>
      <w:r w:rsidR="00A708B6" w:rsidRPr="007B01A4">
        <w:rPr>
          <w:color w:val="auto"/>
          <w:lang w:val="pt-BR"/>
        </w:rPr>
        <w:t xml:space="preserve"> </w:t>
      </w:r>
      <w:r w:rsidR="00367F01" w:rsidRPr="007B01A4">
        <w:rPr>
          <w:color w:val="auto"/>
          <w:lang w:val="pt-BR"/>
        </w:rPr>
        <w:t>desaparecimento</w:t>
      </w:r>
      <w:r w:rsidR="00A70988" w:rsidRPr="007B01A4">
        <w:rPr>
          <w:color w:val="auto"/>
          <w:lang w:val="pt-BR"/>
        </w:rPr>
        <w:t xml:space="preserve"> </w:t>
      </w:r>
      <w:r w:rsidRPr="007B01A4">
        <w:rPr>
          <w:color w:val="auto"/>
          <w:lang w:val="pt-BR"/>
        </w:rPr>
        <w:t>e</w:t>
      </w:r>
      <w:r w:rsidR="00A70988" w:rsidRPr="007B01A4">
        <w:rPr>
          <w:color w:val="auto"/>
          <w:lang w:val="pt-BR"/>
        </w:rPr>
        <w:t xml:space="preserve"> inform</w:t>
      </w:r>
      <w:r w:rsidR="008C0014" w:rsidRPr="007B01A4">
        <w:rPr>
          <w:color w:val="auto"/>
          <w:lang w:val="pt-BR"/>
        </w:rPr>
        <w:t xml:space="preserve">ou </w:t>
      </w:r>
      <w:r w:rsidR="004E15D6" w:rsidRPr="007B01A4">
        <w:rPr>
          <w:color w:val="auto"/>
          <w:lang w:val="pt-BR"/>
        </w:rPr>
        <w:t>qu</w:t>
      </w:r>
      <w:r w:rsidR="000A7924" w:rsidRPr="007B01A4">
        <w:rPr>
          <w:color w:val="auto"/>
          <w:lang w:val="pt-BR"/>
        </w:rPr>
        <w:t>ais</w:t>
      </w:r>
      <w:r w:rsidR="004E15D6" w:rsidRPr="007B01A4">
        <w:rPr>
          <w:color w:val="auto"/>
          <w:lang w:val="pt-BR"/>
        </w:rPr>
        <w:t xml:space="preserve"> </w:t>
      </w:r>
      <w:r w:rsidR="00767B38" w:rsidRPr="007B01A4">
        <w:rPr>
          <w:color w:val="auto"/>
          <w:lang w:val="pt-BR"/>
        </w:rPr>
        <w:t>seriam</w:t>
      </w:r>
      <w:r w:rsidR="00367F01" w:rsidRPr="007B01A4">
        <w:rPr>
          <w:color w:val="auto"/>
          <w:lang w:val="pt-BR"/>
        </w:rPr>
        <w:t xml:space="preserve"> os </w:t>
      </w:r>
      <w:r w:rsidR="004E15D6" w:rsidRPr="007B01A4">
        <w:rPr>
          <w:color w:val="auto"/>
          <w:lang w:val="pt-BR"/>
        </w:rPr>
        <w:t>pos</w:t>
      </w:r>
      <w:r w:rsidR="000A7924" w:rsidRPr="007B01A4">
        <w:rPr>
          <w:color w:val="auto"/>
          <w:lang w:val="pt-BR"/>
        </w:rPr>
        <w:t>sívei</w:t>
      </w:r>
      <w:r w:rsidR="004E15D6" w:rsidRPr="007B01A4">
        <w:rPr>
          <w:color w:val="auto"/>
          <w:lang w:val="pt-BR"/>
        </w:rPr>
        <w:t xml:space="preserve">s </w:t>
      </w:r>
      <w:r w:rsidR="00A70988" w:rsidRPr="007B01A4">
        <w:rPr>
          <w:color w:val="auto"/>
          <w:lang w:val="pt-BR"/>
        </w:rPr>
        <w:t>autores</w:t>
      </w:r>
      <w:r w:rsidRPr="007B01A4">
        <w:rPr>
          <w:color w:val="auto"/>
          <w:lang w:val="pt-BR"/>
        </w:rPr>
        <w:t xml:space="preserve">, </w:t>
      </w:r>
      <w:r w:rsidR="003F765F">
        <w:rPr>
          <w:color w:val="auto"/>
          <w:lang w:val="pt-BR"/>
        </w:rPr>
        <w:t>ess</w:t>
      </w:r>
      <w:r w:rsidR="00367F01" w:rsidRPr="007B01A4">
        <w:rPr>
          <w:color w:val="auto"/>
          <w:lang w:val="pt-BR"/>
        </w:rPr>
        <w:t>as</w:t>
      </w:r>
      <w:r w:rsidR="004E15D6" w:rsidRPr="007B01A4">
        <w:rPr>
          <w:color w:val="auto"/>
          <w:lang w:val="pt-BR"/>
        </w:rPr>
        <w:t xml:space="preserve"> </w:t>
      </w:r>
      <w:r w:rsidR="00767B38" w:rsidRPr="007B01A4">
        <w:rPr>
          <w:color w:val="auto"/>
          <w:lang w:val="pt-BR"/>
        </w:rPr>
        <w:t>pessoas</w:t>
      </w:r>
      <w:r w:rsidR="00CB757B" w:rsidRPr="007B01A4">
        <w:rPr>
          <w:color w:val="auto"/>
          <w:lang w:val="pt-BR"/>
        </w:rPr>
        <w:t xml:space="preserve"> não</w:t>
      </w:r>
      <w:r w:rsidR="00B50311" w:rsidRPr="007B01A4">
        <w:rPr>
          <w:color w:val="auto"/>
          <w:lang w:val="pt-BR"/>
        </w:rPr>
        <w:t xml:space="preserve"> foram </w:t>
      </w:r>
      <w:r w:rsidR="004E15D6" w:rsidRPr="007B01A4">
        <w:rPr>
          <w:color w:val="auto"/>
          <w:lang w:val="pt-BR"/>
        </w:rPr>
        <w:t xml:space="preserve">investigadas. </w:t>
      </w:r>
      <w:r w:rsidR="001A464C">
        <w:rPr>
          <w:color w:val="auto"/>
          <w:lang w:val="pt-BR"/>
        </w:rPr>
        <w:t>Igualmente</w:t>
      </w:r>
      <w:r w:rsidR="004E15D6" w:rsidRPr="007B01A4">
        <w:rPr>
          <w:color w:val="auto"/>
          <w:lang w:val="pt-BR"/>
        </w:rPr>
        <w:t>, indic</w:t>
      </w:r>
      <w:r w:rsidR="008C0014" w:rsidRPr="007B01A4">
        <w:rPr>
          <w:color w:val="auto"/>
          <w:lang w:val="pt-BR"/>
        </w:rPr>
        <w:t xml:space="preserve">ou </w:t>
      </w:r>
      <w:r w:rsidR="00B953F6" w:rsidRPr="007B01A4">
        <w:rPr>
          <w:color w:val="auto"/>
          <w:lang w:val="pt-BR"/>
        </w:rPr>
        <w:t>que,</w:t>
      </w:r>
      <w:r w:rsidR="00A708B6" w:rsidRPr="007B01A4">
        <w:rPr>
          <w:color w:val="auto"/>
          <w:lang w:val="pt-BR"/>
        </w:rPr>
        <w:t xml:space="preserve"> em </w:t>
      </w:r>
      <w:r w:rsidR="00B953F6" w:rsidRPr="007B01A4">
        <w:rPr>
          <w:color w:val="auto"/>
          <w:lang w:val="pt-BR"/>
        </w:rPr>
        <w:t>1996,</w:t>
      </w:r>
      <w:r w:rsidR="00367F01" w:rsidRPr="007B01A4">
        <w:rPr>
          <w:color w:val="auto"/>
          <w:lang w:val="pt-BR"/>
        </w:rPr>
        <w:t xml:space="preserve"> os </w:t>
      </w:r>
      <w:r w:rsidR="00B953F6" w:rsidRPr="007B01A4">
        <w:rPr>
          <w:color w:val="auto"/>
          <w:lang w:val="pt-BR"/>
        </w:rPr>
        <w:t>familiares</w:t>
      </w:r>
      <w:r w:rsidR="0004150F" w:rsidRPr="007B01A4">
        <w:rPr>
          <w:color w:val="auto"/>
          <w:lang w:val="pt-BR"/>
        </w:rPr>
        <w:t xml:space="preserve"> das supost</w:t>
      </w:r>
      <w:r w:rsidR="00B953F6" w:rsidRPr="007B01A4">
        <w:rPr>
          <w:color w:val="auto"/>
          <w:lang w:val="pt-BR"/>
        </w:rPr>
        <w:t xml:space="preserve">as </w:t>
      </w:r>
      <w:r w:rsidR="00367F01" w:rsidRPr="007B01A4">
        <w:rPr>
          <w:color w:val="auto"/>
          <w:lang w:val="pt-BR"/>
        </w:rPr>
        <w:t>vít</w:t>
      </w:r>
      <w:r w:rsidR="00B953F6" w:rsidRPr="007B01A4">
        <w:rPr>
          <w:color w:val="auto"/>
          <w:lang w:val="pt-BR"/>
        </w:rPr>
        <w:t>imas rec</w:t>
      </w:r>
      <w:r w:rsidR="00767B38" w:rsidRPr="007B01A4">
        <w:rPr>
          <w:color w:val="auto"/>
          <w:lang w:val="pt-BR"/>
        </w:rPr>
        <w:t>eberam</w:t>
      </w:r>
      <w:r w:rsidR="00B953F6" w:rsidRPr="007B01A4">
        <w:rPr>
          <w:color w:val="auto"/>
          <w:lang w:val="pt-BR"/>
        </w:rPr>
        <w:t xml:space="preserve"> informa</w:t>
      </w:r>
      <w:r w:rsidR="00A708B6" w:rsidRPr="007B01A4">
        <w:rPr>
          <w:color w:val="auto"/>
          <w:lang w:val="pt-BR"/>
        </w:rPr>
        <w:t>ção</w:t>
      </w:r>
      <w:r w:rsidR="00B953F6" w:rsidRPr="007B01A4">
        <w:rPr>
          <w:color w:val="auto"/>
          <w:lang w:val="pt-BR"/>
        </w:rPr>
        <w:t xml:space="preserve"> de que</w:t>
      </w:r>
      <w:r w:rsidR="00367F01" w:rsidRPr="007B01A4">
        <w:rPr>
          <w:color w:val="auto"/>
          <w:lang w:val="pt-BR"/>
        </w:rPr>
        <w:t xml:space="preserve"> os </w:t>
      </w:r>
      <w:r w:rsidR="00767B38" w:rsidRPr="007B01A4">
        <w:rPr>
          <w:color w:val="auto"/>
          <w:lang w:val="pt-BR"/>
        </w:rPr>
        <w:t>corpos</w:t>
      </w:r>
      <w:r w:rsidR="00B953F6" w:rsidRPr="007B01A4">
        <w:rPr>
          <w:color w:val="auto"/>
          <w:lang w:val="pt-BR"/>
        </w:rPr>
        <w:t xml:space="preserve"> </w:t>
      </w:r>
      <w:r w:rsidR="000A7924" w:rsidRPr="007B01A4">
        <w:rPr>
          <w:color w:val="auto"/>
          <w:lang w:val="pt-BR"/>
        </w:rPr>
        <w:t>teriam</w:t>
      </w:r>
      <w:r w:rsidR="00B953F6" w:rsidRPr="007B01A4">
        <w:rPr>
          <w:color w:val="auto"/>
          <w:lang w:val="pt-BR"/>
        </w:rPr>
        <w:t xml:space="preserve"> sido </w:t>
      </w:r>
      <w:r w:rsidR="000A7924" w:rsidRPr="007B01A4">
        <w:rPr>
          <w:color w:val="auto"/>
          <w:lang w:val="pt-BR"/>
        </w:rPr>
        <w:t>a</w:t>
      </w:r>
      <w:r w:rsidR="00B953F6" w:rsidRPr="007B01A4">
        <w:rPr>
          <w:color w:val="auto"/>
          <w:lang w:val="pt-BR"/>
        </w:rPr>
        <w:t>tirados a le</w:t>
      </w:r>
      <w:r w:rsidR="000A7924" w:rsidRPr="007B01A4">
        <w:rPr>
          <w:color w:val="auto"/>
          <w:lang w:val="pt-BR"/>
        </w:rPr>
        <w:t>õ</w:t>
      </w:r>
      <w:r w:rsidR="00B953F6" w:rsidRPr="007B01A4">
        <w:rPr>
          <w:color w:val="auto"/>
          <w:lang w:val="pt-BR"/>
        </w:rPr>
        <w:t xml:space="preserve">es domesticados </w:t>
      </w:r>
      <w:r w:rsidR="008B7861">
        <w:rPr>
          <w:color w:val="auto"/>
          <w:lang w:val="pt-BR"/>
        </w:rPr>
        <w:t>em</w:t>
      </w:r>
      <w:r w:rsidR="008B7861" w:rsidRPr="007B01A4">
        <w:rPr>
          <w:color w:val="auto"/>
          <w:lang w:val="pt-BR"/>
        </w:rPr>
        <w:t xml:space="preserve"> </w:t>
      </w:r>
      <w:r w:rsidR="00A708B6" w:rsidRPr="007B01A4">
        <w:rPr>
          <w:color w:val="auto"/>
          <w:lang w:val="pt-BR"/>
        </w:rPr>
        <w:t xml:space="preserve">um </w:t>
      </w:r>
      <w:r w:rsidR="00B50311" w:rsidRPr="007B01A4">
        <w:rPr>
          <w:color w:val="auto"/>
          <w:lang w:val="pt-BR"/>
        </w:rPr>
        <w:t>sítio</w:t>
      </w:r>
      <w:r w:rsidR="00B953F6" w:rsidRPr="007B01A4">
        <w:rPr>
          <w:color w:val="auto"/>
          <w:lang w:val="pt-BR"/>
        </w:rPr>
        <w:t xml:space="preserve"> de </w:t>
      </w:r>
      <w:r w:rsidR="00767B38" w:rsidRPr="007B01A4">
        <w:rPr>
          <w:color w:val="auto"/>
          <w:lang w:val="pt-BR"/>
        </w:rPr>
        <w:t>propriedade</w:t>
      </w:r>
      <w:r w:rsidR="00367F01" w:rsidRPr="007B01A4">
        <w:rPr>
          <w:color w:val="auto"/>
          <w:lang w:val="pt-BR"/>
        </w:rPr>
        <w:t xml:space="preserve"> </w:t>
      </w:r>
      <w:r w:rsidR="00A708B6" w:rsidRPr="007B01A4">
        <w:rPr>
          <w:color w:val="auto"/>
          <w:lang w:val="pt-BR"/>
        </w:rPr>
        <w:t xml:space="preserve">do </w:t>
      </w:r>
      <w:r w:rsidR="001B43CD" w:rsidRPr="007B01A4">
        <w:rPr>
          <w:color w:val="auto"/>
          <w:lang w:val="pt-BR"/>
        </w:rPr>
        <w:t>ex</w:t>
      </w:r>
      <w:r w:rsidR="00B50311" w:rsidRPr="007B01A4">
        <w:rPr>
          <w:color w:val="auto"/>
          <w:lang w:val="pt-BR"/>
        </w:rPr>
        <w:t>-</w:t>
      </w:r>
      <w:r w:rsidR="001B43CD" w:rsidRPr="007B01A4">
        <w:rPr>
          <w:color w:val="auto"/>
          <w:lang w:val="pt-BR"/>
        </w:rPr>
        <w:t>polic</w:t>
      </w:r>
      <w:r w:rsidR="00B50311" w:rsidRPr="007B01A4">
        <w:rPr>
          <w:color w:val="auto"/>
          <w:lang w:val="pt-BR"/>
        </w:rPr>
        <w:t>ial</w:t>
      </w:r>
      <w:r w:rsidR="001E3E25" w:rsidRPr="007B01A4">
        <w:rPr>
          <w:color w:val="auto"/>
          <w:lang w:val="pt-BR"/>
        </w:rPr>
        <w:t xml:space="preserve"> militar João da Silva Bisten</w:t>
      </w:r>
      <w:r w:rsidR="00767B38" w:rsidRPr="007B01A4">
        <w:rPr>
          <w:color w:val="auto"/>
          <w:lang w:val="pt-BR"/>
        </w:rPr>
        <w:t>e</w:t>
      </w:r>
      <w:r w:rsidR="00B953F6" w:rsidRPr="007B01A4">
        <w:rPr>
          <w:color w:val="auto"/>
          <w:lang w:val="pt-BR"/>
        </w:rPr>
        <w:t xml:space="preserve"> </w:t>
      </w:r>
      <w:r w:rsidR="001E3E25" w:rsidRPr="007B01A4">
        <w:rPr>
          <w:color w:val="auto"/>
          <w:lang w:val="pt-BR"/>
        </w:rPr>
        <w:t>(</w:t>
      </w:r>
      <w:r w:rsidR="00767B38" w:rsidRPr="007B01A4">
        <w:rPr>
          <w:color w:val="auto"/>
          <w:lang w:val="pt-BR"/>
        </w:rPr>
        <w:t>vulgo</w:t>
      </w:r>
      <w:r w:rsidR="000A7924" w:rsidRPr="007B01A4">
        <w:rPr>
          <w:color w:val="auto"/>
          <w:lang w:val="pt-BR"/>
        </w:rPr>
        <w:t xml:space="preserve"> </w:t>
      </w:r>
      <w:r w:rsidR="00B953F6" w:rsidRPr="007B01A4">
        <w:rPr>
          <w:color w:val="auto"/>
          <w:lang w:val="pt-BR"/>
        </w:rPr>
        <w:t>“Peninha”</w:t>
      </w:r>
      <w:r w:rsidR="001E3E25" w:rsidRPr="007B01A4">
        <w:rPr>
          <w:color w:val="auto"/>
          <w:lang w:val="pt-BR"/>
        </w:rPr>
        <w:t>)</w:t>
      </w:r>
      <w:r w:rsidR="00B953F6" w:rsidRPr="007B01A4">
        <w:rPr>
          <w:color w:val="auto"/>
          <w:lang w:val="pt-BR"/>
        </w:rPr>
        <w:t>,</w:t>
      </w:r>
      <w:r w:rsidR="00B50311" w:rsidRPr="007B01A4">
        <w:rPr>
          <w:color w:val="auto"/>
          <w:lang w:val="pt-BR"/>
        </w:rPr>
        <w:t xml:space="preserve"> </w:t>
      </w:r>
      <w:r w:rsidR="000A7924" w:rsidRPr="007B01A4">
        <w:rPr>
          <w:color w:val="auto"/>
          <w:lang w:val="pt-BR"/>
        </w:rPr>
        <w:t>mas</w:t>
      </w:r>
      <w:r w:rsidRPr="007B01A4">
        <w:rPr>
          <w:color w:val="auto"/>
          <w:lang w:val="pt-BR"/>
        </w:rPr>
        <w:t xml:space="preserve"> </w:t>
      </w:r>
      <w:r w:rsidR="00767B38" w:rsidRPr="007B01A4">
        <w:rPr>
          <w:color w:val="auto"/>
          <w:lang w:val="pt-BR"/>
        </w:rPr>
        <w:t>essas</w:t>
      </w:r>
      <w:r w:rsidR="00B953F6" w:rsidRPr="007B01A4">
        <w:rPr>
          <w:color w:val="auto"/>
          <w:lang w:val="pt-BR"/>
        </w:rPr>
        <w:t xml:space="preserve"> </w:t>
      </w:r>
      <w:r w:rsidR="00485C58" w:rsidRPr="007B01A4">
        <w:rPr>
          <w:color w:val="auto"/>
          <w:lang w:val="pt-BR"/>
        </w:rPr>
        <w:t>denúncias</w:t>
      </w:r>
      <w:r w:rsidR="00CB757B" w:rsidRPr="007B01A4">
        <w:rPr>
          <w:color w:val="auto"/>
          <w:lang w:val="pt-BR"/>
        </w:rPr>
        <w:t xml:space="preserve"> não</w:t>
      </w:r>
      <w:r w:rsidR="00B50311" w:rsidRPr="007B01A4">
        <w:rPr>
          <w:color w:val="auto"/>
          <w:lang w:val="pt-BR"/>
        </w:rPr>
        <w:t xml:space="preserve"> foram </w:t>
      </w:r>
      <w:r w:rsidR="00B953F6" w:rsidRPr="007B01A4">
        <w:rPr>
          <w:color w:val="auto"/>
          <w:lang w:val="pt-BR"/>
        </w:rPr>
        <w:t xml:space="preserve">investigadas. </w:t>
      </w:r>
      <w:r w:rsidR="004E15D6" w:rsidRPr="007B01A4">
        <w:rPr>
          <w:color w:val="auto"/>
          <w:lang w:val="pt-BR"/>
        </w:rPr>
        <w:t>A</w:t>
      </w:r>
      <w:r w:rsidR="000A7924" w:rsidRPr="007B01A4">
        <w:rPr>
          <w:color w:val="auto"/>
          <w:lang w:val="pt-BR"/>
        </w:rPr>
        <w:t>lém disso</w:t>
      </w:r>
      <w:r w:rsidR="004E15D6" w:rsidRPr="007B01A4">
        <w:rPr>
          <w:color w:val="auto"/>
          <w:lang w:val="pt-BR"/>
        </w:rPr>
        <w:t>,</w:t>
      </w:r>
      <w:r w:rsidR="00A708B6" w:rsidRPr="007B01A4">
        <w:rPr>
          <w:color w:val="auto"/>
          <w:lang w:val="pt-BR"/>
        </w:rPr>
        <w:t xml:space="preserve"> em </w:t>
      </w:r>
      <w:r w:rsidR="003C583E" w:rsidRPr="007B01A4">
        <w:rPr>
          <w:color w:val="auto"/>
          <w:lang w:val="pt-BR"/>
        </w:rPr>
        <w:t>1999</w:t>
      </w:r>
      <w:r w:rsidR="008B7861">
        <w:rPr>
          <w:color w:val="auto"/>
          <w:lang w:val="pt-BR"/>
        </w:rPr>
        <w:t>,</w:t>
      </w:r>
      <w:r w:rsidR="003C583E" w:rsidRPr="007B01A4">
        <w:rPr>
          <w:color w:val="auto"/>
          <w:lang w:val="pt-BR"/>
        </w:rPr>
        <w:t xml:space="preserve"> </w:t>
      </w:r>
      <w:r w:rsidR="00767B38" w:rsidRPr="007B01A4">
        <w:rPr>
          <w:color w:val="auto"/>
          <w:lang w:val="pt-BR"/>
        </w:rPr>
        <w:t>teria</w:t>
      </w:r>
      <w:r w:rsidR="004E15D6" w:rsidRPr="007B01A4">
        <w:rPr>
          <w:color w:val="auto"/>
          <w:lang w:val="pt-BR"/>
        </w:rPr>
        <w:t xml:space="preserve"> sido </w:t>
      </w:r>
      <w:r w:rsidR="000A7924" w:rsidRPr="007B01A4">
        <w:rPr>
          <w:color w:val="auto"/>
          <w:lang w:val="pt-BR"/>
        </w:rPr>
        <w:t>a</w:t>
      </w:r>
      <w:r w:rsidR="003C583E" w:rsidRPr="007B01A4">
        <w:rPr>
          <w:color w:val="auto"/>
          <w:lang w:val="pt-BR"/>
        </w:rPr>
        <w:t>presentada</w:t>
      </w:r>
      <w:r w:rsidR="00A708B6" w:rsidRPr="007B01A4">
        <w:rPr>
          <w:color w:val="auto"/>
          <w:lang w:val="pt-BR"/>
        </w:rPr>
        <w:t xml:space="preserve"> uma </w:t>
      </w:r>
      <w:r w:rsidR="00767B38" w:rsidRPr="007B01A4">
        <w:rPr>
          <w:color w:val="auto"/>
          <w:lang w:val="pt-BR"/>
        </w:rPr>
        <w:t>nov</w:t>
      </w:r>
      <w:r w:rsidR="00A70988" w:rsidRPr="007B01A4">
        <w:rPr>
          <w:color w:val="auto"/>
          <w:lang w:val="pt-BR"/>
        </w:rPr>
        <w:t>a</w:t>
      </w:r>
      <w:r w:rsidR="003C583E" w:rsidRPr="007B01A4">
        <w:rPr>
          <w:color w:val="auto"/>
          <w:lang w:val="pt-BR"/>
        </w:rPr>
        <w:t xml:space="preserve"> </w:t>
      </w:r>
      <w:r w:rsidR="00485C58" w:rsidRPr="007B01A4">
        <w:rPr>
          <w:color w:val="auto"/>
          <w:lang w:val="pt-BR"/>
        </w:rPr>
        <w:t>denúncia</w:t>
      </w:r>
      <w:r w:rsidR="003C583E" w:rsidRPr="007B01A4">
        <w:rPr>
          <w:color w:val="auto"/>
          <w:lang w:val="pt-BR"/>
        </w:rPr>
        <w:t xml:space="preserve"> que </w:t>
      </w:r>
      <w:r w:rsidR="00767B38" w:rsidRPr="007B01A4">
        <w:rPr>
          <w:color w:val="auto"/>
          <w:lang w:val="pt-BR"/>
        </w:rPr>
        <w:t>indicava</w:t>
      </w:r>
      <w:r w:rsidR="003C583E" w:rsidRPr="007B01A4">
        <w:rPr>
          <w:color w:val="auto"/>
          <w:lang w:val="pt-BR"/>
        </w:rPr>
        <w:t xml:space="preserve"> que</w:t>
      </w:r>
      <w:r w:rsidR="00367F01" w:rsidRPr="007B01A4">
        <w:rPr>
          <w:color w:val="auto"/>
          <w:lang w:val="pt-BR"/>
        </w:rPr>
        <w:t xml:space="preserve"> os </w:t>
      </w:r>
      <w:r w:rsidR="00767B38" w:rsidRPr="007B01A4">
        <w:rPr>
          <w:color w:val="auto"/>
          <w:lang w:val="pt-BR"/>
        </w:rPr>
        <w:t>corpos</w:t>
      </w:r>
      <w:r w:rsidR="0004150F" w:rsidRPr="007B01A4">
        <w:rPr>
          <w:color w:val="auto"/>
          <w:lang w:val="pt-BR"/>
        </w:rPr>
        <w:t xml:space="preserve"> das supost</w:t>
      </w:r>
      <w:r w:rsidR="003C583E" w:rsidRPr="007B01A4">
        <w:rPr>
          <w:color w:val="auto"/>
          <w:lang w:val="pt-BR"/>
        </w:rPr>
        <w:t xml:space="preserve">as </w:t>
      </w:r>
      <w:r w:rsidR="00367F01" w:rsidRPr="007B01A4">
        <w:rPr>
          <w:color w:val="auto"/>
          <w:lang w:val="pt-BR"/>
        </w:rPr>
        <w:t>vít</w:t>
      </w:r>
      <w:r w:rsidR="003C583E" w:rsidRPr="007B01A4">
        <w:rPr>
          <w:color w:val="auto"/>
          <w:lang w:val="pt-BR"/>
        </w:rPr>
        <w:t xml:space="preserve">imas </w:t>
      </w:r>
      <w:r w:rsidR="00767B38" w:rsidRPr="007B01A4">
        <w:rPr>
          <w:color w:val="auto"/>
          <w:lang w:val="pt-BR"/>
        </w:rPr>
        <w:t>estavam</w:t>
      </w:r>
      <w:r w:rsidR="00B50311" w:rsidRPr="007B01A4">
        <w:rPr>
          <w:color w:val="auto"/>
          <w:lang w:val="pt-BR"/>
        </w:rPr>
        <w:t xml:space="preserve"> no </w:t>
      </w:r>
      <w:r w:rsidR="000A7924" w:rsidRPr="007B01A4">
        <w:rPr>
          <w:color w:val="auto"/>
          <w:lang w:val="pt-BR"/>
        </w:rPr>
        <w:t>sítio</w:t>
      </w:r>
      <w:r w:rsidR="003C583E" w:rsidRPr="007B01A4">
        <w:rPr>
          <w:color w:val="auto"/>
          <w:lang w:val="pt-BR"/>
        </w:rPr>
        <w:t xml:space="preserve"> de “Peninha”</w:t>
      </w:r>
      <w:r w:rsidR="004E15D6" w:rsidRPr="007B01A4">
        <w:rPr>
          <w:color w:val="auto"/>
          <w:lang w:val="pt-BR"/>
        </w:rPr>
        <w:t xml:space="preserve">, </w:t>
      </w:r>
      <w:r w:rsidR="000A7924" w:rsidRPr="007B01A4">
        <w:rPr>
          <w:color w:val="auto"/>
          <w:lang w:val="pt-BR"/>
        </w:rPr>
        <w:t>realizando-</w:t>
      </w:r>
      <w:r w:rsidR="004E15D6" w:rsidRPr="007B01A4">
        <w:rPr>
          <w:color w:val="auto"/>
          <w:lang w:val="pt-BR"/>
        </w:rPr>
        <w:t xml:space="preserve">se </w:t>
      </w:r>
      <w:r w:rsidR="00A708B6" w:rsidRPr="007B01A4">
        <w:rPr>
          <w:color w:val="auto"/>
          <w:lang w:val="pt-BR"/>
        </w:rPr>
        <w:t xml:space="preserve">uma </w:t>
      </w:r>
      <w:r w:rsidR="00485C58" w:rsidRPr="007B01A4">
        <w:rPr>
          <w:color w:val="auto"/>
          <w:lang w:val="pt-BR"/>
        </w:rPr>
        <w:t>perícia</w:t>
      </w:r>
      <w:r w:rsidR="003C583E" w:rsidRPr="007B01A4">
        <w:rPr>
          <w:color w:val="auto"/>
          <w:lang w:val="pt-BR"/>
        </w:rPr>
        <w:t xml:space="preserve"> somente</w:t>
      </w:r>
      <w:r w:rsidR="00A708B6" w:rsidRPr="007B01A4">
        <w:rPr>
          <w:color w:val="auto"/>
          <w:lang w:val="pt-BR"/>
        </w:rPr>
        <w:t xml:space="preserve"> em </w:t>
      </w:r>
      <w:r w:rsidR="003C583E" w:rsidRPr="007B01A4">
        <w:rPr>
          <w:color w:val="auto"/>
          <w:lang w:val="pt-BR"/>
        </w:rPr>
        <w:t>2002</w:t>
      </w:r>
      <w:r w:rsidR="004E15D6" w:rsidRPr="007B01A4">
        <w:rPr>
          <w:color w:val="auto"/>
          <w:lang w:val="pt-BR"/>
        </w:rPr>
        <w:t xml:space="preserve"> de forma </w:t>
      </w:r>
      <w:r w:rsidR="00767B38" w:rsidRPr="007B01A4">
        <w:rPr>
          <w:color w:val="auto"/>
          <w:lang w:val="pt-BR"/>
        </w:rPr>
        <w:t>tardia</w:t>
      </w:r>
      <w:r w:rsidR="00CB757B" w:rsidRPr="007B01A4">
        <w:rPr>
          <w:color w:val="auto"/>
          <w:lang w:val="pt-BR"/>
        </w:rPr>
        <w:t xml:space="preserve"> e</w:t>
      </w:r>
      <w:r w:rsidR="00B50311" w:rsidRPr="007B01A4">
        <w:rPr>
          <w:color w:val="auto"/>
          <w:lang w:val="pt-BR"/>
        </w:rPr>
        <w:t xml:space="preserve"> sem </w:t>
      </w:r>
      <w:r w:rsidR="000A7924" w:rsidRPr="007B01A4">
        <w:rPr>
          <w:color w:val="auto"/>
          <w:lang w:val="pt-BR"/>
        </w:rPr>
        <w:t>obter</w:t>
      </w:r>
      <w:r w:rsidR="00A708B6" w:rsidRPr="007B01A4">
        <w:rPr>
          <w:color w:val="auto"/>
          <w:lang w:val="pt-BR"/>
        </w:rPr>
        <w:t xml:space="preserve"> um </w:t>
      </w:r>
      <w:r w:rsidR="004E15D6" w:rsidRPr="007B01A4">
        <w:rPr>
          <w:color w:val="auto"/>
          <w:lang w:val="pt-BR"/>
        </w:rPr>
        <w:t xml:space="preserve">resultado </w:t>
      </w:r>
      <w:r w:rsidR="00767B38" w:rsidRPr="007B01A4">
        <w:rPr>
          <w:color w:val="auto"/>
          <w:lang w:val="pt-BR"/>
        </w:rPr>
        <w:t>efetivo</w:t>
      </w:r>
      <w:r w:rsidR="004E15D6" w:rsidRPr="007B01A4">
        <w:rPr>
          <w:color w:val="auto"/>
          <w:lang w:val="pt-BR"/>
        </w:rPr>
        <w:t xml:space="preserve">. </w:t>
      </w:r>
      <w:r w:rsidR="00767B38" w:rsidRPr="007B01A4">
        <w:rPr>
          <w:color w:val="auto"/>
          <w:lang w:val="pt-BR"/>
        </w:rPr>
        <w:t>Assinalou</w:t>
      </w:r>
      <w:r w:rsidR="008C0014" w:rsidRPr="007B01A4">
        <w:rPr>
          <w:color w:val="auto"/>
          <w:lang w:val="pt-BR"/>
        </w:rPr>
        <w:t xml:space="preserve"> </w:t>
      </w:r>
      <w:r w:rsidR="004E15D6" w:rsidRPr="007B01A4">
        <w:rPr>
          <w:color w:val="auto"/>
          <w:lang w:val="pt-BR"/>
        </w:rPr>
        <w:t>que</w:t>
      </w:r>
      <w:r w:rsidR="002608E0" w:rsidRPr="007B01A4">
        <w:rPr>
          <w:color w:val="auto"/>
          <w:lang w:val="pt-BR"/>
        </w:rPr>
        <w:t>,</w:t>
      </w:r>
      <w:r w:rsidR="004E15D6" w:rsidRPr="007B01A4">
        <w:rPr>
          <w:color w:val="auto"/>
          <w:lang w:val="pt-BR"/>
        </w:rPr>
        <w:t xml:space="preserve"> de </w:t>
      </w:r>
      <w:r w:rsidR="000A7924" w:rsidRPr="007B01A4">
        <w:rPr>
          <w:color w:val="auto"/>
          <w:lang w:val="pt-BR"/>
        </w:rPr>
        <w:t>maneira</w:t>
      </w:r>
      <w:r w:rsidR="004E15D6" w:rsidRPr="007B01A4">
        <w:rPr>
          <w:color w:val="auto"/>
          <w:lang w:val="pt-BR"/>
        </w:rPr>
        <w:t xml:space="preserve"> </w:t>
      </w:r>
      <w:r w:rsidR="000A7924" w:rsidRPr="007B01A4">
        <w:rPr>
          <w:color w:val="auto"/>
          <w:lang w:val="pt-BR"/>
        </w:rPr>
        <w:t>semelhante</w:t>
      </w:r>
      <w:r w:rsidR="004E15D6" w:rsidRPr="007B01A4">
        <w:rPr>
          <w:color w:val="auto"/>
          <w:lang w:val="pt-BR"/>
        </w:rPr>
        <w:t>,</w:t>
      </w:r>
      <w:r w:rsidR="00A708B6" w:rsidRPr="007B01A4">
        <w:rPr>
          <w:color w:val="auto"/>
          <w:lang w:val="pt-BR"/>
        </w:rPr>
        <w:t xml:space="preserve"> em </w:t>
      </w:r>
      <w:r w:rsidR="00767B38" w:rsidRPr="007B01A4">
        <w:rPr>
          <w:color w:val="auto"/>
          <w:lang w:val="pt-BR"/>
        </w:rPr>
        <w:t>janeiro</w:t>
      </w:r>
      <w:r w:rsidR="003C583E" w:rsidRPr="007B01A4">
        <w:rPr>
          <w:color w:val="auto"/>
          <w:lang w:val="pt-BR"/>
        </w:rPr>
        <w:t xml:space="preserve"> de 2006</w:t>
      </w:r>
      <w:r w:rsidR="00A708B6" w:rsidRPr="007B01A4">
        <w:rPr>
          <w:color w:val="auto"/>
          <w:lang w:val="pt-BR"/>
        </w:rPr>
        <w:t xml:space="preserve"> a </w:t>
      </w:r>
      <w:r w:rsidR="00B50311" w:rsidRPr="007B01A4">
        <w:rPr>
          <w:color w:val="auto"/>
          <w:lang w:val="pt-BR"/>
        </w:rPr>
        <w:t>senh</w:t>
      </w:r>
      <w:r w:rsidR="003C583E" w:rsidRPr="007B01A4">
        <w:rPr>
          <w:color w:val="auto"/>
          <w:lang w:val="pt-BR"/>
        </w:rPr>
        <w:t xml:space="preserve">ora Marilene Lima de Souza, </w:t>
      </w:r>
      <w:r w:rsidR="00B50311" w:rsidRPr="007B01A4">
        <w:rPr>
          <w:color w:val="auto"/>
          <w:lang w:val="pt-BR"/>
        </w:rPr>
        <w:t>mãe</w:t>
      </w:r>
      <w:r w:rsidR="00A708B6" w:rsidRPr="007B01A4">
        <w:rPr>
          <w:color w:val="auto"/>
          <w:lang w:val="pt-BR"/>
        </w:rPr>
        <w:t xml:space="preserve"> da </w:t>
      </w:r>
      <w:r w:rsidR="0004150F" w:rsidRPr="007B01A4">
        <w:rPr>
          <w:color w:val="auto"/>
          <w:lang w:val="pt-BR"/>
        </w:rPr>
        <w:t>supost</w:t>
      </w:r>
      <w:r w:rsidR="003C583E" w:rsidRPr="007B01A4">
        <w:rPr>
          <w:color w:val="auto"/>
          <w:lang w:val="pt-BR"/>
        </w:rPr>
        <w:t xml:space="preserve">a </w:t>
      </w:r>
      <w:r w:rsidR="00367F01" w:rsidRPr="007B01A4">
        <w:rPr>
          <w:color w:val="auto"/>
          <w:lang w:val="pt-BR"/>
        </w:rPr>
        <w:t>vít</w:t>
      </w:r>
      <w:r w:rsidR="003C583E" w:rsidRPr="007B01A4">
        <w:rPr>
          <w:color w:val="auto"/>
          <w:lang w:val="pt-BR"/>
        </w:rPr>
        <w:t>ima Rosana de Souza</w:t>
      </w:r>
      <w:r w:rsidR="000A7924" w:rsidRPr="007B01A4">
        <w:rPr>
          <w:color w:val="auto"/>
          <w:lang w:val="pt-BR"/>
        </w:rPr>
        <w:t>,</w:t>
      </w:r>
      <w:r w:rsidR="004E15D6" w:rsidRPr="007B01A4">
        <w:rPr>
          <w:color w:val="auto"/>
          <w:lang w:val="pt-BR"/>
        </w:rPr>
        <w:t xml:space="preserve"> denunci</w:t>
      </w:r>
      <w:r w:rsidR="008C0014" w:rsidRPr="007B01A4">
        <w:rPr>
          <w:color w:val="auto"/>
          <w:lang w:val="pt-BR"/>
        </w:rPr>
        <w:t xml:space="preserve">ou </w:t>
      </w:r>
      <w:r w:rsidR="003C583E" w:rsidRPr="007B01A4">
        <w:rPr>
          <w:color w:val="auto"/>
          <w:lang w:val="pt-BR"/>
        </w:rPr>
        <w:t xml:space="preserve">que </w:t>
      </w:r>
      <w:r w:rsidR="00767B38" w:rsidRPr="007B01A4">
        <w:rPr>
          <w:color w:val="auto"/>
          <w:lang w:val="pt-BR"/>
        </w:rPr>
        <w:t>recebeu</w:t>
      </w:r>
      <w:r w:rsidR="003C583E" w:rsidRPr="007B01A4">
        <w:rPr>
          <w:color w:val="auto"/>
          <w:lang w:val="pt-BR"/>
        </w:rPr>
        <w:t xml:space="preserve"> </w:t>
      </w:r>
      <w:r w:rsidR="004E15D6" w:rsidRPr="007B01A4">
        <w:rPr>
          <w:color w:val="auto"/>
          <w:lang w:val="pt-BR"/>
        </w:rPr>
        <w:t>informa</w:t>
      </w:r>
      <w:r w:rsidR="00A708B6" w:rsidRPr="007B01A4">
        <w:rPr>
          <w:color w:val="auto"/>
          <w:lang w:val="pt-BR"/>
        </w:rPr>
        <w:t>ç</w:t>
      </w:r>
      <w:r w:rsidR="008B7861">
        <w:rPr>
          <w:color w:val="auto"/>
          <w:lang w:val="pt-BR"/>
        </w:rPr>
        <w:t>ões</w:t>
      </w:r>
      <w:r w:rsidR="004E15D6" w:rsidRPr="007B01A4">
        <w:rPr>
          <w:color w:val="auto"/>
          <w:lang w:val="pt-BR"/>
        </w:rPr>
        <w:t xml:space="preserve"> </w:t>
      </w:r>
      <w:r w:rsidR="003C583E" w:rsidRPr="007B01A4">
        <w:rPr>
          <w:color w:val="auto"/>
          <w:lang w:val="pt-BR"/>
        </w:rPr>
        <w:t>de que</w:t>
      </w:r>
      <w:r w:rsidR="00367F01" w:rsidRPr="007B01A4">
        <w:rPr>
          <w:color w:val="auto"/>
          <w:lang w:val="pt-BR"/>
        </w:rPr>
        <w:t xml:space="preserve"> os </w:t>
      </w:r>
      <w:r w:rsidR="00767B38" w:rsidRPr="007B01A4">
        <w:rPr>
          <w:color w:val="auto"/>
          <w:lang w:val="pt-BR"/>
        </w:rPr>
        <w:t>corpos</w:t>
      </w:r>
      <w:r w:rsidR="003C583E" w:rsidRPr="007B01A4">
        <w:rPr>
          <w:color w:val="auto"/>
          <w:lang w:val="pt-BR"/>
        </w:rPr>
        <w:t xml:space="preserve"> </w:t>
      </w:r>
      <w:r w:rsidR="00767B38" w:rsidRPr="007B01A4">
        <w:rPr>
          <w:color w:val="auto"/>
          <w:lang w:val="pt-BR"/>
        </w:rPr>
        <w:t>estariam</w:t>
      </w:r>
      <w:r w:rsidR="00B50311" w:rsidRPr="007B01A4">
        <w:rPr>
          <w:color w:val="auto"/>
          <w:lang w:val="pt-BR"/>
        </w:rPr>
        <w:t xml:space="preserve"> no </w:t>
      </w:r>
      <w:r w:rsidR="000A7924" w:rsidRPr="007B01A4">
        <w:rPr>
          <w:color w:val="auto"/>
          <w:lang w:val="pt-BR"/>
        </w:rPr>
        <w:t>mencionado sítio</w:t>
      </w:r>
      <w:r w:rsidR="004E15D6" w:rsidRPr="007B01A4">
        <w:rPr>
          <w:color w:val="auto"/>
          <w:lang w:val="pt-BR"/>
        </w:rPr>
        <w:t xml:space="preserve">. Finalmente, </w:t>
      </w:r>
      <w:r w:rsidR="00767B38" w:rsidRPr="007B01A4">
        <w:rPr>
          <w:color w:val="auto"/>
          <w:lang w:val="pt-BR"/>
        </w:rPr>
        <w:t>assinalou</w:t>
      </w:r>
      <w:r w:rsidR="008C0014" w:rsidRPr="007B01A4">
        <w:rPr>
          <w:color w:val="auto"/>
          <w:lang w:val="pt-BR"/>
        </w:rPr>
        <w:t xml:space="preserve"> </w:t>
      </w:r>
      <w:r w:rsidR="004E15D6" w:rsidRPr="007B01A4">
        <w:rPr>
          <w:color w:val="auto"/>
          <w:lang w:val="pt-BR"/>
        </w:rPr>
        <w:t>que</w:t>
      </w:r>
      <w:r w:rsidR="002608E0" w:rsidRPr="007B01A4">
        <w:rPr>
          <w:color w:val="auto"/>
          <w:lang w:val="pt-BR"/>
        </w:rPr>
        <w:t>,</w:t>
      </w:r>
      <w:r w:rsidR="00A708B6" w:rsidRPr="007B01A4">
        <w:rPr>
          <w:color w:val="auto"/>
          <w:lang w:val="pt-BR"/>
        </w:rPr>
        <w:t xml:space="preserve"> em </w:t>
      </w:r>
      <w:r w:rsidR="000621BD" w:rsidRPr="007B01A4">
        <w:rPr>
          <w:color w:val="auto"/>
          <w:lang w:val="pt-BR"/>
        </w:rPr>
        <w:t>setembro</w:t>
      </w:r>
      <w:r w:rsidR="008755EB" w:rsidRPr="007B01A4">
        <w:rPr>
          <w:color w:val="auto"/>
          <w:lang w:val="pt-BR"/>
        </w:rPr>
        <w:t xml:space="preserve"> de 2006</w:t>
      </w:r>
      <w:r w:rsidR="002608E0" w:rsidRPr="007B01A4">
        <w:rPr>
          <w:color w:val="auto"/>
          <w:lang w:val="pt-BR"/>
        </w:rPr>
        <w:t>,</w:t>
      </w:r>
      <w:r w:rsidR="00A708B6" w:rsidRPr="007B01A4">
        <w:rPr>
          <w:color w:val="auto"/>
          <w:lang w:val="pt-BR"/>
        </w:rPr>
        <w:t xml:space="preserve"> um </w:t>
      </w:r>
      <w:r w:rsidR="004E15D6" w:rsidRPr="007B01A4">
        <w:rPr>
          <w:color w:val="auto"/>
          <w:lang w:val="pt-BR"/>
        </w:rPr>
        <w:t>chofer de taxi</w:t>
      </w:r>
      <w:r w:rsidR="008B74D5" w:rsidRPr="007B01A4">
        <w:rPr>
          <w:color w:val="auto"/>
          <w:lang w:val="pt-BR"/>
        </w:rPr>
        <w:t xml:space="preserve"> foi </w:t>
      </w:r>
      <w:r w:rsidR="004E15D6" w:rsidRPr="007B01A4">
        <w:rPr>
          <w:color w:val="auto"/>
          <w:lang w:val="pt-BR"/>
        </w:rPr>
        <w:t>denunciado</w:t>
      </w:r>
      <w:r w:rsidR="00CB757B" w:rsidRPr="007B01A4">
        <w:rPr>
          <w:color w:val="auto"/>
          <w:lang w:val="pt-BR"/>
        </w:rPr>
        <w:t xml:space="preserve"> e </w:t>
      </w:r>
      <w:r w:rsidR="00767B38" w:rsidRPr="007B01A4">
        <w:rPr>
          <w:color w:val="auto"/>
          <w:lang w:val="pt-BR"/>
        </w:rPr>
        <w:t>processado</w:t>
      </w:r>
      <w:r w:rsidR="0074264E" w:rsidRPr="007B01A4">
        <w:rPr>
          <w:color w:val="auto"/>
          <w:lang w:val="pt-BR"/>
        </w:rPr>
        <w:t xml:space="preserve">, </w:t>
      </w:r>
      <w:r w:rsidR="000A7924" w:rsidRPr="007B01A4">
        <w:rPr>
          <w:color w:val="auto"/>
          <w:lang w:val="pt-BR"/>
        </w:rPr>
        <w:t>mas,</w:t>
      </w:r>
      <w:r w:rsidR="0074264E" w:rsidRPr="007B01A4">
        <w:rPr>
          <w:color w:val="auto"/>
          <w:lang w:val="pt-BR"/>
        </w:rPr>
        <w:t xml:space="preserve"> </w:t>
      </w:r>
      <w:r w:rsidR="00767B38" w:rsidRPr="007B01A4">
        <w:rPr>
          <w:color w:val="auto"/>
          <w:lang w:val="pt-BR"/>
        </w:rPr>
        <w:t>devido</w:t>
      </w:r>
      <w:r w:rsidR="00A708B6" w:rsidRPr="007B01A4">
        <w:rPr>
          <w:color w:val="auto"/>
          <w:lang w:val="pt-BR"/>
        </w:rPr>
        <w:t xml:space="preserve"> </w:t>
      </w:r>
      <w:r w:rsidR="000A7924" w:rsidRPr="007B01A4">
        <w:rPr>
          <w:color w:val="auto"/>
          <w:lang w:val="pt-BR"/>
        </w:rPr>
        <w:t>à</w:t>
      </w:r>
      <w:r w:rsidR="00A708B6" w:rsidRPr="007B01A4">
        <w:rPr>
          <w:color w:val="auto"/>
          <w:lang w:val="pt-BR"/>
        </w:rPr>
        <w:t xml:space="preserve"> </w:t>
      </w:r>
      <w:r w:rsidR="0074264E" w:rsidRPr="007B01A4">
        <w:rPr>
          <w:color w:val="auto"/>
          <w:lang w:val="pt-BR"/>
        </w:rPr>
        <w:t>fragili</w:t>
      </w:r>
      <w:r w:rsidR="00367F01" w:rsidRPr="007B01A4">
        <w:rPr>
          <w:color w:val="auto"/>
          <w:lang w:val="pt-BR"/>
        </w:rPr>
        <w:t>dade</w:t>
      </w:r>
      <w:r w:rsidR="0004150F" w:rsidRPr="007B01A4">
        <w:rPr>
          <w:color w:val="auto"/>
          <w:lang w:val="pt-BR"/>
        </w:rPr>
        <w:t xml:space="preserve"> das </w:t>
      </w:r>
      <w:r w:rsidR="0074264E" w:rsidRPr="007B01A4">
        <w:rPr>
          <w:color w:val="auto"/>
          <w:lang w:val="pt-BR"/>
        </w:rPr>
        <w:t>pr</w:t>
      </w:r>
      <w:r w:rsidR="000A7924" w:rsidRPr="007B01A4">
        <w:rPr>
          <w:color w:val="auto"/>
          <w:lang w:val="pt-BR"/>
        </w:rPr>
        <w:t>ov</w:t>
      </w:r>
      <w:r w:rsidR="0074264E" w:rsidRPr="007B01A4">
        <w:rPr>
          <w:color w:val="auto"/>
          <w:lang w:val="pt-BR"/>
        </w:rPr>
        <w:t>as</w:t>
      </w:r>
      <w:r w:rsidR="000A7924" w:rsidRPr="007B01A4">
        <w:rPr>
          <w:color w:val="auto"/>
          <w:lang w:val="pt-BR"/>
        </w:rPr>
        <w:t>,</w:t>
      </w:r>
      <w:r w:rsidR="00CB757B" w:rsidRPr="007B01A4">
        <w:rPr>
          <w:color w:val="auto"/>
          <w:lang w:val="pt-BR"/>
        </w:rPr>
        <w:t xml:space="preserve"> não</w:t>
      </w:r>
      <w:r w:rsidR="008B74D5" w:rsidRPr="007B01A4">
        <w:rPr>
          <w:color w:val="auto"/>
          <w:lang w:val="pt-BR"/>
        </w:rPr>
        <w:t xml:space="preserve"> foi </w:t>
      </w:r>
      <w:r w:rsidR="0074264E" w:rsidRPr="007B01A4">
        <w:rPr>
          <w:color w:val="auto"/>
          <w:lang w:val="pt-BR"/>
        </w:rPr>
        <w:t>condenado.</w:t>
      </w:r>
    </w:p>
    <w:p w14:paraId="4066789B" w14:textId="77777777" w:rsidR="00765085" w:rsidRPr="007B01A4" w:rsidRDefault="0074264E" w:rsidP="00765085">
      <w:pPr>
        <w:pStyle w:val="Body"/>
        <w:ind w:left="720" w:firstLine="0"/>
        <w:rPr>
          <w:color w:val="auto"/>
          <w:lang w:val="pt-BR"/>
        </w:rPr>
      </w:pPr>
      <w:r w:rsidRPr="007B01A4">
        <w:rPr>
          <w:color w:val="auto"/>
          <w:lang w:val="pt-BR"/>
        </w:rPr>
        <w:t xml:space="preserve"> </w:t>
      </w:r>
    </w:p>
    <w:p w14:paraId="362DADA6" w14:textId="04CDAEE6" w:rsidR="004E15D6" w:rsidRPr="007B01A4" w:rsidRDefault="00D547AF" w:rsidP="00F62C98">
      <w:pPr>
        <w:pStyle w:val="Body"/>
        <w:numPr>
          <w:ilvl w:val="0"/>
          <w:numId w:val="2"/>
        </w:numPr>
        <w:ind w:firstLine="720"/>
        <w:rPr>
          <w:color w:val="auto"/>
          <w:lang w:val="pt-BR"/>
        </w:rPr>
      </w:pPr>
      <w:r w:rsidRPr="007B01A4">
        <w:rPr>
          <w:color w:val="auto"/>
          <w:lang w:val="pt-BR"/>
        </w:rPr>
        <w:t>Afirm</w:t>
      </w:r>
      <w:r w:rsidR="008C0014" w:rsidRPr="007B01A4">
        <w:rPr>
          <w:color w:val="auto"/>
          <w:lang w:val="pt-BR"/>
        </w:rPr>
        <w:t xml:space="preserve">ou </w:t>
      </w:r>
      <w:r w:rsidRPr="007B01A4">
        <w:rPr>
          <w:color w:val="auto"/>
          <w:lang w:val="pt-BR"/>
        </w:rPr>
        <w:t>que</w:t>
      </w:r>
      <w:r w:rsidR="00A708B6" w:rsidRPr="007B01A4">
        <w:rPr>
          <w:color w:val="auto"/>
          <w:lang w:val="pt-BR"/>
        </w:rPr>
        <w:t xml:space="preserve"> a </w:t>
      </w:r>
      <w:r w:rsidR="004E15D6" w:rsidRPr="007B01A4">
        <w:rPr>
          <w:color w:val="auto"/>
          <w:lang w:val="pt-BR"/>
        </w:rPr>
        <w:t>investiga</w:t>
      </w:r>
      <w:r w:rsidR="00A708B6" w:rsidRPr="007B01A4">
        <w:rPr>
          <w:color w:val="auto"/>
          <w:lang w:val="pt-BR"/>
        </w:rPr>
        <w:t>ção</w:t>
      </w:r>
      <w:r w:rsidR="00CB757B" w:rsidRPr="007B01A4">
        <w:rPr>
          <w:color w:val="auto"/>
          <w:lang w:val="pt-BR"/>
        </w:rPr>
        <w:t xml:space="preserve"> e </w:t>
      </w:r>
      <w:r w:rsidR="00B50311" w:rsidRPr="007B01A4">
        <w:rPr>
          <w:color w:val="auto"/>
          <w:lang w:val="pt-BR"/>
        </w:rPr>
        <w:t xml:space="preserve">o </w:t>
      </w:r>
      <w:r w:rsidR="00767B38" w:rsidRPr="007B01A4">
        <w:rPr>
          <w:color w:val="auto"/>
          <w:lang w:val="pt-BR"/>
        </w:rPr>
        <w:t>processo</w:t>
      </w:r>
      <w:r w:rsidR="004E15D6" w:rsidRPr="007B01A4">
        <w:rPr>
          <w:color w:val="auto"/>
          <w:lang w:val="pt-BR"/>
        </w:rPr>
        <w:t xml:space="preserve"> seguido</w:t>
      </w:r>
      <w:r w:rsidR="00AA57CF" w:rsidRPr="007B01A4">
        <w:rPr>
          <w:color w:val="auto"/>
          <w:lang w:val="pt-BR"/>
        </w:rPr>
        <w:t xml:space="preserve"> pelos </w:t>
      </w:r>
      <w:r w:rsidR="00B50311" w:rsidRPr="007B01A4">
        <w:rPr>
          <w:color w:val="auto"/>
          <w:lang w:val="pt-BR"/>
        </w:rPr>
        <w:t>fat</w:t>
      </w:r>
      <w:r w:rsidR="004E15D6" w:rsidRPr="007B01A4">
        <w:rPr>
          <w:color w:val="auto"/>
          <w:lang w:val="pt-BR"/>
        </w:rPr>
        <w:t>os</w:t>
      </w:r>
      <w:r w:rsidR="00A708B6" w:rsidRPr="007B01A4">
        <w:rPr>
          <w:color w:val="auto"/>
          <w:lang w:val="pt-BR"/>
        </w:rPr>
        <w:t xml:space="preserve"> do </w:t>
      </w:r>
      <w:r w:rsidR="004E15D6" w:rsidRPr="007B01A4">
        <w:rPr>
          <w:color w:val="auto"/>
          <w:lang w:val="pt-BR"/>
        </w:rPr>
        <w:t xml:space="preserve">caso </w:t>
      </w:r>
      <w:r w:rsidR="00B50311" w:rsidRPr="007B01A4">
        <w:rPr>
          <w:color w:val="auto"/>
          <w:lang w:val="pt-BR"/>
        </w:rPr>
        <w:t>foram</w:t>
      </w:r>
      <w:r w:rsidR="008C0014" w:rsidRPr="007B01A4">
        <w:rPr>
          <w:color w:val="auto"/>
          <w:lang w:val="pt-BR"/>
        </w:rPr>
        <w:t xml:space="preserve"> </w:t>
      </w:r>
      <w:r w:rsidR="00767B38" w:rsidRPr="007B01A4">
        <w:rPr>
          <w:color w:val="auto"/>
          <w:lang w:val="pt-BR"/>
        </w:rPr>
        <w:t>discriminatórios</w:t>
      </w:r>
      <w:r w:rsidRPr="007B01A4">
        <w:rPr>
          <w:color w:val="auto"/>
          <w:lang w:val="pt-BR"/>
        </w:rPr>
        <w:t xml:space="preserve"> </w:t>
      </w:r>
      <w:r w:rsidR="00767B38" w:rsidRPr="007B01A4">
        <w:rPr>
          <w:color w:val="auto"/>
          <w:lang w:val="pt-BR"/>
        </w:rPr>
        <w:t>devido</w:t>
      </w:r>
      <w:r w:rsidRPr="007B01A4">
        <w:rPr>
          <w:color w:val="auto"/>
          <w:lang w:val="pt-BR"/>
        </w:rPr>
        <w:t xml:space="preserve"> </w:t>
      </w:r>
      <w:r w:rsidR="004E15D6" w:rsidRPr="007B01A4">
        <w:rPr>
          <w:color w:val="auto"/>
          <w:lang w:val="pt-BR"/>
        </w:rPr>
        <w:t>a</w:t>
      </w:r>
      <w:r w:rsidR="000A7924" w:rsidRPr="007B01A4">
        <w:rPr>
          <w:color w:val="auto"/>
          <w:lang w:val="pt-BR"/>
        </w:rPr>
        <w:t>o fato de</w:t>
      </w:r>
      <w:r w:rsidRPr="007B01A4">
        <w:rPr>
          <w:color w:val="auto"/>
          <w:lang w:val="pt-BR"/>
        </w:rPr>
        <w:t xml:space="preserve"> </w:t>
      </w:r>
      <w:r w:rsidR="00A708B6" w:rsidRPr="007B01A4">
        <w:rPr>
          <w:color w:val="auto"/>
          <w:lang w:val="pt-BR"/>
        </w:rPr>
        <w:t xml:space="preserve">as </w:t>
      </w:r>
      <w:r w:rsidR="0004150F" w:rsidRPr="007B01A4">
        <w:rPr>
          <w:color w:val="auto"/>
          <w:lang w:val="pt-BR"/>
        </w:rPr>
        <w:t>supost</w:t>
      </w:r>
      <w:r w:rsidRPr="007B01A4">
        <w:rPr>
          <w:color w:val="auto"/>
          <w:lang w:val="pt-BR"/>
        </w:rPr>
        <w:t xml:space="preserve">as </w:t>
      </w:r>
      <w:r w:rsidR="00367F01" w:rsidRPr="007B01A4">
        <w:rPr>
          <w:color w:val="auto"/>
          <w:lang w:val="pt-BR"/>
        </w:rPr>
        <w:t>vít</w:t>
      </w:r>
      <w:r w:rsidRPr="007B01A4">
        <w:rPr>
          <w:color w:val="auto"/>
          <w:lang w:val="pt-BR"/>
        </w:rPr>
        <w:t>imas</w:t>
      </w:r>
      <w:r w:rsidR="00B50311" w:rsidRPr="007B01A4">
        <w:rPr>
          <w:color w:val="auto"/>
          <w:lang w:val="pt-BR"/>
        </w:rPr>
        <w:t xml:space="preserve"> s</w:t>
      </w:r>
      <w:r w:rsidR="000A7924" w:rsidRPr="007B01A4">
        <w:rPr>
          <w:color w:val="auto"/>
          <w:lang w:val="pt-BR"/>
        </w:rPr>
        <w:t>erem</w:t>
      </w:r>
      <w:r w:rsidR="00B50311" w:rsidRPr="007B01A4">
        <w:rPr>
          <w:color w:val="auto"/>
          <w:lang w:val="pt-BR"/>
        </w:rPr>
        <w:t xml:space="preserve"> </w:t>
      </w:r>
      <w:r w:rsidRPr="007B01A4">
        <w:rPr>
          <w:color w:val="auto"/>
          <w:lang w:val="pt-BR"/>
        </w:rPr>
        <w:t>pobres,</w:t>
      </w:r>
      <w:r w:rsidR="00A708B6" w:rsidRPr="007B01A4">
        <w:rPr>
          <w:color w:val="auto"/>
          <w:lang w:val="pt-BR"/>
        </w:rPr>
        <w:t xml:space="preserve"> </w:t>
      </w:r>
      <w:r w:rsidR="000A7924" w:rsidRPr="007B01A4">
        <w:rPr>
          <w:color w:val="auto"/>
          <w:lang w:val="pt-BR"/>
        </w:rPr>
        <w:t xml:space="preserve">moradores </w:t>
      </w:r>
      <w:r w:rsidR="00A708B6" w:rsidRPr="007B01A4">
        <w:rPr>
          <w:color w:val="auto"/>
          <w:lang w:val="pt-BR"/>
        </w:rPr>
        <w:t xml:space="preserve">da </w:t>
      </w:r>
      <w:r w:rsidRPr="007B01A4">
        <w:rPr>
          <w:color w:val="auto"/>
          <w:lang w:val="pt-BR"/>
        </w:rPr>
        <w:t>favela</w:t>
      </w:r>
      <w:r w:rsidR="00CB757B" w:rsidRPr="007B01A4">
        <w:rPr>
          <w:color w:val="auto"/>
          <w:lang w:val="pt-BR"/>
        </w:rPr>
        <w:t xml:space="preserve"> e </w:t>
      </w:r>
      <w:r w:rsidR="00767B38" w:rsidRPr="007B01A4">
        <w:rPr>
          <w:color w:val="auto"/>
          <w:lang w:val="pt-BR"/>
        </w:rPr>
        <w:t>afrodescendentes</w:t>
      </w:r>
      <w:r w:rsidRPr="007B01A4">
        <w:rPr>
          <w:color w:val="auto"/>
          <w:lang w:val="pt-BR"/>
        </w:rPr>
        <w:t xml:space="preserve">. </w:t>
      </w:r>
      <w:r w:rsidR="001D7CCF" w:rsidRPr="007B01A4">
        <w:rPr>
          <w:color w:val="auto"/>
          <w:lang w:val="pt-BR"/>
        </w:rPr>
        <w:t>Afirm</w:t>
      </w:r>
      <w:r w:rsidR="008C0014" w:rsidRPr="007B01A4">
        <w:rPr>
          <w:color w:val="auto"/>
          <w:lang w:val="pt-BR"/>
        </w:rPr>
        <w:t xml:space="preserve">ou </w:t>
      </w:r>
      <w:r w:rsidR="001D7CCF" w:rsidRPr="007B01A4">
        <w:rPr>
          <w:color w:val="auto"/>
          <w:lang w:val="pt-BR"/>
        </w:rPr>
        <w:t>que</w:t>
      </w:r>
      <w:r w:rsidR="00CB757B" w:rsidRPr="007B01A4">
        <w:rPr>
          <w:color w:val="auto"/>
          <w:lang w:val="pt-BR"/>
        </w:rPr>
        <w:t xml:space="preserve"> n</w:t>
      </w:r>
      <w:r w:rsidR="000A7924" w:rsidRPr="007B01A4">
        <w:rPr>
          <w:color w:val="auto"/>
          <w:lang w:val="pt-BR"/>
        </w:rPr>
        <w:t>em</w:t>
      </w:r>
      <w:r w:rsidR="00CB757B" w:rsidRPr="007B01A4">
        <w:rPr>
          <w:color w:val="auto"/>
          <w:lang w:val="pt-BR"/>
        </w:rPr>
        <w:t xml:space="preserve"> </w:t>
      </w:r>
      <w:r w:rsidR="001D7CCF" w:rsidRPr="007B01A4">
        <w:rPr>
          <w:color w:val="auto"/>
          <w:lang w:val="pt-BR"/>
        </w:rPr>
        <w:t>todas</w:t>
      </w:r>
      <w:r w:rsidR="00A708B6" w:rsidRPr="007B01A4">
        <w:rPr>
          <w:color w:val="auto"/>
          <w:lang w:val="pt-BR"/>
        </w:rPr>
        <w:t xml:space="preserve"> as </w:t>
      </w:r>
      <w:r w:rsidR="00CB2939" w:rsidRPr="007B01A4">
        <w:rPr>
          <w:color w:val="auto"/>
          <w:lang w:val="pt-BR"/>
        </w:rPr>
        <w:t>prov</w:t>
      </w:r>
      <w:r w:rsidR="001D7CCF" w:rsidRPr="007B01A4">
        <w:rPr>
          <w:color w:val="auto"/>
          <w:lang w:val="pt-BR"/>
        </w:rPr>
        <w:t>as</w:t>
      </w:r>
      <w:r w:rsidR="00B50311" w:rsidRPr="007B01A4">
        <w:rPr>
          <w:color w:val="auto"/>
          <w:lang w:val="pt-BR"/>
        </w:rPr>
        <w:t xml:space="preserve"> foram </w:t>
      </w:r>
      <w:r w:rsidR="00767B38" w:rsidRPr="007B01A4">
        <w:rPr>
          <w:color w:val="auto"/>
          <w:lang w:val="pt-BR"/>
        </w:rPr>
        <w:t>devidamente</w:t>
      </w:r>
      <w:r w:rsidR="001D7CCF" w:rsidRPr="007B01A4">
        <w:rPr>
          <w:color w:val="auto"/>
          <w:lang w:val="pt-BR"/>
        </w:rPr>
        <w:t xml:space="preserve"> </w:t>
      </w:r>
      <w:r w:rsidR="00767B38" w:rsidRPr="007B01A4">
        <w:rPr>
          <w:color w:val="auto"/>
          <w:lang w:val="pt-BR"/>
        </w:rPr>
        <w:t>avaliadas</w:t>
      </w:r>
      <w:r w:rsidR="001D7CCF" w:rsidRPr="007B01A4">
        <w:rPr>
          <w:color w:val="auto"/>
          <w:lang w:val="pt-BR"/>
        </w:rPr>
        <w:t>. Aleg</w:t>
      </w:r>
      <w:r w:rsidR="008C0014" w:rsidRPr="007B01A4">
        <w:rPr>
          <w:color w:val="auto"/>
          <w:lang w:val="pt-BR"/>
        </w:rPr>
        <w:t xml:space="preserve">ou </w:t>
      </w:r>
      <w:r w:rsidR="001D7CCF" w:rsidRPr="007B01A4">
        <w:rPr>
          <w:color w:val="auto"/>
          <w:lang w:val="pt-BR"/>
        </w:rPr>
        <w:t>que</w:t>
      </w:r>
      <w:r w:rsidR="00A708B6" w:rsidRPr="007B01A4">
        <w:rPr>
          <w:color w:val="auto"/>
          <w:lang w:val="pt-BR"/>
        </w:rPr>
        <w:t xml:space="preserve"> as </w:t>
      </w:r>
      <w:r w:rsidR="00767B38" w:rsidRPr="007B01A4">
        <w:rPr>
          <w:color w:val="auto"/>
          <w:lang w:val="pt-BR"/>
        </w:rPr>
        <w:t>escavações</w:t>
      </w:r>
      <w:r w:rsidR="00A708B6" w:rsidRPr="007B01A4">
        <w:rPr>
          <w:color w:val="auto"/>
          <w:lang w:val="pt-BR"/>
        </w:rPr>
        <w:t xml:space="preserve"> em </w:t>
      </w:r>
      <w:r w:rsidR="00485C58" w:rsidRPr="007B01A4">
        <w:rPr>
          <w:color w:val="auto"/>
          <w:lang w:val="pt-BR"/>
        </w:rPr>
        <w:t>busca</w:t>
      </w:r>
      <w:r w:rsidR="0004150F" w:rsidRPr="007B01A4">
        <w:rPr>
          <w:color w:val="auto"/>
          <w:lang w:val="pt-BR"/>
        </w:rPr>
        <w:t xml:space="preserve"> das supost</w:t>
      </w:r>
      <w:r w:rsidR="004E15D6" w:rsidRPr="007B01A4">
        <w:rPr>
          <w:color w:val="auto"/>
          <w:lang w:val="pt-BR"/>
        </w:rPr>
        <w:t xml:space="preserve">as </w:t>
      </w:r>
      <w:r w:rsidR="00367F01" w:rsidRPr="007B01A4">
        <w:rPr>
          <w:color w:val="auto"/>
          <w:lang w:val="pt-BR"/>
        </w:rPr>
        <w:t>vít</w:t>
      </w:r>
      <w:r w:rsidR="001E3E25" w:rsidRPr="007B01A4">
        <w:rPr>
          <w:color w:val="auto"/>
          <w:lang w:val="pt-BR"/>
        </w:rPr>
        <w:t>imas</w:t>
      </w:r>
      <w:r w:rsidR="00B50311" w:rsidRPr="007B01A4">
        <w:rPr>
          <w:color w:val="auto"/>
          <w:lang w:val="pt-BR"/>
        </w:rPr>
        <w:t xml:space="preserve"> foram </w:t>
      </w:r>
      <w:r w:rsidR="001D7CCF" w:rsidRPr="007B01A4">
        <w:rPr>
          <w:color w:val="auto"/>
          <w:lang w:val="pt-BR"/>
        </w:rPr>
        <w:t xml:space="preserve">realizadas </w:t>
      </w:r>
      <w:r w:rsidR="00485C58" w:rsidRPr="007B01A4">
        <w:rPr>
          <w:color w:val="auto"/>
          <w:lang w:val="pt-BR"/>
        </w:rPr>
        <w:t>quase</w:t>
      </w:r>
      <w:r w:rsidR="001D7CCF" w:rsidRPr="007B01A4">
        <w:rPr>
          <w:color w:val="auto"/>
          <w:lang w:val="pt-BR"/>
        </w:rPr>
        <w:t xml:space="preserve"> </w:t>
      </w:r>
      <w:r w:rsidR="00767B38" w:rsidRPr="007B01A4">
        <w:rPr>
          <w:color w:val="auto"/>
          <w:lang w:val="pt-BR"/>
        </w:rPr>
        <w:t>dez</w:t>
      </w:r>
      <w:r w:rsidR="001D7CCF" w:rsidRPr="007B01A4">
        <w:rPr>
          <w:color w:val="auto"/>
          <w:lang w:val="pt-BR"/>
        </w:rPr>
        <w:t xml:space="preserve"> </w:t>
      </w:r>
      <w:r w:rsidR="00485C58" w:rsidRPr="007B01A4">
        <w:rPr>
          <w:color w:val="auto"/>
          <w:lang w:val="pt-BR"/>
        </w:rPr>
        <w:t>anos</w:t>
      </w:r>
      <w:r w:rsidR="001D7CCF" w:rsidRPr="007B01A4">
        <w:rPr>
          <w:color w:val="auto"/>
          <w:lang w:val="pt-BR"/>
        </w:rPr>
        <w:t xml:space="preserve"> </w:t>
      </w:r>
      <w:r w:rsidR="006B704C" w:rsidRPr="007B01A4">
        <w:rPr>
          <w:color w:val="auto"/>
          <w:lang w:val="pt-BR"/>
        </w:rPr>
        <w:t>depois</w:t>
      </w:r>
      <w:r w:rsidR="00A708B6" w:rsidRPr="007B01A4">
        <w:rPr>
          <w:color w:val="auto"/>
          <w:lang w:val="pt-BR"/>
        </w:rPr>
        <w:t xml:space="preserve"> d</w:t>
      </w:r>
      <w:r w:rsidR="003F765F">
        <w:rPr>
          <w:color w:val="auto"/>
          <w:lang w:val="pt-BR"/>
        </w:rPr>
        <w:t>o</w:t>
      </w:r>
      <w:r w:rsidR="00A708B6" w:rsidRPr="007B01A4">
        <w:rPr>
          <w:color w:val="auto"/>
          <w:lang w:val="pt-BR"/>
        </w:rPr>
        <w:t xml:space="preserve"> </w:t>
      </w:r>
      <w:r w:rsidR="00367F01" w:rsidRPr="007B01A4">
        <w:rPr>
          <w:color w:val="auto"/>
          <w:lang w:val="pt-BR"/>
        </w:rPr>
        <w:t>desaparecimento</w:t>
      </w:r>
      <w:r w:rsidR="001D7CCF" w:rsidRPr="007B01A4">
        <w:rPr>
          <w:color w:val="auto"/>
          <w:lang w:val="pt-BR"/>
        </w:rPr>
        <w:t>. Afirm</w:t>
      </w:r>
      <w:r w:rsidR="008C0014" w:rsidRPr="007B01A4">
        <w:rPr>
          <w:color w:val="auto"/>
          <w:lang w:val="pt-BR"/>
        </w:rPr>
        <w:t xml:space="preserve">ou </w:t>
      </w:r>
      <w:r w:rsidR="001D7CCF" w:rsidRPr="007B01A4">
        <w:rPr>
          <w:color w:val="auto"/>
          <w:lang w:val="pt-BR"/>
        </w:rPr>
        <w:t>que</w:t>
      </w:r>
      <w:r w:rsidR="00A708B6" w:rsidRPr="007B01A4">
        <w:rPr>
          <w:color w:val="auto"/>
          <w:lang w:val="pt-BR"/>
        </w:rPr>
        <w:t xml:space="preserve"> o </w:t>
      </w:r>
      <w:r w:rsidR="00767B38" w:rsidRPr="007B01A4">
        <w:rPr>
          <w:color w:val="auto"/>
          <w:lang w:val="pt-BR"/>
        </w:rPr>
        <w:t>crime</w:t>
      </w:r>
      <w:r w:rsidR="001D7CCF" w:rsidRPr="007B01A4">
        <w:rPr>
          <w:color w:val="auto"/>
          <w:lang w:val="pt-BR"/>
        </w:rPr>
        <w:t xml:space="preserve"> </w:t>
      </w:r>
      <w:r w:rsidRPr="007B01A4">
        <w:rPr>
          <w:color w:val="auto"/>
          <w:lang w:val="pt-BR"/>
        </w:rPr>
        <w:t>prescr</w:t>
      </w:r>
      <w:r w:rsidR="00B50311" w:rsidRPr="007B01A4">
        <w:rPr>
          <w:color w:val="auto"/>
          <w:lang w:val="pt-BR"/>
        </w:rPr>
        <w:t>eveu</w:t>
      </w:r>
      <w:r w:rsidR="001D7CCF" w:rsidRPr="007B01A4">
        <w:rPr>
          <w:color w:val="auto"/>
          <w:lang w:val="pt-BR"/>
        </w:rPr>
        <w:t xml:space="preserve">, gerando </w:t>
      </w:r>
      <w:r w:rsidR="00485C58" w:rsidRPr="007B01A4">
        <w:rPr>
          <w:color w:val="auto"/>
          <w:lang w:val="pt-BR"/>
        </w:rPr>
        <w:t>impunidade</w:t>
      </w:r>
      <w:r w:rsidR="001D7CCF" w:rsidRPr="007B01A4">
        <w:rPr>
          <w:color w:val="auto"/>
          <w:lang w:val="pt-BR"/>
        </w:rPr>
        <w:t>.</w:t>
      </w:r>
      <w:r w:rsidR="00765085" w:rsidRPr="007B01A4">
        <w:rPr>
          <w:color w:val="auto"/>
          <w:lang w:val="pt-BR"/>
        </w:rPr>
        <w:t xml:space="preserve"> </w:t>
      </w:r>
      <w:r w:rsidR="006B704C" w:rsidRPr="007B01A4">
        <w:rPr>
          <w:color w:val="auto"/>
          <w:lang w:val="pt-BR"/>
        </w:rPr>
        <w:t>Segundo</w:t>
      </w:r>
      <w:r w:rsidR="00A708B6" w:rsidRPr="007B01A4">
        <w:rPr>
          <w:color w:val="auto"/>
          <w:lang w:val="pt-BR"/>
        </w:rPr>
        <w:t xml:space="preserve"> a peticionária</w:t>
      </w:r>
      <w:r w:rsidR="002608E0" w:rsidRPr="007B01A4">
        <w:rPr>
          <w:color w:val="auto"/>
          <w:lang w:val="pt-BR"/>
        </w:rPr>
        <w:t>,</w:t>
      </w:r>
      <w:r w:rsidR="00367F01" w:rsidRPr="007B01A4">
        <w:rPr>
          <w:color w:val="auto"/>
          <w:lang w:val="pt-BR"/>
        </w:rPr>
        <w:t xml:space="preserve"> </w:t>
      </w:r>
      <w:r w:rsidR="008B7861">
        <w:rPr>
          <w:color w:val="auto"/>
          <w:lang w:val="pt-BR"/>
        </w:rPr>
        <w:t>isso também ocorreu</w:t>
      </w:r>
      <w:r w:rsidR="004E15D6" w:rsidRPr="007B01A4">
        <w:rPr>
          <w:color w:val="auto"/>
          <w:lang w:val="pt-BR"/>
        </w:rPr>
        <w:t xml:space="preserve"> </w:t>
      </w:r>
      <w:r w:rsidR="008B7861">
        <w:rPr>
          <w:color w:val="auto"/>
          <w:lang w:val="pt-BR"/>
        </w:rPr>
        <w:t>devido ao fato</w:t>
      </w:r>
      <w:r w:rsidR="004E15D6" w:rsidRPr="007B01A4">
        <w:rPr>
          <w:color w:val="auto"/>
          <w:lang w:val="pt-BR"/>
        </w:rPr>
        <w:t xml:space="preserve"> de que</w:t>
      </w:r>
      <w:r w:rsidR="00A708B6" w:rsidRPr="007B01A4">
        <w:rPr>
          <w:color w:val="auto"/>
          <w:lang w:val="pt-BR"/>
        </w:rPr>
        <w:t xml:space="preserve"> o </w:t>
      </w:r>
      <w:r w:rsidR="00765085" w:rsidRPr="007B01A4">
        <w:rPr>
          <w:color w:val="auto"/>
          <w:lang w:val="pt-BR"/>
        </w:rPr>
        <w:t xml:space="preserve">Estado </w:t>
      </w:r>
      <w:r w:rsidR="006B704C" w:rsidRPr="007B01A4">
        <w:rPr>
          <w:color w:val="auto"/>
          <w:lang w:val="pt-BR"/>
        </w:rPr>
        <w:t>brasileir</w:t>
      </w:r>
      <w:r w:rsidR="00765085" w:rsidRPr="007B01A4">
        <w:rPr>
          <w:color w:val="auto"/>
          <w:lang w:val="pt-BR"/>
        </w:rPr>
        <w:t>o</w:t>
      </w:r>
      <w:r w:rsidR="00CB757B" w:rsidRPr="007B01A4">
        <w:rPr>
          <w:color w:val="auto"/>
          <w:lang w:val="pt-BR"/>
        </w:rPr>
        <w:t xml:space="preserve"> não </w:t>
      </w:r>
      <w:r w:rsidR="00765085" w:rsidRPr="007B01A4">
        <w:rPr>
          <w:color w:val="auto"/>
          <w:lang w:val="pt-BR"/>
        </w:rPr>
        <w:t>tipific</w:t>
      </w:r>
      <w:r w:rsidR="008C0014" w:rsidRPr="007B01A4">
        <w:rPr>
          <w:color w:val="auto"/>
          <w:lang w:val="pt-BR"/>
        </w:rPr>
        <w:t xml:space="preserve">ou </w:t>
      </w:r>
      <w:r w:rsidR="00A708B6" w:rsidRPr="007B01A4">
        <w:rPr>
          <w:color w:val="auto"/>
          <w:lang w:val="pt-BR"/>
        </w:rPr>
        <w:t xml:space="preserve">o </w:t>
      </w:r>
      <w:r w:rsidR="00B50311" w:rsidRPr="007B01A4">
        <w:rPr>
          <w:color w:val="auto"/>
          <w:lang w:val="pt-BR"/>
        </w:rPr>
        <w:t>crime</w:t>
      </w:r>
      <w:r w:rsidR="00765085" w:rsidRPr="007B01A4">
        <w:rPr>
          <w:color w:val="auto"/>
          <w:lang w:val="pt-BR"/>
        </w:rPr>
        <w:t xml:space="preserve"> de </w:t>
      </w:r>
      <w:r w:rsidR="00367F01" w:rsidRPr="007B01A4">
        <w:rPr>
          <w:color w:val="auto"/>
          <w:lang w:val="pt-BR"/>
        </w:rPr>
        <w:t>desaparecimento</w:t>
      </w:r>
      <w:r w:rsidR="00765085" w:rsidRPr="007B01A4">
        <w:rPr>
          <w:color w:val="auto"/>
          <w:lang w:val="pt-BR"/>
        </w:rPr>
        <w:t xml:space="preserve"> for</w:t>
      </w:r>
      <w:r w:rsidR="00B50311" w:rsidRPr="007B01A4">
        <w:rPr>
          <w:color w:val="auto"/>
          <w:lang w:val="pt-BR"/>
        </w:rPr>
        <w:t>çado</w:t>
      </w:r>
      <w:r w:rsidR="00765085" w:rsidRPr="007B01A4">
        <w:rPr>
          <w:color w:val="auto"/>
          <w:lang w:val="pt-BR"/>
        </w:rPr>
        <w:t>,</w:t>
      </w:r>
      <w:r w:rsidR="00367F01" w:rsidRPr="007B01A4">
        <w:rPr>
          <w:color w:val="auto"/>
          <w:lang w:val="pt-BR"/>
        </w:rPr>
        <w:t xml:space="preserve"> o </w:t>
      </w:r>
      <w:r w:rsidR="00765085" w:rsidRPr="007B01A4">
        <w:rPr>
          <w:color w:val="auto"/>
          <w:lang w:val="pt-BR"/>
        </w:rPr>
        <w:t xml:space="preserve">que torna </w:t>
      </w:r>
      <w:r w:rsidR="00767B38" w:rsidRPr="007B01A4">
        <w:rPr>
          <w:color w:val="auto"/>
          <w:lang w:val="pt-BR"/>
        </w:rPr>
        <w:t>impossível</w:t>
      </w:r>
      <w:r w:rsidR="00A708B6" w:rsidRPr="007B01A4">
        <w:rPr>
          <w:color w:val="auto"/>
          <w:lang w:val="pt-BR"/>
        </w:rPr>
        <w:t xml:space="preserve"> a </w:t>
      </w:r>
      <w:r w:rsidR="00B50311" w:rsidRPr="007B01A4">
        <w:rPr>
          <w:color w:val="auto"/>
          <w:lang w:val="pt-BR"/>
        </w:rPr>
        <w:t>puni</w:t>
      </w:r>
      <w:r w:rsidR="00A708B6" w:rsidRPr="007B01A4">
        <w:rPr>
          <w:color w:val="auto"/>
          <w:lang w:val="pt-BR"/>
        </w:rPr>
        <w:t>ção</w:t>
      </w:r>
      <w:r w:rsidR="00AA57CF" w:rsidRPr="007B01A4">
        <w:rPr>
          <w:color w:val="auto"/>
          <w:lang w:val="pt-BR"/>
        </w:rPr>
        <w:t xml:space="preserve"> dos </w:t>
      </w:r>
      <w:r w:rsidR="00767B38" w:rsidRPr="007B01A4">
        <w:rPr>
          <w:color w:val="auto"/>
          <w:lang w:val="pt-BR"/>
        </w:rPr>
        <w:t>responsáveis</w:t>
      </w:r>
      <w:r w:rsidR="00765085" w:rsidRPr="007B01A4">
        <w:rPr>
          <w:color w:val="auto"/>
          <w:lang w:val="pt-BR"/>
        </w:rPr>
        <w:t>.</w:t>
      </w:r>
      <w:r w:rsidR="00F62C98" w:rsidRPr="007B01A4">
        <w:rPr>
          <w:color w:val="auto"/>
          <w:lang w:val="pt-BR"/>
        </w:rPr>
        <w:t xml:space="preserve"> </w:t>
      </w:r>
    </w:p>
    <w:p w14:paraId="116B7CE5" w14:textId="77777777" w:rsidR="004E15D6" w:rsidRPr="007B01A4" w:rsidRDefault="004E15D6" w:rsidP="00283CF8">
      <w:pPr>
        <w:pStyle w:val="ListParagraph"/>
        <w:rPr>
          <w:color w:val="auto"/>
          <w:lang w:val="pt-BR"/>
        </w:rPr>
      </w:pPr>
    </w:p>
    <w:p w14:paraId="63A30A85" w14:textId="77777777" w:rsidR="00F62C98" w:rsidRPr="007B01A4" w:rsidRDefault="00767B38" w:rsidP="00F62C98">
      <w:pPr>
        <w:pStyle w:val="Body"/>
        <w:numPr>
          <w:ilvl w:val="0"/>
          <w:numId w:val="2"/>
        </w:numPr>
        <w:ind w:firstLine="720"/>
        <w:rPr>
          <w:color w:val="auto"/>
          <w:lang w:val="pt-BR"/>
        </w:rPr>
      </w:pPr>
      <w:r w:rsidRPr="007B01A4">
        <w:rPr>
          <w:color w:val="auto"/>
          <w:lang w:val="pt-BR"/>
        </w:rPr>
        <w:t>Com</w:t>
      </w:r>
      <w:r w:rsidR="00F62C98" w:rsidRPr="007B01A4">
        <w:rPr>
          <w:color w:val="auto"/>
          <w:lang w:val="pt-BR"/>
        </w:rPr>
        <w:t xml:space="preserve"> rela</w:t>
      </w:r>
      <w:r w:rsidR="00A708B6" w:rsidRPr="007B01A4">
        <w:rPr>
          <w:color w:val="auto"/>
          <w:lang w:val="pt-BR"/>
        </w:rPr>
        <w:t xml:space="preserve">ção </w:t>
      </w:r>
      <w:r w:rsidRPr="007B01A4">
        <w:rPr>
          <w:color w:val="auto"/>
          <w:lang w:val="pt-BR"/>
        </w:rPr>
        <w:t>a</w:t>
      </w:r>
      <w:r w:rsidR="00A708B6" w:rsidRPr="007B01A4">
        <w:rPr>
          <w:color w:val="auto"/>
          <w:lang w:val="pt-BR"/>
        </w:rPr>
        <w:t xml:space="preserve">o </w:t>
      </w:r>
      <w:r w:rsidRPr="007B01A4">
        <w:rPr>
          <w:color w:val="auto"/>
          <w:lang w:val="pt-BR"/>
        </w:rPr>
        <w:t>homicídio</w:t>
      </w:r>
      <w:r w:rsidR="0004150F" w:rsidRPr="007B01A4">
        <w:rPr>
          <w:color w:val="auto"/>
          <w:lang w:val="pt-BR"/>
        </w:rPr>
        <w:t xml:space="preserve"> das </w:t>
      </w:r>
      <w:r w:rsidR="00B50311" w:rsidRPr="007B01A4">
        <w:rPr>
          <w:color w:val="auto"/>
          <w:lang w:val="pt-BR"/>
        </w:rPr>
        <w:t>senh</w:t>
      </w:r>
      <w:r w:rsidR="00F62C98" w:rsidRPr="007B01A4">
        <w:rPr>
          <w:color w:val="auto"/>
          <w:lang w:val="pt-BR"/>
        </w:rPr>
        <w:t>oras Edméa de Silva Euzébio</w:t>
      </w:r>
      <w:r w:rsidR="00CB757B" w:rsidRPr="007B01A4">
        <w:rPr>
          <w:color w:val="auto"/>
          <w:lang w:val="pt-BR"/>
        </w:rPr>
        <w:t xml:space="preserve"> e </w:t>
      </w:r>
      <w:r w:rsidR="00F62C98" w:rsidRPr="007B01A4">
        <w:rPr>
          <w:color w:val="auto"/>
          <w:lang w:val="pt-BR"/>
        </w:rPr>
        <w:t>Sheila da Conceição, inform</w:t>
      </w:r>
      <w:r w:rsidR="008C0014" w:rsidRPr="007B01A4">
        <w:rPr>
          <w:color w:val="auto"/>
          <w:lang w:val="pt-BR"/>
        </w:rPr>
        <w:t xml:space="preserve">ou </w:t>
      </w:r>
      <w:r w:rsidR="00F62C98" w:rsidRPr="007B01A4">
        <w:rPr>
          <w:color w:val="auto"/>
          <w:lang w:val="pt-BR"/>
        </w:rPr>
        <w:t>que</w:t>
      </w:r>
      <w:r w:rsidR="00A708B6" w:rsidRPr="007B01A4">
        <w:rPr>
          <w:color w:val="auto"/>
          <w:lang w:val="pt-BR"/>
        </w:rPr>
        <w:t xml:space="preserve"> as </w:t>
      </w:r>
      <w:r w:rsidR="00F62C98" w:rsidRPr="007B01A4">
        <w:rPr>
          <w:color w:val="auto"/>
          <w:lang w:val="pt-BR"/>
        </w:rPr>
        <w:t>investiga</w:t>
      </w:r>
      <w:r w:rsidR="00367F01" w:rsidRPr="007B01A4">
        <w:rPr>
          <w:color w:val="auto"/>
          <w:lang w:val="pt-BR"/>
        </w:rPr>
        <w:t>ções</w:t>
      </w:r>
      <w:r w:rsidR="00B50311" w:rsidRPr="007B01A4">
        <w:rPr>
          <w:color w:val="auto"/>
          <w:lang w:val="pt-BR"/>
        </w:rPr>
        <w:t xml:space="preserve"> foram </w:t>
      </w:r>
      <w:r w:rsidRPr="007B01A4">
        <w:rPr>
          <w:color w:val="auto"/>
          <w:lang w:val="pt-BR"/>
        </w:rPr>
        <w:t>arquivadas</w:t>
      </w:r>
      <w:r w:rsidR="00A708B6" w:rsidRPr="007B01A4">
        <w:rPr>
          <w:color w:val="auto"/>
          <w:lang w:val="pt-BR"/>
        </w:rPr>
        <w:t xml:space="preserve"> em </w:t>
      </w:r>
      <w:r w:rsidR="00F62C98" w:rsidRPr="007B01A4">
        <w:rPr>
          <w:color w:val="auto"/>
          <w:lang w:val="pt-BR"/>
        </w:rPr>
        <w:t>2010,</w:t>
      </w:r>
      <w:r w:rsidR="00B50311" w:rsidRPr="007B01A4">
        <w:rPr>
          <w:color w:val="auto"/>
          <w:lang w:val="pt-BR"/>
        </w:rPr>
        <w:t xml:space="preserve"> sem </w:t>
      </w:r>
      <w:r w:rsidR="00F62C98" w:rsidRPr="007B01A4">
        <w:rPr>
          <w:color w:val="auto"/>
          <w:lang w:val="pt-BR"/>
        </w:rPr>
        <w:t>que n</w:t>
      </w:r>
      <w:r w:rsidR="00FC2BA7" w:rsidRPr="007B01A4">
        <w:rPr>
          <w:color w:val="auto"/>
          <w:lang w:val="pt-BR"/>
        </w:rPr>
        <w:t>inguém fosse</w:t>
      </w:r>
      <w:r w:rsidR="00F62C98" w:rsidRPr="007B01A4">
        <w:rPr>
          <w:color w:val="auto"/>
          <w:lang w:val="pt-BR"/>
        </w:rPr>
        <w:t xml:space="preserve"> indiciado</w:t>
      </w:r>
      <w:r w:rsidR="004E15D6" w:rsidRPr="007B01A4">
        <w:rPr>
          <w:color w:val="auto"/>
          <w:lang w:val="pt-BR"/>
        </w:rPr>
        <w:t>. Inform</w:t>
      </w:r>
      <w:r w:rsidR="008C0014" w:rsidRPr="007B01A4">
        <w:rPr>
          <w:color w:val="auto"/>
          <w:lang w:val="pt-BR"/>
        </w:rPr>
        <w:t xml:space="preserve">ou </w:t>
      </w:r>
      <w:r w:rsidR="00283CF8" w:rsidRPr="007B01A4">
        <w:rPr>
          <w:color w:val="auto"/>
          <w:lang w:val="pt-BR"/>
        </w:rPr>
        <w:t>que,</w:t>
      </w:r>
      <w:r w:rsidR="00A708B6" w:rsidRPr="007B01A4">
        <w:rPr>
          <w:color w:val="auto"/>
          <w:lang w:val="pt-BR"/>
        </w:rPr>
        <w:t xml:space="preserve"> em </w:t>
      </w:r>
      <w:r w:rsidR="004E15D6" w:rsidRPr="007B01A4">
        <w:rPr>
          <w:color w:val="auto"/>
          <w:lang w:val="pt-BR"/>
        </w:rPr>
        <w:t>2011,</w:t>
      </w:r>
      <w:r w:rsidR="00A708B6" w:rsidRPr="007B01A4">
        <w:rPr>
          <w:color w:val="auto"/>
          <w:lang w:val="pt-BR"/>
        </w:rPr>
        <w:t xml:space="preserve"> a </w:t>
      </w:r>
      <w:r w:rsidR="004E15D6" w:rsidRPr="007B01A4">
        <w:rPr>
          <w:color w:val="auto"/>
          <w:lang w:val="pt-BR"/>
        </w:rPr>
        <w:t>investiga</w:t>
      </w:r>
      <w:r w:rsidR="00A708B6" w:rsidRPr="007B01A4">
        <w:rPr>
          <w:color w:val="auto"/>
          <w:lang w:val="pt-BR"/>
        </w:rPr>
        <w:t>ção</w:t>
      </w:r>
      <w:r w:rsidR="008B74D5" w:rsidRPr="007B01A4">
        <w:rPr>
          <w:color w:val="auto"/>
          <w:lang w:val="pt-BR"/>
        </w:rPr>
        <w:t xml:space="preserve"> foi </w:t>
      </w:r>
      <w:r w:rsidRPr="007B01A4">
        <w:rPr>
          <w:color w:val="auto"/>
          <w:lang w:val="pt-BR"/>
        </w:rPr>
        <w:t>desarquivada</w:t>
      </w:r>
      <w:r w:rsidR="004E15D6" w:rsidRPr="007B01A4">
        <w:rPr>
          <w:color w:val="auto"/>
          <w:lang w:val="pt-BR"/>
        </w:rPr>
        <w:t xml:space="preserve"> </w:t>
      </w:r>
      <w:r w:rsidR="00FC2BA7" w:rsidRPr="007B01A4">
        <w:rPr>
          <w:color w:val="auto"/>
          <w:lang w:val="pt-BR"/>
        </w:rPr>
        <w:t>em</w:t>
      </w:r>
      <w:r w:rsidR="004E15D6" w:rsidRPr="007B01A4">
        <w:rPr>
          <w:color w:val="auto"/>
          <w:lang w:val="pt-BR"/>
        </w:rPr>
        <w:t xml:space="preserve"> resultado</w:t>
      </w:r>
      <w:r w:rsidR="00A708B6" w:rsidRPr="007B01A4">
        <w:rPr>
          <w:color w:val="auto"/>
          <w:lang w:val="pt-BR"/>
        </w:rPr>
        <w:t xml:space="preserve"> da </w:t>
      </w:r>
      <w:r w:rsidR="00F62C98" w:rsidRPr="007B01A4">
        <w:rPr>
          <w:color w:val="auto"/>
          <w:lang w:val="pt-BR"/>
        </w:rPr>
        <w:t>declara</w:t>
      </w:r>
      <w:r w:rsidR="00A708B6" w:rsidRPr="007B01A4">
        <w:rPr>
          <w:color w:val="auto"/>
          <w:lang w:val="pt-BR"/>
        </w:rPr>
        <w:t>ção</w:t>
      </w:r>
      <w:r w:rsidR="00F62C98" w:rsidRPr="007B01A4">
        <w:rPr>
          <w:color w:val="auto"/>
          <w:lang w:val="pt-BR"/>
        </w:rPr>
        <w:t xml:space="preserve"> de</w:t>
      </w:r>
      <w:r w:rsidR="00A708B6" w:rsidRPr="007B01A4">
        <w:rPr>
          <w:color w:val="auto"/>
          <w:lang w:val="pt-BR"/>
        </w:rPr>
        <w:t xml:space="preserve"> um</w:t>
      </w:r>
      <w:r w:rsidR="00FC2BA7" w:rsidRPr="007B01A4">
        <w:rPr>
          <w:color w:val="auto"/>
          <w:lang w:val="pt-BR"/>
        </w:rPr>
        <w:t>a</w:t>
      </w:r>
      <w:r w:rsidR="00A708B6" w:rsidRPr="007B01A4">
        <w:rPr>
          <w:color w:val="auto"/>
          <w:lang w:val="pt-BR"/>
        </w:rPr>
        <w:t xml:space="preserve"> </w:t>
      </w:r>
      <w:r w:rsidR="00F62C98" w:rsidRPr="007B01A4">
        <w:rPr>
          <w:color w:val="auto"/>
          <w:lang w:val="pt-BR"/>
        </w:rPr>
        <w:t>n</w:t>
      </w:r>
      <w:r w:rsidR="00FC2BA7" w:rsidRPr="007B01A4">
        <w:rPr>
          <w:color w:val="auto"/>
          <w:lang w:val="pt-BR"/>
        </w:rPr>
        <w:t>ova</w:t>
      </w:r>
      <w:r w:rsidR="00F62C98" w:rsidRPr="007B01A4">
        <w:rPr>
          <w:color w:val="auto"/>
          <w:lang w:val="pt-BR"/>
        </w:rPr>
        <w:t xml:space="preserve"> test</w:t>
      </w:r>
      <w:r w:rsidR="00FC2BA7" w:rsidRPr="007B01A4">
        <w:rPr>
          <w:color w:val="auto"/>
          <w:lang w:val="pt-BR"/>
        </w:rPr>
        <w:t>emunha</w:t>
      </w:r>
      <w:r w:rsidR="004E15D6" w:rsidRPr="007B01A4">
        <w:rPr>
          <w:color w:val="auto"/>
          <w:lang w:val="pt-BR"/>
        </w:rPr>
        <w:t xml:space="preserve">, </w:t>
      </w:r>
      <w:r w:rsidRPr="007B01A4">
        <w:rPr>
          <w:color w:val="auto"/>
          <w:lang w:val="pt-BR"/>
        </w:rPr>
        <w:t>sendo</w:t>
      </w:r>
      <w:r w:rsidR="004E15D6" w:rsidRPr="007B01A4">
        <w:rPr>
          <w:color w:val="auto"/>
          <w:lang w:val="pt-BR"/>
        </w:rPr>
        <w:t xml:space="preserve"> denunciadas </w:t>
      </w:r>
      <w:r w:rsidR="00875F10" w:rsidRPr="007B01A4">
        <w:rPr>
          <w:color w:val="auto"/>
          <w:lang w:val="pt-BR"/>
        </w:rPr>
        <w:t>o</w:t>
      </w:r>
      <w:r w:rsidR="00FC2BA7" w:rsidRPr="007B01A4">
        <w:rPr>
          <w:color w:val="auto"/>
          <w:lang w:val="pt-BR"/>
        </w:rPr>
        <w:t>it</w:t>
      </w:r>
      <w:r w:rsidR="00875F10" w:rsidRPr="007B01A4">
        <w:rPr>
          <w:color w:val="auto"/>
          <w:lang w:val="pt-BR"/>
        </w:rPr>
        <w:t xml:space="preserve">o </w:t>
      </w:r>
      <w:r w:rsidR="00FC2BA7" w:rsidRPr="007B01A4">
        <w:rPr>
          <w:color w:val="auto"/>
          <w:lang w:val="pt-BR"/>
        </w:rPr>
        <w:t>pessoa</w:t>
      </w:r>
      <w:r w:rsidR="00875F10" w:rsidRPr="007B01A4">
        <w:rPr>
          <w:color w:val="auto"/>
          <w:lang w:val="pt-BR"/>
        </w:rPr>
        <w:t>s,</w:t>
      </w:r>
      <w:r w:rsidR="00A708B6" w:rsidRPr="007B01A4">
        <w:rPr>
          <w:color w:val="auto"/>
          <w:lang w:val="pt-BR"/>
        </w:rPr>
        <w:t xml:space="preserve"> a </w:t>
      </w:r>
      <w:r w:rsidRPr="007B01A4">
        <w:rPr>
          <w:color w:val="auto"/>
          <w:lang w:val="pt-BR"/>
        </w:rPr>
        <w:t>maioria</w:t>
      </w:r>
      <w:r w:rsidR="00875F10" w:rsidRPr="007B01A4">
        <w:rPr>
          <w:color w:val="auto"/>
          <w:lang w:val="pt-BR"/>
        </w:rPr>
        <w:t xml:space="preserve"> </w:t>
      </w:r>
      <w:r w:rsidR="00B50311" w:rsidRPr="007B01A4">
        <w:rPr>
          <w:color w:val="auto"/>
          <w:lang w:val="pt-BR"/>
        </w:rPr>
        <w:t>policiais</w:t>
      </w:r>
      <w:r w:rsidR="00875F10" w:rsidRPr="007B01A4">
        <w:rPr>
          <w:color w:val="auto"/>
          <w:lang w:val="pt-BR"/>
        </w:rPr>
        <w:t xml:space="preserve"> militares</w:t>
      </w:r>
      <w:r w:rsidR="00CB757B" w:rsidRPr="007B01A4">
        <w:rPr>
          <w:color w:val="auto"/>
          <w:lang w:val="pt-BR"/>
        </w:rPr>
        <w:t xml:space="preserve"> ou </w:t>
      </w:r>
      <w:r w:rsidR="002608E0" w:rsidRPr="007B01A4">
        <w:rPr>
          <w:color w:val="auto"/>
          <w:lang w:val="pt-BR"/>
        </w:rPr>
        <w:t>ex</w:t>
      </w:r>
      <w:r w:rsidR="00B50311" w:rsidRPr="007B01A4">
        <w:rPr>
          <w:color w:val="auto"/>
          <w:lang w:val="pt-BR"/>
        </w:rPr>
        <w:t>-policiais</w:t>
      </w:r>
      <w:r w:rsidR="00875F10" w:rsidRPr="007B01A4">
        <w:rPr>
          <w:color w:val="auto"/>
          <w:lang w:val="pt-BR"/>
        </w:rPr>
        <w:t xml:space="preserve"> que </w:t>
      </w:r>
      <w:r w:rsidRPr="007B01A4">
        <w:rPr>
          <w:color w:val="auto"/>
          <w:lang w:val="pt-BR"/>
        </w:rPr>
        <w:t>faziam</w:t>
      </w:r>
      <w:r w:rsidR="00875F10" w:rsidRPr="007B01A4">
        <w:rPr>
          <w:color w:val="auto"/>
          <w:lang w:val="pt-BR"/>
        </w:rPr>
        <w:t xml:space="preserve"> parte</w:t>
      </w:r>
      <w:r w:rsidR="00AA57CF" w:rsidRPr="007B01A4">
        <w:rPr>
          <w:color w:val="auto"/>
          <w:lang w:val="pt-BR"/>
        </w:rPr>
        <w:t xml:space="preserve"> dos </w:t>
      </w:r>
      <w:r w:rsidR="00875F10" w:rsidRPr="007B01A4">
        <w:rPr>
          <w:color w:val="auto"/>
          <w:lang w:val="pt-BR"/>
        </w:rPr>
        <w:t>“Ca</w:t>
      </w:r>
      <w:r w:rsidR="00B50311" w:rsidRPr="007B01A4">
        <w:rPr>
          <w:color w:val="auto"/>
          <w:lang w:val="pt-BR"/>
        </w:rPr>
        <w:t>v</w:t>
      </w:r>
      <w:r w:rsidR="00875F10" w:rsidRPr="007B01A4">
        <w:rPr>
          <w:color w:val="auto"/>
          <w:lang w:val="pt-BR"/>
        </w:rPr>
        <w:t>alos Corredores</w:t>
      </w:r>
      <w:r w:rsidR="004E15D6" w:rsidRPr="007B01A4">
        <w:rPr>
          <w:color w:val="auto"/>
          <w:lang w:val="pt-BR"/>
        </w:rPr>
        <w:t>”</w:t>
      </w:r>
      <w:r w:rsidR="00875F10" w:rsidRPr="007B01A4">
        <w:rPr>
          <w:color w:val="auto"/>
          <w:lang w:val="pt-BR"/>
        </w:rPr>
        <w:t xml:space="preserve">. </w:t>
      </w:r>
      <w:r w:rsidR="00A708B6" w:rsidRPr="007B01A4">
        <w:rPr>
          <w:color w:val="auto"/>
          <w:lang w:val="pt-BR"/>
        </w:rPr>
        <w:t xml:space="preserve">A </w:t>
      </w:r>
      <w:r w:rsidR="00485C58" w:rsidRPr="007B01A4">
        <w:rPr>
          <w:color w:val="auto"/>
          <w:lang w:val="pt-BR"/>
        </w:rPr>
        <w:t>denúncia</w:t>
      </w:r>
      <w:r w:rsidR="008B74D5" w:rsidRPr="007B01A4">
        <w:rPr>
          <w:color w:val="auto"/>
          <w:lang w:val="pt-BR"/>
        </w:rPr>
        <w:t xml:space="preserve"> foi </w:t>
      </w:r>
      <w:r w:rsidRPr="007B01A4">
        <w:rPr>
          <w:color w:val="auto"/>
          <w:lang w:val="pt-BR"/>
        </w:rPr>
        <w:t>recebida</w:t>
      </w:r>
      <w:r w:rsidR="00AA57CF" w:rsidRPr="007B01A4">
        <w:rPr>
          <w:color w:val="auto"/>
          <w:lang w:val="pt-BR"/>
        </w:rPr>
        <w:t xml:space="preserve"> pelo </w:t>
      </w:r>
      <w:r w:rsidR="00F62C98" w:rsidRPr="007B01A4">
        <w:rPr>
          <w:color w:val="auto"/>
          <w:lang w:val="pt-BR"/>
        </w:rPr>
        <w:t xml:space="preserve">Tribunal de </w:t>
      </w:r>
      <w:r w:rsidRPr="007B01A4">
        <w:rPr>
          <w:color w:val="auto"/>
          <w:lang w:val="pt-BR"/>
        </w:rPr>
        <w:t>Justiça</w:t>
      </w:r>
      <w:r w:rsidR="00F62C98" w:rsidRPr="007B01A4">
        <w:rPr>
          <w:color w:val="auto"/>
          <w:lang w:val="pt-BR"/>
        </w:rPr>
        <w:t xml:space="preserve"> do Rio de Janeiro</w:t>
      </w:r>
      <w:r w:rsidR="00875F10" w:rsidRPr="007B01A4">
        <w:rPr>
          <w:color w:val="auto"/>
          <w:lang w:val="pt-BR"/>
        </w:rPr>
        <w:t>,</w:t>
      </w:r>
      <w:r w:rsidR="00B50311" w:rsidRPr="007B01A4">
        <w:rPr>
          <w:color w:val="auto"/>
          <w:lang w:val="pt-BR"/>
        </w:rPr>
        <w:t xml:space="preserve"> </w:t>
      </w:r>
      <w:r w:rsidRPr="007B01A4">
        <w:rPr>
          <w:color w:val="auto"/>
          <w:lang w:val="pt-BR"/>
        </w:rPr>
        <w:t>mas até hoje</w:t>
      </w:r>
      <w:r w:rsidR="00CB757B" w:rsidRPr="007B01A4">
        <w:rPr>
          <w:color w:val="auto"/>
          <w:lang w:val="pt-BR"/>
        </w:rPr>
        <w:t xml:space="preserve"> não </w:t>
      </w:r>
      <w:r w:rsidR="004E15D6" w:rsidRPr="007B01A4">
        <w:rPr>
          <w:color w:val="auto"/>
          <w:lang w:val="pt-BR"/>
        </w:rPr>
        <w:t>se realiz</w:t>
      </w:r>
      <w:r w:rsidRPr="007B01A4">
        <w:rPr>
          <w:color w:val="auto"/>
          <w:lang w:val="pt-BR"/>
        </w:rPr>
        <w:t xml:space="preserve">ou </w:t>
      </w:r>
      <w:r w:rsidR="00A708B6" w:rsidRPr="007B01A4">
        <w:rPr>
          <w:color w:val="auto"/>
          <w:lang w:val="pt-BR"/>
        </w:rPr>
        <w:t xml:space="preserve">o </w:t>
      </w:r>
      <w:r w:rsidR="004E15D6" w:rsidRPr="007B01A4">
        <w:rPr>
          <w:color w:val="auto"/>
          <w:lang w:val="pt-BR"/>
        </w:rPr>
        <w:t>ju</w:t>
      </w:r>
      <w:r w:rsidRPr="007B01A4">
        <w:rPr>
          <w:color w:val="auto"/>
          <w:lang w:val="pt-BR"/>
        </w:rPr>
        <w:t>lgament</w:t>
      </w:r>
      <w:r w:rsidR="004E15D6" w:rsidRPr="007B01A4">
        <w:rPr>
          <w:color w:val="auto"/>
          <w:lang w:val="pt-BR"/>
        </w:rPr>
        <w:t>o</w:t>
      </w:r>
      <w:r w:rsidR="00F62C98" w:rsidRPr="007B01A4">
        <w:rPr>
          <w:color w:val="auto"/>
          <w:lang w:val="pt-BR"/>
        </w:rPr>
        <w:t xml:space="preserve">. </w:t>
      </w:r>
    </w:p>
    <w:p w14:paraId="00D78C67" w14:textId="77777777" w:rsidR="009E1CAD" w:rsidRPr="007B01A4" w:rsidRDefault="009E1CAD" w:rsidP="001D7CCF">
      <w:pPr>
        <w:rPr>
          <w:rFonts w:ascii="Cambria" w:hAnsi="Cambria"/>
        </w:rPr>
      </w:pPr>
    </w:p>
    <w:p w14:paraId="6831F719" w14:textId="77777777" w:rsidR="00A46358" w:rsidRPr="007B01A4" w:rsidRDefault="002608E0" w:rsidP="00A70988">
      <w:pPr>
        <w:pStyle w:val="Body"/>
        <w:numPr>
          <w:ilvl w:val="0"/>
          <w:numId w:val="2"/>
        </w:numPr>
        <w:ind w:firstLine="720"/>
        <w:rPr>
          <w:color w:val="auto"/>
          <w:lang w:val="pt-BR"/>
        </w:rPr>
      </w:pPr>
      <w:r w:rsidRPr="007B01A4">
        <w:rPr>
          <w:color w:val="auto"/>
          <w:lang w:val="pt-BR"/>
        </w:rPr>
        <w:t>Indic</w:t>
      </w:r>
      <w:r w:rsidR="008C0014" w:rsidRPr="007B01A4">
        <w:rPr>
          <w:color w:val="auto"/>
          <w:lang w:val="pt-BR"/>
        </w:rPr>
        <w:t xml:space="preserve">ou </w:t>
      </w:r>
      <w:r w:rsidR="009E1CAD" w:rsidRPr="007B01A4">
        <w:rPr>
          <w:color w:val="auto"/>
          <w:lang w:val="pt-BR"/>
        </w:rPr>
        <w:t>que</w:t>
      </w:r>
      <w:r w:rsidR="00A708B6" w:rsidRPr="007B01A4">
        <w:rPr>
          <w:color w:val="auto"/>
          <w:lang w:val="pt-BR"/>
        </w:rPr>
        <w:t xml:space="preserve"> </w:t>
      </w:r>
      <w:r w:rsidR="003F765F">
        <w:rPr>
          <w:color w:val="auto"/>
          <w:lang w:val="pt-BR"/>
        </w:rPr>
        <w:t>o</w:t>
      </w:r>
      <w:r w:rsidR="00A708B6" w:rsidRPr="007B01A4">
        <w:rPr>
          <w:color w:val="auto"/>
          <w:lang w:val="pt-BR"/>
        </w:rPr>
        <w:t xml:space="preserve"> </w:t>
      </w:r>
      <w:r w:rsidR="00367F01" w:rsidRPr="007B01A4">
        <w:rPr>
          <w:color w:val="auto"/>
          <w:lang w:val="pt-BR"/>
        </w:rPr>
        <w:t>desaparecimento</w:t>
      </w:r>
      <w:r w:rsidR="009E1CAD" w:rsidRPr="007B01A4">
        <w:rPr>
          <w:color w:val="auto"/>
          <w:lang w:val="pt-BR"/>
        </w:rPr>
        <w:t xml:space="preserve"> ger</w:t>
      </w:r>
      <w:r w:rsidR="008C0014" w:rsidRPr="007B01A4">
        <w:rPr>
          <w:color w:val="auto"/>
          <w:lang w:val="pt-BR"/>
        </w:rPr>
        <w:t xml:space="preserve">ou </w:t>
      </w:r>
      <w:r w:rsidR="005363FA" w:rsidRPr="007B01A4">
        <w:rPr>
          <w:color w:val="auto"/>
          <w:lang w:val="pt-BR"/>
        </w:rPr>
        <w:t>danos</w:t>
      </w:r>
      <w:r w:rsidR="00CB757B" w:rsidRPr="007B01A4">
        <w:rPr>
          <w:color w:val="auto"/>
          <w:lang w:val="pt-BR"/>
        </w:rPr>
        <w:t xml:space="preserve"> e </w:t>
      </w:r>
      <w:r w:rsidR="00FF1D5A" w:rsidRPr="007B01A4">
        <w:rPr>
          <w:color w:val="auto"/>
          <w:lang w:val="pt-BR"/>
        </w:rPr>
        <w:t>divers</w:t>
      </w:r>
      <w:r w:rsidR="003F765F">
        <w:rPr>
          <w:color w:val="auto"/>
          <w:lang w:val="pt-BR"/>
        </w:rPr>
        <w:t>o</w:t>
      </w:r>
      <w:r w:rsidR="00FF1D5A" w:rsidRPr="007B01A4">
        <w:rPr>
          <w:color w:val="auto"/>
          <w:lang w:val="pt-BR"/>
        </w:rPr>
        <w:t xml:space="preserve">s </w:t>
      </w:r>
      <w:r w:rsidR="00767B38" w:rsidRPr="007B01A4">
        <w:rPr>
          <w:color w:val="auto"/>
          <w:lang w:val="pt-BR"/>
        </w:rPr>
        <w:t>problemas</w:t>
      </w:r>
      <w:r w:rsidR="00B50311" w:rsidRPr="007B01A4">
        <w:rPr>
          <w:color w:val="auto"/>
          <w:lang w:val="pt-BR"/>
        </w:rPr>
        <w:t xml:space="preserve"> aos </w:t>
      </w:r>
      <w:r w:rsidR="009E1CAD" w:rsidRPr="007B01A4">
        <w:rPr>
          <w:color w:val="auto"/>
          <w:lang w:val="pt-BR"/>
        </w:rPr>
        <w:t>familiares</w:t>
      </w:r>
      <w:r w:rsidR="0004150F" w:rsidRPr="007B01A4">
        <w:rPr>
          <w:color w:val="auto"/>
          <w:lang w:val="pt-BR"/>
        </w:rPr>
        <w:t xml:space="preserve"> das supost</w:t>
      </w:r>
      <w:r w:rsidR="009E1CAD" w:rsidRPr="007B01A4">
        <w:rPr>
          <w:color w:val="auto"/>
          <w:lang w:val="pt-BR"/>
        </w:rPr>
        <w:t xml:space="preserve">as </w:t>
      </w:r>
      <w:r w:rsidR="00367F01" w:rsidRPr="007B01A4">
        <w:rPr>
          <w:color w:val="auto"/>
          <w:lang w:val="pt-BR"/>
        </w:rPr>
        <w:t>vít</w:t>
      </w:r>
      <w:r w:rsidR="009E1CAD" w:rsidRPr="007B01A4">
        <w:rPr>
          <w:color w:val="auto"/>
          <w:lang w:val="pt-BR"/>
        </w:rPr>
        <w:t xml:space="preserve">imas. </w:t>
      </w:r>
      <w:r w:rsidR="00767B38" w:rsidRPr="007B01A4">
        <w:rPr>
          <w:color w:val="auto"/>
          <w:lang w:val="pt-BR"/>
        </w:rPr>
        <w:t>Com</w:t>
      </w:r>
      <w:r w:rsidR="00272AF0" w:rsidRPr="007B01A4">
        <w:rPr>
          <w:color w:val="auto"/>
          <w:lang w:val="pt-BR"/>
        </w:rPr>
        <w:t xml:space="preserve"> rela</w:t>
      </w:r>
      <w:r w:rsidR="00A708B6" w:rsidRPr="007B01A4">
        <w:rPr>
          <w:color w:val="auto"/>
          <w:lang w:val="pt-BR"/>
        </w:rPr>
        <w:t xml:space="preserve">ção </w:t>
      </w:r>
      <w:r w:rsidR="00767B38" w:rsidRPr="007B01A4">
        <w:rPr>
          <w:color w:val="auto"/>
          <w:lang w:val="pt-BR"/>
        </w:rPr>
        <w:t>a</w:t>
      </w:r>
      <w:r w:rsidR="00367F01" w:rsidRPr="007B01A4">
        <w:rPr>
          <w:color w:val="auto"/>
          <w:lang w:val="pt-BR"/>
        </w:rPr>
        <w:t xml:space="preserve">os </w:t>
      </w:r>
      <w:r w:rsidR="00272AF0" w:rsidRPr="007B01A4">
        <w:rPr>
          <w:color w:val="auto"/>
          <w:lang w:val="pt-BR"/>
        </w:rPr>
        <w:t>familiares de Cristiane Leite de Souza, afirm</w:t>
      </w:r>
      <w:r w:rsidR="008C0014" w:rsidRPr="007B01A4">
        <w:rPr>
          <w:color w:val="auto"/>
          <w:lang w:val="pt-BR"/>
        </w:rPr>
        <w:t>ou</w:t>
      </w:r>
      <w:r w:rsidR="00272AF0" w:rsidRPr="007B01A4">
        <w:rPr>
          <w:color w:val="auto"/>
          <w:lang w:val="pt-BR"/>
        </w:rPr>
        <w:t>: (a)</w:t>
      </w:r>
      <w:r w:rsidR="00A708B6" w:rsidRPr="007B01A4">
        <w:rPr>
          <w:color w:val="auto"/>
          <w:lang w:val="pt-BR"/>
        </w:rPr>
        <w:t xml:space="preserve"> a </w:t>
      </w:r>
      <w:r w:rsidR="00B50311" w:rsidRPr="007B01A4">
        <w:rPr>
          <w:color w:val="auto"/>
          <w:lang w:val="pt-BR"/>
        </w:rPr>
        <w:t>senh</w:t>
      </w:r>
      <w:r w:rsidR="009E1CAD" w:rsidRPr="007B01A4">
        <w:rPr>
          <w:color w:val="auto"/>
          <w:lang w:val="pt-BR"/>
        </w:rPr>
        <w:t>ora Vera Lúcia Flores Leite</w:t>
      </w:r>
      <w:r w:rsidR="00272AF0" w:rsidRPr="007B01A4">
        <w:rPr>
          <w:color w:val="auto"/>
          <w:lang w:val="pt-BR"/>
        </w:rPr>
        <w:t xml:space="preserve">, </w:t>
      </w:r>
      <w:r w:rsidR="005363FA" w:rsidRPr="007B01A4">
        <w:rPr>
          <w:color w:val="auto"/>
          <w:lang w:val="pt-BR"/>
        </w:rPr>
        <w:t>sua</w:t>
      </w:r>
      <w:r w:rsidR="00272AF0" w:rsidRPr="007B01A4">
        <w:rPr>
          <w:color w:val="auto"/>
          <w:lang w:val="pt-BR"/>
        </w:rPr>
        <w:t xml:space="preserve"> </w:t>
      </w:r>
      <w:r w:rsidR="00B50311" w:rsidRPr="007B01A4">
        <w:rPr>
          <w:color w:val="auto"/>
          <w:lang w:val="pt-BR"/>
        </w:rPr>
        <w:t>mãe</w:t>
      </w:r>
      <w:r w:rsidR="00272AF0" w:rsidRPr="007B01A4">
        <w:rPr>
          <w:color w:val="auto"/>
          <w:lang w:val="pt-BR"/>
        </w:rPr>
        <w:t>,</w:t>
      </w:r>
      <w:r w:rsidR="0056442D" w:rsidRPr="007B01A4">
        <w:rPr>
          <w:color w:val="auto"/>
          <w:lang w:val="pt-BR"/>
        </w:rPr>
        <w:t xml:space="preserve"> teve </w:t>
      </w:r>
      <w:r w:rsidR="004E15D6" w:rsidRPr="007B01A4">
        <w:rPr>
          <w:color w:val="auto"/>
          <w:lang w:val="pt-BR"/>
        </w:rPr>
        <w:t>diabetes</w:t>
      </w:r>
      <w:r w:rsidR="00A708B6" w:rsidRPr="007B01A4">
        <w:rPr>
          <w:color w:val="auto"/>
          <w:lang w:val="pt-BR"/>
        </w:rPr>
        <w:t xml:space="preserve"> em </w:t>
      </w:r>
      <w:r w:rsidR="005363FA" w:rsidRPr="007B01A4">
        <w:rPr>
          <w:color w:val="auto"/>
          <w:lang w:val="pt-BR"/>
        </w:rPr>
        <w:t>consequência</w:t>
      </w:r>
      <w:r w:rsidR="009E1CAD" w:rsidRPr="007B01A4">
        <w:rPr>
          <w:color w:val="auto"/>
          <w:lang w:val="pt-BR"/>
        </w:rPr>
        <w:t xml:space="preserve"> d</w:t>
      </w:r>
      <w:r w:rsidR="003F765F">
        <w:rPr>
          <w:color w:val="auto"/>
          <w:lang w:val="pt-BR"/>
        </w:rPr>
        <w:t>o</w:t>
      </w:r>
      <w:r w:rsidR="009E1CAD" w:rsidRPr="007B01A4">
        <w:rPr>
          <w:color w:val="auto"/>
          <w:lang w:val="pt-BR"/>
        </w:rPr>
        <w:t xml:space="preserve"> estado emocional</w:t>
      </w:r>
      <w:r w:rsidR="00CB757B" w:rsidRPr="007B01A4">
        <w:rPr>
          <w:color w:val="auto"/>
          <w:lang w:val="pt-BR"/>
        </w:rPr>
        <w:t xml:space="preserve"> e </w:t>
      </w:r>
      <w:r w:rsidR="005363FA" w:rsidRPr="007B01A4">
        <w:rPr>
          <w:color w:val="auto"/>
          <w:lang w:val="pt-BR"/>
        </w:rPr>
        <w:t>devido</w:t>
      </w:r>
      <w:r w:rsidR="00B50311" w:rsidRPr="007B01A4">
        <w:rPr>
          <w:color w:val="auto"/>
          <w:lang w:val="pt-BR"/>
        </w:rPr>
        <w:t xml:space="preserve"> à </w:t>
      </w:r>
      <w:r w:rsidR="0056442D" w:rsidRPr="007B01A4">
        <w:rPr>
          <w:color w:val="auto"/>
          <w:lang w:val="pt-BR"/>
        </w:rPr>
        <w:t>gravidade</w:t>
      </w:r>
      <w:r w:rsidR="00367F01" w:rsidRPr="007B01A4">
        <w:rPr>
          <w:color w:val="auto"/>
          <w:lang w:val="pt-BR"/>
        </w:rPr>
        <w:t xml:space="preserve"> </w:t>
      </w:r>
      <w:r w:rsidR="00A708B6" w:rsidRPr="007B01A4">
        <w:rPr>
          <w:color w:val="auto"/>
          <w:lang w:val="pt-BR"/>
        </w:rPr>
        <w:t xml:space="preserve">da </w:t>
      </w:r>
      <w:r w:rsidR="00B50311" w:rsidRPr="007B01A4">
        <w:rPr>
          <w:color w:val="auto"/>
          <w:lang w:val="pt-BR"/>
        </w:rPr>
        <w:t>doença</w:t>
      </w:r>
      <w:r w:rsidR="00AF3506" w:rsidRPr="007B01A4">
        <w:rPr>
          <w:color w:val="auto"/>
          <w:lang w:val="pt-BR"/>
        </w:rPr>
        <w:t xml:space="preserve"> t</w:t>
      </w:r>
      <w:r w:rsidR="005363FA" w:rsidRPr="007B01A4">
        <w:rPr>
          <w:color w:val="auto"/>
          <w:lang w:val="pt-BR"/>
        </w:rPr>
        <w:t>eve</w:t>
      </w:r>
      <w:r w:rsidR="00A708B6" w:rsidRPr="007B01A4">
        <w:rPr>
          <w:color w:val="auto"/>
          <w:lang w:val="pt-BR"/>
        </w:rPr>
        <w:t xml:space="preserve"> um </w:t>
      </w:r>
      <w:r w:rsidR="00AF3506" w:rsidRPr="007B01A4">
        <w:rPr>
          <w:color w:val="auto"/>
          <w:lang w:val="pt-BR"/>
        </w:rPr>
        <w:t>dedo</w:t>
      </w:r>
      <w:r w:rsidR="00A708B6" w:rsidRPr="007B01A4">
        <w:rPr>
          <w:color w:val="auto"/>
          <w:lang w:val="pt-BR"/>
        </w:rPr>
        <w:t xml:space="preserve"> do </w:t>
      </w:r>
      <w:r w:rsidR="00AF3506" w:rsidRPr="007B01A4">
        <w:rPr>
          <w:color w:val="auto"/>
          <w:lang w:val="pt-BR"/>
        </w:rPr>
        <w:t>p</w:t>
      </w:r>
      <w:r w:rsidR="003F765F">
        <w:rPr>
          <w:color w:val="auto"/>
          <w:lang w:val="pt-BR"/>
        </w:rPr>
        <w:t>é</w:t>
      </w:r>
      <w:r w:rsidR="00AF3506" w:rsidRPr="007B01A4">
        <w:rPr>
          <w:color w:val="auto"/>
          <w:lang w:val="pt-BR"/>
        </w:rPr>
        <w:t xml:space="preserve"> amputado</w:t>
      </w:r>
      <w:r w:rsidR="00272AF0" w:rsidRPr="007B01A4">
        <w:rPr>
          <w:color w:val="auto"/>
          <w:lang w:val="pt-BR"/>
        </w:rPr>
        <w:t>; (b)</w:t>
      </w:r>
      <w:r w:rsidR="00A708B6" w:rsidRPr="007B01A4">
        <w:rPr>
          <w:color w:val="auto"/>
          <w:lang w:val="pt-BR"/>
        </w:rPr>
        <w:t xml:space="preserve"> a </w:t>
      </w:r>
      <w:r w:rsidR="005363FA" w:rsidRPr="007B01A4">
        <w:rPr>
          <w:color w:val="auto"/>
          <w:lang w:val="pt-BR"/>
        </w:rPr>
        <w:t>menina</w:t>
      </w:r>
      <w:r w:rsidR="00AF3506" w:rsidRPr="007B01A4">
        <w:rPr>
          <w:color w:val="auto"/>
          <w:lang w:val="pt-BR"/>
        </w:rPr>
        <w:t xml:space="preserve"> Aline Leite </w:t>
      </w:r>
      <w:r w:rsidR="007174FC" w:rsidRPr="007B01A4">
        <w:rPr>
          <w:color w:val="auto"/>
          <w:lang w:val="pt-BR"/>
        </w:rPr>
        <w:t>de Souza</w:t>
      </w:r>
      <w:r w:rsidR="003F765F">
        <w:rPr>
          <w:color w:val="auto"/>
          <w:lang w:val="pt-BR"/>
        </w:rPr>
        <w:t>,</w:t>
      </w:r>
      <w:r w:rsidR="007174FC" w:rsidRPr="007B01A4">
        <w:rPr>
          <w:color w:val="auto"/>
          <w:lang w:val="pt-BR"/>
        </w:rPr>
        <w:t xml:space="preserve"> </w:t>
      </w:r>
      <w:r w:rsidR="00AF3506" w:rsidRPr="007B01A4">
        <w:rPr>
          <w:color w:val="auto"/>
          <w:lang w:val="pt-BR"/>
        </w:rPr>
        <w:t>que t</w:t>
      </w:r>
      <w:r w:rsidR="005363FA" w:rsidRPr="007B01A4">
        <w:rPr>
          <w:color w:val="auto"/>
          <w:lang w:val="pt-BR"/>
        </w:rPr>
        <w:t>inh</w:t>
      </w:r>
      <w:r w:rsidR="00AF3506" w:rsidRPr="007B01A4">
        <w:rPr>
          <w:color w:val="auto"/>
          <w:lang w:val="pt-BR"/>
        </w:rPr>
        <w:t xml:space="preserve">a </w:t>
      </w:r>
      <w:r w:rsidR="005363FA" w:rsidRPr="007B01A4">
        <w:rPr>
          <w:color w:val="auto"/>
          <w:lang w:val="pt-BR"/>
        </w:rPr>
        <w:t>sete</w:t>
      </w:r>
      <w:r w:rsidR="00AF3506" w:rsidRPr="007B01A4">
        <w:rPr>
          <w:color w:val="auto"/>
          <w:lang w:val="pt-BR"/>
        </w:rPr>
        <w:t xml:space="preserve"> </w:t>
      </w:r>
      <w:r w:rsidR="0056442D" w:rsidRPr="007B01A4">
        <w:rPr>
          <w:color w:val="auto"/>
          <w:lang w:val="pt-BR"/>
        </w:rPr>
        <w:t>anos</w:t>
      </w:r>
      <w:r w:rsidR="003F765F">
        <w:rPr>
          <w:color w:val="auto"/>
          <w:lang w:val="pt-BR"/>
        </w:rPr>
        <w:t>,</w:t>
      </w:r>
      <w:r w:rsidR="00AF3506" w:rsidRPr="007B01A4">
        <w:rPr>
          <w:color w:val="auto"/>
          <w:lang w:val="pt-BR"/>
        </w:rPr>
        <w:t xml:space="preserve"> era </w:t>
      </w:r>
      <w:r w:rsidR="00B50311" w:rsidRPr="007B01A4">
        <w:rPr>
          <w:color w:val="auto"/>
          <w:lang w:val="pt-BR"/>
        </w:rPr>
        <w:t>irmã</w:t>
      </w:r>
      <w:r w:rsidR="00AF3506" w:rsidRPr="007B01A4">
        <w:rPr>
          <w:color w:val="auto"/>
          <w:lang w:val="pt-BR"/>
        </w:rPr>
        <w:t xml:space="preserve"> de Cristiane Leite de Souza</w:t>
      </w:r>
      <w:r w:rsidR="00CB757B" w:rsidRPr="007B01A4">
        <w:rPr>
          <w:color w:val="auto"/>
          <w:lang w:val="pt-BR"/>
        </w:rPr>
        <w:t xml:space="preserve"> e </w:t>
      </w:r>
      <w:r w:rsidR="007174FC" w:rsidRPr="007B01A4">
        <w:rPr>
          <w:color w:val="auto"/>
          <w:lang w:val="pt-BR"/>
        </w:rPr>
        <w:t>t</w:t>
      </w:r>
      <w:r w:rsidR="005363FA" w:rsidRPr="007B01A4">
        <w:rPr>
          <w:color w:val="auto"/>
          <w:lang w:val="pt-BR"/>
        </w:rPr>
        <w:t>eve</w:t>
      </w:r>
      <w:r w:rsidR="007174FC" w:rsidRPr="007B01A4">
        <w:rPr>
          <w:color w:val="auto"/>
          <w:lang w:val="pt-BR"/>
        </w:rPr>
        <w:t xml:space="preserve"> </w:t>
      </w:r>
      <w:r w:rsidR="005363FA" w:rsidRPr="007B01A4">
        <w:rPr>
          <w:color w:val="auto"/>
          <w:lang w:val="pt-BR"/>
        </w:rPr>
        <w:t>sua</w:t>
      </w:r>
      <w:r w:rsidR="007174FC" w:rsidRPr="007B01A4">
        <w:rPr>
          <w:color w:val="auto"/>
          <w:lang w:val="pt-BR"/>
        </w:rPr>
        <w:t xml:space="preserve"> integri</w:t>
      </w:r>
      <w:r w:rsidR="00367F01" w:rsidRPr="007B01A4">
        <w:rPr>
          <w:color w:val="auto"/>
          <w:lang w:val="pt-BR"/>
        </w:rPr>
        <w:t xml:space="preserve">dade </w:t>
      </w:r>
      <w:r w:rsidR="007174FC" w:rsidRPr="007B01A4">
        <w:rPr>
          <w:color w:val="auto"/>
          <w:lang w:val="pt-BR"/>
        </w:rPr>
        <w:t xml:space="preserve">psíquica </w:t>
      </w:r>
      <w:r w:rsidR="0056442D" w:rsidRPr="007B01A4">
        <w:rPr>
          <w:color w:val="auto"/>
          <w:lang w:val="pt-BR"/>
        </w:rPr>
        <w:t>afetada</w:t>
      </w:r>
      <w:r w:rsidR="00FF1D5A" w:rsidRPr="007B01A4">
        <w:rPr>
          <w:color w:val="auto"/>
          <w:lang w:val="pt-BR"/>
        </w:rPr>
        <w:t xml:space="preserve">, </w:t>
      </w:r>
      <w:r w:rsidR="005363FA" w:rsidRPr="007B01A4">
        <w:rPr>
          <w:color w:val="auto"/>
          <w:lang w:val="pt-BR"/>
        </w:rPr>
        <w:t>sofrendo</w:t>
      </w:r>
      <w:r w:rsidR="00FF1D5A" w:rsidRPr="007B01A4">
        <w:rPr>
          <w:color w:val="auto"/>
          <w:lang w:val="pt-BR"/>
        </w:rPr>
        <w:t xml:space="preserve"> de</w:t>
      </w:r>
      <w:r w:rsidR="00A708B6" w:rsidRPr="007B01A4">
        <w:rPr>
          <w:color w:val="auto"/>
          <w:lang w:val="pt-BR"/>
        </w:rPr>
        <w:t xml:space="preserve"> </w:t>
      </w:r>
      <w:r w:rsidR="00FF1D5A" w:rsidRPr="007B01A4">
        <w:rPr>
          <w:color w:val="auto"/>
          <w:lang w:val="pt-BR"/>
        </w:rPr>
        <w:t>temor</w:t>
      </w:r>
      <w:r w:rsidR="00CB757B" w:rsidRPr="007B01A4">
        <w:rPr>
          <w:color w:val="auto"/>
          <w:lang w:val="pt-BR"/>
        </w:rPr>
        <w:t xml:space="preserve"> e </w:t>
      </w:r>
      <w:r w:rsidR="005363FA" w:rsidRPr="007B01A4">
        <w:rPr>
          <w:color w:val="auto"/>
          <w:lang w:val="pt-BR"/>
        </w:rPr>
        <w:t>medo</w:t>
      </w:r>
      <w:r w:rsidR="00FF1D5A" w:rsidRPr="007B01A4">
        <w:rPr>
          <w:color w:val="auto"/>
          <w:lang w:val="pt-BR"/>
        </w:rPr>
        <w:t xml:space="preserve"> constantes</w:t>
      </w:r>
      <w:r w:rsidR="00272AF0" w:rsidRPr="007B01A4">
        <w:rPr>
          <w:color w:val="auto"/>
          <w:lang w:val="pt-BR"/>
        </w:rPr>
        <w:t>; (c)</w:t>
      </w:r>
      <w:r w:rsidR="00367F01" w:rsidRPr="007B01A4">
        <w:rPr>
          <w:color w:val="auto"/>
          <w:lang w:val="pt-BR"/>
        </w:rPr>
        <w:t xml:space="preserve"> os </w:t>
      </w:r>
      <w:r w:rsidR="007174FC" w:rsidRPr="007B01A4">
        <w:rPr>
          <w:color w:val="auto"/>
          <w:lang w:val="pt-BR"/>
        </w:rPr>
        <w:t>pa</w:t>
      </w:r>
      <w:r w:rsidR="00B50311" w:rsidRPr="007B01A4">
        <w:rPr>
          <w:color w:val="auto"/>
          <w:lang w:val="pt-BR"/>
        </w:rPr>
        <w:t>i</w:t>
      </w:r>
      <w:r w:rsidR="007174FC" w:rsidRPr="007B01A4">
        <w:rPr>
          <w:color w:val="auto"/>
          <w:lang w:val="pt-BR"/>
        </w:rPr>
        <w:t>s de Cristiane,</w:t>
      </w:r>
      <w:r w:rsidR="00A708B6" w:rsidRPr="007B01A4">
        <w:rPr>
          <w:color w:val="auto"/>
          <w:lang w:val="pt-BR"/>
        </w:rPr>
        <w:t xml:space="preserve"> a </w:t>
      </w:r>
      <w:r w:rsidR="00B50311" w:rsidRPr="007B01A4">
        <w:rPr>
          <w:color w:val="auto"/>
          <w:lang w:val="pt-BR"/>
        </w:rPr>
        <w:t>senh</w:t>
      </w:r>
      <w:r w:rsidR="007174FC" w:rsidRPr="007B01A4">
        <w:rPr>
          <w:color w:val="auto"/>
          <w:lang w:val="pt-BR"/>
        </w:rPr>
        <w:t>ora Vera Lúcia Flores Leite</w:t>
      </w:r>
      <w:r w:rsidR="00CB757B" w:rsidRPr="007B01A4">
        <w:rPr>
          <w:color w:val="auto"/>
          <w:lang w:val="pt-BR"/>
        </w:rPr>
        <w:t xml:space="preserve"> e</w:t>
      </w:r>
      <w:r w:rsidR="00A708B6" w:rsidRPr="007B01A4">
        <w:rPr>
          <w:color w:val="auto"/>
          <w:lang w:val="pt-BR"/>
        </w:rPr>
        <w:t xml:space="preserve"> o </w:t>
      </w:r>
      <w:r w:rsidR="00B50311" w:rsidRPr="007B01A4">
        <w:rPr>
          <w:color w:val="auto"/>
          <w:lang w:val="pt-BR"/>
        </w:rPr>
        <w:t>senh</w:t>
      </w:r>
      <w:r w:rsidR="007174FC" w:rsidRPr="007B01A4">
        <w:rPr>
          <w:color w:val="auto"/>
          <w:lang w:val="pt-BR"/>
        </w:rPr>
        <w:t xml:space="preserve">or Adaías Alves de Souza, se </w:t>
      </w:r>
      <w:r w:rsidR="005363FA" w:rsidRPr="007B01A4">
        <w:rPr>
          <w:color w:val="auto"/>
          <w:lang w:val="pt-BR"/>
        </w:rPr>
        <w:t>divorciaram</w:t>
      </w:r>
      <w:r w:rsidR="007174FC" w:rsidRPr="007B01A4">
        <w:rPr>
          <w:color w:val="auto"/>
          <w:lang w:val="pt-BR"/>
        </w:rPr>
        <w:t xml:space="preserve"> p</w:t>
      </w:r>
      <w:r w:rsidR="00B50311" w:rsidRPr="007B01A4">
        <w:rPr>
          <w:color w:val="auto"/>
          <w:lang w:val="pt-BR"/>
        </w:rPr>
        <w:t>oi</w:t>
      </w:r>
      <w:r w:rsidR="007174FC" w:rsidRPr="007B01A4">
        <w:rPr>
          <w:color w:val="auto"/>
          <w:lang w:val="pt-BR"/>
        </w:rPr>
        <w:t xml:space="preserve">s se </w:t>
      </w:r>
      <w:r w:rsidR="0056442D" w:rsidRPr="007B01A4">
        <w:rPr>
          <w:color w:val="auto"/>
          <w:lang w:val="pt-BR"/>
        </w:rPr>
        <w:t>culpavam</w:t>
      </w:r>
      <w:r w:rsidR="00AA57CF" w:rsidRPr="007B01A4">
        <w:rPr>
          <w:color w:val="auto"/>
          <w:lang w:val="pt-BR"/>
        </w:rPr>
        <w:t xml:space="preserve"> pelos </w:t>
      </w:r>
      <w:r w:rsidR="00B50311" w:rsidRPr="007B01A4">
        <w:rPr>
          <w:color w:val="auto"/>
          <w:lang w:val="pt-BR"/>
        </w:rPr>
        <w:t>fat</w:t>
      </w:r>
      <w:r w:rsidR="007174FC" w:rsidRPr="007B01A4">
        <w:rPr>
          <w:color w:val="auto"/>
          <w:lang w:val="pt-BR"/>
        </w:rPr>
        <w:t xml:space="preserve">os vinculados </w:t>
      </w:r>
      <w:r w:rsidR="003F765F">
        <w:rPr>
          <w:color w:val="auto"/>
          <w:lang w:val="pt-BR"/>
        </w:rPr>
        <w:t>à</w:t>
      </w:r>
      <w:r w:rsidR="007174FC" w:rsidRPr="007B01A4">
        <w:rPr>
          <w:color w:val="auto"/>
          <w:lang w:val="pt-BR"/>
        </w:rPr>
        <w:t xml:space="preserve"> </w:t>
      </w:r>
      <w:r w:rsidR="005363FA" w:rsidRPr="007B01A4">
        <w:rPr>
          <w:color w:val="auto"/>
          <w:lang w:val="pt-BR"/>
        </w:rPr>
        <w:t>sua</w:t>
      </w:r>
      <w:r w:rsidR="007174FC" w:rsidRPr="007B01A4">
        <w:rPr>
          <w:color w:val="auto"/>
          <w:lang w:val="pt-BR"/>
        </w:rPr>
        <w:t xml:space="preserve"> </w:t>
      </w:r>
      <w:r w:rsidR="005363FA" w:rsidRPr="007B01A4">
        <w:rPr>
          <w:color w:val="auto"/>
          <w:lang w:val="pt-BR"/>
        </w:rPr>
        <w:t>f</w:t>
      </w:r>
      <w:r w:rsidR="007174FC" w:rsidRPr="007B01A4">
        <w:rPr>
          <w:color w:val="auto"/>
          <w:lang w:val="pt-BR"/>
        </w:rPr>
        <w:t>i</w:t>
      </w:r>
      <w:r w:rsidR="005363FA" w:rsidRPr="007B01A4">
        <w:rPr>
          <w:color w:val="auto"/>
          <w:lang w:val="pt-BR"/>
        </w:rPr>
        <w:t>lh</w:t>
      </w:r>
      <w:r w:rsidR="007174FC" w:rsidRPr="007B01A4">
        <w:rPr>
          <w:color w:val="auto"/>
          <w:lang w:val="pt-BR"/>
        </w:rPr>
        <w:t xml:space="preserve">a. </w:t>
      </w:r>
      <w:r w:rsidR="005363FA" w:rsidRPr="007B01A4">
        <w:rPr>
          <w:color w:val="auto"/>
          <w:lang w:val="pt-BR"/>
        </w:rPr>
        <w:t>Com</w:t>
      </w:r>
      <w:r w:rsidR="00272AF0" w:rsidRPr="007B01A4">
        <w:rPr>
          <w:color w:val="auto"/>
          <w:lang w:val="pt-BR"/>
        </w:rPr>
        <w:t xml:space="preserve"> rela</w:t>
      </w:r>
      <w:r w:rsidR="00A708B6" w:rsidRPr="007B01A4">
        <w:rPr>
          <w:color w:val="auto"/>
          <w:lang w:val="pt-BR"/>
        </w:rPr>
        <w:t xml:space="preserve">ção </w:t>
      </w:r>
      <w:r w:rsidR="005363FA" w:rsidRPr="007B01A4">
        <w:rPr>
          <w:color w:val="auto"/>
          <w:lang w:val="pt-BR"/>
        </w:rPr>
        <w:t>a</w:t>
      </w:r>
      <w:r w:rsidR="00367F01" w:rsidRPr="007B01A4">
        <w:rPr>
          <w:color w:val="auto"/>
          <w:lang w:val="pt-BR"/>
        </w:rPr>
        <w:t xml:space="preserve">os </w:t>
      </w:r>
      <w:r w:rsidR="00272AF0" w:rsidRPr="007B01A4">
        <w:rPr>
          <w:color w:val="auto"/>
          <w:lang w:val="pt-BR"/>
        </w:rPr>
        <w:t>familiares de Edson de Souza Costa, afirm</w:t>
      </w:r>
      <w:r w:rsidR="008C0014" w:rsidRPr="007B01A4">
        <w:rPr>
          <w:color w:val="auto"/>
          <w:lang w:val="pt-BR"/>
        </w:rPr>
        <w:t>ou</w:t>
      </w:r>
      <w:r w:rsidR="00272AF0" w:rsidRPr="007B01A4">
        <w:rPr>
          <w:color w:val="auto"/>
          <w:lang w:val="pt-BR"/>
        </w:rPr>
        <w:t>: (a)</w:t>
      </w:r>
      <w:r w:rsidR="00A708B6" w:rsidRPr="007B01A4">
        <w:rPr>
          <w:color w:val="auto"/>
          <w:lang w:val="pt-BR"/>
        </w:rPr>
        <w:t xml:space="preserve"> a </w:t>
      </w:r>
      <w:r w:rsidR="00B50311" w:rsidRPr="007B01A4">
        <w:rPr>
          <w:color w:val="auto"/>
          <w:lang w:val="pt-BR"/>
        </w:rPr>
        <w:t>senh</w:t>
      </w:r>
      <w:r w:rsidR="00272AF0" w:rsidRPr="007B01A4">
        <w:rPr>
          <w:color w:val="auto"/>
          <w:lang w:val="pt-BR"/>
        </w:rPr>
        <w:t xml:space="preserve">ora Tereza de Souza Costa, </w:t>
      </w:r>
      <w:r w:rsidR="005363FA" w:rsidRPr="007B01A4">
        <w:rPr>
          <w:color w:val="auto"/>
          <w:lang w:val="pt-BR"/>
        </w:rPr>
        <w:t>sua</w:t>
      </w:r>
      <w:r w:rsidR="00272AF0" w:rsidRPr="007B01A4">
        <w:rPr>
          <w:color w:val="auto"/>
          <w:lang w:val="pt-BR"/>
        </w:rPr>
        <w:t xml:space="preserve"> </w:t>
      </w:r>
      <w:r w:rsidR="00B50311" w:rsidRPr="007B01A4">
        <w:rPr>
          <w:color w:val="auto"/>
          <w:lang w:val="pt-BR"/>
        </w:rPr>
        <w:t>mãe</w:t>
      </w:r>
      <w:r w:rsidR="00272AF0" w:rsidRPr="007B01A4">
        <w:rPr>
          <w:color w:val="auto"/>
          <w:lang w:val="pt-BR"/>
        </w:rPr>
        <w:t xml:space="preserve">, </w:t>
      </w:r>
      <w:r w:rsidR="0056442D" w:rsidRPr="007B01A4">
        <w:rPr>
          <w:color w:val="auto"/>
          <w:lang w:val="pt-BR"/>
        </w:rPr>
        <w:t>fez</w:t>
      </w:r>
      <w:r w:rsidR="00272AF0" w:rsidRPr="007B01A4">
        <w:rPr>
          <w:color w:val="auto"/>
          <w:lang w:val="pt-BR"/>
        </w:rPr>
        <w:t xml:space="preserve"> </w:t>
      </w:r>
      <w:r w:rsidR="0056442D" w:rsidRPr="007B01A4">
        <w:rPr>
          <w:color w:val="auto"/>
          <w:lang w:val="pt-BR"/>
        </w:rPr>
        <w:t>acompanhamento</w:t>
      </w:r>
      <w:r w:rsidR="00272AF0" w:rsidRPr="007B01A4">
        <w:rPr>
          <w:color w:val="auto"/>
          <w:lang w:val="pt-BR"/>
        </w:rPr>
        <w:t xml:space="preserve"> psicológico por </w:t>
      </w:r>
      <w:r w:rsidR="005363FA" w:rsidRPr="007B01A4">
        <w:rPr>
          <w:color w:val="auto"/>
          <w:lang w:val="pt-BR"/>
        </w:rPr>
        <w:t>anos</w:t>
      </w:r>
      <w:r w:rsidR="00272AF0" w:rsidRPr="007B01A4">
        <w:rPr>
          <w:color w:val="auto"/>
          <w:lang w:val="pt-BR"/>
        </w:rPr>
        <w:t>, t</w:t>
      </w:r>
      <w:r w:rsidR="00FC2BA7" w:rsidRPr="007B01A4">
        <w:rPr>
          <w:color w:val="auto"/>
          <w:lang w:val="pt-BR"/>
        </w:rPr>
        <w:t>eve</w:t>
      </w:r>
      <w:r w:rsidR="00272AF0" w:rsidRPr="007B01A4">
        <w:rPr>
          <w:color w:val="auto"/>
          <w:lang w:val="pt-BR"/>
        </w:rPr>
        <w:t xml:space="preserve"> </w:t>
      </w:r>
      <w:r w:rsidR="0056442D" w:rsidRPr="007B01A4">
        <w:rPr>
          <w:color w:val="auto"/>
          <w:lang w:val="pt-BR"/>
        </w:rPr>
        <w:t>crises</w:t>
      </w:r>
      <w:r w:rsidR="00272AF0" w:rsidRPr="007B01A4">
        <w:rPr>
          <w:color w:val="auto"/>
          <w:lang w:val="pt-BR"/>
        </w:rPr>
        <w:t xml:space="preserve"> de </w:t>
      </w:r>
      <w:r w:rsidR="005363FA" w:rsidRPr="007B01A4">
        <w:rPr>
          <w:color w:val="auto"/>
          <w:lang w:val="pt-BR"/>
        </w:rPr>
        <w:t>hipertensão</w:t>
      </w:r>
      <w:r w:rsidR="003F765F">
        <w:rPr>
          <w:color w:val="auto"/>
          <w:lang w:val="pt-BR"/>
        </w:rPr>
        <w:t xml:space="preserve"> e</w:t>
      </w:r>
      <w:r w:rsidR="00272AF0" w:rsidRPr="007B01A4">
        <w:rPr>
          <w:color w:val="auto"/>
          <w:lang w:val="pt-BR"/>
        </w:rPr>
        <w:t xml:space="preserve"> </w:t>
      </w:r>
      <w:r w:rsidR="00485C58" w:rsidRPr="007B01A4">
        <w:rPr>
          <w:color w:val="auto"/>
          <w:lang w:val="pt-BR"/>
        </w:rPr>
        <w:t>artrose</w:t>
      </w:r>
      <w:r w:rsidR="00CB757B" w:rsidRPr="007B01A4">
        <w:rPr>
          <w:color w:val="auto"/>
          <w:lang w:val="pt-BR"/>
        </w:rPr>
        <w:t xml:space="preserve"> e </w:t>
      </w:r>
      <w:r w:rsidR="00FC2BA7" w:rsidRPr="007B01A4">
        <w:rPr>
          <w:color w:val="auto"/>
          <w:lang w:val="pt-BR"/>
        </w:rPr>
        <w:t>faz</w:t>
      </w:r>
      <w:r w:rsidR="00272AF0" w:rsidRPr="007B01A4">
        <w:rPr>
          <w:color w:val="auto"/>
          <w:lang w:val="pt-BR"/>
        </w:rPr>
        <w:t xml:space="preserve"> uso </w:t>
      </w:r>
      <w:r w:rsidR="00FC2BA7" w:rsidRPr="007B01A4">
        <w:rPr>
          <w:color w:val="auto"/>
          <w:lang w:val="pt-BR"/>
        </w:rPr>
        <w:t xml:space="preserve">contínuo </w:t>
      </w:r>
      <w:r w:rsidR="00272AF0" w:rsidRPr="007B01A4">
        <w:rPr>
          <w:color w:val="auto"/>
          <w:lang w:val="pt-BR"/>
        </w:rPr>
        <w:t>de medica</w:t>
      </w:r>
      <w:r w:rsidR="00B50311" w:rsidRPr="007B01A4">
        <w:rPr>
          <w:color w:val="auto"/>
          <w:lang w:val="pt-BR"/>
        </w:rPr>
        <w:t>mentos</w:t>
      </w:r>
      <w:r w:rsidR="00272AF0" w:rsidRPr="007B01A4">
        <w:rPr>
          <w:color w:val="auto"/>
          <w:lang w:val="pt-BR"/>
        </w:rPr>
        <w:t>; (b)</w:t>
      </w:r>
      <w:r w:rsidR="00A708B6" w:rsidRPr="007B01A4">
        <w:rPr>
          <w:color w:val="auto"/>
          <w:lang w:val="pt-BR"/>
        </w:rPr>
        <w:t xml:space="preserve"> o </w:t>
      </w:r>
      <w:r w:rsidR="00B50311" w:rsidRPr="007B01A4">
        <w:rPr>
          <w:color w:val="auto"/>
          <w:lang w:val="pt-BR"/>
        </w:rPr>
        <w:t>senh</w:t>
      </w:r>
      <w:r w:rsidR="00272AF0" w:rsidRPr="007B01A4">
        <w:rPr>
          <w:color w:val="auto"/>
          <w:lang w:val="pt-BR"/>
        </w:rPr>
        <w:t>or Wilson de Souza Costa</w:t>
      </w:r>
      <w:r w:rsidR="0056442D" w:rsidRPr="007B01A4">
        <w:rPr>
          <w:color w:val="auto"/>
          <w:lang w:val="pt-BR"/>
        </w:rPr>
        <w:t xml:space="preserve"> teve sua</w:t>
      </w:r>
      <w:r w:rsidR="00272AF0" w:rsidRPr="007B01A4">
        <w:rPr>
          <w:color w:val="auto"/>
          <w:lang w:val="pt-BR"/>
        </w:rPr>
        <w:t xml:space="preserve"> condi</w:t>
      </w:r>
      <w:r w:rsidR="00A708B6" w:rsidRPr="007B01A4">
        <w:rPr>
          <w:color w:val="auto"/>
          <w:lang w:val="pt-BR"/>
        </w:rPr>
        <w:t>ção</w:t>
      </w:r>
      <w:r w:rsidR="00272AF0" w:rsidRPr="007B01A4">
        <w:rPr>
          <w:color w:val="auto"/>
          <w:lang w:val="pt-BR"/>
        </w:rPr>
        <w:t xml:space="preserve"> de </w:t>
      </w:r>
      <w:r w:rsidR="0056442D" w:rsidRPr="007B01A4">
        <w:rPr>
          <w:color w:val="auto"/>
          <w:lang w:val="pt-BR"/>
        </w:rPr>
        <w:t>pessoa</w:t>
      </w:r>
      <w:r w:rsidR="00A708B6" w:rsidRPr="007B01A4">
        <w:rPr>
          <w:color w:val="auto"/>
          <w:lang w:val="pt-BR"/>
        </w:rPr>
        <w:t xml:space="preserve"> com </w:t>
      </w:r>
      <w:r w:rsidR="00272AF0" w:rsidRPr="007B01A4">
        <w:rPr>
          <w:color w:val="auto"/>
          <w:lang w:val="pt-BR"/>
        </w:rPr>
        <w:t>d</w:t>
      </w:r>
      <w:r w:rsidR="00FC2BA7" w:rsidRPr="007B01A4">
        <w:rPr>
          <w:color w:val="auto"/>
          <w:lang w:val="pt-BR"/>
        </w:rPr>
        <w:t>eficiência</w:t>
      </w:r>
      <w:r w:rsidR="00272AF0" w:rsidRPr="007B01A4">
        <w:rPr>
          <w:color w:val="auto"/>
          <w:lang w:val="pt-BR"/>
        </w:rPr>
        <w:t>;</w:t>
      </w:r>
      <w:r w:rsidR="00A708B6" w:rsidRPr="007B01A4">
        <w:rPr>
          <w:color w:val="auto"/>
          <w:lang w:val="pt-BR"/>
        </w:rPr>
        <w:t xml:space="preserve"> o </w:t>
      </w:r>
      <w:r w:rsidR="00B50311" w:rsidRPr="007B01A4">
        <w:rPr>
          <w:color w:val="auto"/>
          <w:lang w:val="pt-BR"/>
        </w:rPr>
        <w:t>senh</w:t>
      </w:r>
      <w:r w:rsidR="00272AF0" w:rsidRPr="007B01A4">
        <w:rPr>
          <w:color w:val="auto"/>
          <w:lang w:val="pt-BR"/>
        </w:rPr>
        <w:t xml:space="preserve">or Manoel Costa, </w:t>
      </w:r>
      <w:r w:rsidR="0056442D" w:rsidRPr="007B01A4">
        <w:rPr>
          <w:color w:val="auto"/>
          <w:lang w:val="pt-BR"/>
        </w:rPr>
        <w:t>seu</w:t>
      </w:r>
      <w:r w:rsidR="00272AF0" w:rsidRPr="007B01A4">
        <w:rPr>
          <w:color w:val="auto"/>
          <w:lang w:val="pt-BR"/>
        </w:rPr>
        <w:t xml:space="preserve"> pa</w:t>
      </w:r>
      <w:r w:rsidR="00B50311" w:rsidRPr="007B01A4">
        <w:rPr>
          <w:color w:val="auto"/>
          <w:lang w:val="pt-BR"/>
        </w:rPr>
        <w:t>i</w:t>
      </w:r>
      <w:r w:rsidR="00272AF0" w:rsidRPr="007B01A4">
        <w:rPr>
          <w:color w:val="auto"/>
          <w:lang w:val="pt-BR"/>
        </w:rPr>
        <w:t xml:space="preserve">, </w:t>
      </w:r>
      <w:r w:rsidR="00AF0A9C" w:rsidRPr="007B01A4">
        <w:rPr>
          <w:color w:val="auto"/>
          <w:lang w:val="pt-BR"/>
        </w:rPr>
        <w:t>t</w:t>
      </w:r>
      <w:r w:rsidR="0056442D" w:rsidRPr="007B01A4">
        <w:rPr>
          <w:color w:val="auto"/>
          <w:lang w:val="pt-BR"/>
        </w:rPr>
        <w:t>inh</w:t>
      </w:r>
      <w:r w:rsidR="00AF0A9C" w:rsidRPr="007B01A4">
        <w:rPr>
          <w:color w:val="auto"/>
          <w:lang w:val="pt-BR"/>
        </w:rPr>
        <w:t>a</w:t>
      </w:r>
      <w:r w:rsidR="00A708B6" w:rsidRPr="007B01A4">
        <w:rPr>
          <w:color w:val="auto"/>
          <w:lang w:val="pt-BR"/>
        </w:rPr>
        <w:t xml:space="preserve"> um </w:t>
      </w:r>
      <w:r w:rsidR="00AF0A9C" w:rsidRPr="007B01A4">
        <w:rPr>
          <w:color w:val="auto"/>
          <w:lang w:val="pt-BR"/>
        </w:rPr>
        <w:t>histórico de d</w:t>
      </w:r>
      <w:r w:rsidR="006B704C" w:rsidRPr="007B01A4">
        <w:rPr>
          <w:color w:val="auto"/>
          <w:lang w:val="pt-BR"/>
        </w:rPr>
        <w:t>eficiência</w:t>
      </w:r>
      <w:r w:rsidR="00367F01" w:rsidRPr="007B01A4">
        <w:rPr>
          <w:color w:val="auto"/>
          <w:lang w:val="pt-BR"/>
        </w:rPr>
        <w:t xml:space="preserve"> </w:t>
      </w:r>
      <w:r w:rsidR="00AF0A9C" w:rsidRPr="007B01A4">
        <w:rPr>
          <w:color w:val="auto"/>
          <w:lang w:val="pt-BR"/>
        </w:rPr>
        <w:t>mental</w:t>
      </w:r>
      <w:r w:rsidR="00CB757B" w:rsidRPr="007B01A4">
        <w:rPr>
          <w:color w:val="auto"/>
          <w:lang w:val="pt-BR"/>
        </w:rPr>
        <w:t xml:space="preserve"> e </w:t>
      </w:r>
      <w:r w:rsidR="00AF0A9C" w:rsidRPr="007B01A4">
        <w:rPr>
          <w:color w:val="auto"/>
          <w:lang w:val="pt-BR"/>
        </w:rPr>
        <w:t xml:space="preserve">abuso de </w:t>
      </w:r>
      <w:r w:rsidR="0056442D" w:rsidRPr="007B01A4">
        <w:rPr>
          <w:color w:val="auto"/>
          <w:lang w:val="pt-BR"/>
        </w:rPr>
        <w:t>álcool</w:t>
      </w:r>
      <w:r w:rsidR="00AF0A9C" w:rsidRPr="007B01A4">
        <w:rPr>
          <w:color w:val="auto"/>
          <w:lang w:val="pt-BR"/>
        </w:rPr>
        <w:t>,</w:t>
      </w:r>
      <w:r w:rsidR="00367F01" w:rsidRPr="007B01A4">
        <w:rPr>
          <w:color w:val="auto"/>
          <w:lang w:val="pt-BR"/>
        </w:rPr>
        <w:t xml:space="preserve"> os </w:t>
      </w:r>
      <w:r w:rsidR="0004150F" w:rsidRPr="007B01A4">
        <w:rPr>
          <w:color w:val="auto"/>
          <w:lang w:val="pt-BR"/>
        </w:rPr>
        <w:t>qua</w:t>
      </w:r>
      <w:r w:rsidR="00367F01" w:rsidRPr="007B01A4">
        <w:rPr>
          <w:color w:val="auto"/>
          <w:lang w:val="pt-BR"/>
        </w:rPr>
        <w:t>is</w:t>
      </w:r>
      <w:r w:rsidR="00B50311" w:rsidRPr="007B01A4">
        <w:rPr>
          <w:color w:val="auto"/>
          <w:lang w:val="pt-BR"/>
        </w:rPr>
        <w:t xml:space="preserve"> foram </w:t>
      </w:r>
      <w:r w:rsidR="00AF0A9C" w:rsidRPr="007B01A4">
        <w:rPr>
          <w:color w:val="auto"/>
          <w:lang w:val="pt-BR"/>
        </w:rPr>
        <w:t>agravados</w:t>
      </w:r>
      <w:r w:rsidR="00A708B6" w:rsidRPr="007B01A4">
        <w:rPr>
          <w:color w:val="auto"/>
          <w:lang w:val="pt-BR"/>
        </w:rPr>
        <w:t xml:space="preserve"> com </w:t>
      </w:r>
      <w:r w:rsidR="003F765F">
        <w:rPr>
          <w:color w:val="auto"/>
          <w:lang w:val="pt-BR"/>
        </w:rPr>
        <w:t>o</w:t>
      </w:r>
      <w:r w:rsidR="00A708B6" w:rsidRPr="007B01A4">
        <w:rPr>
          <w:color w:val="auto"/>
          <w:lang w:val="pt-BR"/>
        </w:rPr>
        <w:t xml:space="preserve"> </w:t>
      </w:r>
      <w:r w:rsidR="00367F01" w:rsidRPr="007B01A4">
        <w:rPr>
          <w:color w:val="auto"/>
          <w:lang w:val="pt-BR"/>
        </w:rPr>
        <w:t>desaparecimento</w:t>
      </w:r>
      <w:r w:rsidR="00AF0A9C" w:rsidRPr="007B01A4">
        <w:rPr>
          <w:color w:val="auto"/>
          <w:lang w:val="pt-BR"/>
        </w:rPr>
        <w:t xml:space="preserve"> de </w:t>
      </w:r>
      <w:r w:rsidR="0056442D" w:rsidRPr="007B01A4">
        <w:rPr>
          <w:color w:val="auto"/>
          <w:lang w:val="pt-BR"/>
        </w:rPr>
        <w:t>seu</w:t>
      </w:r>
      <w:r w:rsidR="00AF0A9C" w:rsidRPr="007B01A4">
        <w:rPr>
          <w:color w:val="auto"/>
          <w:lang w:val="pt-BR"/>
        </w:rPr>
        <w:t xml:space="preserve"> </w:t>
      </w:r>
      <w:r w:rsidR="00FC2BA7" w:rsidRPr="007B01A4">
        <w:rPr>
          <w:color w:val="auto"/>
          <w:lang w:val="pt-BR"/>
        </w:rPr>
        <w:t>f</w:t>
      </w:r>
      <w:r w:rsidR="00AF0A9C" w:rsidRPr="007B01A4">
        <w:rPr>
          <w:color w:val="auto"/>
          <w:lang w:val="pt-BR"/>
        </w:rPr>
        <w:t>i</w:t>
      </w:r>
      <w:r w:rsidR="00FC2BA7" w:rsidRPr="007B01A4">
        <w:rPr>
          <w:color w:val="auto"/>
          <w:lang w:val="pt-BR"/>
        </w:rPr>
        <w:t>lh</w:t>
      </w:r>
      <w:r w:rsidR="00AF0A9C" w:rsidRPr="007B01A4">
        <w:rPr>
          <w:color w:val="auto"/>
          <w:lang w:val="pt-BR"/>
        </w:rPr>
        <w:t xml:space="preserve">o, </w:t>
      </w:r>
      <w:r w:rsidRPr="007B01A4">
        <w:rPr>
          <w:color w:val="auto"/>
          <w:lang w:val="pt-BR"/>
        </w:rPr>
        <w:t>inclui</w:t>
      </w:r>
      <w:r w:rsidR="00FC2BA7" w:rsidRPr="007B01A4">
        <w:rPr>
          <w:color w:val="auto"/>
          <w:lang w:val="pt-BR"/>
        </w:rPr>
        <w:t>n</w:t>
      </w:r>
      <w:r w:rsidRPr="007B01A4">
        <w:rPr>
          <w:color w:val="auto"/>
          <w:lang w:val="pt-BR"/>
        </w:rPr>
        <w:t>do</w:t>
      </w:r>
      <w:r w:rsidR="00AF0A9C" w:rsidRPr="007B01A4">
        <w:rPr>
          <w:color w:val="auto"/>
          <w:lang w:val="pt-BR"/>
        </w:rPr>
        <w:t xml:space="preserve"> casos de </w:t>
      </w:r>
      <w:r w:rsidR="0056442D" w:rsidRPr="007B01A4">
        <w:rPr>
          <w:color w:val="auto"/>
          <w:lang w:val="pt-BR"/>
        </w:rPr>
        <w:t>violência</w:t>
      </w:r>
      <w:r w:rsidR="00A708B6" w:rsidRPr="007B01A4">
        <w:rPr>
          <w:color w:val="auto"/>
          <w:lang w:val="pt-BR"/>
        </w:rPr>
        <w:t xml:space="preserve"> </w:t>
      </w:r>
      <w:r w:rsidR="00AF0A9C" w:rsidRPr="007B01A4">
        <w:rPr>
          <w:color w:val="auto"/>
          <w:lang w:val="pt-BR"/>
        </w:rPr>
        <w:t>contra</w:t>
      </w:r>
      <w:r w:rsidR="00A708B6" w:rsidRPr="007B01A4">
        <w:rPr>
          <w:color w:val="auto"/>
          <w:lang w:val="pt-BR"/>
        </w:rPr>
        <w:t xml:space="preserve"> a </w:t>
      </w:r>
      <w:r w:rsidR="00B50311" w:rsidRPr="007B01A4">
        <w:rPr>
          <w:color w:val="auto"/>
          <w:lang w:val="pt-BR"/>
        </w:rPr>
        <w:t>senh</w:t>
      </w:r>
      <w:r w:rsidR="00AF0A9C" w:rsidRPr="007B01A4">
        <w:rPr>
          <w:color w:val="auto"/>
          <w:lang w:val="pt-BR"/>
        </w:rPr>
        <w:t xml:space="preserve">ora Tereza de Souza Costa. </w:t>
      </w:r>
    </w:p>
    <w:p w14:paraId="5FE17650" w14:textId="77777777" w:rsidR="00765085" w:rsidRPr="007B01A4" w:rsidRDefault="00765085" w:rsidP="00765085">
      <w:pPr>
        <w:pStyle w:val="Body"/>
        <w:ind w:left="720" w:firstLine="0"/>
        <w:rPr>
          <w:color w:val="auto"/>
          <w:lang w:val="pt-BR"/>
        </w:rPr>
      </w:pPr>
    </w:p>
    <w:p w14:paraId="6784C682" w14:textId="4BEE3FD8" w:rsidR="00765085" w:rsidRPr="007B01A4" w:rsidRDefault="00765085" w:rsidP="00A70988">
      <w:pPr>
        <w:pStyle w:val="Body"/>
        <w:numPr>
          <w:ilvl w:val="0"/>
          <w:numId w:val="2"/>
        </w:numPr>
        <w:ind w:firstLine="720"/>
        <w:rPr>
          <w:color w:val="auto"/>
          <w:lang w:val="pt-BR"/>
        </w:rPr>
      </w:pPr>
      <w:r w:rsidRPr="007B01A4">
        <w:rPr>
          <w:color w:val="auto"/>
          <w:lang w:val="pt-BR"/>
        </w:rPr>
        <w:t>Afirm</w:t>
      </w:r>
      <w:r w:rsidR="008C0014" w:rsidRPr="007B01A4">
        <w:rPr>
          <w:color w:val="auto"/>
          <w:lang w:val="pt-BR"/>
        </w:rPr>
        <w:t xml:space="preserve">ou </w:t>
      </w:r>
      <w:r w:rsidRPr="007B01A4">
        <w:rPr>
          <w:color w:val="auto"/>
          <w:lang w:val="pt-BR"/>
        </w:rPr>
        <w:t>que</w:t>
      </w:r>
      <w:r w:rsidR="00367F01" w:rsidRPr="007B01A4">
        <w:rPr>
          <w:color w:val="auto"/>
          <w:lang w:val="pt-BR"/>
        </w:rPr>
        <w:t xml:space="preserve"> </w:t>
      </w:r>
      <w:r w:rsidR="008B7861">
        <w:rPr>
          <w:color w:val="auto"/>
          <w:lang w:val="pt-BR"/>
        </w:rPr>
        <w:t xml:space="preserve">as certidões de óbito </w:t>
      </w:r>
      <w:r w:rsidR="00AA57CF" w:rsidRPr="007B01A4">
        <w:rPr>
          <w:color w:val="auto"/>
          <w:lang w:val="pt-BR"/>
        </w:rPr>
        <w:t>o</w:t>
      </w:r>
      <w:r w:rsidRPr="007B01A4">
        <w:rPr>
          <w:color w:val="auto"/>
          <w:lang w:val="pt-BR"/>
        </w:rPr>
        <w:t xml:space="preserve"> f</w:t>
      </w:r>
      <w:r w:rsidR="00AA57CF" w:rsidRPr="007B01A4">
        <w:rPr>
          <w:color w:val="auto"/>
          <w:lang w:val="pt-BR"/>
        </w:rPr>
        <w:t>oram</w:t>
      </w:r>
      <w:r w:rsidRPr="007B01A4">
        <w:rPr>
          <w:color w:val="auto"/>
          <w:lang w:val="pt-BR"/>
        </w:rPr>
        <w:t xml:space="preserve"> </w:t>
      </w:r>
      <w:r w:rsidR="008B7861" w:rsidRPr="007B01A4">
        <w:rPr>
          <w:color w:val="auto"/>
          <w:lang w:val="pt-BR"/>
        </w:rPr>
        <w:t>apresentad</w:t>
      </w:r>
      <w:r w:rsidR="008B7861">
        <w:rPr>
          <w:color w:val="auto"/>
          <w:lang w:val="pt-BR"/>
        </w:rPr>
        <w:t>a</w:t>
      </w:r>
      <w:r w:rsidR="008B7861" w:rsidRPr="007B01A4">
        <w:rPr>
          <w:color w:val="auto"/>
          <w:lang w:val="pt-BR"/>
        </w:rPr>
        <w:t xml:space="preserve">s </w:t>
      </w:r>
      <w:r w:rsidRPr="007B01A4">
        <w:rPr>
          <w:color w:val="auto"/>
          <w:lang w:val="pt-BR"/>
        </w:rPr>
        <w:t xml:space="preserve">20 </w:t>
      </w:r>
      <w:r w:rsidR="0056442D" w:rsidRPr="007B01A4">
        <w:rPr>
          <w:color w:val="auto"/>
          <w:lang w:val="pt-BR"/>
        </w:rPr>
        <w:t>anos</w:t>
      </w:r>
      <w:r w:rsidRPr="007B01A4">
        <w:rPr>
          <w:color w:val="auto"/>
          <w:lang w:val="pt-BR"/>
        </w:rPr>
        <w:t xml:space="preserve"> </w:t>
      </w:r>
      <w:r w:rsidR="006B704C" w:rsidRPr="007B01A4">
        <w:rPr>
          <w:color w:val="auto"/>
          <w:lang w:val="pt-BR"/>
        </w:rPr>
        <w:t>depois</w:t>
      </w:r>
      <w:r w:rsidR="00AA57CF" w:rsidRPr="007B01A4">
        <w:rPr>
          <w:color w:val="auto"/>
          <w:lang w:val="pt-BR"/>
        </w:rPr>
        <w:t xml:space="preserve"> dos </w:t>
      </w:r>
      <w:r w:rsidR="00AF4522" w:rsidRPr="007B01A4">
        <w:rPr>
          <w:color w:val="auto"/>
          <w:lang w:val="pt-BR"/>
        </w:rPr>
        <w:t>fat</w:t>
      </w:r>
      <w:r w:rsidRPr="007B01A4">
        <w:rPr>
          <w:color w:val="auto"/>
          <w:lang w:val="pt-BR"/>
        </w:rPr>
        <w:t>os</w:t>
      </w:r>
      <w:r w:rsidR="00CB757B" w:rsidRPr="007B01A4">
        <w:rPr>
          <w:color w:val="auto"/>
          <w:lang w:val="pt-BR"/>
        </w:rPr>
        <w:t xml:space="preserve"> e </w:t>
      </w:r>
      <w:r w:rsidR="003F765F">
        <w:rPr>
          <w:color w:val="auto"/>
          <w:lang w:val="pt-BR"/>
        </w:rPr>
        <w:t>contêm</w:t>
      </w:r>
      <w:r w:rsidR="00FF04C1" w:rsidRPr="007B01A4">
        <w:rPr>
          <w:color w:val="auto"/>
          <w:lang w:val="pt-BR"/>
        </w:rPr>
        <w:t xml:space="preserve"> informa</w:t>
      </w:r>
      <w:r w:rsidR="00367F01" w:rsidRPr="007B01A4">
        <w:rPr>
          <w:color w:val="auto"/>
          <w:lang w:val="pt-BR"/>
        </w:rPr>
        <w:t>ções</w:t>
      </w:r>
      <w:r w:rsidR="00FF04C1" w:rsidRPr="007B01A4">
        <w:rPr>
          <w:color w:val="auto"/>
          <w:lang w:val="pt-BR"/>
        </w:rPr>
        <w:t xml:space="preserve"> diversas</w:t>
      </w:r>
      <w:r w:rsidR="008B7861">
        <w:rPr>
          <w:color w:val="auto"/>
          <w:lang w:val="pt-BR"/>
        </w:rPr>
        <w:t xml:space="preserve"> ao desaparecimento</w:t>
      </w:r>
      <w:r w:rsidR="00FF04C1" w:rsidRPr="007B01A4">
        <w:rPr>
          <w:color w:val="auto"/>
          <w:lang w:val="pt-BR"/>
        </w:rPr>
        <w:t xml:space="preserve">. </w:t>
      </w:r>
      <w:r w:rsidR="006B704C" w:rsidRPr="007B01A4">
        <w:rPr>
          <w:color w:val="auto"/>
          <w:lang w:val="pt-BR"/>
        </w:rPr>
        <w:t>Es</w:t>
      </w:r>
      <w:r w:rsidR="00FF04C1" w:rsidRPr="007B01A4">
        <w:rPr>
          <w:color w:val="auto"/>
          <w:lang w:val="pt-BR"/>
        </w:rPr>
        <w:t>clar</w:t>
      </w:r>
      <w:r w:rsidR="006B704C" w:rsidRPr="007B01A4">
        <w:rPr>
          <w:color w:val="auto"/>
          <w:lang w:val="pt-BR"/>
        </w:rPr>
        <w:t>eceu</w:t>
      </w:r>
      <w:r w:rsidR="00FF04C1" w:rsidRPr="007B01A4">
        <w:rPr>
          <w:color w:val="auto"/>
          <w:lang w:val="pt-BR"/>
        </w:rPr>
        <w:t xml:space="preserve"> que</w:t>
      </w:r>
      <w:r w:rsidR="00367F01" w:rsidRPr="007B01A4">
        <w:rPr>
          <w:color w:val="auto"/>
          <w:lang w:val="pt-BR"/>
        </w:rPr>
        <w:t xml:space="preserve"> </w:t>
      </w:r>
      <w:r w:rsidR="008B7861">
        <w:rPr>
          <w:color w:val="auto"/>
          <w:lang w:val="pt-BR"/>
        </w:rPr>
        <w:t>a certidão</w:t>
      </w:r>
      <w:r w:rsidR="00FF04C1" w:rsidRPr="007B01A4">
        <w:rPr>
          <w:color w:val="auto"/>
          <w:lang w:val="pt-BR"/>
        </w:rPr>
        <w:t xml:space="preserve"> de óbito de Luiz Carlos Vasconcelos de Deus informa </w:t>
      </w:r>
      <w:r w:rsidR="003F765F">
        <w:rPr>
          <w:color w:val="auto"/>
          <w:lang w:val="pt-BR"/>
        </w:rPr>
        <w:t xml:space="preserve">a </w:t>
      </w:r>
      <w:r w:rsidR="00FF04C1" w:rsidRPr="007B01A4">
        <w:rPr>
          <w:color w:val="auto"/>
          <w:lang w:val="pt-BR"/>
        </w:rPr>
        <w:t>locali</w:t>
      </w:r>
      <w:r w:rsidR="00367F01" w:rsidRPr="007B01A4">
        <w:rPr>
          <w:color w:val="auto"/>
          <w:lang w:val="pt-BR"/>
        </w:rPr>
        <w:t xml:space="preserve">dade </w:t>
      </w:r>
      <w:r w:rsidR="00CB757B" w:rsidRPr="007B01A4">
        <w:rPr>
          <w:color w:val="auto"/>
          <w:lang w:val="pt-BR"/>
        </w:rPr>
        <w:t xml:space="preserve">e </w:t>
      </w:r>
      <w:r w:rsidR="003F765F">
        <w:rPr>
          <w:color w:val="auto"/>
          <w:lang w:val="pt-BR"/>
        </w:rPr>
        <w:t xml:space="preserve">o </w:t>
      </w:r>
      <w:r w:rsidR="00FF04C1" w:rsidRPr="007B01A4">
        <w:rPr>
          <w:color w:val="auto"/>
          <w:lang w:val="pt-BR"/>
        </w:rPr>
        <w:t>motivo como “</w:t>
      </w:r>
      <w:r w:rsidR="0056442D" w:rsidRPr="007B01A4">
        <w:rPr>
          <w:color w:val="auto"/>
          <w:lang w:val="pt-BR"/>
        </w:rPr>
        <w:t>desconhecidos</w:t>
      </w:r>
      <w:r w:rsidR="00FF04C1" w:rsidRPr="007B01A4">
        <w:rPr>
          <w:color w:val="auto"/>
          <w:lang w:val="pt-BR"/>
        </w:rPr>
        <w:t xml:space="preserve">”, </w:t>
      </w:r>
      <w:r w:rsidR="006B704C" w:rsidRPr="007B01A4">
        <w:rPr>
          <w:color w:val="auto"/>
          <w:lang w:val="pt-BR"/>
        </w:rPr>
        <w:t>enquanto</w:t>
      </w:r>
      <w:r w:rsidR="00B50311" w:rsidRPr="007B01A4">
        <w:rPr>
          <w:color w:val="auto"/>
          <w:lang w:val="pt-BR"/>
        </w:rPr>
        <w:t xml:space="preserve"> </w:t>
      </w:r>
      <w:r w:rsidR="00566690">
        <w:rPr>
          <w:color w:val="auto"/>
          <w:lang w:val="pt-BR"/>
        </w:rPr>
        <w:t>a</w:t>
      </w:r>
      <w:r w:rsidR="00B50311" w:rsidRPr="007B01A4">
        <w:rPr>
          <w:color w:val="auto"/>
          <w:lang w:val="pt-BR"/>
        </w:rPr>
        <w:t xml:space="preserve"> </w:t>
      </w:r>
      <w:r w:rsidR="00FF04C1" w:rsidRPr="007B01A4">
        <w:rPr>
          <w:color w:val="auto"/>
          <w:lang w:val="pt-BR"/>
        </w:rPr>
        <w:t>de Moisés do Santos Cruz indica locali</w:t>
      </w:r>
      <w:r w:rsidR="00367F01" w:rsidRPr="007B01A4">
        <w:rPr>
          <w:color w:val="auto"/>
          <w:lang w:val="pt-BR"/>
        </w:rPr>
        <w:t xml:space="preserve">dade </w:t>
      </w:r>
      <w:r w:rsidR="00FF04C1" w:rsidRPr="007B01A4">
        <w:rPr>
          <w:color w:val="auto"/>
          <w:lang w:val="pt-BR"/>
        </w:rPr>
        <w:t>Acari</w:t>
      </w:r>
      <w:r w:rsidR="00CB757B" w:rsidRPr="007B01A4">
        <w:rPr>
          <w:color w:val="auto"/>
          <w:lang w:val="pt-BR"/>
        </w:rPr>
        <w:t xml:space="preserve"> e </w:t>
      </w:r>
      <w:r w:rsidR="00FF04C1" w:rsidRPr="007B01A4">
        <w:rPr>
          <w:color w:val="auto"/>
          <w:lang w:val="pt-BR"/>
        </w:rPr>
        <w:t>causa como “</w:t>
      </w:r>
      <w:r w:rsidR="00566690">
        <w:rPr>
          <w:color w:val="auto"/>
          <w:lang w:val="pt-BR"/>
        </w:rPr>
        <w:t>morte presumida</w:t>
      </w:r>
      <w:r w:rsidR="00FF04C1" w:rsidRPr="007B01A4">
        <w:rPr>
          <w:color w:val="auto"/>
          <w:lang w:val="pt-BR"/>
        </w:rPr>
        <w:t xml:space="preserve">”. </w:t>
      </w:r>
      <w:r w:rsidR="006B704C" w:rsidRPr="007B01A4">
        <w:rPr>
          <w:color w:val="auto"/>
          <w:lang w:val="pt-BR"/>
        </w:rPr>
        <w:t>Por outr</w:t>
      </w:r>
      <w:r w:rsidR="003F765F">
        <w:rPr>
          <w:color w:val="auto"/>
          <w:lang w:val="pt-BR"/>
        </w:rPr>
        <w:t>o</w:t>
      </w:r>
      <w:r w:rsidR="00FF04C1" w:rsidRPr="007B01A4">
        <w:rPr>
          <w:color w:val="auto"/>
          <w:lang w:val="pt-BR"/>
        </w:rPr>
        <w:t xml:space="preserve"> </w:t>
      </w:r>
      <w:r w:rsidR="006B704C" w:rsidRPr="007B01A4">
        <w:rPr>
          <w:color w:val="auto"/>
          <w:lang w:val="pt-BR"/>
        </w:rPr>
        <w:t>lado</w:t>
      </w:r>
      <w:r w:rsidR="00FF04C1" w:rsidRPr="007B01A4">
        <w:rPr>
          <w:color w:val="auto"/>
          <w:lang w:val="pt-BR"/>
        </w:rPr>
        <w:t>,</w:t>
      </w:r>
      <w:r w:rsidR="00AA57CF" w:rsidRPr="007B01A4">
        <w:rPr>
          <w:color w:val="auto"/>
          <w:lang w:val="pt-BR"/>
        </w:rPr>
        <w:t xml:space="preserve"> as </w:t>
      </w:r>
      <w:r w:rsidR="00566690">
        <w:rPr>
          <w:color w:val="auto"/>
          <w:lang w:val="pt-BR"/>
        </w:rPr>
        <w:t>certidões</w:t>
      </w:r>
      <w:r w:rsidR="00566690" w:rsidRPr="007B01A4">
        <w:rPr>
          <w:color w:val="auto"/>
          <w:lang w:val="pt-BR"/>
        </w:rPr>
        <w:t xml:space="preserve"> </w:t>
      </w:r>
      <w:r w:rsidR="00FF04C1" w:rsidRPr="007B01A4">
        <w:rPr>
          <w:color w:val="auto"/>
          <w:lang w:val="pt-BR"/>
        </w:rPr>
        <w:t>de Luiz Henrique da Silva Euzébio, Rosana de Souza Santos</w:t>
      </w:r>
      <w:r w:rsidR="00CB757B" w:rsidRPr="007B01A4">
        <w:rPr>
          <w:color w:val="auto"/>
          <w:lang w:val="pt-BR"/>
        </w:rPr>
        <w:t xml:space="preserve"> e </w:t>
      </w:r>
      <w:r w:rsidR="00FF04C1" w:rsidRPr="007B01A4">
        <w:rPr>
          <w:color w:val="auto"/>
          <w:lang w:val="pt-BR"/>
        </w:rPr>
        <w:t>Viviane Rocha da Silva informa</w:t>
      </w:r>
      <w:r w:rsidR="003F765F">
        <w:rPr>
          <w:color w:val="auto"/>
          <w:lang w:val="pt-BR"/>
        </w:rPr>
        <w:t>m</w:t>
      </w:r>
      <w:r w:rsidR="00FF04C1" w:rsidRPr="007B01A4">
        <w:rPr>
          <w:color w:val="auto"/>
          <w:lang w:val="pt-BR"/>
        </w:rPr>
        <w:t xml:space="preserve"> como locali</w:t>
      </w:r>
      <w:r w:rsidR="00367F01" w:rsidRPr="007B01A4">
        <w:rPr>
          <w:color w:val="auto"/>
          <w:lang w:val="pt-BR"/>
        </w:rPr>
        <w:t xml:space="preserve">dade </w:t>
      </w:r>
      <w:r w:rsidR="00A708B6" w:rsidRPr="007B01A4">
        <w:rPr>
          <w:color w:val="auto"/>
          <w:lang w:val="pt-BR"/>
        </w:rPr>
        <w:t xml:space="preserve">do </w:t>
      </w:r>
      <w:r w:rsidR="0056442D" w:rsidRPr="007B01A4">
        <w:rPr>
          <w:color w:val="auto"/>
          <w:lang w:val="pt-BR"/>
        </w:rPr>
        <w:t>falecimento</w:t>
      </w:r>
      <w:r w:rsidR="00A708B6" w:rsidRPr="007B01A4">
        <w:rPr>
          <w:color w:val="auto"/>
          <w:lang w:val="pt-BR"/>
        </w:rPr>
        <w:t xml:space="preserve"> </w:t>
      </w:r>
      <w:r w:rsidR="003F765F">
        <w:rPr>
          <w:color w:val="auto"/>
          <w:lang w:val="pt-BR"/>
        </w:rPr>
        <w:t>o</w:t>
      </w:r>
      <w:r w:rsidR="00A708B6" w:rsidRPr="007B01A4">
        <w:rPr>
          <w:color w:val="auto"/>
          <w:lang w:val="pt-BR"/>
        </w:rPr>
        <w:t xml:space="preserve"> </w:t>
      </w:r>
      <w:r w:rsidR="00FF04C1" w:rsidRPr="007B01A4">
        <w:rPr>
          <w:color w:val="auto"/>
          <w:lang w:val="pt-BR"/>
        </w:rPr>
        <w:t>“</w:t>
      </w:r>
      <w:r w:rsidR="0004150F" w:rsidRPr="007B01A4">
        <w:rPr>
          <w:color w:val="auto"/>
          <w:lang w:val="pt-BR"/>
        </w:rPr>
        <w:t>massacre</w:t>
      </w:r>
      <w:r w:rsidR="00FF04C1" w:rsidRPr="007B01A4">
        <w:rPr>
          <w:color w:val="auto"/>
          <w:lang w:val="pt-BR"/>
        </w:rPr>
        <w:t xml:space="preserve"> de Acari”. Aleg</w:t>
      </w:r>
      <w:r w:rsidR="00AF4522" w:rsidRPr="007B01A4">
        <w:rPr>
          <w:color w:val="auto"/>
          <w:lang w:val="pt-BR"/>
        </w:rPr>
        <w:t>ou</w:t>
      </w:r>
      <w:r w:rsidR="00FF04C1" w:rsidRPr="007B01A4">
        <w:rPr>
          <w:color w:val="auto"/>
          <w:lang w:val="pt-BR"/>
        </w:rPr>
        <w:t xml:space="preserve"> que</w:t>
      </w:r>
      <w:r w:rsidR="00367F01" w:rsidRPr="007B01A4">
        <w:rPr>
          <w:color w:val="auto"/>
          <w:lang w:val="pt-BR"/>
        </w:rPr>
        <w:t xml:space="preserve"> </w:t>
      </w:r>
      <w:r w:rsidR="00FF04C1" w:rsidRPr="007B01A4">
        <w:rPr>
          <w:color w:val="auto"/>
          <w:lang w:val="pt-BR"/>
        </w:rPr>
        <w:t>Rosângela da Silva, Aci Vaz da Silva, Armando Luiz Bastos de Deus, Júlio César Vasconcelos de Deus, Dinéia dos Santos Cruz</w:t>
      </w:r>
      <w:r w:rsidR="00CB757B" w:rsidRPr="007B01A4">
        <w:rPr>
          <w:color w:val="auto"/>
          <w:lang w:val="pt-BR"/>
        </w:rPr>
        <w:t xml:space="preserve"> e </w:t>
      </w:r>
      <w:r w:rsidR="00FF04C1" w:rsidRPr="007B01A4">
        <w:rPr>
          <w:color w:val="auto"/>
          <w:lang w:val="pt-BR"/>
        </w:rPr>
        <w:t xml:space="preserve">Rita de Cassia de Souza Santos </w:t>
      </w:r>
      <w:r w:rsidR="0056442D" w:rsidRPr="007B01A4">
        <w:rPr>
          <w:color w:val="auto"/>
          <w:lang w:val="pt-BR"/>
        </w:rPr>
        <w:t>apresentaram</w:t>
      </w:r>
      <w:r w:rsidR="00A708B6" w:rsidRPr="007B01A4">
        <w:rPr>
          <w:color w:val="auto"/>
          <w:lang w:val="pt-BR"/>
        </w:rPr>
        <w:t xml:space="preserve"> uma </w:t>
      </w:r>
      <w:r w:rsidR="00FF04C1" w:rsidRPr="007B01A4">
        <w:rPr>
          <w:color w:val="auto"/>
          <w:lang w:val="pt-BR"/>
        </w:rPr>
        <w:t xml:space="preserve">Ação Civil de Reparação de Danos Materiais e </w:t>
      </w:r>
      <w:r w:rsidR="00FF04C1" w:rsidRPr="007B01A4">
        <w:rPr>
          <w:color w:val="auto"/>
          <w:lang w:val="pt-BR"/>
        </w:rPr>
        <w:lastRenderedPageBreak/>
        <w:t>Morais</w:t>
      </w:r>
      <w:r w:rsidR="008E1526" w:rsidRPr="007B01A4">
        <w:rPr>
          <w:color w:val="auto"/>
          <w:lang w:val="pt-BR"/>
        </w:rPr>
        <w:t>,</w:t>
      </w:r>
      <w:r w:rsidR="00A708B6" w:rsidRPr="007B01A4">
        <w:rPr>
          <w:color w:val="auto"/>
          <w:lang w:val="pt-BR"/>
        </w:rPr>
        <w:t xml:space="preserve"> </w:t>
      </w:r>
      <w:r w:rsidR="00566690">
        <w:rPr>
          <w:color w:val="auto"/>
          <w:lang w:val="pt-BR"/>
        </w:rPr>
        <w:t xml:space="preserve">mas </w:t>
      </w:r>
      <w:r w:rsidR="00A708B6" w:rsidRPr="007B01A4">
        <w:rPr>
          <w:color w:val="auto"/>
          <w:lang w:val="pt-BR"/>
        </w:rPr>
        <w:t xml:space="preserve">a </w:t>
      </w:r>
      <w:r w:rsidR="0056442D" w:rsidRPr="007B01A4">
        <w:rPr>
          <w:color w:val="auto"/>
          <w:lang w:val="pt-BR"/>
        </w:rPr>
        <w:t>Procuradoria</w:t>
      </w:r>
      <w:r w:rsidR="00A708B6" w:rsidRPr="007B01A4">
        <w:rPr>
          <w:color w:val="auto"/>
          <w:lang w:val="pt-BR"/>
        </w:rPr>
        <w:t xml:space="preserve"> do </w:t>
      </w:r>
      <w:r w:rsidR="008E1526" w:rsidRPr="007B01A4">
        <w:rPr>
          <w:color w:val="auto"/>
          <w:lang w:val="pt-BR"/>
        </w:rPr>
        <w:t xml:space="preserve">Estado </w:t>
      </w:r>
      <w:r w:rsidR="002A55AF" w:rsidRPr="007B01A4">
        <w:rPr>
          <w:color w:val="auto"/>
          <w:lang w:val="pt-BR"/>
        </w:rPr>
        <w:t>do Rio</w:t>
      </w:r>
      <w:r w:rsidR="008E1526" w:rsidRPr="007B01A4">
        <w:rPr>
          <w:color w:val="auto"/>
          <w:lang w:val="pt-BR"/>
        </w:rPr>
        <w:t xml:space="preserve"> de Janeiro solicit</w:t>
      </w:r>
      <w:r w:rsidR="00AF4522" w:rsidRPr="007B01A4">
        <w:rPr>
          <w:color w:val="auto"/>
          <w:lang w:val="pt-BR"/>
        </w:rPr>
        <w:t>ou</w:t>
      </w:r>
      <w:r w:rsidR="008E1526" w:rsidRPr="007B01A4">
        <w:rPr>
          <w:color w:val="auto"/>
          <w:lang w:val="pt-BR"/>
        </w:rPr>
        <w:t xml:space="preserve"> que f</w:t>
      </w:r>
      <w:r w:rsidR="006B704C" w:rsidRPr="007B01A4">
        <w:rPr>
          <w:color w:val="auto"/>
          <w:lang w:val="pt-BR"/>
        </w:rPr>
        <w:t>osse</w:t>
      </w:r>
      <w:r w:rsidR="008E1526" w:rsidRPr="007B01A4">
        <w:rPr>
          <w:color w:val="auto"/>
          <w:lang w:val="pt-BR"/>
        </w:rPr>
        <w:t xml:space="preserve"> negada </w:t>
      </w:r>
      <w:r w:rsidR="0056442D" w:rsidRPr="007B01A4">
        <w:rPr>
          <w:color w:val="auto"/>
          <w:lang w:val="pt-BR"/>
        </w:rPr>
        <w:t>devido</w:t>
      </w:r>
      <w:r w:rsidR="00B50311" w:rsidRPr="007B01A4">
        <w:rPr>
          <w:color w:val="auto"/>
          <w:lang w:val="pt-BR"/>
        </w:rPr>
        <w:t xml:space="preserve"> à </w:t>
      </w:r>
      <w:r w:rsidR="0056442D" w:rsidRPr="007B01A4">
        <w:rPr>
          <w:color w:val="auto"/>
          <w:lang w:val="pt-BR"/>
        </w:rPr>
        <w:t>prescrição</w:t>
      </w:r>
      <w:r w:rsidR="008E1526" w:rsidRPr="007B01A4">
        <w:rPr>
          <w:color w:val="auto"/>
          <w:lang w:val="pt-BR"/>
        </w:rPr>
        <w:t xml:space="preserve"> de cinco </w:t>
      </w:r>
      <w:r w:rsidR="0056442D" w:rsidRPr="007B01A4">
        <w:rPr>
          <w:color w:val="auto"/>
          <w:lang w:val="pt-BR"/>
        </w:rPr>
        <w:t>anos</w:t>
      </w:r>
      <w:r w:rsidR="008E1526" w:rsidRPr="007B01A4">
        <w:rPr>
          <w:color w:val="auto"/>
          <w:lang w:val="pt-BR"/>
        </w:rPr>
        <w:t xml:space="preserve"> </w:t>
      </w:r>
      <w:r w:rsidR="006B704C" w:rsidRPr="007B01A4">
        <w:rPr>
          <w:color w:val="auto"/>
          <w:lang w:val="pt-BR"/>
        </w:rPr>
        <w:t>depois</w:t>
      </w:r>
      <w:r w:rsidR="00A708B6" w:rsidRPr="007B01A4">
        <w:rPr>
          <w:color w:val="auto"/>
          <w:lang w:val="pt-BR"/>
        </w:rPr>
        <w:t xml:space="preserve"> da </w:t>
      </w:r>
      <w:r w:rsidR="006B704C" w:rsidRPr="007B01A4">
        <w:rPr>
          <w:color w:val="auto"/>
          <w:lang w:val="pt-BR"/>
        </w:rPr>
        <w:t>morte</w:t>
      </w:r>
      <w:r w:rsidR="008E1526" w:rsidRPr="007B01A4">
        <w:rPr>
          <w:color w:val="auto"/>
          <w:lang w:val="pt-BR"/>
        </w:rPr>
        <w:t xml:space="preserve">, </w:t>
      </w:r>
      <w:r w:rsidR="00566690">
        <w:rPr>
          <w:color w:val="auto"/>
          <w:lang w:val="pt-BR"/>
        </w:rPr>
        <w:t>conforme</w:t>
      </w:r>
      <w:r w:rsidR="00A708B6" w:rsidRPr="007B01A4">
        <w:rPr>
          <w:color w:val="auto"/>
          <w:lang w:val="pt-BR"/>
        </w:rPr>
        <w:t xml:space="preserve"> a </w:t>
      </w:r>
      <w:r w:rsidR="008E1526" w:rsidRPr="007B01A4">
        <w:rPr>
          <w:color w:val="auto"/>
          <w:lang w:val="pt-BR"/>
        </w:rPr>
        <w:t>legisla</w:t>
      </w:r>
      <w:r w:rsidR="00A708B6" w:rsidRPr="007B01A4">
        <w:rPr>
          <w:color w:val="auto"/>
          <w:lang w:val="pt-BR"/>
        </w:rPr>
        <w:t>ção</w:t>
      </w:r>
      <w:r w:rsidR="008E1526" w:rsidRPr="007B01A4">
        <w:rPr>
          <w:color w:val="auto"/>
          <w:lang w:val="pt-BR"/>
        </w:rPr>
        <w:t xml:space="preserve"> </w:t>
      </w:r>
      <w:r w:rsidR="00566690">
        <w:rPr>
          <w:color w:val="auto"/>
          <w:lang w:val="pt-BR"/>
        </w:rPr>
        <w:t>interna</w:t>
      </w:r>
      <w:r w:rsidR="008E1526" w:rsidRPr="007B01A4">
        <w:rPr>
          <w:color w:val="auto"/>
          <w:lang w:val="pt-BR"/>
        </w:rPr>
        <w:t xml:space="preserve">. </w:t>
      </w:r>
    </w:p>
    <w:p w14:paraId="6BC05532" w14:textId="77777777" w:rsidR="00A46358" w:rsidRPr="007B01A4" w:rsidRDefault="00A46358" w:rsidP="00A46358">
      <w:pPr>
        <w:pStyle w:val="Body"/>
        <w:ind w:left="720" w:firstLine="0"/>
        <w:rPr>
          <w:color w:val="auto"/>
          <w:lang w:val="pt-BR"/>
        </w:rPr>
      </w:pPr>
    </w:p>
    <w:p w14:paraId="4C91558D" w14:textId="0E142700" w:rsidR="00EC310A" w:rsidRPr="007B01A4" w:rsidRDefault="00FF1D5A" w:rsidP="00E923BB">
      <w:pPr>
        <w:pStyle w:val="Body"/>
        <w:numPr>
          <w:ilvl w:val="0"/>
          <w:numId w:val="2"/>
        </w:numPr>
        <w:ind w:firstLine="720"/>
        <w:rPr>
          <w:color w:val="auto"/>
          <w:lang w:val="pt-BR"/>
        </w:rPr>
      </w:pPr>
      <w:r w:rsidRPr="007B01A4">
        <w:rPr>
          <w:color w:val="auto"/>
          <w:lang w:val="pt-BR"/>
        </w:rPr>
        <w:t>Finalmente,</w:t>
      </w:r>
      <w:r w:rsidR="00A708B6" w:rsidRPr="007B01A4">
        <w:rPr>
          <w:color w:val="auto"/>
          <w:lang w:val="pt-BR"/>
        </w:rPr>
        <w:t xml:space="preserve"> a </w:t>
      </w:r>
      <w:r w:rsidRPr="007B01A4">
        <w:rPr>
          <w:color w:val="auto"/>
          <w:lang w:val="pt-BR"/>
        </w:rPr>
        <w:t xml:space="preserve">parte </w:t>
      </w:r>
      <w:r w:rsidR="00A708B6" w:rsidRPr="007B01A4">
        <w:rPr>
          <w:color w:val="auto"/>
          <w:lang w:val="pt-BR"/>
        </w:rPr>
        <w:t>peticionária</w:t>
      </w:r>
      <w:r w:rsidRPr="007B01A4">
        <w:rPr>
          <w:color w:val="auto"/>
          <w:lang w:val="pt-BR"/>
        </w:rPr>
        <w:t xml:space="preserve"> solicit</w:t>
      </w:r>
      <w:r w:rsidR="0056442D" w:rsidRPr="007B01A4">
        <w:rPr>
          <w:color w:val="auto"/>
          <w:lang w:val="pt-BR"/>
        </w:rPr>
        <w:t>ou</w:t>
      </w:r>
      <w:r w:rsidR="00B50311" w:rsidRPr="007B01A4">
        <w:rPr>
          <w:color w:val="auto"/>
          <w:lang w:val="pt-BR"/>
        </w:rPr>
        <w:t xml:space="preserve"> à </w:t>
      </w:r>
      <w:r w:rsidR="00A708B6" w:rsidRPr="007B01A4">
        <w:rPr>
          <w:color w:val="auto"/>
          <w:lang w:val="pt-BR"/>
        </w:rPr>
        <w:t>Comissão</w:t>
      </w:r>
      <w:r w:rsidRPr="007B01A4">
        <w:rPr>
          <w:color w:val="auto"/>
          <w:lang w:val="pt-BR"/>
        </w:rPr>
        <w:t xml:space="preserve"> que declare que</w:t>
      </w:r>
      <w:r w:rsidR="00A708B6" w:rsidRPr="007B01A4">
        <w:rPr>
          <w:color w:val="auto"/>
          <w:lang w:val="pt-BR"/>
        </w:rPr>
        <w:t xml:space="preserve"> o </w:t>
      </w:r>
      <w:r w:rsidR="009E7E98" w:rsidRPr="007B01A4">
        <w:rPr>
          <w:color w:val="auto"/>
          <w:lang w:val="pt-BR"/>
        </w:rPr>
        <w:t>Estado</w:t>
      </w:r>
      <w:r w:rsidR="00B50311" w:rsidRPr="007B01A4">
        <w:rPr>
          <w:color w:val="auto"/>
          <w:lang w:val="pt-BR"/>
        </w:rPr>
        <w:t xml:space="preserve"> é </w:t>
      </w:r>
      <w:r w:rsidR="0056442D" w:rsidRPr="007B01A4">
        <w:rPr>
          <w:color w:val="auto"/>
          <w:lang w:val="pt-BR"/>
        </w:rPr>
        <w:t>responsável</w:t>
      </w:r>
      <w:r w:rsidR="00A708B6" w:rsidRPr="007B01A4">
        <w:rPr>
          <w:color w:val="auto"/>
          <w:lang w:val="pt-BR"/>
        </w:rPr>
        <w:t xml:space="preserve"> pela </w:t>
      </w:r>
      <w:r w:rsidR="009E7E98" w:rsidRPr="007B01A4">
        <w:rPr>
          <w:color w:val="auto"/>
          <w:lang w:val="pt-BR"/>
        </w:rPr>
        <w:t>v</w:t>
      </w:r>
      <w:r w:rsidR="003F765F">
        <w:rPr>
          <w:color w:val="auto"/>
          <w:lang w:val="pt-BR"/>
        </w:rPr>
        <w:t>iol</w:t>
      </w:r>
      <w:r w:rsidR="009E7E98" w:rsidRPr="007B01A4">
        <w:rPr>
          <w:color w:val="auto"/>
          <w:lang w:val="pt-BR"/>
        </w:rPr>
        <w:t>a</w:t>
      </w:r>
      <w:r w:rsidR="00A708B6" w:rsidRPr="007B01A4">
        <w:rPr>
          <w:color w:val="auto"/>
          <w:lang w:val="pt-BR"/>
        </w:rPr>
        <w:t>ção</w:t>
      </w:r>
      <w:r w:rsidR="00AA57CF" w:rsidRPr="007B01A4">
        <w:rPr>
          <w:color w:val="auto"/>
          <w:lang w:val="pt-BR"/>
        </w:rPr>
        <w:t xml:space="preserve"> dos </w:t>
      </w:r>
      <w:r w:rsidR="00A708B6" w:rsidRPr="007B01A4">
        <w:rPr>
          <w:b/>
          <w:bCs/>
          <w:color w:val="auto"/>
          <w:lang w:val="pt-BR"/>
        </w:rPr>
        <w:t>direito</w:t>
      </w:r>
      <w:r w:rsidR="00335B23" w:rsidRPr="007B01A4">
        <w:rPr>
          <w:b/>
          <w:bCs/>
          <w:color w:val="auto"/>
          <w:lang w:val="pt-BR"/>
        </w:rPr>
        <w:t>s</w:t>
      </w:r>
      <w:r w:rsidR="00B50311" w:rsidRPr="007B01A4">
        <w:rPr>
          <w:b/>
          <w:bCs/>
          <w:color w:val="auto"/>
          <w:lang w:val="pt-BR"/>
        </w:rPr>
        <w:t xml:space="preserve"> à </w:t>
      </w:r>
      <w:r w:rsidR="00335B23" w:rsidRPr="007B01A4">
        <w:rPr>
          <w:b/>
          <w:bCs/>
          <w:color w:val="auto"/>
          <w:lang w:val="pt-BR"/>
        </w:rPr>
        <w:t>vida,</w:t>
      </w:r>
      <w:r w:rsidR="00B50311" w:rsidRPr="007B01A4">
        <w:rPr>
          <w:b/>
          <w:bCs/>
          <w:color w:val="auto"/>
          <w:lang w:val="pt-BR"/>
        </w:rPr>
        <w:t xml:space="preserve"> à </w:t>
      </w:r>
      <w:r w:rsidR="00335B23" w:rsidRPr="007B01A4">
        <w:rPr>
          <w:b/>
          <w:bCs/>
          <w:color w:val="auto"/>
          <w:lang w:val="pt-BR"/>
        </w:rPr>
        <w:t>integri</w:t>
      </w:r>
      <w:r w:rsidR="00367F01" w:rsidRPr="007B01A4">
        <w:rPr>
          <w:b/>
          <w:bCs/>
          <w:color w:val="auto"/>
          <w:lang w:val="pt-BR"/>
        </w:rPr>
        <w:t xml:space="preserve">dade </w:t>
      </w:r>
      <w:r w:rsidR="00FC2BA7" w:rsidRPr="007B01A4">
        <w:rPr>
          <w:b/>
          <w:bCs/>
          <w:color w:val="auto"/>
          <w:lang w:val="pt-BR"/>
        </w:rPr>
        <w:t>pessoa</w:t>
      </w:r>
      <w:r w:rsidR="00335B23" w:rsidRPr="007B01A4">
        <w:rPr>
          <w:b/>
          <w:bCs/>
          <w:color w:val="auto"/>
          <w:lang w:val="pt-BR"/>
        </w:rPr>
        <w:t>l</w:t>
      </w:r>
      <w:r w:rsidR="00A70988" w:rsidRPr="007B01A4">
        <w:rPr>
          <w:b/>
          <w:bCs/>
          <w:color w:val="auto"/>
          <w:lang w:val="pt-BR"/>
        </w:rPr>
        <w:t>,</w:t>
      </w:r>
      <w:r w:rsidR="00B50311" w:rsidRPr="007B01A4">
        <w:rPr>
          <w:b/>
          <w:bCs/>
          <w:color w:val="auto"/>
          <w:lang w:val="pt-BR"/>
        </w:rPr>
        <w:t xml:space="preserve"> à </w:t>
      </w:r>
      <w:r w:rsidR="00A70988" w:rsidRPr="007B01A4">
        <w:rPr>
          <w:b/>
          <w:bCs/>
          <w:color w:val="auto"/>
          <w:lang w:val="pt-BR"/>
        </w:rPr>
        <w:t>honra</w:t>
      </w:r>
      <w:r w:rsidR="00CB757B" w:rsidRPr="007B01A4">
        <w:rPr>
          <w:b/>
          <w:bCs/>
          <w:color w:val="auto"/>
          <w:lang w:val="pt-BR"/>
        </w:rPr>
        <w:t xml:space="preserve"> e </w:t>
      </w:r>
      <w:r w:rsidR="00566690">
        <w:rPr>
          <w:b/>
          <w:bCs/>
          <w:color w:val="auto"/>
          <w:lang w:val="pt-BR"/>
        </w:rPr>
        <w:t>à</w:t>
      </w:r>
      <w:r w:rsidR="00A70988" w:rsidRPr="007B01A4">
        <w:rPr>
          <w:b/>
          <w:bCs/>
          <w:color w:val="auto"/>
          <w:lang w:val="pt-BR"/>
        </w:rPr>
        <w:t xml:space="preserve"> </w:t>
      </w:r>
      <w:r w:rsidR="0056442D" w:rsidRPr="007B01A4">
        <w:rPr>
          <w:b/>
          <w:bCs/>
          <w:color w:val="auto"/>
          <w:lang w:val="pt-BR"/>
        </w:rPr>
        <w:t>dignidade</w:t>
      </w:r>
      <w:r w:rsidR="00A70988" w:rsidRPr="007B01A4">
        <w:rPr>
          <w:b/>
          <w:bCs/>
          <w:color w:val="auto"/>
          <w:lang w:val="pt-BR"/>
        </w:rPr>
        <w:t>,</w:t>
      </w:r>
      <w:r w:rsidR="00B50311" w:rsidRPr="007B01A4">
        <w:rPr>
          <w:b/>
          <w:bCs/>
          <w:color w:val="auto"/>
          <w:lang w:val="pt-BR"/>
        </w:rPr>
        <w:t xml:space="preserve"> à </w:t>
      </w:r>
      <w:r w:rsidR="001D1FD5" w:rsidRPr="007B01A4">
        <w:rPr>
          <w:b/>
          <w:bCs/>
          <w:color w:val="auto"/>
          <w:lang w:val="pt-BR"/>
        </w:rPr>
        <w:t>igual</w:t>
      </w:r>
      <w:r w:rsidR="00367F01" w:rsidRPr="007B01A4">
        <w:rPr>
          <w:b/>
          <w:bCs/>
          <w:color w:val="auto"/>
          <w:lang w:val="pt-BR"/>
        </w:rPr>
        <w:t xml:space="preserve">dade </w:t>
      </w:r>
      <w:r w:rsidR="00CB757B" w:rsidRPr="007B01A4">
        <w:rPr>
          <w:b/>
          <w:bCs/>
          <w:color w:val="auto"/>
          <w:lang w:val="pt-BR"/>
        </w:rPr>
        <w:t>e</w:t>
      </w:r>
      <w:r w:rsidR="00B50311" w:rsidRPr="007B01A4">
        <w:rPr>
          <w:b/>
          <w:bCs/>
          <w:color w:val="auto"/>
          <w:lang w:val="pt-BR"/>
        </w:rPr>
        <w:t xml:space="preserve"> à </w:t>
      </w:r>
      <w:r w:rsidR="00335B23" w:rsidRPr="007B01A4">
        <w:rPr>
          <w:b/>
          <w:bCs/>
          <w:color w:val="auto"/>
          <w:lang w:val="pt-BR"/>
        </w:rPr>
        <w:t>prote</w:t>
      </w:r>
      <w:r w:rsidR="006B704C" w:rsidRPr="007B01A4">
        <w:rPr>
          <w:b/>
          <w:bCs/>
          <w:color w:val="auto"/>
          <w:lang w:val="pt-BR"/>
        </w:rPr>
        <w:t>ç</w:t>
      </w:r>
      <w:r w:rsidR="00A708B6" w:rsidRPr="007B01A4">
        <w:rPr>
          <w:b/>
          <w:bCs/>
          <w:color w:val="auto"/>
          <w:lang w:val="pt-BR"/>
        </w:rPr>
        <w:t>ão</w:t>
      </w:r>
      <w:r w:rsidR="00335B23" w:rsidRPr="007B01A4">
        <w:rPr>
          <w:b/>
          <w:bCs/>
          <w:color w:val="auto"/>
          <w:lang w:val="pt-BR"/>
        </w:rPr>
        <w:t xml:space="preserve"> judicial</w:t>
      </w:r>
      <w:r w:rsidR="0004150F" w:rsidRPr="007B01A4">
        <w:rPr>
          <w:b/>
          <w:bCs/>
          <w:color w:val="auto"/>
          <w:lang w:val="pt-BR"/>
        </w:rPr>
        <w:t xml:space="preserve"> </w:t>
      </w:r>
      <w:r w:rsidR="0004150F" w:rsidRPr="007B01A4">
        <w:rPr>
          <w:color w:val="auto"/>
          <w:lang w:val="pt-BR"/>
        </w:rPr>
        <w:t>das</w:t>
      </w:r>
      <w:r w:rsidR="0004150F" w:rsidRPr="007B01A4">
        <w:rPr>
          <w:b/>
          <w:bCs/>
          <w:color w:val="auto"/>
          <w:lang w:val="pt-BR"/>
        </w:rPr>
        <w:t xml:space="preserve"> </w:t>
      </w:r>
      <w:r w:rsidR="0004150F" w:rsidRPr="007B01A4">
        <w:rPr>
          <w:color w:val="auto"/>
          <w:lang w:val="pt-BR"/>
        </w:rPr>
        <w:t>supost</w:t>
      </w:r>
      <w:r w:rsidRPr="007B01A4">
        <w:rPr>
          <w:color w:val="auto"/>
          <w:lang w:val="pt-BR"/>
        </w:rPr>
        <w:t xml:space="preserve">as </w:t>
      </w:r>
      <w:r w:rsidR="00367F01" w:rsidRPr="007B01A4">
        <w:rPr>
          <w:color w:val="auto"/>
          <w:lang w:val="pt-BR"/>
        </w:rPr>
        <w:t>vít</w:t>
      </w:r>
      <w:r w:rsidRPr="007B01A4">
        <w:rPr>
          <w:color w:val="auto"/>
          <w:lang w:val="pt-BR"/>
        </w:rPr>
        <w:t>imas</w:t>
      </w:r>
      <w:r w:rsidR="00A70988" w:rsidRPr="007B01A4">
        <w:rPr>
          <w:color w:val="auto"/>
          <w:lang w:val="pt-BR"/>
        </w:rPr>
        <w:t xml:space="preserve"> </w:t>
      </w:r>
      <w:r w:rsidR="009E7E98" w:rsidRPr="007B01A4">
        <w:rPr>
          <w:color w:val="auto"/>
          <w:lang w:val="pt-BR"/>
        </w:rPr>
        <w:t xml:space="preserve">por </w:t>
      </w:r>
      <w:r w:rsidR="0056442D" w:rsidRPr="007B01A4">
        <w:rPr>
          <w:color w:val="auto"/>
          <w:lang w:val="pt-BR"/>
        </w:rPr>
        <w:t>seu</w:t>
      </w:r>
      <w:r w:rsidR="009E7E98" w:rsidRPr="007B01A4">
        <w:rPr>
          <w:color w:val="auto"/>
          <w:lang w:val="pt-BR"/>
        </w:rPr>
        <w:t xml:space="preserve"> </w:t>
      </w:r>
      <w:r w:rsidR="00367F01" w:rsidRPr="007B01A4">
        <w:rPr>
          <w:color w:val="auto"/>
          <w:lang w:val="pt-BR"/>
        </w:rPr>
        <w:t>desaparecimento</w:t>
      </w:r>
      <w:r w:rsidR="009E7E98" w:rsidRPr="007B01A4">
        <w:rPr>
          <w:color w:val="auto"/>
          <w:lang w:val="pt-BR"/>
        </w:rPr>
        <w:t xml:space="preserve"> </w:t>
      </w:r>
      <w:r w:rsidR="007824FD" w:rsidRPr="007B01A4">
        <w:rPr>
          <w:color w:val="auto"/>
          <w:lang w:val="pt-BR"/>
        </w:rPr>
        <w:t>forçado</w:t>
      </w:r>
      <w:r w:rsidRPr="007B01A4">
        <w:rPr>
          <w:color w:val="auto"/>
          <w:lang w:val="pt-BR"/>
        </w:rPr>
        <w:t xml:space="preserve">, </w:t>
      </w:r>
      <w:r w:rsidR="0056442D" w:rsidRPr="007B01A4">
        <w:rPr>
          <w:color w:val="auto"/>
          <w:lang w:val="pt-BR"/>
        </w:rPr>
        <w:t>bem</w:t>
      </w:r>
      <w:r w:rsidRPr="007B01A4">
        <w:rPr>
          <w:color w:val="auto"/>
          <w:lang w:val="pt-BR"/>
        </w:rPr>
        <w:t xml:space="preserve"> como</w:t>
      </w:r>
      <w:r w:rsidR="00A708B6" w:rsidRPr="007B01A4">
        <w:rPr>
          <w:color w:val="auto"/>
          <w:lang w:val="pt-BR"/>
        </w:rPr>
        <w:t xml:space="preserve"> do direito</w:t>
      </w:r>
      <w:r w:rsidR="00B50311" w:rsidRPr="007B01A4">
        <w:rPr>
          <w:color w:val="auto"/>
          <w:lang w:val="pt-BR"/>
        </w:rPr>
        <w:t xml:space="preserve"> à </w:t>
      </w:r>
      <w:r w:rsidR="009E7E98" w:rsidRPr="007B01A4">
        <w:rPr>
          <w:color w:val="auto"/>
          <w:lang w:val="pt-BR"/>
        </w:rPr>
        <w:t>integri</w:t>
      </w:r>
      <w:r w:rsidR="00367F01" w:rsidRPr="007B01A4">
        <w:rPr>
          <w:color w:val="auto"/>
          <w:lang w:val="pt-BR"/>
        </w:rPr>
        <w:t xml:space="preserve">dade </w:t>
      </w:r>
      <w:r w:rsidR="00FC2BA7" w:rsidRPr="007B01A4">
        <w:rPr>
          <w:color w:val="auto"/>
          <w:lang w:val="pt-BR"/>
        </w:rPr>
        <w:t>pessoa</w:t>
      </w:r>
      <w:r w:rsidR="00887BB4" w:rsidRPr="007B01A4">
        <w:rPr>
          <w:color w:val="auto"/>
          <w:lang w:val="pt-BR"/>
        </w:rPr>
        <w:t>l</w:t>
      </w:r>
      <w:r w:rsidR="00A708B6" w:rsidRPr="007B01A4">
        <w:rPr>
          <w:color w:val="auto"/>
          <w:lang w:val="pt-BR"/>
        </w:rPr>
        <w:t xml:space="preserve"> em </w:t>
      </w:r>
      <w:r w:rsidRPr="007B01A4">
        <w:rPr>
          <w:color w:val="auto"/>
          <w:lang w:val="pt-BR"/>
        </w:rPr>
        <w:t>p</w:t>
      </w:r>
      <w:r w:rsidR="0056442D" w:rsidRPr="007B01A4">
        <w:rPr>
          <w:color w:val="auto"/>
          <w:lang w:val="pt-BR"/>
        </w:rPr>
        <w:t>rejuízo</w:t>
      </w:r>
      <w:r w:rsidRPr="007B01A4">
        <w:rPr>
          <w:color w:val="auto"/>
          <w:lang w:val="pt-BR"/>
        </w:rPr>
        <w:t xml:space="preserve"> de s</w:t>
      </w:r>
      <w:r w:rsidR="003F765F">
        <w:rPr>
          <w:color w:val="auto"/>
          <w:lang w:val="pt-BR"/>
        </w:rPr>
        <w:t>e</w:t>
      </w:r>
      <w:r w:rsidRPr="007B01A4">
        <w:rPr>
          <w:color w:val="auto"/>
          <w:lang w:val="pt-BR"/>
        </w:rPr>
        <w:t>us familiares</w:t>
      </w:r>
      <w:r w:rsidR="009E7E98" w:rsidRPr="007B01A4">
        <w:rPr>
          <w:color w:val="auto"/>
          <w:lang w:val="pt-BR"/>
        </w:rPr>
        <w:t>.</w:t>
      </w:r>
      <w:r w:rsidR="00C67726" w:rsidRPr="007B01A4">
        <w:rPr>
          <w:color w:val="auto"/>
          <w:lang w:val="pt-BR"/>
        </w:rPr>
        <w:t xml:space="preserve"> </w:t>
      </w:r>
    </w:p>
    <w:p w14:paraId="7E8BDBC2" w14:textId="77777777" w:rsidR="00F42D8F" w:rsidRPr="007B01A4" w:rsidRDefault="00F42D8F" w:rsidP="00F42D8F">
      <w:pPr>
        <w:pStyle w:val="ListParagraph"/>
        <w:rPr>
          <w:color w:val="FF0000"/>
          <w:lang w:val="pt-BR"/>
        </w:rPr>
      </w:pPr>
    </w:p>
    <w:p w14:paraId="567AA400" w14:textId="77777777" w:rsidR="00EC310A" w:rsidRPr="007B01A4" w:rsidRDefault="00AD25B8" w:rsidP="00E923BB">
      <w:pPr>
        <w:pStyle w:val="Heading2"/>
        <w:rPr>
          <w:rFonts w:eastAsia="Times New Roman" w:cs="Times New Roman"/>
          <w:lang w:val="pt-BR"/>
        </w:rPr>
      </w:pPr>
      <w:bookmarkStart w:id="6" w:name="_Toc77510293"/>
      <w:bookmarkStart w:id="7" w:name="_Toc77841681"/>
      <w:r w:rsidRPr="007B01A4">
        <w:rPr>
          <w:lang w:val="pt-BR"/>
        </w:rPr>
        <w:t>O</w:t>
      </w:r>
      <w:r w:rsidR="002D5E69" w:rsidRPr="007B01A4">
        <w:rPr>
          <w:lang w:val="pt-BR"/>
        </w:rPr>
        <w:t xml:space="preserve"> </w:t>
      </w:r>
      <w:r w:rsidR="00CE18CC" w:rsidRPr="007B01A4">
        <w:rPr>
          <w:lang w:val="pt-BR"/>
        </w:rPr>
        <w:t>Estado</w:t>
      </w:r>
      <w:bookmarkEnd w:id="6"/>
      <w:bookmarkEnd w:id="7"/>
    </w:p>
    <w:p w14:paraId="39F27E06" w14:textId="77777777" w:rsidR="00EC310A" w:rsidRPr="007B01A4" w:rsidRDefault="00EC310A" w:rsidP="00E923BB">
      <w:pPr>
        <w:pStyle w:val="ListParagraph"/>
        <w:suppressAutoHyphens/>
        <w:ind w:left="0" w:firstLine="720"/>
        <w:rPr>
          <w:b/>
          <w:bCs/>
          <w:sz w:val="20"/>
          <w:szCs w:val="20"/>
          <w:lang w:val="pt-BR"/>
        </w:rPr>
      </w:pPr>
    </w:p>
    <w:p w14:paraId="26D986D8" w14:textId="06A9FB0F" w:rsidR="00DC1E69" w:rsidRPr="007B01A4" w:rsidRDefault="00AD25B8" w:rsidP="00E923BB">
      <w:pPr>
        <w:pStyle w:val="Body"/>
        <w:numPr>
          <w:ilvl w:val="0"/>
          <w:numId w:val="2"/>
        </w:numPr>
        <w:ind w:firstLine="720"/>
        <w:rPr>
          <w:lang w:val="pt-BR"/>
        </w:rPr>
      </w:pPr>
      <w:r w:rsidRPr="007B01A4">
        <w:rPr>
          <w:lang w:val="pt-BR"/>
        </w:rPr>
        <w:t>O</w:t>
      </w:r>
      <w:r w:rsidR="00DC1E69" w:rsidRPr="007B01A4">
        <w:rPr>
          <w:lang w:val="pt-BR"/>
        </w:rPr>
        <w:t xml:space="preserve"> Estado aleg</w:t>
      </w:r>
      <w:r w:rsidR="007824FD" w:rsidRPr="007B01A4">
        <w:rPr>
          <w:lang w:val="pt-BR"/>
        </w:rPr>
        <w:t xml:space="preserve">ou </w:t>
      </w:r>
      <w:r w:rsidR="00DC1E69" w:rsidRPr="007B01A4">
        <w:rPr>
          <w:lang w:val="pt-BR"/>
        </w:rPr>
        <w:t>que</w:t>
      </w:r>
      <w:r w:rsidR="00CB757B" w:rsidRPr="007B01A4">
        <w:rPr>
          <w:lang w:val="pt-BR"/>
        </w:rPr>
        <w:t xml:space="preserve"> não </w:t>
      </w:r>
      <w:r w:rsidR="00DC1E69" w:rsidRPr="007B01A4">
        <w:rPr>
          <w:lang w:val="pt-BR"/>
        </w:rPr>
        <w:t>viol</w:t>
      </w:r>
      <w:r w:rsidR="007824FD" w:rsidRPr="007B01A4">
        <w:rPr>
          <w:lang w:val="pt-BR"/>
        </w:rPr>
        <w:t xml:space="preserve">ou </w:t>
      </w:r>
      <w:r w:rsidR="00367F01" w:rsidRPr="007B01A4">
        <w:rPr>
          <w:lang w:val="pt-BR"/>
        </w:rPr>
        <w:t xml:space="preserve">os </w:t>
      </w:r>
      <w:r w:rsidR="00A708B6" w:rsidRPr="007B01A4">
        <w:rPr>
          <w:lang w:val="pt-BR"/>
        </w:rPr>
        <w:t>direito</w:t>
      </w:r>
      <w:r w:rsidR="00DC1E69" w:rsidRPr="007B01A4">
        <w:rPr>
          <w:lang w:val="pt-BR"/>
        </w:rPr>
        <w:t>s</w:t>
      </w:r>
      <w:r w:rsidR="0004150F" w:rsidRPr="007B01A4">
        <w:rPr>
          <w:lang w:val="pt-BR"/>
        </w:rPr>
        <w:t xml:space="preserve"> das supost</w:t>
      </w:r>
      <w:r w:rsidR="00DC1E69" w:rsidRPr="007B01A4">
        <w:rPr>
          <w:lang w:val="pt-BR"/>
        </w:rPr>
        <w:t xml:space="preserve">as </w:t>
      </w:r>
      <w:r w:rsidR="00367F01" w:rsidRPr="007B01A4">
        <w:rPr>
          <w:lang w:val="pt-BR"/>
        </w:rPr>
        <w:t>vít</w:t>
      </w:r>
      <w:r w:rsidR="00DC1E69" w:rsidRPr="007B01A4">
        <w:rPr>
          <w:lang w:val="pt-BR"/>
        </w:rPr>
        <w:t>imas, p</w:t>
      </w:r>
      <w:r w:rsidR="0056442D" w:rsidRPr="007B01A4">
        <w:rPr>
          <w:lang w:val="pt-BR"/>
        </w:rPr>
        <w:t>oi</w:t>
      </w:r>
      <w:r w:rsidR="00DC1E69" w:rsidRPr="007B01A4">
        <w:rPr>
          <w:lang w:val="pt-BR"/>
        </w:rPr>
        <w:t>s</w:t>
      </w:r>
      <w:r w:rsidR="00CB757B" w:rsidRPr="007B01A4">
        <w:rPr>
          <w:lang w:val="pt-BR"/>
        </w:rPr>
        <w:t xml:space="preserve"> não</w:t>
      </w:r>
      <w:r w:rsidR="008B74D5" w:rsidRPr="007B01A4">
        <w:rPr>
          <w:lang w:val="pt-BR"/>
        </w:rPr>
        <w:t xml:space="preserve"> foi </w:t>
      </w:r>
      <w:r w:rsidR="0056442D" w:rsidRPr="007B01A4">
        <w:rPr>
          <w:lang w:val="pt-BR"/>
        </w:rPr>
        <w:t>comprovada</w:t>
      </w:r>
      <w:r w:rsidR="00DC1E69" w:rsidRPr="007B01A4">
        <w:rPr>
          <w:lang w:val="pt-BR"/>
        </w:rPr>
        <w:t xml:space="preserve"> </w:t>
      </w:r>
      <w:r w:rsidR="00485C58" w:rsidRPr="007B01A4">
        <w:rPr>
          <w:lang w:val="pt-BR"/>
        </w:rPr>
        <w:t>sua</w:t>
      </w:r>
      <w:r w:rsidR="00DC1E69" w:rsidRPr="007B01A4">
        <w:rPr>
          <w:lang w:val="pt-BR"/>
        </w:rPr>
        <w:t xml:space="preserve"> omis</w:t>
      </w:r>
      <w:r w:rsidR="00FC43F6" w:rsidRPr="007B01A4">
        <w:rPr>
          <w:lang w:val="pt-BR"/>
        </w:rPr>
        <w:t>são</w:t>
      </w:r>
      <w:r w:rsidR="00CB757B" w:rsidRPr="007B01A4">
        <w:rPr>
          <w:lang w:val="pt-BR"/>
        </w:rPr>
        <w:t xml:space="preserve"> ou </w:t>
      </w:r>
      <w:r w:rsidR="0056442D" w:rsidRPr="007B01A4">
        <w:rPr>
          <w:lang w:val="pt-BR"/>
        </w:rPr>
        <w:t>aquiescência</w:t>
      </w:r>
      <w:r w:rsidR="00B50311" w:rsidRPr="007B01A4">
        <w:rPr>
          <w:lang w:val="pt-BR"/>
        </w:rPr>
        <w:t xml:space="preserve"> no </w:t>
      </w:r>
      <w:r w:rsidR="00DC1E69" w:rsidRPr="007B01A4">
        <w:rPr>
          <w:lang w:val="pt-BR"/>
        </w:rPr>
        <w:t>manejo</w:t>
      </w:r>
      <w:r w:rsidR="0004150F" w:rsidRPr="007B01A4">
        <w:rPr>
          <w:lang w:val="pt-BR"/>
        </w:rPr>
        <w:t xml:space="preserve"> das </w:t>
      </w:r>
      <w:r w:rsidR="00DC1E69" w:rsidRPr="007B01A4">
        <w:rPr>
          <w:lang w:val="pt-BR"/>
        </w:rPr>
        <w:t>investiga</w:t>
      </w:r>
      <w:r w:rsidR="00367F01" w:rsidRPr="007B01A4">
        <w:rPr>
          <w:lang w:val="pt-BR"/>
        </w:rPr>
        <w:t>ções</w:t>
      </w:r>
      <w:r w:rsidR="00DC1E69" w:rsidRPr="007B01A4">
        <w:rPr>
          <w:lang w:val="pt-BR"/>
        </w:rPr>
        <w:t xml:space="preserve"> sobre</w:t>
      </w:r>
      <w:r w:rsidR="00A708B6" w:rsidRPr="007B01A4">
        <w:rPr>
          <w:lang w:val="pt-BR"/>
        </w:rPr>
        <w:t xml:space="preserve"> </w:t>
      </w:r>
      <w:r w:rsidR="00566690">
        <w:rPr>
          <w:lang w:val="pt-BR"/>
        </w:rPr>
        <w:t>seu</w:t>
      </w:r>
      <w:r w:rsidR="00566690" w:rsidRPr="007B01A4">
        <w:rPr>
          <w:lang w:val="pt-BR"/>
        </w:rPr>
        <w:t xml:space="preserve"> </w:t>
      </w:r>
      <w:r w:rsidR="00367F01" w:rsidRPr="007B01A4">
        <w:rPr>
          <w:lang w:val="pt-BR"/>
        </w:rPr>
        <w:t>desaparecimento</w:t>
      </w:r>
      <w:r w:rsidR="00DC1E69" w:rsidRPr="007B01A4">
        <w:rPr>
          <w:lang w:val="pt-BR"/>
        </w:rPr>
        <w:t>. Indic</w:t>
      </w:r>
      <w:r w:rsidR="007824FD" w:rsidRPr="007B01A4">
        <w:rPr>
          <w:lang w:val="pt-BR"/>
        </w:rPr>
        <w:t xml:space="preserve">ou </w:t>
      </w:r>
      <w:r w:rsidR="00DC1E69" w:rsidRPr="007B01A4">
        <w:rPr>
          <w:lang w:val="pt-BR"/>
        </w:rPr>
        <w:t>que cump</w:t>
      </w:r>
      <w:r w:rsidR="0056442D" w:rsidRPr="007B01A4">
        <w:rPr>
          <w:lang w:val="pt-BR"/>
        </w:rPr>
        <w:t>riu</w:t>
      </w:r>
      <w:r w:rsidR="00566690">
        <w:rPr>
          <w:lang w:val="pt-BR"/>
        </w:rPr>
        <w:t xml:space="preserve"> com o</w:t>
      </w:r>
      <w:r w:rsidR="0056442D" w:rsidRPr="007B01A4">
        <w:rPr>
          <w:lang w:val="pt-BR"/>
        </w:rPr>
        <w:t xml:space="preserve"> </w:t>
      </w:r>
      <w:r w:rsidR="00DC1E69" w:rsidRPr="007B01A4">
        <w:rPr>
          <w:lang w:val="pt-BR"/>
        </w:rPr>
        <w:t>s</w:t>
      </w:r>
      <w:r w:rsidR="0056442D" w:rsidRPr="007B01A4">
        <w:rPr>
          <w:lang w:val="pt-BR"/>
        </w:rPr>
        <w:t>e</w:t>
      </w:r>
      <w:r w:rsidR="00DC1E69" w:rsidRPr="007B01A4">
        <w:rPr>
          <w:lang w:val="pt-BR"/>
        </w:rPr>
        <w:t xml:space="preserve">u </w:t>
      </w:r>
      <w:r w:rsidR="00485C58" w:rsidRPr="007B01A4">
        <w:rPr>
          <w:lang w:val="pt-BR"/>
        </w:rPr>
        <w:t>dever</w:t>
      </w:r>
      <w:r w:rsidR="00DC1E69" w:rsidRPr="007B01A4">
        <w:rPr>
          <w:lang w:val="pt-BR"/>
        </w:rPr>
        <w:t xml:space="preserve"> de investigar</w:t>
      </w:r>
      <w:r w:rsidR="00367F01" w:rsidRPr="007B01A4">
        <w:rPr>
          <w:lang w:val="pt-BR"/>
        </w:rPr>
        <w:t xml:space="preserve"> os </w:t>
      </w:r>
      <w:r w:rsidR="0056442D" w:rsidRPr="007B01A4">
        <w:rPr>
          <w:lang w:val="pt-BR"/>
        </w:rPr>
        <w:t>fat</w:t>
      </w:r>
      <w:r w:rsidR="00DC1E69" w:rsidRPr="007B01A4">
        <w:rPr>
          <w:lang w:val="pt-BR"/>
        </w:rPr>
        <w:t>os por meio</w:t>
      </w:r>
      <w:r w:rsidR="0004150F" w:rsidRPr="007B01A4">
        <w:rPr>
          <w:lang w:val="pt-BR"/>
        </w:rPr>
        <w:t xml:space="preserve"> das </w:t>
      </w:r>
      <w:r w:rsidR="00DC1E69" w:rsidRPr="007B01A4">
        <w:rPr>
          <w:lang w:val="pt-BR"/>
        </w:rPr>
        <w:t>div</w:t>
      </w:r>
      <w:r w:rsidR="00C80CD4" w:rsidRPr="007B01A4">
        <w:rPr>
          <w:lang w:val="pt-BR"/>
        </w:rPr>
        <w:t xml:space="preserve">ersas </w:t>
      </w:r>
      <w:r w:rsidR="00485C58" w:rsidRPr="007B01A4">
        <w:rPr>
          <w:lang w:val="pt-BR"/>
        </w:rPr>
        <w:t>diligências</w:t>
      </w:r>
      <w:r w:rsidR="00C80CD4" w:rsidRPr="007B01A4">
        <w:rPr>
          <w:lang w:val="pt-BR"/>
        </w:rPr>
        <w:t xml:space="preserve"> que </w:t>
      </w:r>
      <w:r w:rsidR="00485C58" w:rsidRPr="007B01A4">
        <w:rPr>
          <w:lang w:val="pt-BR"/>
        </w:rPr>
        <w:t>empreendeu</w:t>
      </w:r>
      <w:r w:rsidR="00DC1E69" w:rsidRPr="007B01A4">
        <w:rPr>
          <w:lang w:val="pt-BR"/>
        </w:rPr>
        <w:t xml:space="preserve">. </w:t>
      </w:r>
    </w:p>
    <w:p w14:paraId="0216DE12" w14:textId="77777777" w:rsidR="00DC1E69" w:rsidRPr="007B01A4" w:rsidRDefault="00DC1E69" w:rsidP="00DC1E69">
      <w:pPr>
        <w:pStyle w:val="Body"/>
        <w:ind w:left="720" w:firstLine="0"/>
        <w:rPr>
          <w:lang w:val="pt-BR"/>
        </w:rPr>
      </w:pPr>
    </w:p>
    <w:p w14:paraId="42520499" w14:textId="4C00B832" w:rsidR="008318DE" w:rsidRPr="007B01A4" w:rsidRDefault="00FC43F6" w:rsidP="004A513E">
      <w:pPr>
        <w:pStyle w:val="Body"/>
        <w:numPr>
          <w:ilvl w:val="0"/>
          <w:numId w:val="2"/>
        </w:numPr>
        <w:ind w:firstLine="720"/>
        <w:rPr>
          <w:lang w:val="pt-BR"/>
        </w:rPr>
      </w:pPr>
      <w:r w:rsidRPr="007B01A4">
        <w:rPr>
          <w:lang w:val="pt-BR"/>
        </w:rPr>
        <w:t>Assinalou</w:t>
      </w:r>
      <w:r w:rsidR="007824FD" w:rsidRPr="007B01A4">
        <w:rPr>
          <w:lang w:val="pt-BR"/>
        </w:rPr>
        <w:t xml:space="preserve"> </w:t>
      </w:r>
      <w:r w:rsidR="00DC1E69" w:rsidRPr="007B01A4">
        <w:rPr>
          <w:lang w:val="pt-BR"/>
        </w:rPr>
        <w:t>que</w:t>
      </w:r>
      <w:r w:rsidR="00A708B6" w:rsidRPr="007B01A4">
        <w:rPr>
          <w:lang w:val="pt-BR"/>
        </w:rPr>
        <w:t xml:space="preserve"> em </w:t>
      </w:r>
      <w:r w:rsidR="00DC1E69" w:rsidRPr="007B01A4">
        <w:rPr>
          <w:lang w:val="pt-BR"/>
        </w:rPr>
        <w:t>1990</w:t>
      </w:r>
      <w:r w:rsidR="00A708B6" w:rsidRPr="007B01A4">
        <w:rPr>
          <w:lang w:val="pt-BR"/>
        </w:rPr>
        <w:t xml:space="preserve"> a </w:t>
      </w:r>
      <w:r w:rsidR="0056442D" w:rsidRPr="007B01A4">
        <w:rPr>
          <w:lang w:val="pt-BR"/>
        </w:rPr>
        <w:t>Polícia</w:t>
      </w:r>
      <w:r w:rsidR="00DC1E69" w:rsidRPr="007B01A4">
        <w:rPr>
          <w:lang w:val="pt-BR"/>
        </w:rPr>
        <w:t xml:space="preserve"> Civil </w:t>
      </w:r>
      <w:r w:rsidR="002A55AF" w:rsidRPr="007B01A4">
        <w:rPr>
          <w:lang w:val="pt-BR"/>
        </w:rPr>
        <w:t>do Rio</w:t>
      </w:r>
      <w:r w:rsidR="00DC1E69" w:rsidRPr="007B01A4">
        <w:rPr>
          <w:lang w:val="pt-BR"/>
        </w:rPr>
        <w:t xml:space="preserve"> de </w:t>
      </w:r>
      <w:r w:rsidR="003143B7" w:rsidRPr="007B01A4">
        <w:rPr>
          <w:lang w:val="pt-BR"/>
        </w:rPr>
        <w:t>J</w:t>
      </w:r>
      <w:r w:rsidR="00DC1E69" w:rsidRPr="007B01A4">
        <w:rPr>
          <w:lang w:val="pt-BR"/>
        </w:rPr>
        <w:t xml:space="preserve">aneiro </w:t>
      </w:r>
      <w:r w:rsidR="003143B7" w:rsidRPr="007B01A4">
        <w:rPr>
          <w:lang w:val="pt-BR"/>
        </w:rPr>
        <w:t>inici</w:t>
      </w:r>
      <w:r w:rsidR="007824FD" w:rsidRPr="007B01A4">
        <w:rPr>
          <w:lang w:val="pt-BR"/>
        </w:rPr>
        <w:t xml:space="preserve">ou </w:t>
      </w:r>
      <w:r w:rsidR="00A708B6" w:rsidRPr="007B01A4">
        <w:rPr>
          <w:lang w:val="pt-BR"/>
        </w:rPr>
        <w:t xml:space="preserve">uma </w:t>
      </w:r>
      <w:r w:rsidR="003143B7" w:rsidRPr="007B01A4">
        <w:rPr>
          <w:lang w:val="pt-BR"/>
        </w:rPr>
        <w:t>investiga</w:t>
      </w:r>
      <w:r w:rsidR="00A708B6" w:rsidRPr="007B01A4">
        <w:rPr>
          <w:lang w:val="pt-BR"/>
        </w:rPr>
        <w:t>ção</w:t>
      </w:r>
      <w:r w:rsidR="003143B7" w:rsidRPr="007B01A4">
        <w:rPr>
          <w:lang w:val="pt-BR"/>
        </w:rPr>
        <w:t xml:space="preserve"> </w:t>
      </w:r>
      <w:r w:rsidR="00207574">
        <w:rPr>
          <w:lang w:val="pt-BR"/>
        </w:rPr>
        <w:t xml:space="preserve">sobre </w:t>
      </w:r>
      <w:r w:rsidR="00367F01" w:rsidRPr="007B01A4">
        <w:rPr>
          <w:lang w:val="pt-BR"/>
        </w:rPr>
        <w:t>os</w:t>
      </w:r>
      <w:r w:rsidRPr="007B01A4">
        <w:rPr>
          <w:lang w:val="pt-BR"/>
        </w:rPr>
        <w:t xml:space="preserve"> fatos </w:t>
      </w:r>
      <w:r w:rsidR="003143B7" w:rsidRPr="007B01A4">
        <w:rPr>
          <w:lang w:val="pt-BR"/>
        </w:rPr>
        <w:t>relacionados</w:t>
      </w:r>
      <w:r w:rsidR="00A708B6" w:rsidRPr="007B01A4">
        <w:rPr>
          <w:lang w:val="pt-BR"/>
        </w:rPr>
        <w:t xml:space="preserve"> com o </w:t>
      </w:r>
      <w:r w:rsidRPr="007B01A4">
        <w:rPr>
          <w:lang w:val="pt-BR"/>
        </w:rPr>
        <w:t>sequestro</w:t>
      </w:r>
      <w:r w:rsidR="0004150F" w:rsidRPr="007B01A4">
        <w:rPr>
          <w:lang w:val="pt-BR"/>
        </w:rPr>
        <w:t xml:space="preserve"> das supost</w:t>
      </w:r>
      <w:r w:rsidR="003143B7" w:rsidRPr="007B01A4">
        <w:rPr>
          <w:lang w:val="pt-BR"/>
        </w:rPr>
        <w:t xml:space="preserve">as </w:t>
      </w:r>
      <w:r w:rsidR="00367F01" w:rsidRPr="007B01A4">
        <w:rPr>
          <w:lang w:val="pt-BR"/>
        </w:rPr>
        <w:t>vít</w:t>
      </w:r>
      <w:r w:rsidR="003143B7" w:rsidRPr="007B01A4">
        <w:rPr>
          <w:lang w:val="pt-BR"/>
        </w:rPr>
        <w:t>imas</w:t>
      </w:r>
      <w:r w:rsidR="00CB757B" w:rsidRPr="007B01A4">
        <w:rPr>
          <w:lang w:val="pt-BR"/>
        </w:rPr>
        <w:t xml:space="preserve"> e </w:t>
      </w:r>
      <w:r w:rsidR="003143B7" w:rsidRPr="007B01A4">
        <w:rPr>
          <w:lang w:val="pt-BR"/>
        </w:rPr>
        <w:t xml:space="preserve">que </w:t>
      </w:r>
      <w:r w:rsidR="000621BD" w:rsidRPr="007B01A4">
        <w:rPr>
          <w:lang w:val="pt-BR"/>
        </w:rPr>
        <w:t>mais</w:t>
      </w:r>
      <w:r w:rsidR="003143B7" w:rsidRPr="007B01A4">
        <w:rPr>
          <w:lang w:val="pt-BR"/>
        </w:rPr>
        <w:t xml:space="preserve"> de </w:t>
      </w:r>
      <w:r w:rsidR="0004150F" w:rsidRPr="007B01A4">
        <w:rPr>
          <w:lang w:val="pt-BR"/>
        </w:rPr>
        <w:t>qua</w:t>
      </w:r>
      <w:r w:rsidR="003143B7" w:rsidRPr="007B01A4">
        <w:rPr>
          <w:lang w:val="pt-BR"/>
        </w:rPr>
        <w:t xml:space="preserve">renta </w:t>
      </w:r>
      <w:r w:rsidR="00FC2BA7" w:rsidRPr="007B01A4">
        <w:rPr>
          <w:lang w:val="pt-BR"/>
        </w:rPr>
        <w:t>pessoa</w:t>
      </w:r>
      <w:r w:rsidR="003143B7" w:rsidRPr="007B01A4">
        <w:rPr>
          <w:lang w:val="pt-BR"/>
        </w:rPr>
        <w:t xml:space="preserve">s </w:t>
      </w:r>
      <w:r w:rsidR="00FF1D5A" w:rsidRPr="007B01A4">
        <w:rPr>
          <w:lang w:val="pt-BR"/>
        </w:rPr>
        <w:t>test</w:t>
      </w:r>
      <w:r w:rsidRPr="007B01A4">
        <w:rPr>
          <w:lang w:val="pt-BR"/>
        </w:rPr>
        <w:t>emunharam</w:t>
      </w:r>
      <w:r w:rsidR="00FF1D5A" w:rsidRPr="007B01A4">
        <w:rPr>
          <w:lang w:val="pt-BR"/>
        </w:rPr>
        <w:t xml:space="preserve"> </w:t>
      </w:r>
      <w:r w:rsidR="003143B7" w:rsidRPr="007B01A4">
        <w:rPr>
          <w:lang w:val="pt-BR"/>
        </w:rPr>
        <w:t xml:space="preserve">para </w:t>
      </w:r>
      <w:r w:rsidRPr="007B01A4">
        <w:rPr>
          <w:lang w:val="pt-BR"/>
        </w:rPr>
        <w:t>es</w:t>
      </w:r>
      <w:r w:rsidR="003143B7" w:rsidRPr="007B01A4">
        <w:rPr>
          <w:lang w:val="pt-BR"/>
        </w:rPr>
        <w:t>clar</w:t>
      </w:r>
      <w:r w:rsidRPr="007B01A4">
        <w:rPr>
          <w:lang w:val="pt-BR"/>
        </w:rPr>
        <w:t>ece</w:t>
      </w:r>
      <w:r w:rsidR="003143B7" w:rsidRPr="007B01A4">
        <w:rPr>
          <w:lang w:val="pt-BR"/>
        </w:rPr>
        <w:t>r</w:t>
      </w:r>
      <w:r w:rsidR="00367F01" w:rsidRPr="007B01A4">
        <w:rPr>
          <w:lang w:val="pt-BR"/>
        </w:rPr>
        <w:t xml:space="preserve"> os </w:t>
      </w:r>
      <w:r w:rsidRPr="007B01A4">
        <w:rPr>
          <w:lang w:val="pt-BR"/>
        </w:rPr>
        <w:t>fat</w:t>
      </w:r>
      <w:r w:rsidR="003143B7" w:rsidRPr="007B01A4">
        <w:rPr>
          <w:lang w:val="pt-BR"/>
        </w:rPr>
        <w:t xml:space="preserve">os. </w:t>
      </w:r>
      <w:r w:rsidR="00FF1D5A" w:rsidRPr="007B01A4">
        <w:rPr>
          <w:lang w:val="pt-BR"/>
        </w:rPr>
        <w:t>A</w:t>
      </w:r>
      <w:r w:rsidR="003143B7" w:rsidRPr="007B01A4">
        <w:rPr>
          <w:lang w:val="pt-BR"/>
        </w:rPr>
        <w:t>firm</w:t>
      </w:r>
      <w:r w:rsidR="007824FD" w:rsidRPr="007B01A4">
        <w:rPr>
          <w:lang w:val="pt-BR"/>
        </w:rPr>
        <w:t xml:space="preserve">ou </w:t>
      </w:r>
      <w:r w:rsidR="003143B7" w:rsidRPr="007B01A4">
        <w:rPr>
          <w:lang w:val="pt-BR"/>
        </w:rPr>
        <w:t>que</w:t>
      </w:r>
      <w:r w:rsidR="00A708B6" w:rsidRPr="007B01A4">
        <w:rPr>
          <w:lang w:val="pt-BR"/>
        </w:rPr>
        <w:t xml:space="preserve"> em </w:t>
      </w:r>
      <w:r w:rsidRPr="007B01A4">
        <w:rPr>
          <w:lang w:val="pt-BR"/>
        </w:rPr>
        <w:t>julho</w:t>
      </w:r>
      <w:r w:rsidR="003143B7" w:rsidRPr="007B01A4">
        <w:rPr>
          <w:lang w:val="pt-BR"/>
        </w:rPr>
        <w:t xml:space="preserve"> de 1990</w:t>
      </w:r>
      <w:r w:rsidR="00A708B6" w:rsidRPr="007B01A4">
        <w:rPr>
          <w:lang w:val="pt-BR"/>
        </w:rPr>
        <w:t xml:space="preserve"> </w:t>
      </w:r>
      <w:r w:rsidRPr="007B01A4">
        <w:rPr>
          <w:lang w:val="pt-BR"/>
        </w:rPr>
        <w:t>a</w:t>
      </w:r>
      <w:r w:rsidR="003143B7" w:rsidRPr="007B01A4">
        <w:rPr>
          <w:lang w:val="pt-BR"/>
        </w:rPr>
        <w:t xml:space="preserve"> Kombi </w:t>
      </w:r>
      <w:r w:rsidRPr="007B01A4">
        <w:rPr>
          <w:lang w:val="pt-BR"/>
        </w:rPr>
        <w:t>roubad</w:t>
      </w:r>
      <w:r w:rsidR="00FA69E8">
        <w:rPr>
          <w:lang w:val="pt-BR"/>
        </w:rPr>
        <w:t>a</w:t>
      </w:r>
      <w:r w:rsidR="00AA57CF" w:rsidRPr="007B01A4">
        <w:rPr>
          <w:lang w:val="pt-BR"/>
        </w:rPr>
        <w:t xml:space="preserve"> pelos </w:t>
      </w:r>
      <w:r w:rsidR="00485C58" w:rsidRPr="007B01A4">
        <w:rPr>
          <w:lang w:val="pt-BR"/>
        </w:rPr>
        <w:t>sequestradores</w:t>
      </w:r>
      <w:r w:rsidR="008B74D5" w:rsidRPr="007B01A4">
        <w:rPr>
          <w:lang w:val="pt-BR"/>
        </w:rPr>
        <w:t xml:space="preserve"> foi </w:t>
      </w:r>
      <w:r w:rsidR="003143B7" w:rsidRPr="007B01A4">
        <w:rPr>
          <w:lang w:val="pt-BR"/>
        </w:rPr>
        <w:t>encontrad</w:t>
      </w:r>
      <w:r w:rsidRPr="007B01A4">
        <w:rPr>
          <w:lang w:val="pt-BR"/>
        </w:rPr>
        <w:t>a</w:t>
      </w:r>
      <w:r w:rsidR="00A708B6" w:rsidRPr="007B01A4">
        <w:rPr>
          <w:lang w:val="pt-BR"/>
        </w:rPr>
        <w:t xml:space="preserve"> pela </w:t>
      </w:r>
      <w:r w:rsidRPr="007B01A4">
        <w:rPr>
          <w:lang w:val="pt-BR"/>
        </w:rPr>
        <w:t>Polícia</w:t>
      </w:r>
      <w:r w:rsidR="003143B7" w:rsidRPr="007B01A4">
        <w:rPr>
          <w:lang w:val="pt-BR"/>
        </w:rPr>
        <w:t xml:space="preserve"> Civil</w:t>
      </w:r>
      <w:r w:rsidR="00CB757B" w:rsidRPr="007B01A4">
        <w:rPr>
          <w:lang w:val="pt-BR"/>
        </w:rPr>
        <w:t xml:space="preserve"> e </w:t>
      </w:r>
      <w:r w:rsidR="00207574">
        <w:rPr>
          <w:lang w:val="pt-BR"/>
        </w:rPr>
        <w:t xml:space="preserve">foi realizada </w:t>
      </w:r>
      <w:r w:rsidR="00A708B6" w:rsidRPr="007B01A4">
        <w:rPr>
          <w:lang w:val="pt-BR"/>
        </w:rPr>
        <w:t>um</w:t>
      </w:r>
      <w:r w:rsidR="00566690">
        <w:rPr>
          <w:lang w:val="pt-BR"/>
        </w:rPr>
        <w:t>a</w:t>
      </w:r>
      <w:r w:rsidR="00A708B6" w:rsidRPr="007B01A4">
        <w:rPr>
          <w:lang w:val="pt-BR"/>
        </w:rPr>
        <w:t xml:space="preserve"> </w:t>
      </w:r>
      <w:r w:rsidRPr="007B01A4">
        <w:rPr>
          <w:lang w:val="pt-BR"/>
        </w:rPr>
        <w:t>perícia</w:t>
      </w:r>
      <w:r w:rsidR="00A708B6" w:rsidRPr="007B01A4">
        <w:rPr>
          <w:lang w:val="pt-BR"/>
        </w:rPr>
        <w:t xml:space="preserve"> </w:t>
      </w:r>
      <w:r w:rsidRPr="007B01A4">
        <w:rPr>
          <w:lang w:val="pt-BR"/>
        </w:rPr>
        <w:t>nesse</w:t>
      </w:r>
      <w:r w:rsidR="003143B7" w:rsidRPr="007B01A4">
        <w:rPr>
          <w:lang w:val="pt-BR"/>
        </w:rPr>
        <w:t xml:space="preserve"> </w:t>
      </w:r>
      <w:r w:rsidRPr="007B01A4">
        <w:rPr>
          <w:lang w:val="pt-BR"/>
        </w:rPr>
        <w:t>veículo</w:t>
      </w:r>
      <w:r w:rsidR="00207574">
        <w:rPr>
          <w:lang w:val="pt-BR"/>
        </w:rPr>
        <w:t>,</w:t>
      </w:r>
      <w:r w:rsidR="00367F01" w:rsidRPr="007B01A4">
        <w:rPr>
          <w:lang w:val="pt-BR"/>
        </w:rPr>
        <w:t xml:space="preserve"> na </w:t>
      </w:r>
      <w:r w:rsidR="0004150F" w:rsidRPr="007B01A4">
        <w:rPr>
          <w:lang w:val="pt-BR"/>
        </w:rPr>
        <w:t>qua</w:t>
      </w:r>
      <w:r w:rsidR="004A513E" w:rsidRPr="007B01A4">
        <w:rPr>
          <w:lang w:val="pt-BR"/>
        </w:rPr>
        <w:t>l se constat</w:t>
      </w:r>
      <w:r w:rsidR="007824FD" w:rsidRPr="007B01A4">
        <w:rPr>
          <w:lang w:val="pt-BR"/>
        </w:rPr>
        <w:t xml:space="preserve">ou </w:t>
      </w:r>
      <w:r w:rsidR="00A708B6" w:rsidRPr="007B01A4">
        <w:rPr>
          <w:lang w:val="pt-BR"/>
        </w:rPr>
        <w:t xml:space="preserve">a </w:t>
      </w:r>
      <w:r w:rsidR="004A513E" w:rsidRPr="007B01A4">
        <w:rPr>
          <w:lang w:val="pt-BR"/>
        </w:rPr>
        <w:t>presen</w:t>
      </w:r>
      <w:r w:rsidR="00FA69E8">
        <w:rPr>
          <w:lang w:val="pt-BR"/>
        </w:rPr>
        <w:t>ç</w:t>
      </w:r>
      <w:r w:rsidR="004A513E" w:rsidRPr="007B01A4">
        <w:rPr>
          <w:lang w:val="pt-BR"/>
        </w:rPr>
        <w:t>a de sang</w:t>
      </w:r>
      <w:r w:rsidR="00FA69E8">
        <w:rPr>
          <w:lang w:val="pt-BR"/>
        </w:rPr>
        <w:t>u</w:t>
      </w:r>
      <w:r w:rsidR="004A513E" w:rsidRPr="007B01A4">
        <w:rPr>
          <w:lang w:val="pt-BR"/>
        </w:rPr>
        <w:t>e.</w:t>
      </w:r>
      <w:r w:rsidR="00B50311" w:rsidRPr="007B01A4">
        <w:rPr>
          <w:lang w:val="pt-BR"/>
        </w:rPr>
        <w:t xml:space="preserve"> </w:t>
      </w:r>
      <w:r w:rsidR="00FA69E8">
        <w:rPr>
          <w:lang w:val="pt-BR"/>
        </w:rPr>
        <w:t>Contudo</w:t>
      </w:r>
      <w:r w:rsidR="004A513E" w:rsidRPr="007B01A4">
        <w:rPr>
          <w:lang w:val="pt-BR"/>
        </w:rPr>
        <w:t>, aleg</w:t>
      </w:r>
      <w:r w:rsidR="007824FD" w:rsidRPr="007B01A4">
        <w:rPr>
          <w:lang w:val="pt-BR"/>
        </w:rPr>
        <w:t xml:space="preserve">ou </w:t>
      </w:r>
      <w:r w:rsidR="004A513E" w:rsidRPr="007B01A4">
        <w:rPr>
          <w:lang w:val="pt-BR"/>
        </w:rPr>
        <w:t xml:space="preserve">que, </w:t>
      </w:r>
      <w:r w:rsidRPr="007B01A4">
        <w:rPr>
          <w:lang w:val="pt-BR"/>
        </w:rPr>
        <w:t>devido</w:t>
      </w:r>
      <w:r w:rsidR="00B50311" w:rsidRPr="007B01A4">
        <w:rPr>
          <w:lang w:val="pt-BR"/>
        </w:rPr>
        <w:t xml:space="preserve"> à </w:t>
      </w:r>
      <w:r w:rsidR="00485C58" w:rsidRPr="007B01A4">
        <w:rPr>
          <w:lang w:val="pt-BR"/>
        </w:rPr>
        <w:t>ausência</w:t>
      </w:r>
      <w:r w:rsidR="004A513E" w:rsidRPr="007B01A4">
        <w:rPr>
          <w:lang w:val="pt-BR"/>
        </w:rPr>
        <w:t xml:space="preserve"> de condi</w:t>
      </w:r>
      <w:r w:rsidR="00367F01" w:rsidRPr="007B01A4">
        <w:rPr>
          <w:lang w:val="pt-BR"/>
        </w:rPr>
        <w:t>ções</w:t>
      </w:r>
      <w:r w:rsidR="004A513E" w:rsidRPr="007B01A4">
        <w:rPr>
          <w:lang w:val="pt-BR"/>
        </w:rPr>
        <w:t xml:space="preserve"> de conserva</w:t>
      </w:r>
      <w:r w:rsidR="00A708B6" w:rsidRPr="007B01A4">
        <w:rPr>
          <w:lang w:val="pt-BR"/>
        </w:rPr>
        <w:t xml:space="preserve">ção do </w:t>
      </w:r>
      <w:r w:rsidR="004A513E" w:rsidRPr="007B01A4">
        <w:rPr>
          <w:lang w:val="pt-BR"/>
        </w:rPr>
        <w:t>material,</w:t>
      </w:r>
      <w:r w:rsidR="00A708B6" w:rsidRPr="007B01A4">
        <w:rPr>
          <w:lang w:val="pt-BR"/>
        </w:rPr>
        <w:t xml:space="preserve"> o </w:t>
      </w:r>
      <w:r w:rsidRPr="007B01A4">
        <w:rPr>
          <w:lang w:val="pt-BR"/>
        </w:rPr>
        <w:t>exame</w:t>
      </w:r>
      <w:r w:rsidR="004A513E" w:rsidRPr="007B01A4">
        <w:rPr>
          <w:lang w:val="pt-BR"/>
        </w:rPr>
        <w:t xml:space="preserve"> de microscopia</w:t>
      </w:r>
      <w:r w:rsidR="00A708B6" w:rsidRPr="007B01A4">
        <w:rPr>
          <w:lang w:val="pt-BR"/>
        </w:rPr>
        <w:t xml:space="preserve"> d</w:t>
      </w:r>
      <w:r w:rsidR="00FA69E8">
        <w:rPr>
          <w:lang w:val="pt-BR"/>
        </w:rPr>
        <w:t>o</w:t>
      </w:r>
      <w:r w:rsidR="00A708B6" w:rsidRPr="007B01A4">
        <w:rPr>
          <w:lang w:val="pt-BR"/>
        </w:rPr>
        <w:t xml:space="preserve"> </w:t>
      </w:r>
      <w:r w:rsidR="004A513E" w:rsidRPr="007B01A4">
        <w:rPr>
          <w:lang w:val="pt-BR"/>
        </w:rPr>
        <w:t>sang</w:t>
      </w:r>
      <w:r w:rsidR="00FA69E8">
        <w:rPr>
          <w:lang w:val="pt-BR"/>
        </w:rPr>
        <w:t>u</w:t>
      </w:r>
      <w:r w:rsidR="004A513E" w:rsidRPr="007B01A4">
        <w:rPr>
          <w:lang w:val="pt-BR"/>
        </w:rPr>
        <w:t xml:space="preserve">e </w:t>
      </w:r>
      <w:r w:rsidR="00FA69E8">
        <w:rPr>
          <w:lang w:val="pt-BR"/>
        </w:rPr>
        <w:t>foi</w:t>
      </w:r>
      <w:r w:rsidR="007824FD" w:rsidRPr="007B01A4">
        <w:rPr>
          <w:lang w:val="pt-BR"/>
        </w:rPr>
        <w:t xml:space="preserve"> </w:t>
      </w:r>
      <w:r w:rsidRPr="007B01A4">
        <w:rPr>
          <w:lang w:val="pt-BR"/>
        </w:rPr>
        <w:t>inef</w:t>
      </w:r>
      <w:r w:rsidR="00FA69E8">
        <w:rPr>
          <w:lang w:val="pt-BR"/>
        </w:rPr>
        <w:t>icaz</w:t>
      </w:r>
      <w:r w:rsidR="004A513E" w:rsidRPr="007B01A4">
        <w:rPr>
          <w:lang w:val="pt-BR"/>
        </w:rPr>
        <w:t>. Indic</w:t>
      </w:r>
      <w:r w:rsidR="007824FD" w:rsidRPr="007B01A4">
        <w:rPr>
          <w:lang w:val="pt-BR"/>
        </w:rPr>
        <w:t xml:space="preserve">ou </w:t>
      </w:r>
      <w:r w:rsidR="004A513E" w:rsidRPr="007B01A4">
        <w:rPr>
          <w:lang w:val="pt-BR"/>
        </w:rPr>
        <w:t>que</w:t>
      </w:r>
      <w:r w:rsidR="00FA69E8">
        <w:rPr>
          <w:lang w:val="pt-BR"/>
        </w:rPr>
        <w:t>,</w:t>
      </w:r>
      <w:r w:rsidR="004A513E" w:rsidRPr="007B01A4">
        <w:rPr>
          <w:lang w:val="pt-BR"/>
        </w:rPr>
        <w:t xml:space="preserve"> </w:t>
      </w:r>
      <w:r w:rsidR="00FF1D5A" w:rsidRPr="007B01A4">
        <w:rPr>
          <w:lang w:val="pt-BR"/>
        </w:rPr>
        <w:t>como parte</w:t>
      </w:r>
      <w:r w:rsidR="00A708B6" w:rsidRPr="007B01A4">
        <w:rPr>
          <w:lang w:val="pt-BR"/>
        </w:rPr>
        <w:t xml:space="preserve"> da </w:t>
      </w:r>
      <w:r w:rsidR="00FF1D5A" w:rsidRPr="007B01A4">
        <w:rPr>
          <w:lang w:val="pt-BR"/>
        </w:rPr>
        <w:t>investiga</w:t>
      </w:r>
      <w:r w:rsidR="00A708B6" w:rsidRPr="007B01A4">
        <w:rPr>
          <w:lang w:val="pt-BR"/>
        </w:rPr>
        <w:t>ção</w:t>
      </w:r>
      <w:r w:rsidR="00FA69E8">
        <w:rPr>
          <w:lang w:val="pt-BR"/>
        </w:rPr>
        <w:t>,</w:t>
      </w:r>
      <w:r w:rsidR="00FF1D5A" w:rsidRPr="007B01A4">
        <w:rPr>
          <w:lang w:val="pt-BR"/>
        </w:rPr>
        <w:t xml:space="preserve"> </w:t>
      </w:r>
      <w:r w:rsidR="00FA69E8">
        <w:rPr>
          <w:lang w:val="pt-BR"/>
        </w:rPr>
        <w:t>levou-</w:t>
      </w:r>
      <w:r w:rsidR="00FF1D5A" w:rsidRPr="007B01A4">
        <w:rPr>
          <w:lang w:val="pt-BR"/>
        </w:rPr>
        <w:t xml:space="preserve">se </w:t>
      </w:r>
      <w:r w:rsidR="00A708B6" w:rsidRPr="007B01A4">
        <w:rPr>
          <w:lang w:val="pt-BR"/>
        </w:rPr>
        <w:t xml:space="preserve">em </w:t>
      </w:r>
      <w:r w:rsidRPr="007B01A4">
        <w:rPr>
          <w:lang w:val="pt-BR"/>
        </w:rPr>
        <w:t>conta</w:t>
      </w:r>
      <w:r w:rsidR="00A708B6" w:rsidRPr="007B01A4">
        <w:rPr>
          <w:lang w:val="pt-BR"/>
        </w:rPr>
        <w:t xml:space="preserve"> a </w:t>
      </w:r>
      <w:r w:rsidR="00485C58" w:rsidRPr="007B01A4">
        <w:rPr>
          <w:lang w:val="pt-BR"/>
        </w:rPr>
        <w:t>possível</w:t>
      </w:r>
      <w:r w:rsidR="004A513E" w:rsidRPr="007B01A4">
        <w:rPr>
          <w:lang w:val="pt-BR"/>
        </w:rPr>
        <w:t xml:space="preserve"> participa</w:t>
      </w:r>
      <w:r w:rsidR="00A708B6" w:rsidRPr="007B01A4">
        <w:rPr>
          <w:lang w:val="pt-BR"/>
        </w:rPr>
        <w:t>ção</w:t>
      </w:r>
      <w:r w:rsidR="004A513E" w:rsidRPr="007B01A4">
        <w:rPr>
          <w:lang w:val="pt-BR"/>
        </w:rPr>
        <w:t xml:space="preserve"> de </w:t>
      </w:r>
      <w:r w:rsidR="00B50311" w:rsidRPr="007B01A4">
        <w:rPr>
          <w:lang w:val="pt-BR"/>
        </w:rPr>
        <w:t>policiais</w:t>
      </w:r>
      <w:r w:rsidR="004A513E" w:rsidRPr="007B01A4">
        <w:rPr>
          <w:lang w:val="pt-BR"/>
        </w:rPr>
        <w:t xml:space="preserve"> militares</w:t>
      </w:r>
      <w:r w:rsidR="00B50311" w:rsidRPr="007B01A4">
        <w:rPr>
          <w:lang w:val="pt-BR"/>
        </w:rPr>
        <w:t xml:space="preserve"> no </w:t>
      </w:r>
      <w:r w:rsidRPr="007B01A4">
        <w:rPr>
          <w:lang w:val="pt-BR"/>
        </w:rPr>
        <w:t>sequestro</w:t>
      </w:r>
      <w:r w:rsidR="0004150F" w:rsidRPr="007B01A4">
        <w:rPr>
          <w:lang w:val="pt-BR"/>
        </w:rPr>
        <w:t xml:space="preserve"> das supost</w:t>
      </w:r>
      <w:r w:rsidR="004A513E" w:rsidRPr="007B01A4">
        <w:rPr>
          <w:lang w:val="pt-BR"/>
        </w:rPr>
        <w:t xml:space="preserve">as </w:t>
      </w:r>
      <w:r w:rsidR="00367F01" w:rsidRPr="007B01A4">
        <w:rPr>
          <w:lang w:val="pt-BR"/>
        </w:rPr>
        <w:t>vít</w:t>
      </w:r>
      <w:r w:rsidR="004A513E" w:rsidRPr="007B01A4">
        <w:rPr>
          <w:lang w:val="pt-BR"/>
        </w:rPr>
        <w:t>imas.</w:t>
      </w:r>
    </w:p>
    <w:p w14:paraId="5F8733EE" w14:textId="77777777" w:rsidR="008318DE" w:rsidRPr="007B01A4" w:rsidRDefault="008318DE" w:rsidP="008318DE">
      <w:pPr>
        <w:rPr>
          <w:rFonts w:ascii="Cambria" w:hAnsi="Cambria"/>
        </w:rPr>
      </w:pPr>
    </w:p>
    <w:p w14:paraId="60E013D7" w14:textId="428D4AEA" w:rsidR="00F42D8F" w:rsidRPr="007B01A4" w:rsidRDefault="004A513E" w:rsidP="0040336D">
      <w:pPr>
        <w:pStyle w:val="Body"/>
        <w:numPr>
          <w:ilvl w:val="0"/>
          <w:numId w:val="2"/>
        </w:numPr>
        <w:ind w:firstLine="720"/>
        <w:rPr>
          <w:lang w:val="pt-BR"/>
        </w:rPr>
      </w:pPr>
      <w:r w:rsidRPr="007B01A4">
        <w:rPr>
          <w:lang w:val="pt-BR"/>
        </w:rPr>
        <w:t>Afirm</w:t>
      </w:r>
      <w:r w:rsidR="007824FD" w:rsidRPr="007B01A4">
        <w:rPr>
          <w:lang w:val="pt-BR"/>
        </w:rPr>
        <w:t xml:space="preserve">ou </w:t>
      </w:r>
      <w:r w:rsidRPr="007B01A4">
        <w:rPr>
          <w:lang w:val="pt-BR"/>
        </w:rPr>
        <w:t>que ante</w:t>
      </w:r>
      <w:r w:rsidR="00367F01" w:rsidRPr="007B01A4">
        <w:rPr>
          <w:lang w:val="pt-BR"/>
        </w:rPr>
        <w:t xml:space="preserve"> os </w:t>
      </w:r>
      <w:r w:rsidR="00FC43F6" w:rsidRPr="007B01A4">
        <w:rPr>
          <w:lang w:val="pt-BR"/>
        </w:rPr>
        <w:t>indícios</w:t>
      </w:r>
      <w:r w:rsidRPr="007B01A4">
        <w:rPr>
          <w:lang w:val="pt-BR"/>
        </w:rPr>
        <w:t xml:space="preserve"> de que</w:t>
      </w:r>
      <w:r w:rsidR="00A708B6" w:rsidRPr="007B01A4">
        <w:rPr>
          <w:lang w:val="pt-BR"/>
        </w:rPr>
        <w:t xml:space="preserve"> o </w:t>
      </w:r>
      <w:r w:rsidR="00207574">
        <w:rPr>
          <w:lang w:val="pt-BR"/>
        </w:rPr>
        <w:t>motorista</w:t>
      </w:r>
      <w:r w:rsidR="00207574" w:rsidRPr="007B01A4">
        <w:rPr>
          <w:lang w:val="pt-BR"/>
        </w:rPr>
        <w:t xml:space="preserve"> </w:t>
      </w:r>
      <w:r w:rsidR="00316F74" w:rsidRPr="007B01A4">
        <w:rPr>
          <w:lang w:val="pt-BR"/>
        </w:rPr>
        <w:t>de taxi,</w:t>
      </w:r>
      <w:r w:rsidRPr="007B01A4">
        <w:rPr>
          <w:lang w:val="pt-BR"/>
        </w:rPr>
        <w:t xml:space="preserve"> </w:t>
      </w:r>
      <w:r w:rsidR="00B50311" w:rsidRPr="007B01A4">
        <w:rPr>
          <w:lang w:val="pt-BR"/>
        </w:rPr>
        <w:t>senh</w:t>
      </w:r>
      <w:r w:rsidRPr="007B01A4">
        <w:rPr>
          <w:lang w:val="pt-BR"/>
        </w:rPr>
        <w:t>or Lafuente Freire</w:t>
      </w:r>
      <w:r w:rsidR="00316F74" w:rsidRPr="007B01A4">
        <w:rPr>
          <w:lang w:val="pt-BR"/>
        </w:rPr>
        <w:t>,</w:t>
      </w:r>
      <w:r w:rsidRPr="007B01A4">
        <w:rPr>
          <w:lang w:val="pt-BR"/>
        </w:rPr>
        <w:t xml:space="preserve"> </w:t>
      </w:r>
      <w:r w:rsidR="00FC43F6" w:rsidRPr="007B01A4">
        <w:rPr>
          <w:lang w:val="pt-BR"/>
        </w:rPr>
        <w:t>havia</w:t>
      </w:r>
      <w:r w:rsidRPr="007B01A4">
        <w:rPr>
          <w:lang w:val="pt-BR"/>
        </w:rPr>
        <w:t xml:space="preserve"> participado</w:t>
      </w:r>
      <w:r w:rsidR="00A708B6" w:rsidRPr="007B01A4">
        <w:rPr>
          <w:lang w:val="pt-BR"/>
        </w:rPr>
        <w:t xml:space="preserve"> do </w:t>
      </w:r>
      <w:r w:rsidR="00485C58" w:rsidRPr="007B01A4">
        <w:rPr>
          <w:lang w:val="pt-BR"/>
        </w:rPr>
        <w:t>sequestro</w:t>
      </w:r>
      <w:r w:rsidRPr="007B01A4">
        <w:rPr>
          <w:lang w:val="pt-BR"/>
        </w:rPr>
        <w:t xml:space="preserve">, </w:t>
      </w:r>
      <w:r w:rsidR="00FC43F6" w:rsidRPr="007B01A4">
        <w:rPr>
          <w:lang w:val="pt-BR"/>
        </w:rPr>
        <w:t>ordenou-</w:t>
      </w:r>
      <w:r w:rsidRPr="007B01A4">
        <w:rPr>
          <w:lang w:val="pt-BR"/>
        </w:rPr>
        <w:t xml:space="preserve">se </w:t>
      </w:r>
      <w:r w:rsidR="00FC43F6" w:rsidRPr="007B01A4">
        <w:rPr>
          <w:lang w:val="pt-BR"/>
        </w:rPr>
        <w:t>sua</w:t>
      </w:r>
      <w:r w:rsidRPr="007B01A4">
        <w:rPr>
          <w:lang w:val="pt-BR"/>
        </w:rPr>
        <w:t xml:space="preserve"> </w:t>
      </w:r>
      <w:r w:rsidR="00485C58" w:rsidRPr="007B01A4">
        <w:rPr>
          <w:lang w:val="pt-BR"/>
        </w:rPr>
        <w:t>prisão</w:t>
      </w:r>
      <w:r w:rsidRPr="007B01A4">
        <w:rPr>
          <w:lang w:val="pt-BR"/>
        </w:rPr>
        <w:t xml:space="preserve"> preventiva. </w:t>
      </w:r>
      <w:r w:rsidR="00FF1D5A" w:rsidRPr="007B01A4">
        <w:rPr>
          <w:lang w:val="pt-BR"/>
        </w:rPr>
        <w:t>A</w:t>
      </w:r>
      <w:r w:rsidR="00FC43F6" w:rsidRPr="007B01A4">
        <w:rPr>
          <w:lang w:val="pt-BR"/>
        </w:rPr>
        <w:t>lém disso</w:t>
      </w:r>
      <w:r w:rsidR="00FF1D5A" w:rsidRPr="007B01A4">
        <w:rPr>
          <w:lang w:val="pt-BR"/>
        </w:rPr>
        <w:t>, indic</w:t>
      </w:r>
      <w:r w:rsidR="00FC43F6" w:rsidRPr="007B01A4">
        <w:rPr>
          <w:lang w:val="pt-BR"/>
        </w:rPr>
        <w:t>ou</w:t>
      </w:r>
      <w:r w:rsidR="00FF1D5A" w:rsidRPr="007B01A4">
        <w:rPr>
          <w:lang w:val="pt-BR"/>
        </w:rPr>
        <w:t xml:space="preserve"> q</w:t>
      </w:r>
      <w:r w:rsidRPr="007B01A4">
        <w:rPr>
          <w:lang w:val="pt-BR"/>
        </w:rPr>
        <w:t>ue</w:t>
      </w:r>
      <w:r w:rsidR="00FA69E8">
        <w:rPr>
          <w:lang w:val="pt-BR"/>
        </w:rPr>
        <w:t>,</w:t>
      </w:r>
      <w:r w:rsidRPr="007B01A4">
        <w:rPr>
          <w:lang w:val="pt-BR"/>
        </w:rPr>
        <w:t xml:space="preserve"> </w:t>
      </w:r>
      <w:r w:rsidR="00FC43F6" w:rsidRPr="007B01A4">
        <w:rPr>
          <w:lang w:val="pt-BR"/>
        </w:rPr>
        <w:t>depois</w:t>
      </w:r>
      <w:r w:rsidR="00FF1D5A" w:rsidRPr="007B01A4">
        <w:rPr>
          <w:lang w:val="pt-BR"/>
        </w:rPr>
        <w:t xml:space="preserve"> que se tom</w:t>
      </w:r>
      <w:r w:rsidR="00FC43F6" w:rsidRPr="007B01A4">
        <w:rPr>
          <w:lang w:val="pt-BR"/>
        </w:rPr>
        <w:t>ou</w:t>
      </w:r>
      <w:r w:rsidR="00FF1D5A" w:rsidRPr="007B01A4">
        <w:rPr>
          <w:lang w:val="pt-BR"/>
        </w:rPr>
        <w:t xml:space="preserve"> </w:t>
      </w:r>
      <w:r w:rsidR="00FC43F6" w:rsidRPr="007B01A4">
        <w:rPr>
          <w:lang w:val="pt-BR"/>
        </w:rPr>
        <w:t>conhecimento</w:t>
      </w:r>
      <w:r w:rsidR="00FF1D5A" w:rsidRPr="007B01A4">
        <w:rPr>
          <w:lang w:val="pt-BR"/>
        </w:rPr>
        <w:t xml:space="preserve"> de que</w:t>
      </w:r>
      <w:r w:rsidR="00A708B6" w:rsidRPr="007B01A4">
        <w:rPr>
          <w:lang w:val="pt-BR"/>
        </w:rPr>
        <w:t xml:space="preserve"> o </w:t>
      </w:r>
      <w:r w:rsidR="00B50311" w:rsidRPr="007B01A4">
        <w:rPr>
          <w:lang w:val="pt-BR"/>
        </w:rPr>
        <w:t>senh</w:t>
      </w:r>
      <w:r w:rsidRPr="007B01A4">
        <w:rPr>
          <w:lang w:val="pt-BR"/>
        </w:rPr>
        <w:t xml:space="preserve">or Claudiomar da Silva </w:t>
      </w:r>
      <w:r w:rsidR="00207574" w:rsidRPr="007B01A4">
        <w:rPr>
          <w:lang w:val="pt-BR"/>
        </w:rPr>
        <w:t>afirm</w:t>
      </w:r>
      <w:r w:rsidR="00207574">
        <w:rPr>
          <w:lang w:val="pt-BR"/>
        </w:rPr>
        <w:t>ou</w:t>
      </w:r>
      <w:r w:rsidR="00207574" w:rsidRPr="007B01A4">
        <w:rPr>
          <w:lang w:val="pt-BR"/>
        </w:rPr>
        <w:t xml:space="preserve"> </w:t>
      </w:r>
      <w:r w:rsidRPr="007B01A4">
        <w:rPr>
          <w:lang w:val="pt-BR"/>
        </w:rPr>
        <w:t>que</w:t>
      </w:r>
      <w:r w:rsidR="00A708B6" w:rsidRPr="007B01A4">
        <w:rPr>
          <w:lang w:val="pt-BR"/>
        </w:rPr>
        <w:t xml:space="preserve"> o </w:t>
      </w:r>
      <w:r w:rsidR="00FC43F6" w:rsidRPr="007B01A4">
        <w:rPr>
          <w:lang w:val="pt-BR"/>
        </w:rPr>
        <w:t>crime</w:t>
      </w:r>
      <w:r w:rsidR="008B74D5" w:rsidRPr="007B01A4">
        <w:rPr>
          <w:lang w:val="pt-BR"/>
        </w:rPr>
        <w:t xml:space="preserve"> foi </w:t>
      </w:r>
      <w:r w:rsidRPr="007B01A4">
        <w:rPr>
          <w:lang w:val="pt-BR"/>
        </w:rPr>
        <w:t xml:space="preserve">cometido por </w:t>
      </w:r>
      <w:r w:rsidR="00B50311" w:rsidRPr="007B01A4">
        <w:rPr>
          <w:lang w:val="pt-BR"/>
        </w:rPr>
        <w:t>policiais</w:t>
      </w:r>
      <w:r w:rsidRPr="007B01A4">
        <w:rPr>
          <w:lang w:val="pt-BR"/>
        </w:rPr>
        <w:t xml:space="preserve"> </w:t>
      </w:r>
      <w:r w:rsidR="00FC43F6" w:rsidRPr="007B01A4">
        <w:rPr>
          <w:lang w:val="pt-BR"/>
        </w:rPr>
        <w:t>civis</w:t>
      </w:r>
      <w:r w:rsidR="00CB757B" w:rsidRPr="007B01A4">
        <w:rPr>
          <w:lang w:val="pt-BR"/>
        </w:rPr>
        <w:t xml:space="preserve"> e </w:t>
      </w:r>
      <w:r w:rsidR="00D37698" w:rsidRPr="007B01A4">
        <w:rPr>
          <w:lang w:val="pt-BR"/>
        </w:rPr>
        <w:t>militares,</w:t>
      </w:r>
      <w:r w:rsidR="00CB757B" w:rsidRPr="007B01A4">
        <w:rPr>
          <w:lang w:val="pt-BR"/>
        </w:rPr>
        <w:t xml:space="preserve"> e</w:t>
      </w:r>
      <w:r w:rsidR="00367F01" w:rsidRPr="007B01A4">
        <w:rPr>
          <w:lang w:val="pt-BR"/>
        </w:rPr>
        <w:t xml:space="preserve"> os </w:t>
      </w:r>
      <w:r w:rsidR="00FC43F6" w:rsidRPr="007B01A4">
        <w:rPr>
          <w:lang w:val="pt-BR"/>
        </w:rPr>
        <w:t>corpos</w:t>
      </w:r>
      <w:r w:rsidR="0004150F" w:rsidRPr="007B01A4">
        <w:rPr>
          <w:lang w:val="pt-BR"/>
        </w:rPr>
        <w:t xml:space="preserve"> das supost</w:t>
      </w:r>
      <w:r w:rsidR="00FF1D5A" w:rsidRPr="007B01A4">
        <w:rPr>
          <w:lang w:val="pt-BR"/>
        </w:rPr>
        <w:t>as</w:t>
      </w:r>
      <w:r w:rsidR="00D37698" w:rsidRPr="007B01A4">
        <w:rPr>
          <w:lang w:val="pt-BR"/>
        </w:rPr>
        <w:t xml:space="preserve"> </w:t>
      </w:r>
      <w:r w:rsidR="00367F01" w:rsidRPr="007B01A4">
        <w:rPr>
          <w:lang w:val="pt-BR"/>
        </w:rPr>
        <w:t>vít</w:t>
      </w:r>
      <w:r w:rsidR="00D37698" w:rsidRPr="007B01A4">
        <w:rPr>
          <w:lang w:val="pt-BR"/>
        </w:rPr>
        <w:t xml:space="preserve">imas </w:t>
      </w:r>
      <w:r w:rsidR="00FC43F6" w:rsidRPr="007B01A4">
        <w:rPr>
          <w:lang w:val="pt-BR"/>
        </w:rPr>
        <w:t>teriam</w:t>
      </w:r>
      <w:r w:rsidR="00FF1D5A" w:rsidRPr="007B01A4">
        <w:rPr>
          <w:lang w:val="pt-BR"/>
        </w:rPr>
        <w:t xml:space="preserve"> sido </w:t>
      </w:r>
      <w:r w:rsidR="00FC43F6" w:rsidRPr="007B01A4">
        <w:rPr>
          <w:lang w:val="pt-BR"/>
        </w:rPr>
        <w:t>lanç</w:t>
      </w:r>
      <w:r w:rsidR="00FF1D5A" w:rsidRPr="007B01A4">
        <w:rPr>
          <w:lang w:val="pt-BR"/>
        </w:rPr>
        <w:t xml:space="preserve">ados </w:t>
      </w:r>
      <w:r w:rsidR="00FC43F6" w:rsidRPr="007B01A4">
        <w:rPr>
          <w:lang w:val="pt-BR"/>
        </w:rPr>
        <w:t>no</w:t>
      </w:r>
      <w:r w:rsidR="00D37698" w:rsidRPr="007B01A4">
        <w:rPr>
          <w:lang w:val="pt-BR"/>
        </w:rPr>
        <w:t xml:space="preserve"> R</w:t>
      </w:r>
      <w:r w:rsidR="00FC43F6" w:rsidRPr="007B01A4">
        <w:rPr>
          <w:lang w:val="pt-BR"/>
        </w:rPr>
        <w:t>io</w:t>
      </w:r>
      <w:r w:rsidR="00D37698" w:rsidRPr="007B01A4">
        <w:rPr>
          <w:lang w:val="pt-BR"/>
        </w:rPr>
        <w:t xml:space="preserve"> Estrela</w:t>
      </w:r>
      <w:r w:rsidR="00FF1D5A" w:rsidRPr="007B01A4">
        <w:rPr>
          <w:lang w:val="pt-BR"/>
        </w:rPr>
        <w:t xml:space="preserve">, </w:t>
      </w:r>
      <w:r w:rsidR="00D37698" w:rsidRPr="007B01A4">
        <w:rPr>
          <w:lang w:val="pt-BR"/>
        </w:rPr>
        <w:t>i</w:t>
      </w:r>
      <w:r w:rsidR="00C80CD4" w:rsidRPr="007B01A4">
        <w:rPr>
          <w:lang w:val="pt-BR"/>
        </w:rPr>
        <w:t>nici</w:t>
      </w:r>
      <w:r w:rsidR="00FC43F6" w:rsidRPr="007B01A4">
        <w:rPr>
          <w:lang w:val="pt-BR"/>
        </w:rPr>
        <w:t>ou</w:t>
      </w:r>
      <w:r w:rsidR="00207574">
        <w:rPr>
          <w:lang w:val="pt-BR"/>
        </w:rPr>
        <w:t>-se uma</w:t>
      </w:r>
      <w:r w:rsidR="00A708B6" w:rsidRPr="007B01A4">
        <w:rPr>
          <w:lang w:val="pt-BR"/>
        </w:rPr>
        <w:t xml:space="preserve"> </w:t>
      </w:r>
      <w:r w:rsidR="00C80CD4" w:rsidRPr="007B01A4">
        <w:rPr>
          <w:lang w:val="pt-BR"/>
        </w:rPr>
        <w:t>opera</w:t>
      </w:r>
      <w:r w:rsidR="00A708B6" w:rsidRPr="007B01A4">
        <w:rPr>
          <w:lang w:val="pt-BR"/>
        </w:rPr>
        <w:t>ção</w:t>
      </w:r>
      <w:r w:rsidR="00C80CD4" w:rsidRPr="007B01A4">
        <w:rPr>
          <w:lang w:val="pt-BR"/>
        </w:rPr>
        <w:t xml:space="preserve"> de </w:t>
      </w:r>
      <w:r w:rsidR="00FC43F6" w:rsidRPr="007B01A4">
        <w:rPr>
          <w:lang w:val="pt-BR"/>
        </w:rPr>
        <w:t>busca</w:t>
      </w:r>
      <w:r w:rsidR="00AA57CF" w:rsidRPr="007B01A4">
        <w:rPr>
          <w:lang w:val="pt-BR"/>
        </w:rPr>
        <w:t xml:space="preserve"> dos </w:t>
      </w:r>
      <w:r w:rsidR="00FC43F6" w:rsidRPr="007B01A4">
        <w:rPr>
          <w:lang w:val="pt-BR"/>
        </w:rPr>
        <w:t>corpos</w:t>
      </w:r>
      <w:r w:rsidR="00207574">
        <w:rPr>
          <w:lang w:val="pt-BR"/>
        </w:rPr>
        <w:t>. Contudo</w:t>
      </w:r>
      <w:r w:rsidR="00FF1D5A" w:rsidRPr="007B01A4">
        <w:rPr>
          <w:lang w:val="pt-BR"/>
        </w:rPr>
        <w:t>,</w:t>
      </w:r>
      <w:r w:rsidR="00A708B6" w:rsidRPr="007B01A4">
        <w:rPr>
          <w:lang w:val="pt-BR"/>
        </w:rPr>
        <w:t xml:space="preserve"> </w:t>
      </w:r>
      <w:r w:rsidR="00FA69E8">
        <w:rPr>
          <w:lang w:val="pt-BR"/>
        </w:rPr>
        <w:t>essa</w:t>
      </w:r>
      <w:r w:rsidR="00FF1D5A" w:rsidRPr="007B01A4">
        <w:rPr>
          <w:lang w:val="pt-BR"/>
        </w:rPr>
        <w:t xml:space="preserve"> </w:t>
      </w:r>
      <w:r w:rsidR="00FA69E8">
        <w:rPr>
          <w:lang w:val="pt-BR"/>
        </w:rPr>
        <w:t xml:space="preserve">operação foi </w:t>
      </w:r>
      <w:r w:rsidR="00FF1D5A" w:rsidRPr="007B01A4">
        <w:rPr>
          <w:lang w:val="pt-BR"/>
        </w:rPr>
        <w:t>infrut</w:t>
      </w:r>
      <w:r w:rsidR="00FC43F6" w:rsidRPr="007B01A4">
        <w:rPr>
          <w:lang w:val="pt-BR"/>
        </w:rPr>
        <w:t>ífera</w:t>
      </w:r>
      <w:r w:rsidR="00D37698" w:rsidRPr="007B01A4">
        <w:rPr>
          <w:lang w:val="pt-BR"/>
        </w:rPr>
        <w:t>. Afirm</w:t>
      </w:r>
      <w:r w:rsidR="00FC43F6" w:rsidRPr="007B01A4">
        <w:rPr>
          <w:lang w:val="pt-BR"/>
        </w:rPr>
        <w:t>ou</w:t>
      </w:r>
      <w:r w:rsidR="00D37698" w:rsidRPr="007B01A4">
        <w:rPr>
          <w:lang w:val="pt-BR"/>
        </w:rPr>
        <w:t xml:space="preserve"> que</w:t>
      </w:r>
      <w:r w:rsidR="00A708B6" w:rsidRPr="007B01A4">
        <w:rPr>
          <w:lang w:val="pt-BR"/>
        </w:rPr>
        <w:t xml:space="preserve"> o </w:t>
      </w:r>
      <w:r w:rsidR="00FC43F6" w:rsidRPr="007B01A4">
        <w:rPr>
          <w:lang w:val="pt-BR"/>
        </w:rPr>
        <w:t>Ministério</w:t>
      </w:r>
      <w:r w:rsidR="00D37698" w:rsidRPr="007B01A4">
        <w:rPr>
          <w:lang w:val="pt-BR"/>
        </w:rPr>
        <w:t xml:space="preserve"> Publico </w:t>
      </w:r>
      <w:r w:rsidR="00FC43F6" w:rsidRPr="007B01A4">
        <w:rPr>
          <w:lang w:val="pt-BR"/>
        </w:rPr>
        <w:t>efetuou</w:t>
      </w:r>
      <w:r w:rsidR="00D37698" w:rsidRPr="007B01A4">
        <w:rPr>
          <w:lang w:val="pt-BR"/>
        </w:rPr>
        <w:t xml:space="preserve"> </w:t>
      </w:r>
      <w:r w:rsidR="00767B38" w:rsidRPr="007B01A4">
        <w:rPr>
          <w:lang w:val="pt-BR"/>
        </w:rPr>
        <w:t>nov</w:t>
      </w:r>
      <w:r w:rsidR="00D37698" w:rsidRPr="007B01A4">
        <w:rPr>
          <w:lang w:val="pt-BR"/>
        </w:rPr>
        <w:t xml:space="preserve">as </w:t>
      </w:r>
      <w:r w:rsidR="00FC43F6" w:rsidRPr="007B01A4">
        <w:rPr>
          <w:lang w:val="pt-BR"/>
        </w:rPr>
        <w:t>busca</w:t>
      </w:r>
      <w:r w:rsidR="00D37698" w:rsidRPr="007B01A4">
        <w:rPr>
          <w:lang w:val="pt-BR"/>
        </w:rPr>
        <w:t>s</w:t>
      </w:r>
      <w:r w:rsidR="00AA57CF" w:rsidRPr="007B01A4">
        <w:rPr>
          <w:lang w:val="pt-BR"/>
        </w:rPr>
        <w:t xml:space="preserve"> dos </w:t>
      </w:r>
      <w:r w:rsidR="00FC43F6" w:rsidRPr="007B01A4">
        <w:rPr>
          <w:lang w:val="pt-BR"/>
        </w:rPr>
        <w:t>corpos</w:t>
      </w:r>
      <w:r w:rsidR="00A708B6" w:rsidRPr="007B01A4">
        <w:rPr>
          <w:lang w:val="pt-BR"/>
        </w:rPr>
        <w:t xml:space="preserve"> </w:t>
      </w:r>
      <w:r w:rsidR="00FA69E8">
        <w:rPr>
          <w:lang w:val="pt-BR"/>
        </w:rPr>
        <w:t>n</w:t>
      </w:r>
      <w:r w:rsidR="00A708B6" w:rsidRPr="007B01A4">
        <w:rPr>
          <w:lang w:val="pt-BR"/>
        </w:rPr>
        <w:t xml:space="preserve">o </w:t>
      </w:r>
      <w:r w:rsidR="00FC43F6" w:rsidRPr="007B01A4">
        <w:rPr>
          <w:lang w:val="pt-BR"/>
        </w:rPr>
        <w:t>Município</w:t>
      </w:r>
      <w:r w:rsidR="00D37698" w:rsidRPr="007B01A4">
        <w:rPr>
          <w:lang w:val="pt-BR"/>
        </w:rPr>
        <w:t xml:space="preserve"> de Magé. A</w:t>
      </w:r>
      <w:r w:rsidR="00FC43F6" w:rsidRPr="007B01A4">
        <w:rPr>
          <w:lang w:val="pt-BR"/>
        </w:rPr>
        <w:t>lém disso</w:t>
      </w:r>
      <w:r w:rsidR="00FF1D5A" w:rsidRPr="007B01A4">
        <w:rPr>
          <w:lang w:val="pt-BR"/>
        </w:rPr>
        <w:t>,</w:t>
      </w:r>
      <w:r w:rsidR="00A708B6" w:rsidRPr="007B01A4">
        <w:rPr>
          <w:lang w:val="pt-BR"/>
        </w:rPr>
        <w:t xml:space="preserve"> o </w:t>
      </w:r>
      <w:r w:rsidR="00FF1D5A" w:rsidRPr="007B01A4">
        <w:rPr>
          <w:lang w:val="pt-BR"/>
        </w:rPr>
        <w:t>Estado explic</w:t>
      </w:r>
      <w:r w:rsidR="00FC43F6" w:rsidRPr="007B01A4">
        <w:rPr>
          <w:lang w:val="pt-BR"/>
        </w:rPr>
        <w:t>ou</w:t>
      </w:r>
      <w:r w:rsidR="00FF1D5A" w:rsidRPr="007B01A4">
        <w:rPr>
          <w:lang w:val="pt-BR"/>
        </w:rPr>
        <w:t xml:space="preserve"> que</w:t>
      </w:r>
      <w:r w:rsidR="00367F01" w:rsidRPr="007B01A4">
        <w:rPr>
          <w:lang w:val="pt-BR"/>
        </w:rPr>
        <w:t xml:space="preserve"> os </w:t>
      </w:r>
      <w:r w:rsidR="00D37698" w:rsidRPr="007B01A4">
        <w:rPr>
          <w:lang w:val="pt-BR"/>
        </w:rPr>
        <w:t xml:space="preserve">militares que </w:t>
      </w:r>
      <w:r w:rsidR="00485C58" w:rsidRPr="007B01A4">
        <w:rPr>
          <w:lang w:val="pt-BR"/>
        </w:rPr>
        <w:t>tentaram</w:t>
      </w:r>
      <w:r w:rsidR="00D37698" w:rsidRPr="007B01A4">
        <w:rPr>
          <w:lang w:val="pt-BR"/>
        </w:rPr>
        <w:t xml:space="preserve"> extor</w:t>
      </w:r>
      <w:r w:rsidR="00FC43F6" w:rsidRPr="007B01A4">
        <w:rPr>
          <w:lang w:val="pt-BR"/>
        </w:rPr>
        <w:t>quir</w:t>
      </w:r>
      <w:r w:rsidR="00A708B6" w:rsidRPr="007B01A4">
        <w:rPr>
          <w:lang w:val="pt-BR"/>
        </w:rPr>
        <w:t xml:space="preserve"> as </w:t>
      </w:r>
      <w:r w:rsidR="0004150F" w:rsidRPr="007B01A4">
        <w:rPr>
          <w:lang w:val="pt-BR"/>
        </w:rPr>
        <w:t>supost</w:t>
      </w:r>
      <w:r w:rsidR="00D37698" w:rsidRPr="007B01A4">
        <w:rPr>
          <w:lang w:val="pt-BR"/>
        </w:rPr>
        <w:t>as</w:t>
      </w:r>
      <w:r w:rsidR="003305D8" w:rsidRPr="007B01A4">
        <w:rPr>
          <w:lang w:val="pt-BR"/>
        </w:rPr>
        <w:t xml:space="preserve"> </w:t>
      </w:r>
      <w:r w:rsidR="00367F01" w:rsidRPr="007B01A4">
        <w:rPr>
          <w:lang w:val="pt-BR"/>
        </w:rPr>
        <w:t>vít</w:t>
      </w:r>
      <w:r w:rsidR="003305D8" w:rsidRPr="007B01A4">
        <w:rPr>
          <w:lang w:val="pt-BR"/>
        </w:rPr>
        <w:t>imas</w:t>
      </w:r>
      <w:r w:rsidR="00B50311" w:rsidRPr="007B01A4">
        <w:rPr>
          <w:lang w:val="pt-BR"/>
        </w:rPr>
        <w:t xml:space="preserve"> foram </w:t>
      </w:r>
      <w:r w:rsidR="00D37698" w:rsidRPr="007B01A4">
        <w:rPr>
          <w:lang w:val="pt-BR"/>
        </w:rPr>
        <w:t>levados</w:t>
      </w:r>
      <w:r w:rsidR="00B50311" w:rsidRPr="007B01A4">
        <w:rPr>
          <w:lang w:val="pt-BR"/>
        </w:rPr>
        <w:t xml:space="preserve"> à </w:t>
      </w:r>
      <w:r w:rsidR="00FC43F6" w:rsidRPr="007B01A4">
        <w:rPr>
          <w:lang w:val="pt-BR"/>
        </w:rPr>
        <w:t>Delegacia</w:t>
      </w:r>
      <w:r w:rsidR="00A708B6" w:rsidRPr="007B01A4">
        <w:rPr>
          <w:lang w:val="pt-BR"/>
        </w:rPr>
        <w:t xml:space="preserve"> d</w:t>
      </w:r>
      <w:r w:rsidR="00FC43F6" w:rsidRPr="007B01A4">
        <w:rPr>
          <w:lang w:val="pt-BR"/>
        </w:rPr>
        <w:t>e</w:t>
      </w:r>
      <w:r w:rsidR="00A708B6" w:rsidRPr="007B01A4">
        <w:rPr>
          <w:lang w:val="pt-BR"/>
        </w:rPr>
        <w:t xml:space="preserve"> </w:t>
      </w:r>
      <w:r w:rsidR="00485C58" w:rsidRPr="007B01A4">
        <w:rPr>
          <w:lang w:val="pt-BR"/>
        </w:rPr>
        <w:t>Polícia</w:t>
      </w:r>
      <w:r w:rsidR="00D37698" w:rsidRPr="007B01A4">
        <w:rPr>
          <w:lang w:val="pt-BR"/>
        </w:rPr>
        <w:t xml:space="preserve">, </w:t>
      </w:r>
      <w:r w:rsidR="00FC43F6" w:rsidRPr="007B01A4">
        <w:rPr>
          <w:lang w:val="pt-BR"/>
        </w:rPr>
        <w:t>mas</w:t>
      </w:r>
      <w:r w:rsidR="00CB757B" w:rsidRPr="007B01A4">
        <w:rPr>
          <w:lang w:val="pt-BR"/>
        </w:rPr>
        <w:t xml:space="preserve"> não </w:t>
      </w:r>
      <w:r w:rsidR="00D37698" w:rsidRPr="007B01A4">
        <w:rPr>
          <w:lang w:val="pt-BR"/>
        </w:rPr>
        <w:t xml:space="preserve">se </w:t>
      </w:r>
      <w:r w:rsidR="00FF1D5A" w:rsidRPr="007B01A4">
        <w:rPr>
          <w:lang w:val="pt-BR"/>
        </w:rPr>
        <w:t>determin</w:t>
      </w:r>
      <w:r w:rsidR="00FC43F6" w:rsidRPr="007B01A4">
        <w:rPr>
          <w:lang w:val="pt-BR"/>
        </w:rPr>
        <w:t>ou</w:t>
      </w:r>
      <w:r w:rsidR="00A708B6" w:rsidRPr="007B01A4">
        <w:rPr>
          <w:lang w:val="pt-BR"/>
        </w:rPr>
        <w:t xml:space="preserve"> a </w:t>
      </w:r>
      <w:r w:rsidR="00485C58" w:rsidRPr="007B01A4">
        <w:rPr>
          <w:lang w:val="pt-BR"/>
        </w:rPr>
        <w:t>autoria</w:t>
      </w:r>
      <w:r w:rsidR="00A708B6" w:rsidRPr="007B01A4">
        <w:rPr>
          <w:lang w:val="pt-BR"/>
        </w:rPr>
        <w:t xml:space="preserve"> do </w:t>
      </w:r>
      <w:r w:rsidR="00FC43F6" w:rsidRPr="007B01A4">
        <w:rPr>
          <w:lang w:val="pt-BR"/>
        </w:rPr>
        <w:t>crime</w:t>
      </w:r>
      <w:r w:rsidR="00D37698" w:rsidRPr="007B01A4">
        <w:rPr>
          <w:lang w:val="pt-BR"/>
        </w:rPr>
        <w:t xml:space="preserve"> </w:t>
      </w:r>
      <w:r w:rsidR="00485C58" w:rsidRPr="007B01A4">
        <w:rPr>
          <w:lang w:val="pt-BR"/>
        </w:rPr>
        <w:t>devido</w:t>
      </w:r>
      <w:r w:rsidR="00367F01" w:rsidRPr="007B01A4">
        <w:rPr>
          <w:lang w:val="pt-BR"/>
        </w:rPr>
        <w:t xml:space="preserve"> às </w:t>
      </w:r>
      <w:r w:rsidR="00D37698" w:rsidRPr="007B01A4">
        <w:rPr>
          <w:lang w:val="pt-BR"/>
        </w:rPr>
        <w:t>contradi</w:t>
      </w:r>
      <w:r w:rsidR="006B704C" w:rsidRPr="007B01A4">
        <w:rPr>
          <w:lang w:val="pt-BR"/>
        </w:rPr>
        <w:t>ç</w:t>
      </w:r>
      <w:r w:rsidR="00367F01" w:rsidRPr="007B01A4">
        <w:rPr>
          <w:lang w:val="pt-BR"/>
        </w:rPr>
        <w:t>ões</w:t>
      </w:r>
      <w:r w:rsidR="00AA57CF" w:rsidRPr="007B01A4">
        <w:rPr>
          <w:lang w:val="pt-BR"/>
        </w:rPr>
        <w:t xml:space="preserve"> d</w:t>
      </w:r>
      <w:r w:rsidR="00FA69E8">
        <w:rPr>
          <w:lang w:val="pt-BR"/>
        </w:rPr>
        <w:t>a</w:t>
      </w:r>
      <w:r w:rsidR="00AA57CF" w:rsidRPr="007B01A4">
        <w:rPr>
          <w:lang w:val="pt-BR"/>
        </w:rPr>
        <w:t xml:space="preserve">s </w:t>
      </w:r>
      <w:r w:rsidR="00FC43F6" w:rsidRPr="007B01A4">
        <w:rPr>
          <w:lang w:val="pt-BR"/>
        </w:rPr>
        <w:t>testemunhas</w:t>
      </w:r>
      <w:r w:rsidR="00D37698" w:rsidRPr="007B01A4">
        <w:rPr>
          <w:lang w:val="pt-BR"/>
        </w:rPr>
        <w:t>. Aleg</w:t>
      </w:r>
      <w:r w:rsidR="00FC43F6" w:rsidRPr="007B01A4">
        <w:rPr>
          <w:lang w:val="pt-BR"/>
        </w:rPr>
        <w:t>ou</w:t>
      </w:r>
      <w:r w:rsidR="00D37698" w:rsidRPr="007B01A4">
        <w:rPr>
          <w:lang w:val="pt-BR"/>
        </w:rPr>
        <w:t xml:space="preserve"> que</w:t>
      </w:r>
      <w:r w:rsidR="00A708B6" w:rsidRPr="007B01A4">
        <w:rPr>
          <w:lang w:val="pt-BR"/>
        </w:rPr>
        <w:t xml:space="preserve"> a </w:t>
      </w:r>
      <w:r w:rsidR="00485C58" w:rsidRPr="007B01A4">
        <w:rPr>
          <w:lang w:val="pt-BR"/>
        </w:rPr>
        <w:t>Polícia</w:t>
      </w:r>
      <w:r w:rsidR="00D37698" w:rsidRPr="007B01A4">
        <w:rPr>
          <w:lang w:val="pt-BR"/>
        </w:rPr>
        <w:t xml:space="preserve"> Civil consider</w:t>
      </w:r>
      <w:r w:rsidR="00FC43F6" w:rsidRPr="007B01A4">
        <w:rPr>
          <w:lang w:val="pt-BR"/>
        </w:rPr>
        <w:t>ou</w:t>
      </w:r>
      <w:r w:rsidR="00D37698" w:rsidRPr="007B01A4">
        <w:rPr>
          <w:lang w:val="pt-BR"/>
        </w:rPr>
        <w:t xml:space="preserve"> que</w:t>
      </w:r>
      <w:r w:rsidR="00A708B6" w:rsidRPr="007B01A4">
        <w:rPr>
          <w:lang w:val="pt-BR"/>
        </w:rPr>
        <w:t xml:space="preserve"> o </w:t>
      </w:r>
      <w:r w:rsidR="00485C58" w:rsidRPr="007B01A4">
        <w:rPr>
          <w:lang w:val="pt-BR"/>
        </w:rPr>
        <w:t>sequestro</w:t>
      </w:r>
      <w:r w:rsidR="00D37698" w:rsidRPr="007B01A4">
        <w:rPr>
          <w:lang w:val="pt-BR"/>
        </w:rPr>
        <w:t xml:space="preserve"> </w:t>
      </w:r>
      <w:r w:rsidR="00485C58" w:rsidRPr="007B01A4">
        <w:rPr>
          <w:lang w:val="pt-BR"/>
        </w:rPr>
        <w:t>poderia</w:t>
      </w:r>
      <w:r w:rsidR="00D37698" w:rsidRPr="007B01A4">
        <w:rPr>
          <w:lang w:val="pt-BR"/>
        </w:rPr>
        <w:t xml:space="preserve"> </w:t>
      </w:r>
      <w:r w:rsidR="00FA69E8">
        <w:rPr>
          <w:lang w:val="pt-BR"/>
        </w:rPr>
        <w:t>s</w:t>
      </w:r>
      <w:r w:rsidR="00D37698" w:rsidRPr="007B01A4">
        <w:rPr>
          <w:lang w:val="pt-BR"/>
        </w:rPr>
        <w:t xml:space="preserve">er </w:t>
      </w:r>
      <w:r w:rsidR="00C80CD4" w:rsidRPr="007B01A4">
        <w:rPr>
          <w:lang w:val="pt-BR"/>
        </w:rPr>
        <w:t xml:space="preserve">resultado </w:t>
      </w:r>
      <w:r w:rsidR="00D37698" w:rsidRPr="007B01A4">
        <w:rPr>
          <w:lang w:val="pt-BR"/>
        </w:rPr>
        <w:t>d</w:t>
      </w:r>
      <w:r w:rsidR="00FC43F6" w:rsidRPr="007B01A4">
        <w:rPr>
          <w:lang w:val="pt-BR"/>
        </w:rPr>
        <w:t>as</w:t>
      </w:r>
      <w:r w:rsidR="00D37698" w:rsidRPr="007B01A4">
        <w:rPr>
          <w:lang w:val="pt-BR"/>
        </w:rPr>
        <w:t xml:space="preserve"> “</w:t>
      </w:r>
      <w:r w:rsidR="00485C58" w:rsidRPr="007B01A4">
        <w:rPr>
          <w:lang w:val="pt-BR"/>
        </w:rPr>
        <w:t>atividades</w:t>
      </w:r>
      <w:r w:rsidR="00D37698" w:rsidRPr="007B01A4">
        <w:rPr>
          <w:lang w:val="pt-BR"/>
        </w:rPr>
        <w:t xml:space="preserve"> ilícitas des</w:t>
      </w:r>
      <w:r w:rsidR="00FC43F6" w:rsidRPr="007B01A4">
        <w:rPr>
          <w:lang w:val="pt-BR"/>
        </w:rPr>
        <w:t>envolvi</w:t>
      </w:r>
      <w:r w:rsidR="00D37698" w:rsidRPr="007B01A4">
        <w:rPr>
          <w:lang w:val="pt-BR"/>
        </w:rPr>
        <w:t>das</w:t>
      </w:r>
      <w:r w:rsidR="00FC43F6" w:rsidRPr="007B01A4">
        <w:rPr>
          <w:lang w:val="pt-BR"/>
        </w:rPr>
        <w:t xml:space="preserve"> pelas </w:t>
      </w:r>
      <w:r w:rsidR="00367F01" w:rsidRPr="007B01A4">
        <w:rPr>
          <w:lang w:val="pt-BR"/>
        </w:rPr>
        <w:t>vít</w:t>
      </w:r>
      <w:r w:rsidR="00D37698" w:rsidRPr="007B01A4">
        <w:rPr>
          <w:lang w:val="pt-BR"/>
        </w:rPr>
        <w:t xml:space="preserve">imas”. </w:t>
      </w:r>
    </w:p>
    <w:p w14:paraId="0F660BE8" w14:textId="77777777" w:rsidR="00F42D8F" w:rsidRPr="007B01A4" w:rsidRDefault="00F42D8F" w:rsidP="00F42D8F">
      <w:pPr>
        <w:pStyle w:val="ListParagraph"/>
        <w:rPr>
          <w:lang w:val="pt-BR"/>
        </w:rPr>
      </w:pPr>
    </w:p>
    <w:p w14:paraId="58E36CDE" w14:textId="6007494D" w:rsidR="00F42D8F" w:rsidRPr="007B01A4" w:rsidRDefault="006B7EBC" w:rsidP="00F42D8F">
      <w:pPr>
        <w:pStyle w:val="Body"/>
        <w:numPr>
          <w:ilvl w:val="0"/>
          <w:numId w:val="2"/>
        </w:numPr>
        <w:ind w:firstLine="720"/>
        <w:rPr>
          <w:lang w:val="pt-BR"/>
        </w:rPr>
      </w:pPr>
      <w:r w:rsidRPr="007B01A4">
        <w:rPr>
          <w:lang w:val="pt-BR"/>
        </w:rPr>
        <w:t>Indic</w:t>
      </w:r>
      <w:r w:rsidR="00FC43F6" w:rsidRPr="007B01A4">
        <w:rPr>
          <w:lang w:val="pt-BR"/>
        </w:rPr>
        <w:t>ou</w:t>
      </w:r>
      <w:r w:rsidRPr="007B01A4">
        <w:rPr>
          <w:lang w:val="pt-BR"/>
        </w:rPr>
        <w:t xml:space="preserve"> que</w:t>
      </w:r>
      <w:r w:rsidR="00B50311" w:rsidRPr="007B01A4">
        <w:rPr>
          <w:lang w:val="pt-BR"/>
        </w:rPr>
        <w:t xml:space="preserve"> </w:t>
      </w:r>
      <w:r w:rsidR="00FC43F6" w:rsidRPr="007B01A4">
        <w:rPr>
          <w:lang w:val="pt-BR"/>
        </w:rPr>
        <w:t>em</w:t>
      </w:r>
      <w:r w:rsidRPr="007B01A4">
        <w:rPr>
          <w:lang w:val="pt-BR"/>
        </w:rPr>
        <w:t xml:space="preserve"> 1999</w:t>
      </w:r>
      <w:r w:rsidR="008B74D5" w:rsidRPr="007B01A4">
        <w:rPr>
          <w:lang w:val="pt-BR"/>
        </w:rPr>
        <w:t xml:space="preserve"> foi </w:t>
      </w:r>
      <w:r w:rsidR="00F21C43" w:rsidRPr="007B01A4">
        <w:rPr>
          <w:lang w:val="pt-BR"/>
        </w:rPr>
        <w:t>realizad</w:t>
      </w:r>
      <w:r w:rsidR="00FA69E8">
        <w:rPr>
          <w:lang w:val="pt-BR"/>
        </w:rPr>
        <w:t>a</w:t>
      </w:r>
      <w:r w:rsidR="00A708B6" w:rsidRPr="007B01A4">
        <w:rPr>
          <w:lang w:val="pt-BR"/>
        </w:rPr>
        <w:t xml:space="preserve"> uma </w:t>
      </w:r>
      <w:r w:rsidR="00485C58" w:rsidRPr="007B01A4">
        <w:rPr>
          <w:lang w:val="pt-BR"/>
        </w:rPr>
        <w:t>perícia</w:t>
      </w:r>
      <w:r w:rsidR="00B50311" w:rsidRPr="007B01A4">
        <w:rPr>
          <w:lang w:val="pt-BR"/>
        </w:rPr>
        <w:t xml:space="preserve"> no </w:t>
      </w:r>
      <w:r w:rsidR="00F21C43" w:rsidRPr="007B01A4">
        <w:rPr>
          <w:lang w:val="pt-BR"/>
        </w:rPr>
        <w:t>s</w:t>
      </w:r>
      <w:r w:rsidR="00FC43F6" w:rsidRPr="007B01A4">
        <w:rPr>
          <w:lang w:val="pt-BR"/>
        </w:rPr>
        <w:t>o</w:t>
      </w:r>
      <w:r w:rsidR="00F21C43" w:rsidRPr="007B01A4">
        <w:rPr>
          <w:lang w:val="pt-BR"/>
        </w:rPr>
        <w:t>lo</w:t>
      </w:r>
      <w:r w:rsidR="00A708B6" w:rsidRPr="007B01A4">
        <w:rPr>
          <w:lang w:val="pt-BR"/>
        </w:rPr>
        <w:t xml:space="preserve"> do </w:t>
      </w:r>
      <w:r w:rsidR="00485C58" w:rsidRPr="007B01A4">
        <w:rPr>
          <w:lang w:val="pt-BR"/>
        </w:rPr>
        <w:t>Município</w:t>
      </w:r>
      <w:r w:rsidR="00F21C43" w:rsidRPr="007B01A4">
        <w:rPr>
          <w:lang w:val="pt-BR"/>
        </w:rPr>
        <w:t xml:space="preserve"> de Magé,</w:t>
      </w:r>
      <w:r w:rsidR="00B50311" w:rsidRPr="007B01A4">
        <w:rPr>
          <w:lang w:val="pt-BR"/>
        </w:rPr>
        <w:t xml:space="preserve"> </w:t>
      </w:r>
      <w:r w:rsidR="00FC43F6" w:rsidRPr="007B01A4">
        <w:rPr>
          <w:lang w:val="pt-BR"/>
        </w:rPr>
        <w:t>mas</w:t>
      </w:r>
      <w:r w:rsidR="00CB757B" w:rsidRPr="007B01A4">
        <w:rPr>
          <w:lang w:val="pt-BR"/>
        </w:rPr>
        <w:t xml:space="preserve"> não </w:t>
      </w:r>
      <w:r w:rsidR="00FC43F6" w:rsidRPr="007B01A4">
        <w:rPr>
          <w:lang w:val="pt-BR"/>
        </w:rPr>
        <w:t>foram</w:t>
      </w:r>
      <w:r w:rsidR="00FF1D5A" w:rsidRPr="007B01A4">
        <w:rPr>
          <w:lang w:val="pt-BR"/>
        </w:rPr>
        <w:t xml:space="preserve"> encontr</w:t>
      </w:r>
      <w:r w:rsidR="00FC43F6" w:rsidRPr="007B01A4">
        <w:rPr>
          <w:lang w:val="pt-BR"/>
        </w:rPr>
        <w:t xml:space="preserve">ados </w:t>
      </w:r>
      <w:r w:rsidR="00485C58" w:rsidRPr="007B01A4">
        <w:rPr>
          <w:lang w:val="pt-BR"/>
        </w:rPr>
        <w:t>corpos</w:t>
      </w:r>
      <w:r w:rsidR="00F21C43" w:rsidRPr="007B01A4">
        <w:rPr>
          <w:lang w:val="pt-BR"/>
        </w:rPr>
        <w:t xml:space="preserve"> humanos</w:t>
      </w:r>
      <w:r w:rsidR="00B50311" w:rsidRPr="007B01A4">
        <w:rPr>
          <w:lang w:val="pt-BR"/>
        </w:rPr>
        <w:t xml:space="preserve"> no </w:t>
      </w:r>
      <w:r w:rsidR="00F21C43" w:rsidRPr="007B01A4">
        <w:rPr>
          <w:lang w:val="pt-BR"/>
        </w:rPr>
        <w:t>s</w:t>
      </w:r>
      <w:r w:rsidR="00FC43F6" w:rsidRPr="007B01A4">
        <w:rPr>
          <w:lang w:val="pt-BR"/>
        </w:rPr>
        <w:t>o</w:t>
      </w:r>
      <w:r w:rsidR="00F21C43" w:rsidRPr="007B01A4">
        <w:rPr>
          <w:lang w:val="pt-BR"/>
        </w:rPr>
        <w:t xml:space="preserve">lo. </w:t>
      </w:r>
      <w:r w:rsidR="00F42D8F" w:rsidRPr="007B01A4">
        <w:rPr>
          <w:lang w:val="pt-BR"/>
        </w:rPr>
        <w:t>Indic</w:t>
      </w:r>
      <w:r w:rsidR="00FC43F6" w:rsidRPr="007B01A4">
        <w:rPr>
          <w:lang w:val="pt-BR"/>
        </w:rPr>
        <w:t>ou</w:t>
      </w:r>
      <w:r w:rsidR="00F42D8F" w:rsidRPr="007B01A4">
        <w:rPr>
          <w:lang w:val="pt-BR"/>
        </w:rPr>
        <w:t xml:space="preserve"> que</w:t>
      </w:r>
      <w:r w:rsidR="00A708B6" w:rsidRPr="007B01A4">
        <w:rPr>
          <w:lang w:val="pt-BR"/>
        </w:rPr>
        <w:t xml:space="preserve"> em </w:t>
      </w:r>
      <w:r w:rsidR="00F42D8F" w:rsidRPr="007B01A4">
        <w:rPr>
          <w:lang w:val="pt-BR"/>
        </w:rPr>
        <w:t>2000</w:t>
      </w:r>
      <w:r w:rsidR="00A708B6" w:rsidRPr="007B01A4">
        <w:rPr>
          <w:lang w:val="pt-BR"/>
        </w:rPr>
        <w:t xml:space="preserve"> as </w:t>
      </w:r>
      <w:r w:rsidR="0004150F" w:rsidRPr="007B01A4">
        <w:rPr>
          <w:lang w:val="pt-BR"/>
        </w:rPr>
        <w:t>mães das supost</w:t>
      </w:r>
      <w:r w:rsidR="00F42D8F" w:rsidRPr="007B01A4">
        <w:rPr>
          <w:lang w:val="pt-BR"/>
        </w:rPr>
        <w:t xml:space="preserve">as </w:t>
      </w:r>
      <w:r w:rsidR="00367F01" w:rsidRPr="007B01A4">
        <w:rPr>
          <w:lang w:val="pt-BR"/>
        </w:rPr>
        <w:t>vít</w:t>
      </w:r>
      <w:r w:rsidR="00F42D8F" w:rsidRPr="007B01A4">
        <w:rPr>
          <w:lang w:val="pt-BR"/>
        </w:rPr>
        <w:t xml:space="preserve">imas </w:t>
      </w:r>
      <w:r w:rsidR="00FF1D5A" w:rsidRPr="007B01A4">
        <w:rPr>
          <w:lang w:val="pt-BR"/>
        </w:rPr>
        <w:t>test</w:t>
      </w:r>
      <w:r w:rsidR="00FC43F6" w:rsidRPr="007B01A4">
        <w:rPr>
          <w:lang w:val="pt-BR"/>
        </w:rPr>
        <w:t>emunharam</w:t>
      </w:r>
      <w:r w:rsidR="00FF1D5A" w:rsidRPr="007B01A4">
        <w:rPr>
          <w:lang w:val="pt-BR"/>
        </w:rPr>
        <w:t xml:space="preserve"> </w:t>
      </w:r>
      <w:r w:rsidR="00767B38" w:rsidRPr="007B01A4">
        <w:rPr>
          <w:lang w:val="pt-BR"/>
        </w:rPr>
        <w:t>nov</w:t>
      </w:r>
      <w:r w:rsidR="00FF1D5A" w:rsidRPr="007B01A4">
        <w:rPr>
          <w:lang w:val="pt-BR"/>
        </w:rPr>
        <w:t>amente</w:t>
      </w:r>
      <w:r w:rsidR="00CB757B" w:rsidRPr="007B01A4">
        <w:rPr>
          <w:lang w:val="pt-BR"/>
        </w:rPr>
        <w:t xml:space="preserve"> e</w:t>
      </w:r>
      <w:r w:rsidR="00207574">
        <w:rPr>
          <w:lang w:val="pt-BR"/>
        </w:rPr>
        <w:t>,</w:t>
      </w:r>
      <w:r w:rsidR="00CB757B" w:rsidRPr="007B01A4">
        <w:rPr>
          <w:lang w:val="pt-BR"/>
        </w:rPr>
        <w:t xml:space="preserve"> </w:t>
      </w:r>
      <w:r w:rsidR="00A708B6" w:rsidRPr="007B01A4">
        <w:rPr>
          <w:lang w:val="pt-BR"/>
        </w:rPr>
        <w:t xml:space="preserve">em </w:t>
      </w:r>
      <w:r w:rsidR="00F42D8F" w:rsidRPr="007B01A4">
        <w:rPr>
          <w:lang w:val="pt-BR"/>
        </w:rPr>
        <w:t>2001</w:t>
      </w:r>
      <w:r w:rsidR="00207574">
        <w:rPr>
          <w:lang w:val="pt-BR"/>
        </w:rPr>
        <w:t>,</w:t>
      </w:r>
      <w:r w:rsidR="00F42D8F" w:rsidRPr="007B01A4">
        <w:rPr>
          <w:lang w:val="pt-BR"/>
        </w:rPr>
        <w:t xml:space="preserve"> </w:t>
      </w:r>
      <w:r w:rsidR="00FF1D5A" w:rsidRPr="007B01A4">
        <w:rPr>
          <w:lang w:val="pt-BR"/>
        </w:rPr>
        <w:t>se realiz</w:t>
      </w:r>
      <w:r w:rsidR="00FC43F6" w:rsidRPr="007B01A4">
        <w:rPr>
          <w:lang w:val="pt-BR"/>
        </w:rPr>
        <w:t>ou</w:t>
      </w:r>
      <w:r w:rsidR="00A708B6" w:rsidRPr="007B01A4">
        <w:rPr>
          <w:lang w:val="pt-BR"/>
        </w:rPr>
        <w:t xml:space="preserve"> uma </w:t>
      </w:r>
      <w:r w:rsidR="00767B38" w:rsidRPr="007B01A4">
        <w:rPr>
          <w:lang w:val="pt-BR"/>
        </w:rPr>
        <w:t>nov</w:t>
      </w:r>
      <w:r w:rsidR="00F42D8F" w:rsidRPr="007B01A4">
        <w:rPr>
          <w:lang w:val="pt-BR"/>
        </w:rPr>
        <w:t xml:space="preserve">a </w:t>
      </w:r>
      <w:r w:rsidR="00FC43F6" w:rsidRPr="007B01A4">
        <w:rPr>
          <w:lang w:val="pt-BR"/>
        </w:rPr>
        <w:t>busca</w:t>
      </w:r>
      <w:r w:rsidR="00F42D8F" w:rsidRPr="007B01A4">
        <w:rPr>
          <w:lang w:val="pt-BR"/>
        </w:rPr>
        <w:t xml:space="preserve"> </w:t>
      </w:r>
      <w:r w:rsidR="00207574">
        <w:rPr>
          <w:lang w:val="pt-BR"/>
        </w:rPr>
        <w:t>em um</w:t>
      </w:r>
      <w:r w:rsidR="00207574" w:rsidRPr="007B01A4">
        <w:rPr>
          <w:lang w:val="pt-BR"/>
        </w:rPr>
        <w:t xml:space="preserve"> </w:t>
      </w:r>
      <w:r w:rsidR="00FC43F6" w:rsidRPr="007B01A4">
        <w:rPr>
          <w:lang w:val="pt-BR"/>
        </w:rPr>
        <w:t>sítio</w:t>
      </w:r>
      <w:r w:rsidR="00F42D8F" w:rsidRPr="007B01A4">
        <w:rPr>
          <w:lang w:val="pt-BR"/>
        </w:rPr>
        <w:t xml:space="preserve"> de </w:t>
      </w:r>
      <w:r w:rsidR="00485C58" w:rsidRPr="007B01A4">
        <w:rPr>
          <w:lang w:val="pt-BR"/>
        </w:rPr>
        <w:t>propriedade</w:t>
      </w:r>
      <w:r w:rsidR="00367F01" w:rsidRPr="007B01A4">
        <w:rPr>
          <w:lang w:val="pt-BR"/>
        </w:rPr>
        <w:t xml:space="preserve"> </w:t>
      </w:r>
      <w:r w:rsidR="00F42D8F" w:rsidRPr="007B01A4">
        <w:rPr>
          <w:lang w:val="pt-BR"/>
        </w:rPr>
        <w:t>de</w:t>
      </w:r>
      <w:r w:rsidR="00A708B6" w:rsidRPr="007B01A4">
        <w:rPr>
          <w:lang w:val="pt-BR"/>
        </w:rPr>
        <w:t xml:space="preserve"> um </w:t>
      </w:r>
      <w:r w:rsidR="00485C58" w:rsidRPr="007B01A4">
        <w:rPr>
          <w:lang w:val="pt-BR"/>
        </w:rPr>
        <w:t>policial</w:t>
      </w:r>
      <w:r w:rsidR="00F42D8F" w:rsidRPr="007B01A4">
        <w:rPr>
          <w:lang w:val="pt-BR"/>
        </w:rPr>
        <w:t xml:space="preserve">, </w:t>
      </w:r>
      <w:r w:rsidR="00FC43F6" w:rsidRPr="007B01A4">
        <w:rPr>
          <w:lang w:val="pt-BR"/>
        </w:rPr>
        <w:t>mas</w:t>
      </w:r>
      <w:r w:rsidR="00F42D8F" w:rsidRPr="007B01A4">
        <w:rPr>
          <w:lang w:val="pt-BR"/>
        </w:rPr>
        <w:t xml:space="preserve"> nada</w:t>
      </w:r>
      <w:r w:rsidR="008B74D5" w:rsidRPr="007B01A4">
        <w:rPr>
          <w:lang w:val="pt-BR"/>
        </w:rPr>
        <w:t xml:space="preserve"> foi </w:t>
      </w:r>
      <w:r w:rsidR="00485C58" w:rsidRPr="007B01A4">
        <w:rPr>
          <w:lang w:val="pt-BR"/>
        </w:rPr>
        <w:t>descoberto</w:t>
      </w:r>
      <w:r w:rsidR="00F42D8F" w:rsidRPr="007B01A4">
        <w:rPr>
          <w:lang w:val="pt-BR"/>
        </w:rPr>
        <w:t>. Aleg</w:t>
      </w:r>
      <w:r w:rsidR="00FC43F6" w:rsidRPr="007B01A4">
        <w:rPr>
          <w:lang w:val="pt-BR"/>
        </w:rPr>
        <w:t>ou</w:t>
      </w:r>
      <w:r w:rsidR="00F42D8F" w:rsidRPr="007B01A4">
        <w:rPr>
          <w:lang w:val="pt-BR"/>
        </w:rPr>
        <w:t xml:space="preserve"> que</w:t>
      </w:r>
      <w:r w:rsidR="00A708B6" w:rsidRPr="007B01A4">
        <w:rPr>
          <w:lang w:val="pt-BR"/>
        </w:rPr>
        <w:t xml:space="preserve"> as </w:t>
      </w:r>
      <w:r w:rsidR="00F42D8F" w:rsidRPr="007B01A4">
        <w:rPr>
          <w:lang w:val="pt-BR"/>
        </w:rPr>
        <w:t>investiga</w:t>
      </w:r>
      <w:r w:rsidR="00367F01" w:rsidRPr="007B01A4">
        <w:rPr>
          <w:lang w:val="pt-BR"/>
        </w:rPr>
        <w:t>ções</w:t>
      </w:r>
      <w:r w:rsidR="00B50311" w:rsidRPr="007B01A4">
        <w:rPr>
          <w:lang w:val="pt-BR"/>
        </w:rPr>
        <w:t xml:space="preserve"> foram </w:t>
      </w:r>
      <w:r w:rsidR="00F42D8F" w:rsidRPr="007B01A4">
        <w:rPr>
          <w:lang w:val="pt-BR"/>
        </w:rPr>
        <w:t xml:space="preserve">realizadas </w:t>
      </w:r>
      <w:r w:rsidR="00FC43F6" w:rsidRPr="007B01A4">
        <w:rPr>
          <w:lang w:val="pt-BR"/>
        </w:rPr>
        <w:t>até</w:t>
      </w:r>
      <w:r w:rsidR="00A708B6" w:rsidRPr="007B01A4">
        <w:rPr>
          <w:lang w:val="pt-BR"/>
        </w:rPr>
        <w:t xml:space="preserve"> o </w:t>
      </w:r>
      <w:r w:rsidR="00485C58" w:rsidRPr="007B01A4">
        <w:rPr>
          <w:lang w:val="pt-BR"/>
        </w:rPr>
        <w:t>arquivamento</w:t>
      </w:r>
      <w:r w:rsidR="00A708B6" w:rsidRPr="007B01A4">
        <w:rPr>
          <w:lang w:val="pt-BR"/>
        </w:rPr>
        <w:t xml:space="preserve"> da </w:t>
      </w:r>
      <w:r w:rsidR="00FF1D5A" w:rsidRPr="007B01A4">
        <w:rPr>
          <w:lang w:val="pt-BR"/>
        </w:rPr>
        <w:t>causa</w:t>
      </w:r>
      <w:r w:rsidR="00F42D8F" w:rsidRPr="007B01A4">
        <w:rPr>
          <w:lang w:val="pt-BR"/>
        </w:rPr>
        <w:t>,</w:t>
      </w:r>
      <w:r w:rsidR="00A708B6" w:rsidRPr="007B01A4">
        <w:rPr>
          <w:lang w:val="pt-BR"/>
        </w:rPr>
        <w:t xml:space="preserve"> a </w:t>
      </w:r>
      <w:r w:rsidR="0004150F" w:rsidRPr="007B01A4">
        <w:rPr>
          <w:lang w:val="pt-BR"/>
        </w:rPr>
        <w:t>qua</w:t>
      </w:r>
      <w:r w:rsidR="00F42D8F" w:rsidRPr="007B01A4">
        <w:rPr>
          <w:lang w:val="pt-BR"/>
        </w:rPr>
        <w:t>l</w:t>
      </w:r>
      <w:r w:rsidR="008B74D5" w:rsidRPr="007B01A4">
        <w:rPr>
          <w:lang w:val="pt-BR"/>
        </w:rPr>
        <w:t xml:space="preserve"> foi </w:t>
      </w:r>
      <w:r w:rsidR="00F42D8F" w:rsidRPr="007B01A4">
        <w:rPr>
          <w:lang w:val="pt-BR"/>
        </w:rPr>
        <w:t>homologad</w:t>
      </w:r>
      <w:r w:rsidR="00FF1D5A" w:rsidRPr="007B01A4">
        <w:rPr>
          <w:lang w:val="pt-BR"/>
        </w:rPr>
        <w:t>a</w:t>
      </w:r>
      <w:r w:rsidR="00A708B6" w:rsidRPr="007B01A4">
        <w:rPr>
          <w:lang w:val="pt-BR"/>
        </w:rPr>
        <w:t xml:space="preserve"> </w:t>
      </w:r>
      <w:r w:rsidR="00FC43F6" w:rsidRPr="007B01A4">
        <w:rPr>
          <w:lang w:val="pt-BR"/>
        </w:rPr>
        <w:t>em</w:t>
      </w:r>
      <w:r w:rsidR="00A708B6" w:rsidRPr="007B01A4">
        <w:rPr>
          <w:lang w:val="pt-BR"/>
        </w:rPr>
        <w:t xml:space="preserve"> </w:t>
      </w:r>
      <w:r w:rsidR="00F42D8F" w:rsidRPr="007B01A4">
        <w:rPr>
          <w:lang w:val="pt-BR"/>
        </w:rPr>
        <w:t>9 de agosto de 2010</w:t>
      </w:r>
      <w:r w:rsidR="00AA57CF" w:rsidRPr="007B01A4">
        <w:rPr>
          <w:lang w:val="pt-BR"/>
        </w:rPr>
        <w:t xml:space="preserve"> pelo </w:t>
      </w:r>
      <w:r w:rsidR="00485C58" w:rsidRPr="007B01A4">
        <w:rPr>
          <w:lang w:val="pt-BR"/>
        </w:rPr>
        <w:t>Juiz</w:t>
      </w:r>
      <w:r w:rsidR="00D726E6" w:rsidRPr="007B01A4">
        <w:rPr>
          <w:lang w:val="pt-BR"/>
        </w:rPr>
        <w:t xml:space="preserve"> Titular</w:t>
      </w:r>
      <w:r w:rsidR="00A708B6" w:rsidRPr="007B01A4">
        <w:rPr>
          <w:lang w:val="pt-BR"/>
        </w:rPr>
        <w:t xml:space="preserve"> da </w:t>
      </w:r>
      <w:r w:rsidR="0068644A" w:rsidRPr="007B01A4">
        <w:rPr>
          <w:lang w:val="pt-BR"/>
        </w:rPr>
        <w:t>Vara</w:t>
      </w:r>
      <w:r w:rsidR="00D726E6" w:rsidRPr="007B01A4">
        <w:rPr>
          <w:lang w:val="pt-BR"/>
        </w:rPr>
        <w:t xml:space="preserve"> Criminal</w:t>
      </w:r>
      <w:r w:rsidR="00A708B6" w:rsidRPr="007B01A4">
        <w:rPr>
          <w:lang w:val="pt-BR"/>
        </w:rPr>
        <w:t xml:space="preserve"> </w:t>
      </w:r>
      <w:r w:rsidR="00D726E6" w:rsidRPr="007B01A4">
        <w:rPr>
          <w:lang w:val="pt-BR"/>
        </w:rPr>
        <w:t>de Magé</w:t>
      </w:r>
      <w:r w:rsidR="00F42D8F" w:rsidRPr="007B01A4">
        <w:rPr>
          <w:lang w:val="pt-BR"/>
        </w:rPr>
        <w:t>.</w:t>
      </w:r>
    </w:p>
    <w:p w14:paraId="27D45339" w14:textId="77777777" w:rsidR="00F42D8F" w:rsidRPr="007B01A4" w:rsidRDefault="00F42D8F" w:rsidP="00F42D8F">
      <w:pPr>
        <w:pStyle w:val="Body"/>
        <w:rPr>
          <w:lang w:val="pt-BR"/>
        </w:rPr>
      </w:pPr>
    </w:p>
    <w:p w14:paraId="17896BA1" w14:textId="77777777" w:rsidR="001428D2" w:rsidRPr="007B01A4" w:rsidRDefault="001428D2" w:rsidP="00F42D8F">
      <w:pPr>
        <w:pStyle w:val="Body"/>
        <w:rPr>
          <w:lang w:val="pt-BR"/>
        </w:rPr>
      </w:pPr>
    </w:p>
    <w:p w14:paraId="0DF2C2A1" w14:textId="77777777" w:rsidR="001428D2" w:rsidRPr="007B01A4" w:rsidRDefault="001428D2" w:rsidP="001428D2">
      <w:pPr>
        <w:pStyle w:val="Heading1"/>
        <w:rPr>
          <w:lang w:val="pt-BR"/>
        </w:rPr>
      </w:pPr>
      <w:bookmarkStart w:id="8" w:name="_Toc77510294"/>
      <w:bookmarkStart w:id="9" w:name="_Toc77841682"/>
      <w:r w:rsidRPr="007B01A4">
        <w:rPr>
          <w:lang w:val="pt-BR"/>
        </w:rPr>
        <w:t>ANÁLIS</w:t>
      </w:r>
      <w:r w:rsidR="007824FD" w:rsidRPr="007B01A4">
        <w:rPr>
          <w:lang w:val="pt-BR"/>
        </w:rPr>
        <w:t>E</w:t>
      </w:r>
      <w:r w:rsidRPr="007B01A4">
        <w:rPr>
          <w:lang w:val="pt-BR"/>
        </w:rPr>
        <w:t xml:space="preserve"> DE ADMIS</w:t>
      </w:r>
      <w:r w:rsidR="007824FD" w:rsidRPr="007B01A4">
        <w:rPr>
          <w:lang w:val="pt-BR"/>
        </w:rPr>
        <w:t>S</w:t>
      </w:r>
      <w:r w:rsidRPr="007B01A4">
        <w:rPr>
          <w:lang w:val="pt-BR"/>
        </w:rPr>
        <w:t>IBILIDAD</w:t>
      </w:r>
      <w:r w:rsidR="007824FD" w:rsidRPr="007B01A4">
        <w:rPr>
          <w:lang w:val="pt-BR"/>
        </w:rPr>
        <w:t>E</w:t>
      </w:r>
      <w:bookmarkEnd w:id="8"/>
      <w:bookmarkEnd w:id="9"/>
    </w:p>
    <w:p w14:paraId="35214460" w14:textId="77777777" w:rsidR="00B120A2" w:rsidRPr="007B01A4" w:rsidRDefault="00B120A2" w:rsidP="00B120A2">
      <w:pPr>
        <w:pStyle w:val="Heading2"/>
        <w:numPr>
          <w:ilvl w:val="0"/>
          <w:numId w:val="0"/>
        </w:numPr>
        <w:tabs>
          <w:tab w:val="left" w:pos="1418"/>
        </w:tabs>
        <w:ind w:firstLine="709"/>
        <w:rPr>
          <w:lang w:val="pt-BR"/>
        </w:rPr>
      </w:pPr>
    </w:p>
    <w:p w14:paraId="5848DEF4" w14:textId="77777777" w:rsidR="00B120A2" w:rsidRPr="007B01A4" w:rsidRDefault="00B120A2" w:rsidP="00B120A2">
      <w:pPr>
        <w:pStyle w:val="Heading2"/>
        <w:numPr>
          <w:ilvl w:val="0"/>
          <w:numId w:val="0"/>
        </w:numPr>
        <w:tabs>
          <w:tab w:val="left" w:pos="1418"/>
        </w:tabs>
        <w:ind w:firstLine="709"/>
        <w:rPr>
          <w:i/>
          <w:iCs/>
          <w:lang w:val="pt-BR"/>
        </w:rPr>
      </w:pPr>
      <w:bookmarkStart w:id="10" w:name="_Toc77510295"/>
      <w:bookmarkStart w:id="11" w:name="_Toc77841683"/>
      <w:r w:rsidRPr="007B01A4">
        <w:rPr>
          <w:lang w:val="pt-BR"/>
        </w:rPr>
        <w:t xml:space="preserve">A. </w:t>
      </w:r>
      <w:r w:rsidRPr="007B01A4">
        <w:rPr>
          <w:lang w:val="pt-BR"/>
        </w:rPr>
        <w:tab/>
      </w:r>
      <w:r w:rsidR="007824FD" w:rsidRPr="007B01A4">
        <w:rPr>
          <w:lang w:val="pt-BR"/>
        </w:rPr>
        <w:t>Competência</w:t>
      </w:r>
      <w:bookmarkEnd w:id="10"/>
      <w:bookmarkEnd w:id="11"/>
    </w:p>
    <w:p w14:paraId="7E9E2CCD" w14:textId="77777777" w:rsidR="00B120A2" w:rsidRPr="007B01A4" w:rsidRDefault="00B120A2" w:rsidP="00B120A2">
      <w:pPr>
        <w:jc w:val="both"/>
        <w:rPr>
          <w:rFonts w:ascii="Cambria" w:eastAsia="Batang" w:hAnsi="Cambria"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600"/>
        <w:gridCol w:w="5926"/>
      </w:tblGrid>
      <w:tr w:rsidR="00B120A2" w:rsidRPr="007B01A4" w14:paraId="043312A7" w14:textId="77777777" w:rsidTr="00B120A2">
        <w:trPr>
          <w:cantSplit/>
        </w:trPr>
        <w:tc>
          <w:tcPr>
            <w:tcW w:w="3600" w:type="dxa"/>
            <w:tcBorders>
              <w:top w:val="single" w:sz="4" w:space="0" w:color="auto"/>
              <w:bottom w:val="single" w:sz="6" w:space="0" w:color="auto"/>
            </w:tcBorders>
            <w:shd w:val="clear" w:color="auto" w:fill="386294"/>
            <w:vAlign w:val="center"/>
          </w:tcPr>
          <w:p w14:paraId="15299F79" w14:textId="77777777" w:rsidR="00B120A2" w:rsidRPr="007B01A4" w:rsidRDefault="007824FD" w:rsidP="003305D8">
            <w:pPr>
              <w:jc w:val="both"/>
              <w:rPr>
                <w:rFonts w:ascii="Cambria" w:hAnsi="Cambria"/>
                <w:b/>
                <w:bCs/>
                <w:i/>
                <w:color w:val="FFFFFF" w:themeColor="background1"/>
                <w:sz w:val="20"/>
                <w:szCs w:val="20"/>
              </w:rPr>
            </w:pPr>
            <w:r w:rsidRPr="007B01A4">
              <w:rPr>
                <w:rFonts w:ascii="Cambria" w:hAnsi="Cambria"/>
                <w:b/>
                <w:bCs/>
                <w:color w:val="FFFFFF" w:themeColor="background1"/>
                <w:sz w:val="20"/>
                <w:szCs w:val="20"/>
              </w:rPr>
              <w:t>Competência</w:t>
            </w:r>
            <w:r w:rsidR="00B120A2" w:rsidRPr="007B01A4">
              <w:rPr>
                <w:rFonts w:ascii="Cambria" w:hAnsi="Cambria"/>
                <w:b/>
                <w:bCs/>
                <w:i/>
                <w:color w:val="FFFFFF" w:themeColor="background1"/>
                <w:sz w:val="20"/>
                <w:szCs w:val="20"/>
              </w:rPr>
              <w:t xml:space="preserve"> ratione personae:</w:t>
            </w:r>
          </w:p>
        </w:tc>
        <w:tc>
          <w:tcPr>
            <w:tcW w:w="5926" w:type="dxa"/>
            <w:shd w:val="clear" w:color="auto" w:fill="auto"/>
          </w:tcPr>
          <w:p w14:paraId="78D7A71E" w14:textId="77777777" w:rsidR="00B120A2" w:rsidRPr="007B01A4" w:rsidRDefault="007824FD" w:rsidP="003305D8">
            <w:pPr>
              <w:jc w:val="both"/>
              <w:rPr>
                <w:rFonts w:ascii="Cambria" w:hAnsi="Cambria"/>
                <w:bCs/>
                <w:sz w:val="20"/>
                <w:szCs w:val="20"/>
              </w:rPr>
            </w:pPr>
            <w:r w:rsidRPr="007B01A4">
              <w:rPr>
                <w:rFonts w:ascii="Cambria" w:hAnsi="Cambria"/>
                <w:bCs/>
                <w:sz w:val="20"/>
                <w:szCs w:val="20"/>
              </w:rPr>
              <w:t>Sim</w:t>
            </w:r>
          </w:p>
        </w:tc>
      </w:tr>
      <w:tr w:rsidR="00B120A2" w:rsidRPr="007B01A4" w14:paraId="23BE226D" w14:textId="77777777" w:rsidTr="00B120A2">
        <w:trPr>
          <w:cantSplit/>
        </w:trPr>
        <w:tc>
          <w:tcPr>
            <w:tcW w:w="3600" w:type="dxa"/>
            <w:tcBorders>
              <w:top w:val="single" w:sz="6" w:space="0" w:color="auto"/>
              <w:bottom w:val="single" w:sz="6" w:space="0" w:color="auto"/>
            </w:tcBorders>
            <w:shd w:val="clear" w:color="auto" w:fill="386294"/>
            <w:vAlign w:val="center"/>
          </w:tcPr>
          <w:p w14:paraId="365F41BF" w14:textId="77777777" w:rsidR="00B120A2" w:rsidRPr="007B01A4" w:rsidRDefault="007824FD" w:rsidP="003305D8">
            <w:pPr>
              <w:jc w:val="both"/>
              <w:rPr>
                <w:rFonts w:ascii="Cambria" w:hAnsi="Cambria"/>
                <w:b/>
                <w:bCs/>
                <w:color w:val="FFFFFF" w:themeColor="background1"/>
                <w:sz w:val="20"/>
                <w:szCs w:val="20"/>
              </w:rPr>
            </w:pPr>
            <w:r w:rsidRPr="007B01A4">
              <w:rPr>
                <w:rFonts w:ascii="Cambria" w:hAnsi="Cambria"/>
                <w:b/>
                <w:bCs/>
                <w:color w:val="FFFFFF" w:themeColor="background1"/>
                <w:sz w:val="20"/>
                <w:szCs w:val="20"/>
              </w:rPr>
              <w:t>Competência</w:t>
            </w:r>
            <w:r w:rsidR="00B120A2" w:rsidRPr="007B01A4">
              <w:rPr>
                <w:rFonts w:ascii="Cambria" w:hAnsi="Cambria"/>
                <w:b/>
                <w:bCs/>
                <w:i/>
                <w:color w:val="FFFFFF" w:themeColor="background1"/>
                <w:sz w:val="20"/>
                <w:szCs w:val="20"/>
              </w:rPr>
              <w:t xml:space="preserve"> ratione loci</w:t>
            </w:r>
            <w:r w:rsidR="00B120A2" w:rsidRPr="007B01A4">
              <w:rPr>
                <w:rFonts w:ascii="Cambria" w:hAnsi="Cambria"/>
                <w:b/>
                <w:bCs/>
                <w:color w:val="FFFFFF" w:themeColor="background1"/>
                <w:sz w:val="20"/>
                <w:szCs w:val="20"/>
              </w:rPr>
              <w:t>:</w:t>
            </w:r>
          </w:p>
        </w:tc>
        <w:tc>
          <w:tcPr>
            <w:tcW w:w="5926" w:type="dxa"/>
            <w:shd w:val="clear" w:color="auto" w:fill="auto"/>
          </w:tcPr>
          <w:p w14:paraId="7F6A1540" w14:textId="77777777" w:rsidR="00B120A2" w:rsidRPr="007B01A4" w:rsidRDefault="007824FD" w:rsidP="003305D8">
            <w:pPr>
              <w:jc w:val="both"/>
              <w:rPr>
                <w:rFonts w:ascii="Cambria" w:hAnsi="Cambria"/>
                <w:bCs/>
                <w:sz w:val="20"/>
                <w:szCs w:val="20"/>
              </w:rPr>
            </w:pPr>
            <w:r w:rsidRPr="007B01A4">
              <w:rPr>
                <w:rFonts w:ascii="Cambria" w:hAnsi="Cambria"/>
                <w:bCs/>
                <w:sz w:val="20"/>
                <w:szCs w:val="20"/>
              </w:rPr>
              <w:t>Sim</w:t>
            </w:r>
          </w:p>
        </w:tc>
      </w:tr>
      <w:tr w:rsidR="00B120A2" w:rsidRPr="007B01A4" w14:paraId="413D4425" w14:textId="77777777" w:rsidTr="00B120A2">
        <w:trPr>
          <w:cantSplit/>
        </w:trPr>
        <w:tc>
          <w:tcPr>
            <w:tcW w:w="3600" w:type="dxa"/>
            <w:tcBorders>
              <w:top w:val="single" w:sz="6" w:space="0" w:color="auto"/>
              <w:bottom w:val="single" w:sz="6" w:space="0" w:color="auto"/>
            </w:tcBorders>
            <w:shd w:val="clear" w:color="auto" w:fill="386294"/>
            <w:vAlign w:val="center"/>
          </w:tcPr>
          <w:p w14:paraId="503B71E9" w14:textId="77777777" w:rsidR="00B120A2" w:rsidRPr="007B01A4" w:rsidRDefault="007824FD" w:rsidP="003305D8">
            <w:pPr>
              <w:jc w:val="both"/>
              <w:rPr>
                <w:rFonts w:ascii="Cambria" w:hAnsi="Cambria"/>
                <w:b/>
                <w:bCs/>
                <w:color w:val="FFFFFF" w:themeColor="background1"/>
                <w:sz w:val="20"/>
                <w:szCs w:val="20"/>
              </w:rPr>
            </w:pPr>
            <w:r w:rsidRPr="007B01A4">
              <w:rPr>
                <w:rFonts w:ascii="Cambria" w:hAnsi="Cambria"/>
                <w:b/>
                <w:bCs/>
                <w:color w:val="FFFFFF" w:themeColor="background1"/>
                <w:sz w:val="20"/>
                <w:szCs w:val="20"/>
              </w:rPr>
              <w:t>Competência</w:t>
            </w:r>
            <w:r w:rsidR="00B120A2" w:rsidRPr="007B01A4">
              <w:rPr>
                <w:rFonts w:ascii="Cambria" w:hAnsi="Cambria"/>
                <w:b/>
                <w:bCs/>
                <w:i/>
                <w:color w:val="FFFFFF" w:themeColor="background1"/>
                <w:sz w:val="20"/>
                <w:szCs w:val="20"/>
              </w:rPr>
              <w:t xml:space="preserve"> ratione temporis</w:t>
            </w:r>
            <w:r w:rsidR="00B120A2" w:rsidRPr="007B01A4">
              <w:rPr>
                <w:rFonts w:ascii="Cambria" w:hAnsi="Cambria"/>
                <w:b/>
                <w:bCs/>
                <w:color w:val="FFFFFF" w:themeColor="background1"/>
                <w:sz w:val="20"/>
                <w:szCs w:val="20"/>
              </w:rPr>
              <w:t>:</w:t>
            </w:r>
          </w:p>
        </w:tc>
        <w:tc>
          <w:tcPr>
            <w:tcW w:w="5926" w:type="dxa"/>
            <w:shd w:val="clear" w:color="auto" w:fill="auto"/>
          </w:tcPr>
          <w:p w14:paraId="138DC7F8" w14:textId="77777777" w:rsidR="00B120A2" w:rsidRPr="007B01A4" w:rsidRDefault="007824FD" w:rsidP="003305D8">
            <w:pPr>
              <w:jc w:val="both"/>
              <w:rPr>
                <w:rFonts w:ascii="Cambria" w:hAnsi="Cambria"/>
                <w:bCs/>
                <w:sz w:val="20"/>
                <w:szCs w:val="20"/>
              </w:rPr>
            </w:pPr>
            <w:r w:rsidRPr="007B01A4">
              <w:rPr>
                <w:rFonts w:ascii="Cambria" w:hAnsi="Cambria"/>
                <w:bCs/>
                <w:sz w:val="20"/>
                <w:szCs w:val="20"/>
              </w:rPr>
              <w:t>Sim</w:t>
            </w:r>
            <w:r w:rsidR="00B120A2" w:rsidRPr="007B01A4">
              <w:rPr>
                <w:rFonts w:ascii="Cambria" w:hAnsi="Cambria"/>
                <w:bCs/>
                <w:sz w:val="20"/>
                <w:szCs w:val="20"/>
              </w:rPr>
              <w:t xml:space="preserve">, </w:t>
            </w:r>
            <w:r w:rsidR="00485C58" w:rsidRPr="007B01A4">
              <w:rPr>
                <w:rFonts w:ascii="Cambria" w:hAnsi="Cambria"/>
                <w:bCs/>
                <w:sz w:val="20"/>
                <w:szCs w:val="20"/>
              </w:rPr>
              <w:t>conforme</w:t>
            </w:r>
            <w:r w:rsidR="00B120A2" w:rsidRPr="007B01A4">
              <w:rPr>
                <w:rFonts w:ascii="Cambria" w:hAnsi="Cambria"/>
                <w:bCs/>
                <w:sz w:val="20"/>
                <w:szCs w:val="20"/>
              </w:rPr>
              <w:t xml:space="preserve"> indica</w:t>
            </w:r>
            <w:r w:rsidR="00FC43F6" w:rsidRPr="007B01A4">
              <w:rPr>
                <w:rFonts w:ascii="Cambria" w:hAnsi="Cambria"/>
                <w:bCs/>
                <w:sz w:val="20"/>
                <w:szCs w:val="20"/>
              </w:rPr>
              <w:t>do</w:t>
            </w:r>
            <w:r w:rsidR="00B120A2" w:rsidRPr="007B01A4">
              <w:rPr>
                <w:rFonts w:ascii="Cambria" w:hAnsi="Cambria"/>
                <w:bCs/>
                <w:sz w:val="20"/>
                <w:szCs w:val="20"/>
              </w:rPr>
              <w:t xml:space="preserve"> </w:t>
            </w:r>
            <w:r w:rsidR="00485C58" w:rsidRPr="007B01A4">
              <w:rPr>
                <w:rFonts w:ascii="Cambria" w:hAnsi="Cambria"/>
                <w:bCs/>
                <w:sz w:val="20"/>
                <w:szCs w:val="20"/>
              </w:rPr>
              <w:t>adiante</w:t>
            </w:r>
          </w:p>
        </w:tc>
      </w:tr>
      <w:tr w:rsidR="00B120A2" w:rsidRPr="007B01A4" w14:paraId="6A1A6111" w14:textId="77777777" w:rsidTr="00B120A2">
        <w:trPr>
          <w:cantSplit/>
        </w:trPr>
        <w:tc>
          <w:tcPr>
            <w:tcW w:w="3600" w:type="dxa"/>
            <w:tcBorders>
              <w:top w:val="single" w:sz="6" w:space="0" w:color="auto"/>
              <w:bottom w:val="single" w:sz="6" w:space="0" w:color="auto"/>
            </w:tcBorders>
            <w:shd w:val="clear" w:color="auto" w:fill="386294"/>
            <w:vAlign w:val="center"/>
          </w:tcPr>
          <w:p w14:paraId="666C0B1E" w14:textId="77777777" w:rsidR="00B120A2" w:rsidRPr="007B01A4" w:rsidRDefault="007824FD" w:rsidP="003305D8">
            <w:pPr>
              <w:jc w:val="both"/>
              <w:rPr>
                <w:rFonts w:ascii="Cambria" w:hAnsi="Cambria"/>
                <w:b/>
                <w:bCs/>
                <w:color w:val="FFFFFF" w:themeColor="background1"/>
                <w:sz w:val="20"/>
                <w:szCs w:val="20"/>
              </w:rPr>
            </w:pPr>
            <w:r w:rsidRPr="007B01A4">
              <w:rPr>
                <w:rFonts w:ascii="Cambria" w:hAnsi="Cambria"/>
                <w:b/>
                <w:bCs/>
                <w:color w:val="FFFFFF" w:themeColor="background1"/>
                <w:sz w:val="20"/>
                <w:szCs w:val="20"/>
              </w:rPr>
              <w:t>Competência</w:t>
            </w:r>
            <w:r w:rsidR="00B120A2" w:rsidRPr="007B01A4">
              <w:rPr>
                <w:rFonts w:ascii="Cambria" w:hAnsi="Cambria"/>
                <w:b/>
                <w:bCs/>
                <w:i/>
                <w:color w:val="FFFFFF" w:themeColor="background1"/>
                <w:sz w:val="20"/>
                <w:szCs w:val="20"/>
              </w:rPr>
              <w:t xml:space="preserve"> ratione materiae</w:t>
            </w:r>
            <w:r w:rsidR="00B120A2" w:rsidRPr="007B01A4">
              <w:rPr>
                <w:rFonts w:ascii="Cambria" w:hAnsi="Cambria"/>
                <w:b/>
                <w:bCs/>
                <w:color w:val="FFFFFF" w:themeColor="background1"/>
                <w:sz w:val="20"/>
                <w:szCs w:val="20"/>
              </w:rPr>
              <w:t>:</w:t>
            </w:r>
          </w:p>
        </w:tc>
        <w:tc>
          <w:tcPr>
            <w:tcW w:w="5926" w:type="dxa"/>
            <w:shd w:val="clear" w:color="auto" w:fill="auto"/>
          </w:tcPr>
          <w:p w14:paraId="59F36945" w14:textId="77777777" w:rsidR="00B120A2" w:rsidRPr="007B01A4" w:rsidRDefault="007824FD" w:rsidP="003305D8">
            <w:pPr>
              <w:jc w:val="both"/>
              <w:rPr>
                <w:rFonts w:ascii="Cambria" w:hAnsi="Cambria"/>
                <w:bCs/>
                <w:sz w:val="20"/>
                <w:szCs w:val="20"/>
              </w:rPr>
            </w:pPr>
            <w:r w:rsidRPr="007B01A4">
              <w:rPr>
                <w:rFonts w:ascii="Cambria" w:hAnsi="Cambria"/>
                <w:bCs/>
                <w:sz w:val="20"/>
                <w:szCs w:val="20"/>
              </w:rPr>
              <w:t>Sim</w:t>
            </w:r>
            <w:r w:rsidR="00B120A2" w:rsidRPr="007B01A4">
              <w:rPr>
                <w:rFonts w:ascii="Cambria" w:hAnsi="Cambria"/>
                <w:bCs/>
                <w:sz w:val="20"/>
                <w:szCs w:val="20"/>
              </w:rPr>
              <w:t>, co</w:t>
            </w:r>
            <w:r w:rsidR="00FC43F6" w:rsidRPr="007B01A4">
              <w:rPr>
                <w:rFonts w:ascii="Cambria" w:hAnsi="Cambria"/>
                <w:bCs/>
                <w:sz w:val="20"/>
                <w:szCs w:val="20"/>
              </w:rPr>
              <w:t>nforme</w:t>
            </w:r>
            <w:r w:rsidR="00B120A2" w:rsidRPr="007B01A4">
              <w:rPr>
                <w:rFonts w:ascii="Cambria" w:hAnsi="Cambria"/>
                <w:bCs/>
                <w:sz w:val="20"/>
                <w:szCs w:val="20"/>
              </w:rPr>
              <w:t xml:space="preserve"> indica</w:t>
            </w:r>
            <w:r w:rsidR="00FC43F6" w:rsidRPr="007B01A4">
              <w:rPr>
                <w:rFonts w:ascii="Cambria" w:hAnsi="Cambria"/>
                <w:bCs/>
                <w:sz w:val="20"/>
                <w:szCs w:val="20"/>
              </w:rPr>
              <w:t>do</w:t>
            </w:r>
            <w:r w:rsidR="00B120A2" w:rsidRPr="007B01A4">
              <w:rPr>
                <w:rFonts w:ascii="Cambria" w:hAnsi="Cambria"/>
                <w:bCs/>
                <w:sz w:val="20"/>
                <w:szCs w:val="20"/>
              </w:rPr>
              <w:t xml:space="preserve"> ad</w:t>
            </w:r>
            <w:r w:rsidR="00FC43F6" w:rsidRPr="007B01A4">
              <w:rPr>
                <w:rFonts w:ascii="Cambria" w:hAnsi="Cambria"/>
                <w:bCs/>
                <w:sz w:val="20"/>
                <w:szCs w:val="20"/>
              </w:rPr>
              <w:t>i</w:t>
            </w:r>
            <w:r w:rsidR="00B120A2" w:rsidRPr="007B01A4">
              <w:rPr>
                <w:rFonts w:ascii="Cambria" w:hAnsi="Cambria"/>
                <w:bCs/>
                <w:sz w:val="20"/>
                <w:szCs w:val="20"/>
              </w:rPr>
              <w:t>ante</w:t>
            </w:r>
          </w:p>
        </w:tc>
      </w:tr>
    </w:tbl>
    <w:p w14:paraId="110AC3B0" w14:textId="77777777" w:rsidR="00B120A2" w:rsidRPr="007B01A4" w:rsidRDefault="00B120A2" w:rsidP="00B120A2">
      <w:pPr>
        <w:jc w:val="both"/>
        <w:rPr>
          <w:rFonts w:ascii="Cambria" w:hAnsi="Cambria"/>
          <w:b/>
          <w:bCs/>
          <w:color w:val="FFFFFF" w:themeColor="background1"/>
          <w:sz w:val="20"/>
          <w:szCs w:val="20"/>
        </w:rPr>
      </w:pPr>
    </w:p>
    <w:p w14:paraId="6501E9BD" w14:textId="5DA75C04" w:rsidR="00B120A2" w:rsidRPr="007B01A4" w:rsidRDefault="00A708B6" w:rsidP="00B120A2">
      <w:pPr>
        <w:pStyle w:val="Body"/>
        <w:numPr>
          <w:ilvl w:val="0"/>
          <w:numId w:val="2"/>
        </w:numPr>
        <w:ind w:firstLine="720"/>
        <w:rPr>
          <w:lang w:val="pt-BR"/>
        </w:rPr>
      </w:pPr>
      <w:r w:rsidRPr="007B01A4">
        <w:rPr>
          <w:rFonts w:cs="Verdana"/>
          <w:bdr w:val="none" w:sz="0" w:space="0" w:color="auto" w:frame="1"/>
          <w:lang w:val="pt-BR"/>
        </w:rPr>
        <w:t>A Comissão</w:t>
      </w:r>
      <w:r w:rsidR="00B120A2" w:rsidRPr="007B01A4">
        <w:rPr>
          <w:rFonts w:cs="Calibri"/>
          <w:lang w:val="pt-BR"/>
        </w:rPr>
        <w:t xml:space="preserve"> observa que, entre </w:t>
      </w:r>
      <w:r w:rsidR="00935778" w:rsidRPr="007B01A4">
        <w:rPr>
          <w:rFonts w:cs="Calibri"/>
          <w:lang w:val="pt-BR"/>
        </w:rPr>
        <w:t>julho</w:t>
      </w:r>
      <w:r w:rsidR="00B120A2" w:rsidRPr="007B01A4">
        <w:rPr>
          <w:rFonts w:cs="Calibri"/>
          <w:lang w:val="pt-BR"/>
        </w:rPr>
        <w:t xml:space="preserve"> de 1990</w:t>
      </w:r>
      <w:r w:rsidR="00CB757B" w:rsidRPr="007B01A4">
        <w:rPr>
          <w:rFonts w:cs="Calibri"/>
          <w:lang w:val="pt-BR"/>
        </w:rPr>
        <w:t xml:space="preserve"> e </w:t>
      </w:r>
      <w:r w:rsidR="00B120A2" w:rsidRPr="007B01A4">
        <w:rPr>
          <w:rFonts w:cs="Calibri"/>
          <w:lang w:val="pt-BR"/>
        </w:rPr>
        <w:t xml:space="preserve">25 de </w:t>
      </w:r>
      <w:r w:rsidR="000621BD" w:rsidRPr="007B01A4">
        <w:rPr>
          <w:rFonts w:cs="Calibri"/>
          <w:lang w:val="pt-BR"/>
        </w:rPr>
        <w:t>setembro</w:t>
      </w:r>
      <w:r w:rsidR="00B120A2" w:rsidRPr="007B01A4">
        <w:rPr>
          <w:rFonts w:cs="Calibri"/>
          <w:lang w:val="pt-BR"/>
        </w:rPr>
        <w:t xml:space="preserve"> de 1992, </w:t>
      </w:r>
      <w:r w:rsidR="008C205D" w:rsidRPr="007B01A4">
        <w:rPr>
          <w:rFonts w:cs="Calibri"/>
          <w:lang w:val="pt-BR"/>
        </w:rPr>
        <w:t>é</w:t>
      </w:r>
      <w:r w:rsidR="00B120A2" w:rsidRPr="007B01A4">
        <w:rPr>
          <w:rFonts w:cs="Calibri"/>
          <w:lang w:val="pt-BR"/>
        </w:rPr>
        <w:t xml:space="preserve"> competente para </w:t>
      </w:r>
      <w:r w:rsidR="00935778" w:rsidRPr="007B01A4">
        <w:rPr>
          <w:rFonts w:cs="Calibri"/>
          <w:lang w:val="pt-BR"/>
        </w:rPr>
        <w:t>conhecer</w:t>
      </w:r>
      <w:r w:rsidRPr="007B01A4">
        <w:rPr>
          <w:rFonts w:cs="Calibri"/>
          <w:lang w:val="pt-BR"/>
        </w:rPr>
        <w:t xml:space="preserve"> do </w:t>
      </w:r>
      <w:r w:rsidR="00B120A2" w:rsidRPr="007B01A4">
        <w:rPr>
          <w:rFonts w:cs="Calibri"/>
          <w:lang w:val="pt-BR"/>
        </w:rPr>
        <w:t xml:space="preserve">presente </w:t>
      </w:r>
      <w:r w:rsidR="00935778" w:rsidRPr="007B01A4">
        <w:rPr>
          <w:rFonts w:cs="Calibri"/>
          <w:lang w:val="pt-BR"/>
        </w:rPr>
        <w:t>assunto</w:t>
      </w:r>
      <w:r w:rsidR="00B120A2" w:rsidRPr="007B01A4">
        <w:rPr>
          <w:rFonts w:cs="Calibri"/>
          <w:lang w:val="pt-BR"/>
        </w:rPr>
        <w:t xml:space="preserve"> </w:t>
      </w:r>
      <w:r w:rsidR="00FA69E8">
        <w:rPr>
          <w:rFonts w:cs="Calibri"/>
          <w:lang w:val="pt-BR"/>
        </w:rPr>
        <w:t>no âmbito d</w:t>
      </w:r>
      <w:r w:rsidRPr="007B01A4">
        <w:rPr>
          <w:rFonts w:cs="Calibri"/>
          <w:lang w:val="pt-BR"/>
        </w:rPr>
        <w:t xml:space="preserve">a </w:t>
      </w:r>
      <w:r w:rsidR="00B120A2" w:rsidRPr="007B01A4">
        <w:rPr>
          <w:rFonts w:cs="Calibri"/>
          <w:lang w:val="pt-BR"/>
        </w:rPr>
        <w:t>Declara</w:t>
      </w:r>
      <w:r w:rsidRPr="007B01A4">
        <w:rPr>
          <w:rFonts w:cs="Calibri"/>
          <w:lang w:val="pt-BR"/>
        </w:rPr>
        <w:t>ção</w:t>
      </w:r>
      <w:r w:rsidR="00B120A2" w:rsidRPr="007B01A4">
        <w:rPr>
          <w:rFonts w:cs="Calibri"/>
          <w:lang w:val="pt-BR"/>
        </w:rPr>
        <w:t xml:space="preserve"> Americana.</w:t>
      </w:r>
      <w:r w:rsidRPr="007B01A4">
        <w:rPr>
          <w:rFonts w:cs="Calibri"/>
          <w:lang w:val="pt-BR"/>
        </w:rPr>
        <w:t xml:space="preserve"> </w:t>
      </w:r>
      <w:r w:rsidR="008C205D" w:rsidRPr="007B01A4">
        <w:rPr>
          <w:rFonts w:cs="Calibri"/>
          <w:lang w:val="pt-BR"/>
        </w:rPr>
        <w:t xml:space="preserve">Após </w:t>
      </w:r>
      <w:r w:rsidR="00B120A2" w:rsidRPr="007B01A4">
        <w:rPr>
          <w:rFonts w:cs="Calibri"/>
          <w:lang w:val="pt-BR"/>
        </w:rPr>
        <w:t xml:space="preserve">esta última </w:t>
      </w:r>
      <w:r w:rsidR="008C205D" w:rsidRPr="007B01A4">
        <w:rPr>
          <w:rFonts w:cs="Calibri"/>
          <w:lang w:val="pt-BR"/>
        </w:rPr>
        <w:t>dat</w:t>
      </w:r>
      <w:r w:rsidR="00B120A2" w:rsidRPr="007B01A4">
        <w:rPr>
          <w:rFonts w:cs="Calibri"/>
          <w:lang w:val="pt-BR"/>
        </w:rPr>
        <w:t xml:space="preserve">a, </w:t>
      </w:r>
      <w:r w:rsidR="00935778" w:rsidRPr="007B01A4">
        <w:rPr>
          <w:rFonts w:cs="Calibri"/>
          <w:lang w:val="pt-BR"/>
        </w:rPr>
        <w:t>conta</w:t>
      </w:r>
      <w:r w:rsidRPr="007B01A4">
        <w:rPr>
          <w:rFonts w:cs="Calibri"/>
          <w:lang w:val="pt-BR"/>
        </w:rPr>
        <w:t xml:space="preserve"> com </w:t>
      </w:r>
      <w:r w:rsidR="007824FD" w:rsidRPr="007B01A4">
        <w:rPr>
          <w:rFonts w:cs="Calibri"/>
          <w:lang w:val="pt-BR"/>
        </w:rPr>
        <w:t>competência</w:t>
      </w:r>
      <w:r w:rsidR="00B120A2" w:rsidRPr="007B01A4">
        <w:rPr>
          <w:rFonts w:cs="Calibri"/>
          <w:lang w:val="pt-BR"/>
        </w:rPr>
        <w:t xml:space="preserve"> para </w:t>
      </w:r>
      <w:r w:rsidR="00935778" w:rsidRPr="007B01A4">
        <w:rPr>
          <w:rFonts w:cs="Calibri"/>
          <w:lang w:val="pt-BR"/>
        </w:rPr>
        <w:t>conhecer</w:t>
      </w:r>
      <w:r w:rsidRPr="007B01A4">
        <w:rPr>
          <w:rFonts w:cs="Calibri"/>
          <w:lang w:val="pt-BR"/>
        </w:rPr>
        <w:t xml:space="preserve"> do </w:t>
      </w:r>
      <w:r w:rsidR="00B120A2" w:rsidRPr="007B01A4">
        <w:rPr>
          <w:rFonts w:cs="Calibri"/>
          <w:lang w:val="pt-BR"/>
        </w:rPr>
        <w:t xml:space="preserve">caso </w:t>
      </w:r>
      <w:r w:rsidR="008C205D" w:rsidRPr="007B01A4">
        <w:rPr>
          <w:rFonts w:cs="Calibri"/>
          <w:lang w:val="pt-BR"/>
        </w:rPr>
        <w:t>s</w:t>
      </w:r>
      <w:r w:rsidR="00FA69E8">
        <w:rPr>
          <w:rFonts w:cs="Calibri"/>
          <w:lang w:val="pt-BR"/>
        </w:rPr>
        <w:t>egundo</w:t>
      </w:r>
      <w:r w:rsidRPr="007B01A4">
        <w:rPr>
          <w:rFonts w:cs="Calibri"/>
          <w:lang w:val="pt-BR"/>
        </w:rPr>
        <w:t xml:space="preserve"> a </w:t>
      </w:r>
      <w:r w:rsidR="00B120A2" w:rsidRPr="007B01A4">
        <w:rPr>
          <w:rFonts w:cs="Calibri"/>
          <w:lang w:val="pt-BR"/>
        </w:rPr>
        <w:t>Conven</w:t>
      </w:r>
      <w:r w:rsidRPr="007B01A4">
        <w:rPr>
          <w:rFonts w:cs="Calibri"/>
          <w:lang w:val="pt-BR"/>
        </w:rPr>
        <w:t>ção</w:t>
      </w:r>
      <w:r w:rsidR="00B120A2" w:rsidRPr="007B01A4">
        <w:rPr>
          <w:rFonts w:cs="Calibri"/>
          <w:lang w:val="pt-BR"/>
        </w:rPr>
        <w:t xml:space="preserve"> Americana</w:t>
      </w:r>
      <w:r w:rsidR="00264729" w:rsidRPr="007B01A4">
        <w:rPr>
          <w:rFonts w:cs="Calibri"/>
          <w:lang w:val="pt-BR"/>
        </w:rPr>
        <w:t xml:space="preserve"> sobre </w:t>
      </w:r>
      <w:r w:rsidRPr="007B01A4">
        <w:rPr>
          <w:rFonts w:cs="Calibri"/>
          <w:lang w:val="pt-BR"/>
        </w:rPr>
        <w:t>Direito</w:t>
      </w:r>
      <w:r w:rsidR="00264729" w:rsidRPr="007B01A4">
        <w:rPr>
          <w:rFonts w:cs="Calibri"/>
          <w:lang w:val="pt-BR"/>
        </w:rPr>
        <w:t>s Humanos</w:t>
      </w:r>
      <w:r w:rsidR="00B120A2" w:rsidRPr="007B01A4">
        <w:rPr>
          <w:rFonts w:cs="Calibri"/>
          <w:lang w:val="pt-BR"/>
        </w:rPr>
        <w:t>. A</w:t>
      </w:r>
      <w:r w:rsidR="008C205D" w:rsidRPr="007B01A4">
        <w:rPr>
          <w:rFonts w:cs="Calibri"/>
          <w:lang w:val="pt-BR"/>
        </w:rPr>
        <w:t>lém disso</w:t>
      </w:r>
      <w:r w:rsidR="00B120A2" w:rsidRPr="007B01A4">
        <w:rPr>
          <w:rFonts w:cs="Calibri"/>
          <w:lang w:val="pt-BR"/>
        </w:rPr>
        <w:t>,</w:t>
      </w:r>
      <w:r w:rsidRPr="007B01A4">
        <w:rPr>
          <w:rFonts w:cs="Calibri"/>
          <w:lang w:val="pt-BR"/>
        </w:rPr>
        <w:t xml:space="preserve"> a Comissão</w:t>
      </w:r>
      <w:r w:rsidR="00B120A2" w:rsidRPr="007B01A4">
        <w:rPr>
          <w:rFonts w:cs="Calibri"/>
          <w:lang w:val="pt-BR"/>
        </w:rPr>
        <w:t xml:space="preserve"> Interamericana</w:t>
      </w:r>
      <w:r w:rsidR="00B50311" w:rsidRPr="007B01A4">
        <w:rPr>
          <w:rFonts w:cs="Calibri"/>
          <w:lang w:val="pt-BR"/>
        </w:rPr>
        <w:t xml:space="preserve"> é </w:t>
      </w:r>
      <w:r w:rsidR="00B120A2" w:rsidRPr="007B01A4">
        <w:rPr>
          <w:rFonts w:cs="Calibri"/>
          <w:lang w:val="pt-BR"/>
        </w:rPr>
        <w:t xml:space="preserve">competente </w:t>
      </w:r>
      <w:r w:rsidR="00FA69E8">
        <w:rPr>
          <w:rFonts w:cs="Calibri"/>
          <w:lang w:val="pt-BR"/>
        </w:rPr>
        <w:t>nos termos d</w:t>
      </w:r>
      <w:r w:rsidRPr="007B01A4">
        <w:rPr>
          <w:rFonts w:cs="Calibri"/>
          <w:lang w:val="pt-BR"/>
        </w:rPr>
        <w:t xml:space="preserve">a </w:t>
      </w:r>
      <w:r w:rsidR="00264729" w:rsidRPr="007B01A4">
        <w:rPr>
          <w:rFonts w:cs="Calibri"/>
          <w:lang w:val="pt-BR"/>
        </w:rPr>
        <w:t>Conven</w:t>
      </w:r>
      <w:r w:rsidRPr="007B01A4">
        <w:rPr>
          <w:rFonts w:cs="Calibri"/>
          <w:lang w:val="pt-BR"/>
        </w:rPr>
        <w:t>ção</w:t>
      </w:r>
      <w:r w:rsidR="00264729" w:rsidRPr="007B01A4">
        <w:rPr>
          <w:rFonts w:cs="Calibri"/>
          <w:lang w:val="pt-BR"/>
        </w:rPr>
        <w:t xml:space="preserve"> Interamericana sobre</w:t>
      </w:r>
      <w:r w:rsidRPr="007B01A4">
        <w:rPr>
          <w:rFonts w:cs="Calibri"/>
          <w:lang w:val="pt-BR"/>
        </w:rPr>
        <w:t xml:space="preserve"> </w:t>
      </w:r>
      <w:r w:rsidR="008C205D" w:rsidRPr="007B01A4">
        <w:rPr>
          <w:rFonts w:cs="Calibri"/>
          <w:lang w:val="pt-BR"/>
        </w:rPr>
        <w:t>o</w:t>
      </w:r>
      <w:r w:rsidRPr="007B01A4">
        <w:rPr>
          <w:rFonts w:cs="Calibri"/>
          <w:lang w:val="pt-BR"/>
        </w:rPr>
        <w:t xml:space="preserve"> </w:t>
      </w:r>
      <w:r w:rsidR="00367F01" w:rsidRPr="007B01A4">
        <w:rPr>
          <w:rFonts w:cs="Calibri"/>
          <w:lang w:val="pt-BR"/>
        </w:rPr>
        <w:t>Desaparecimento</w:t>
      </w:r>
      <w:r w:rsidR="00264729" w:rsidRPr="007B01A4">
        <w:rPr>
          <w:rFonts w:cs="Calibri"/>
          <w:lang w:val="pt-BR"/>
        </w:rPr>
        <w:t xml:space="preserve"> </w:t>
      </w:r>
      <w:r w:rsidR="007824FD" w:rsidRPr="007B01A4">
        <w:rPr>
          <w:rFonts w:cs="Calibri"/>
          <w:lang w:val="pt-BR"/>
        </w:rPr>
        <w:t>Forçado</w:t>
      </w:r>
      <w:r w:rsidR="00264729" w:rsidRPr="007B01A4">
        <w:rPr>
          <w:rFonts w:cs="Calibri"/>
          <w:lang w:val="pt-BR"/>
        </w:rPr>
        <w:t xml:space="preserve"> de </w:t>
      </w:r>
      <w:r w:rsidR="00935778" w:rsidRPr="007B01A4">
        <w:rPr>
          <w:rFonts w:cs="Calibri"/>
          <w:lang w:val="pt-BR"/>
        </w:rPr>
        <w:t>Pessoas</w:t>
      </w:r>
      <w:r w:rsidR="00264729" w:rsidRPr="007B01A4">
        <w:rPr>
          <w:rFonts w:cs="Calibri"/>
          <w:lang w:val="pt-BR"/>
        </w:rPr>
        <w:t xml:space="preserve"> (</w:t>
      </w:r>
      <w:r w:rsidR="00B120A2" w:rsidRPr="007B01A4">
        <w:rPr>
          <w:rFonts w:cs="Calibri"/>
          <w:lang w:val="pt-BR"/>
        </w:rPr>
        <w:t>CIDFP</w:t>
      </w:r>
      <w:r w:rsidR="00264729" w:rsidRPr="007B01A4">
        <w:rPr>
          <w:rFonts w:cs="Calibri"/>
          <w:lang w:val="pt-BR"/>
        </w:rPr>
        <w:t>)</w:t>
      </w:r>
      <w:r w:rsidR="00B120A2" w:rsidRPr="007B01A4">
        <w:rPr>
          <w:rFonts w:cs="Calibri"/>
          <w:lang w:val="pt-BR"/>
        </w:rPr>
        <w:t xml:space="preserve">, </w:t>
      </w:r>
      <w:r w:rsidR="008C205D" w:rsidRPr="007B01A4">
        <w:rPr>
          <w:rFonts w:cs="Calibri"/>
          <w:lang w:val="pt-BR"/>
        </w:rPr>
        <w:t>já</w:t>
      </w:r>
      <w:r w:rsidR="00264729" w:rsidRPr="007B01A4">
        <w:rPr>
          <w:rFonts w:cs="Calibri"/>
          <w:iCs/>
          <w:lang w:val="pt-BR"/>
        </w:rPr>
        <w:t xml:space="preserve"> que </w:t>
      </w:r>
      <w:r w:rsidR="00FA69E8">
        <w:rPr>
          <w:rFonts w:cs="Calibri"/>
          <w:iCs/>
          <w:lang w:val="pt-BR"/>
        </w:rPr>
        <w:t xml:space="preserve">o </w:t>
      </w:r>
      <w:r w:rsidR="00264729" w:rsidRPr="007B01A4">
        <w:rPr>
          <w:rFonts w:cs="Calibri"/>
          <w:iCs/>
          <w:lang w:val="pt-BR"/>
        </w:rPr>
        <w:t>Brasil deposit</w:t>
      </w:r>
      <w:r w:rsidR="00C8530D" w:rsidRPr="007B01A4">
        <w:rPr>
          <w:rFonts w:cs="Calibri"/>
          <w:iCs/>
          <w:lang w:val="pt-BR"/>
        </w:rPr>
        <w:t xml:space="preserve">ou </w:t>
      </w:r>
      <w:r w:rsidRPr="007B01A4">
        <w:rPr>
          <w:rFonts w:cs="Calibri"/>
          <w:iCs/>
          <w:lang w:val="pt-BR"/>
        </w:rPr>
        <w:t xml:space="preserve">o </w:t>
      </w:r>
      <w:r w:rsidR="00264729" w:rsidRPr="007B01A4">
        <w:rPr>
          <w:rFonts w:cs="Calibri"/>
          <w:iCs/>
          <w:lang w:val="pt-BR"/>
        </w:rPr>
        <w:t>instrumento de ratifica</w:t>
      </w:r>
      <w:r w:rsidRPr="007B01A4">
        <w:rPr>
          <w:rFonts w:cs="Calibri"/>
          <w:iCs/>
          <w:lang w:val="pt-BR"/>
        </w:rPr>
        <w:t xml:space="preserve">ção </w:t>
      </w:r>
      <w:r w:rsidR="008C205D" w:rsidRPr="007B01A4">
        <w:rPr>
          <w:rFonts w:cs="Calibri"/>
          <w:iCs/>
          <w:lang w:val="pt-BR"/>
        </w:rPr>
        <w:t>em</w:t>
      </w:r>
      <w:r w:rsidRPr="007B01A4">
        <w:rPr>
          <w:rFonts w:cs="Calibri"/>
          <w:iCs/>
          <w:lang w:val="pt-BR"/>
        </w:rPr>
        <w:t xml:space="preserve"> </w:t>
      </w:r>
      <w:r w:rsidR="00264729" w:rsidRPr="007B01A4">
        <w:rPr>
          <w:rFonts w:cs="Calibri"/>
          <w:iCs/>
          <w:lang w:val="pt-BR"/>
        </w:rPr>
        <w:t xml:space="preserve">3 de </w:t>
      </w:r>
      <w:r w:rsidR="00935778" w:rsidRPr="007B01A4">
        <w:rPr>
          <w:rFonts w:cs="Calibri"/>
          <w:iCs/>
          <w:lang w:val="pt-BR"/>
        </w:rPr>
        <w:t>fevereiro</w:t>
      </w:r>
      <w:r w:rsidR="00264729" w:rsidRPr="007B01A4">
        <w:rPr>
          <w:rFonts w:cs="Calibri"/>
          <w:iCs/>
          <w:lang w:val="pt-BR"/>
        </w:rPr>
        <w:t xml:space="preserve"> de 2014</w:t>
      </w:r>
      <w:r w:rsidR="00FA69E8">
        <w:rPr>
          <w:rFonts w:cs="Calibri"/>
          <w:iCs/>
          <w:lang w:val="pt-BR"/>
        </w:rPr>
        <w:t>,</w:t>
      </w:r>
      <w:r w:rsidR="00367F01" w:rsidRPr="007B01A4">
        <w:rPr>
          <w:rFonts w:cs="Calibri"/>
          <w:iCs/>
          <w:lang w:val="pt-BR"/>
        </w:rPr>
        <w:t xml:space="preserve"> </w:t>
      </w:r>
      <w:r w:rsidR="00207574">
        <w:rPr>
          <w:rFonts w:cs="Calibri"/>
          <w:iCs/>
          <w:lang w:val="pt-BR"/>
        </w:rPr>
        <w:t xml:space="preserve">e </w:t>
      </w:r>
      <w:r w:rsidR="00367F01" w:rsidRPr="007B01A4">
        <w:rPr>
          <w:rFonts w:cs="Calibri"/>
          <w:iCs/>
          <w:lang w:val="pt-BR"/>
        </w:rPr>
        <w:t xml:space="preserve">na </w:t>
      </w:r>
      <w:r w:rsidR="00B120A2" w:rsidRPr="007B01A4">
        <w:rPr>
          <w:rFonts w:cs="Calibri"/>
          <w:lang w:val="pt-BR"/>
        </w:rPr>
        <w:t>medida</w:t>
      </w:r>
      <w:r w:rsidRPr="007B01A4">
        <w:rPr>
          <w:rFonts w:cs="Calibri"/>
          <w:lang w:val="pt-BR"/>
        </w:rPr>
        <w:t xml:space="preserve"> em </w:t>
      </w:r>
      <w:r w:rsidR="00B120A2" w:rsidRPr="007B01A4">
        <w:rPr>
          <w:rFonts w:cs="Calibri"/>
          <w:lang w:val="pt-BR"/>
        </w:rPr>
        <w:t>que</w:t>
      </w:r>
      <w:r w:rsidR="00367F01" w:rsidRPr="007B01A4">
        <w:rPr>
          <w:rFonts w:cs="Calibri"/>
          <w:lang w:val="pt-BR"/>
        </w:rPr>
        <w:t xml:space="preserve"> os</w:t>
      </w:r>
      <w:r w:rsidR="00FC43F6" w:rsidRPr="007B01A4">
        <w:rPr>
          <w:rFonts w:cs="Calibri"/>
          <w:lang w:val="pt-BR"/>
        </w:rPr>
        <w:t xml:space="preserve"> fatos </w:t>
      </w:r>
      <w:r w:rsidR="00B120A2" w:rsidRPr="007B01A4">
        <w:rPr>
          <w:rFonts w:cs="Calibri"/>
          <w:lang w:val="pt-BR"/>
        </w:rPr>
        <w:t xml:space="preserve">alegados </w:t>
      </w:r>
      <w:r w:rsidR="00935778" w:rsidRPr="007B01A4">
        <w:rPr>
          <w:rFonts w:cs="Calibri"/>
          <w:lang w:val="pt-BR"/>
        </w:rPr>
        <w:t>configurariam</w:t>
      </w:r>
      <w:r w:rsidRPr="007B01A4">
        <w:rPr>
          <w:rFonts w:cs="Calibri"/>
          <w:lang w:val="pt-BR"/>
        </w:rPr>
        <w:t xml:space="preserve"> uma </w:t>
      </w:r>
      <w:r w:rsidR="00B120A2" w:rsidRPr="007B01A4">
        <w:rPr>
          <w:rFonts w:cs="Calibri"/>
          <w:lang w:val="pt-BR"/>
        </w:rPr>
        <w:t>situa</w:t>
      </w:r>
      <w:r w:rsidRPr="007B01A4">
        <w:rPr>
          <w:rFonts w:cs="Calibri"/>
          <w:lang w:val="pt-BR"/>
        </w:rPr>
        <w:t>ção</w:t>
      </w:r>
      <w:r w:rsidR="00B120A2" w:rsidRPr="007B01A4">
        <w:rPr>
          <w:rFonts w:cs="Calibri"/>
          <w:lang w:val="pt-BR"/>
        </w:rPr>
        <w:t xml:space="preserve"> de continui</w:t>
      </w:r>
      <w:r w:rsidR="00367F01" w:rsidRPr="007B01A4">
        <w:rPr>
          <w:rFonts w:cs="Calibri"/>
          <w:lang w:val="pt-BR"/>
        </w:rPr>
        <w:t xml:space="preserve">dade </w:t>
      </w:r>
      <w:r w:rsidR="008C205D" w:rsidRPr="007B01A4">
        <w:rPr>
          <w:rFonts w:cs="Calibri"/>
          <w:lang w:val="pt-BR"/>
        </w:rPr>
        <w:t>até</w:t>
      </w:r>
      <w:r w:rsidRPr="007B01A4">
        <w:rPr>
          <w:rFonts w:cs="Calibri"/>
          <w:lang w:val="pt-BR"/>
        </w:rPr>
        <w:t xml:space="preserve"> a </w:t>
      </w:r>
      <w:r w:rsidR="008C205D" w:rsidRPr="007B01A4">
        <w:rPr>
          <w:rFonts w:cs="Calibri"/>
          <w:lang w:val="pt-BR"/>
        </w:rPr>
        <w:t>dat</w:t>
      </w:r>
      <w:r w:rsidR="00B120A2" w:rsidRPr="007B01A4">
        <w:rPr>
          <w:rFonts w:cs="Calibri"/>
          <w:lang w:val="pt-BR"/>
        </w:rPr>
        <w:t>a</w:t>
      </w:r>
      <w:r w:rsidRPr="007B01A4">
        <w:rPr>
          <w:rFonts w:cs="Calibri"/>
          <w:lang w:val="pt-BR"/>
        </w:rPr>
        <w:t xml:space="preserve"> do </w:t>
      </w:r>
      <w:r w:rsidR="00B120A2" w:rsidRPr="007B01A4">
        <w:rPr>
          <w:rFonts w:cs="Calibri"/>
          <w:lang w:val="pt-BR"/>
        </w:rPr>
        <w:t xml:space="preserve">presente </w:t>
      </w:r>
      <w:r w:rsidR="000621BD" w:rsidRPr="007B01A4">
        <w:rPr>
          <w:rFonts w:cs="Calibri"/>
          <w:lang w:val="pt-BR"/>
        </w:rPr>
        <w:t>relatório</w:t>
      </w:r>
      <w:r w:rsidR="00B120A2" w:rsidRPr="007B01A4">
        <w:rPr>
          <w:rFonts w:cs="Calibri"/>
          <w:iCs/>
          <w:lang w:val="pt-BR"/>
        </w:rPr>
        <w:t>. A</w:t>
      </w:r>
      <w:r w:rsidR="00FA69E8">
        <w:rPr>
          <w:rFonts w:cs="Calibri"/>
          <w:iCs/>
          <w:lang w:val="pt-BR"/>
        </w:rPr>
        <w:t>lém disso</w:t>
      </w:r>
      <w:r w:rsidR="00B120A2" w:rsidRPr="007B01A4">
        <w:rPr>
          <w:rFonts w:cs="Calibri"/>
          <w:iCs/>
          <w:lang w:val="pt-BR"/>
        </w:rPr>
        <w:t>,</w:t>
      </w:r>
      <w:r w:rsidRPr="007B01A4">
        <w:rPr>
          <w:rFonts w:cs="Calibri"/>
          <w:iCs/>
          <w:lang w:val="pt-BR"/>
        </w:rPr>
        <w:t xml:space="preserve"> a Comissão</w:t>
      </w:r>
      <w:r w:rsidR="00B50311" w:rsidRPr="007B01A4">
        <w:rPr>
          <w:rFonts w:cs="Calibri"/>
          <w:iCs/>
          <w:lang w:val="pt-BR"/>
        </w:rPr>
        <w:t xml:space="preserve"> é </w:t>
      </w:r>
      <w:r w:rsidR="00B120A2" w:rsidRPr="007B01A4">
        <w:rPr>
          <w:rFonts w:cs="Calibri"/>
          <w:iCs/>
          <w:lang w:val="pt-BR"/>
        </w:rPr>
        <w:t xml:space="preserve">competente </w:t>
      </w:r>
      <w:r w:rsidR="00FA69E8">
        <w:rPr>
          <w:rFonts w:cs="Calibri"/>
          <w:iCs/>
          <w:lang w:val="pt-BR"/>
        </w:rPr>
        <w:t>segundo</w:t>
      </w:r>
      <w:r w:rsidRPr="007B01A4">
        <w:rPr>
          <w:rFonts w:cs="Calibri"/>
          <w:iCs/>
          <w:lang w:val="pt-BR"/>
        </w:rPr>
        <w:t xml:space="preserve"> a </w:t>
      </w:r>
      <w:r w:rsidR="00B120A2" w:rsidRPr="007B01A4">
        <w:rPr>
          <w:rFonts w:cs="Calibri"/>
          <w:iCs/>
          <w:lang w:val="pt-BR"/>
        </w:rPr>
        <w:t>Conven</w:t>
      </w:r>
      <w:r w:rsidRPr="007B01A4">
        <w:rPr>
          <w:rFonts w:cs="Calibri"/>
          <w:iCs/>
          <w:lang w:val="pt-BR"/>
        </w:rPr>
        <w:t>ção</w:t>
      </w:r>
      <w:r w:rsidR="00B120A2" w:rsidRPr="007B01A4">
        <w:rPr>
          <w:rFonts w:cs="Calibri"/>
          <w:iCs/>
          <w:lang w:val="pt-BR"/>
        </w:rPr>
        <w:t xml:space="preserve"> de Belém do Pará,</w:t>
      </w:r>
      <w:r w:rsidRPr="007B01A4">
        <w:rPr>
          <w:rFonts w:cs="Calibri"/>
          <w:iCs/>
          <w:lang w:val="pt-BR"/>
        </w:rPr>
        <w:t xml:space="preserve"> </w:t>
      </w:r>
      <w:r w:rsidR="008C205D" w:rsidRPr="007B01A4">
        <w:rPr>
          <w:rFonts w:cs="Calibri"/>
          <w:iCs/>
          <w:lang w:val="pt-BR"/>
        </w:rPr>
        <w:t>co</w:t>
      </w:r>
      <w:r w:rsidRPr="007B01A4">
        <w:rPr>
          <w:rFonts w:cs="Calibri"/>
          <w:iCs/>
          <w:lang w:val="pt-BR"/>
        </w:rPr>
        <w:t xml:space="preserve">m </w:t>
      </w:r>
      <w:r w:rsidR="00B120A2" w:rsidRPr="007B01A4">
        <w:rPr>
          <w:rFonts w:cs="Calibri"/>
          <w:iCs/>
          <w:lang w:val="pt-BR"/>
        </w:rPr>
        <w:t>rela</w:t>
      </w:r>
      <w:r w:rsidRPr="007B01A4">
        <w:rPr>
          <w:rFonts w:cs="Calibri"/>
          <w:iCs/>
          <w:lang w:val="pt-BR"/>
        </w:rPr>
        <w:t xml:space="preserve">ção </w:t>
      </w:r>
      <w:r w:rsidR="008C205D" w:rsidRPr="007B01A4">
        <w:rPr>
          <w:rFonts w:cs="Calibri"/>
          <w:iCs/>
          <w:lang w:val="pt-BR"/>
        </w:rPr>
        <w:t>à</w:t>
      </w:r>
      <w:r w:rsidRPr="007B01A4">
        <w:rPr>
          <w:rFonts w:cs="Calibri"/>
          <w:iCs/>
          <w:lang w:val="pt-BR"/>
        </w:rPr>
        <w:t xml:space="preserve"> </w:t>
      </w:r>
      <w:r w:rsidR="00935778" w:rsidRPr="007B01A4">
        <w:rPr>
          <w:rFonts w:cs="Calibri"/>
          <w:iCs/>
          <w:lang w:val="pt-BR"/>
        </w:rPr>
        <w:t>obrigação</w:t>
      </w:r>
      <w:r w:rsidR="00B120A2" w:rsidRPr="007B01A4">
        <w:rPr>
          <w:rFonts w:cs="Calibri"/>
          <w:iCs/>
          <w:lang w:val="pt-BR"/>
        </w:rPr>
        <w:t xml:space="preserve"> de </w:t>
      </w:r>
      <w:r w:rsidR="00935778" w:rsidRPr="007B01A4">
        <w:rPr>
          <w:rFonts w:cs="Calibri"/>
          <w:iCs/>
          <w:lang w:val="pt-BR"/>
        </w:rPr>
        <w:t>devida</w:t>
      </w:r>
      <w:r w:rsidR="00B120A2" w:rsidRPr="007B01A4">
        <w:rPr>
          <w:rFonts w:cs="Calibri"/>
          <w:iCs/>
          <w:lang w:val="pt-BR"/>
        </w:rPr>
        <w:t xml:space="preserve"> </w:t>
      </w:r>
      <w:r w:rsidR="00935778" w:rsidRPr="007B01A4">
        <w:rPr>
          <w:rFonts w:cs="Calibri"/>
          <w:iCs/>
          <w:lang w:val="pt-BR"/>
        </w:rPr>
        <w:t>diligência</w:t>
      </w:r>
      <w:r w:rsidR="00B120A2" w:rsidRPr="007B01A4">
        <w:rPr>
          <w:rFonts w:cs="Calibri"/>
          <w:iCs/>
          <w:lang w:val="pt-BR"/>
        </w:rPr>
        <w:t xml:space="preserve"> para </w:t>
      </w:r>
      <w:r w:rsidR="00B120A2" w:rsidRPr="007B01A4">
        <w:rPr>
          <w:rFonts w:cs="Calibri"/>
          <w:iCs/>
          <w:lang w:val="pt-BR"/>
        </w:rPr>
        <w:lastRenderedPageBreak/>
        <w:t>prevenir, investigar</w:t>
      </w:r>
      <w:r w:rsidR="00CB757B" w:rsidRPr="007B01A4">
        <w:rPr>
          <w:rFonts w:cs="Calibri"/>
          <w:iCs/>
          <w:lang w:val="pt-BR"/>
        </w:rPr>
        <w:t xml:space="preserve"> e </w:t>
      </w:r>
      <w:r w:rsidR="008C205D" w:rsidRPr="007B01A4">
        <w:rPr>
          <w:rFonts w:cs="Calibri"/>
          <w:iCs/>
          <w:lang w:val="pt-BR"/>
        </w:rPr>
        <w:t>punir</w:t>
      </w:r>
      <w:r w:rsidRPr="007B01A4">
        <w:rPr>
          <w:rFonts w:cs="Calibri"/>
          <w:iCs/>
          <w:lang w:val="pt-BR"/>
        </w:rPr>
        <w:t xml:space="preserve"> a </w:t>
      </w:r>
      <w:r w:rsidR="00935778" w:rsidRPr="007B01A4">
        <w:rPr>
          <w:rFonts w:cs="Calibri"/>
          <w:iCs/>
          <w:lang w:val="pt-BR"/>
        </w:rPr>
        <w:t>violência</w:t>
      </w:r>
      <w:r w:rsidR="00B120A2" w:rsidRPr="007B01A4">
        <w:rPr>
          <w:rFonts w:cs="Calibri"/>
          <w:iCs/>
          <w:lang w:val="pt-BR"/>
        </w:rPr>
        <w:t xml:space="preserve"> contra</w:t>
      </w:r>
      <w:r w:rsidRPr="007B01A4">
        <w:rPr>
          <w:rFonts w:cs="Calibri"/>
          <w:iCs/>
          <w:lang w:val="pt-BR"/>
        </w:rPr>
        <w:t xml:space="preserve"> </w:t>
      </w:r>
      <w:r w:rsidR="00B120A2" w:rsidRPr="007B01A4">
        <w:rPr>
          <w:rFonts w:cs="Calibri"/>
          <w:iCs/>
          <w:lang w:val="pt-BR"/>
        </w:rPr>
        <w:t>mu</w:t>
      </w:r>
      <w:r w:rsidR="008C205D" w:rsidRPr="007B01A4">
        <w:rPr>
          <w:rFonts w:cs="Calibri"/>
          <w:iCs/>
          <w:lang w:val="pt-BR"/>
        </w:rPr>
        <w:t>lh</w:t>
      </w:r>
      <w:r w:rsidR="00B120A2" w:rsidRPr="007B01A4">
        <w:rPr>
          <w:rFonts w:cs="Calibri"/>
          <w:iCs/>
          <w:lang w:val="pt-BR"/>
        </w:rPr>
        <w:t>er</w:t>
      </w:r>
      <w:r w:rsidR="008C205D" w:rsidRPr="007B01A4">
        <w:rPr>
          <w:rFonts w:cs="Calibri"/>
          <w:iCs/>
          <w:lang w:val="pt-BR"/>
        </w:rPr>
        <w:t>es</w:t>
      </w:r>
      <w:r w:rsidR="00B120A2" w:rsidRPr="007B01A4">
        <w:rPr>
          <w:rFonts w:cs="Calibri"/>
          <w:iCs/>
          <w:lang w:val="pt-BR"/>
        </w:rPr>
        <w:t xml:space="preserve">, </w:t>
      </w:r>
      <w:r w:rsidR="008C205D" w:rsidRPr="007B01A4">
        <w:rPr>
          <w:rFonts w:cs="Calibri"/>
          <w:iCs/>
          <w:lang w:val="pt-BR"/>
        </w:rPr>
        <w:t>já</w:t>
      </w:r>
      <w:r w:rsidR="00B120A2" w:rsidRPr="007B01A4">
        <w:rPr>
          <w:rFonts w:cs="Calibri"/>
          <w:iCs/>
          <w:lang w:val="pt-BR"/>
        </w:rPr>
        <w:t xml:space="preserve"> que </w:t>
      </w:r>
      <w:r w:rsidR="008C205D" w:rsidRPr="007B01A4">
        <w:rPr>
          <w:rFonts w:cs="Calibri"/>
          <w:iCs/>
          <w:lang w:val="pt-BR"/>
        </w:rPr>
        <w:t xml:space="preserve">o </w:t>
      </w:r>
      <w:r w:rsidR="00B120A2" w:rsidRPr="007B01A4">
        <w:rPr>
          <w:rFonts w:cs="Calibri"/>
          <w:iCs/>
          <w:lang w:val="pt-BR"/>
        </w:rPr>
        <w:t xml:space="preserve">Brasil </w:t>
      </w:r>
      <w:r w:rsidR="00264729" w:rsidRPr="007B01A4">
        <w:rPr>
          <w:rFonts w:cs="Calibri"/>
          <w:iCs/>
          <w:lang w:val="pt-BR"/>
        </w:rPr>
        <w:t>deposit</w:t>
      </w:r>
      <w:r w:rsidR="00C8530D" w:rsidRPr="007B01A4">
        <w:rPr>
          <w:rFonts w:cs="Calibri"/>
          <w:iCs/>
          <w:lang w:val="pt-BR"/>
        </w:rPr>
        <w:t xml:space="preserve">ou </w:t>
      </w:r>
      <w:r w:rsidRPr="007B01A4">
        <w:rPr>
          <w:rFonts w:cs="Calibri"/>
          <w:iCs/>
          <w:lang w:val="pt-BR"/>
        </w:rPr>
        <w:t xml:space="preserve">o </w:t>
      </w:r>
      <w:r w:rsidR="00264729" w:rsidRPr="007B01A4">
        <w:rPr>
          <w:rFonts w:cs="Calibri"/>
          <w:iCs/>
          <w:lang w:val="pt-BR"/>
        </w:rPr>
        <w:t xml:space="preserve">instrumento de </w:t>
      </w:r>
      <w:r w:rsidR="00B120A2" w:rsidRPr="007B01A4">
        <w:rPr>
          <w:rFonts w:cs="Calibri"/>
          <w:iCs/>
          <w:lang w:val="pt-BR"/>
        </w:rPr>
        <w:t>ratific</w:t>
      </w:r>
      <w:r w:rsidR="00264729" w:rsidRPr="007B01A4">
        <w:rPr>
          <w:rFonts w:cs="Calibri"/>
          <w:iCs/>
          <w:lang w:val="pt-BR"/>
        </w:rPr>
        <w:t>a</w:t>
      </w:r>
      <w:r w:rsidRPr="007B01A4">
        <w:rPr>
          <w:rFonts w:cs="Calibri"/>
          <w:iCs/>
          <w:lang w:val="pt-BR"/>
        </w:rPr>
        <w:t>ção</w:t>
      </w:r>
      <w:r w:rsidR="00264729" w:rsidRPr="007B01A4">
        <w:rPr>
          <w:rFonts w:cs="Calibri"/>
          <w:iCs/>
          <w:lang w:val="pt-BR"/>
        </w:rPr>
        <w:t xml:space="preserve"> de</w:t>
      </w:r>
      <w:r w:rsidR="008C205D" w:rsidRPr="007B01A4">
        <w:rPr>
          <w:rFonts w:cs="Calibri"/>
          <w:iCs/>
          <w:lang w:val="pt-BR"/>
        </w:rPr>
        <w:t>sse</w:t>
      </w:r>
      <w:r w:rsidR="00B120A2" w:rsidRPr="007B01A4">
        <w:rPr>
          <w:rFonts w:cs="Calibri"/>
          <w:iCs/>
          <w:lang w:val="pt-BR"/>
        </w:rPr>
        <w:t xml:space="preserve"> </w:t>
      </w:r>
      <w:r w:rsidR="00264729" w:rsidRPr="007B01A4">
        <w:rPr>
          <w:rFonts w:cs="Calibri"/>
          <w:iCs/>
          <w:lang w:val="pt-BR"/>
        </w:rPr>
        <w:t>t</w:t>
      </w:r>
      <w:r w:rsidR="00B120A2" w:rsidRPr="007B01A4">
        <w:rPr>
          <w:rFonts w:cs="Calibri"/>
          <w:iCs/>
          <w:lang w:val="pt-BR"/>
        </w:rPr>
        <w:t>ratado</w:t>
      </w:r>
      <w:r w:rsidRPr="007B01A4">
        <w:rPr>
          <w:rFonts w:cs="Calibri"/>
          <w:iCs/>
          <w:lang w:val="pt-BR"/>
        </w:rPr>
        <w:t xml:space="preserve"> </w:t>
      </w:r>
      <w:r w:rsidR="008C205D" w:rsidRPr="007B01A4">
        <w:rPr>
          <w:rFonts w:cs="Calibri"/>
          <w:iCs/>
          <w:lang w:val="pt-BR"/>
        </w:rPr>
        <w:t>em</w:t>
      </w:r>
      <w:r w:rsidRPr="007B01A4">
        <w:rPr>
          <w:rFonts w:cs="Calibri"/>
          <w:iCs/>
          <w:lang w:val="pt-BR"/>
        </w:rPr>
        <w:t xml:space="preserve"> </w:t>
      </w:r>
      <w:r w:rsidR="00B120A2" w:rsidRPr="007B01A4">
        <w:rPr>
          <w:rFonts w:cs="Calibri"/>
          <w:iCs/>
          <w:lang w:val="pt-BR"/>
        </w:rPr>
        <w:t xml:space="preserve">27 de </w:t>
      </w:r>
      <w:r w:rsidR="00935778" w:rsidRPr="007B01A4">
        <w:rPr>
          <w:rFonts w:cs="Calibri"/>
          <w:iCs/>
          <w:lang w:val="pt-BR"/>
        </w:rPr>
        <w:t>novembro</w:t>
      </w:r>
      <w:r w:rsidR="00B120A2" w:rsidRPr="007B01A4">
        <w:rPr>
          <w:rFonts w:cs="Calibri"/>
          <w:iCs/>
          <w:lang w:val="pt-BR"/>
        </w:rPr>
        <w:t xml:space="preserve"> de 1995</w:t>
      </w:r>
      <w:r w:rsidR="00B120A2" w:rsidRPr="007B01A4">
        <w:rPr>
          <w:rStyle w:val="FootnoteReference"/>
          <w:rFonts w:cs="Calibri"/>
          <w:lang w:val="pt-BR"/>
        </w:rPr>
        <w:footnoteReference w:id="4"/>
      </w:r>
      <w:r w:rsidR="00B120A2" w:rsidRPr="007B01A4">
        <w:rPr>
          <w:rFonts w:cs="Calibri"/>
          <w:lang w:val="pt-BR"/>
        </w:rPr>
        <w:t>.</w:t>
      </w:r>
    </w:p>
    <w:p w14:paraId="1570D759" w14:textId="77777777" w:rsidR="00B120A2" w:rsidRPr="007B01A4" w:rsidRDefault="00B120A2" w:rsidP="00B120A2">
      <w:pPr>
        <w:pStyle w:val="Heading2"/>
        <w:numPr>
          <w:ilvl w:val="0"/>
          <w:numId w:val="0"/>
        </w:numPr>
        <w:rPr>
          <w:i/>
          <w:iCs/>
          <w:lang w:val="pt-BR"/>
        </w:rPr>
      </w:pPr>
    </w:p>
    <w:p w14:paraId="25022316" w14:textId="77777777" w:rsidR="00B120A2" w:rsidRPr="007B01A4" w:rsidRDefault="00B120A2" w:rsidP="00B120A2">
      <w:pPr>
        <w:pStyle w:val="Heading2"/>
        <w:numPr>
          <w:ilvl w:val="0"/>
          <w:numId w:val="0"/>
        </w:numPr>
        <w:tabs>
          <w:tab w:val="left" w:pos="1418"/>
        </w:tabs>
        <w:ind w:firstLine="709"/>
        <w:rPr>
          <w:i/>
          <w:iCs/>
          <w:lang w:val="pt-BR"/>
        </w:rPr>
      </w:pPr>
      <w:bookmarkStart w:id="12" w:name="_Toc77510296"/>
      <w:bookmarkStart w:id="13" w:name="_Toc77841684"/>
      <w:r w:rsidRPr="007B01A4">
        <w:rPr>
          <w:lang w:val="pt-BR"/>
        </w:rPr>
        <w:t xml:space="preserve">B. </w:t>
      </w:r>
      <w:r w:rsidRPr="007B01A4">
        <w:rPr>
          <w:lang w:val="pt-BR"/>
        </w:rPr>
        <w:tab/>
        <w:t>Duplica</w:t>
      </w:r>
      <w:r w:rsidR="00A708B6" w:rsidRPr="007B01A4">
        <w:rPr>
          <w:lang w:val="pt-BR"/>
        </w:rPr>
        <w:t>ção</w:t>
      </w:r>
      <w:r w:rsidRPr="007B01A4">
        <w:rPr>
          <w:lang w:val="pt-BR"/>
        </w:rPr>
        <w:t xml:space="preserve"> </w:t>
      </w:r>
      <w:r w:rsidRPr="007B01A4">
        <w:rPr>
          <w:rFonts w:eastAsia="Times New Roman" w:cs="Arial"/>
          <w:iCs/>
          <w:bdr w:val="none" w:sz="0" w:space="0" w:color="auto"/>
          <w:lang w:val="pt-BR"/>
        </w:rPr>
        <w:t>de procedi</w:t>
      </w:r>
      <w:r w:rsidR="00AA57CF" w:rsidRPr="007B01A4">
        <w:rPr>
          <w:rFonts w:eastAsia="Times New Roman" w:cs="Arial"/>
          <w:iCs/>
          <w:bdr w:val="none" w:sz="0" w:space="0" w:color="auto"/>
          <w:lang w:val="pt-BR"/>
        </w:rPr>
        <w:t>mento</w:t>
      </w:r>
      <w:r w:rsidRPr="007B01A4">
        <w:rPr>
          <w:rFonts w:eastAsia="Times New Roman" w:cs="Arial"/>
          <w:iCs/>
          <w:bdr w:val="none" w:sz="0" w:space="0" w:color="auto"/>
          <w:lang w:val="pt-BR"/>
        </w:rPr>
        <w:t>s</w:t>
      </w:r>
      <w:r w:rsidR="00CB757B" w:rsidRPr="007B01A4">
        <w:rPr>
          <w:rFonts w:eastAsia="Times New Roman" w:cs="Arial"/>
          <w:iCs/>
          <w:bdr w:val="none" w:sz="0" w:space="0" w:color="auto"/>
          <w:lang w:val="pt-BR"/>
        </w:rPr>
        <w:t xml:space="preserve"> e </w:t>
      </w:r>
      <w:r w:rsidRPr="007B01A4">
        <w:rPr>
          <w:rFonts w:eastAsia="Times New Roman" w:cs="Arial"/>
          <w:iCs/>
          <w:bdr w:val="none" w:sz="0" w:space="0" w:color="auto"/>
          <w:lang w:val="pt-BR"/>
        </w:rPr>
        <w:t>co</w:t>
      </w:r>
      <w:r w:rsidR="00FA69E8">
        <w:rPr>
          <w:rFonts w:eastAsia="Times New Roman" w:cs="Arial"/>
          <w:iCs/>
          <w:bdr w:val="none" w:sz="0" w:space="0" w:color="auto"/>
          <w:lang w:val="pt-BR"/>
        </w:rPr>
        <w:t>i</w:t>
      </w:r>
      <w:r w:rsidRPr="007B01A4">
        <w:rPr>
          <w:rFonts w:eastAsia="Times New Roman" w:cs="Arial"/>
          <w:iCs/>
          <w:bdr w:val="none" w:sz="0" w:space="0" w:color="auto"/>
          <w:lang w:val="pt-BR"/>
        </w:rPr>
        <w:t xml:space="preserve">sa </w:t>
      </w:r>
      <w:r w:rsidR="00935778" w:rsidRPr="007B01A4">
        <w:rPr>
          <w:rFonts w:eastAsia="Times New Roman" w:cs="Arial"/>
          <w:iCs/>
          <w:bdr w:val="none" w:sz="0" w:space="0" w:color="auto"/>
          <w:lang w:val="pt-BR"/>
        </w:rPr>
        <w:t>julgada</w:t>
      </w:r>
      <w:r w:rsidRPr="007B01A4">
        <w:rPr>
          <w:rFonts w:eastAsia="Times New Roman" w:cs="Arial"/>
          <w:i/>
          <w:iCs/>
          <w:bdr w:val="none" w:sz="0" w:space="0" w:color="auto"/>
          <w:lang w:val="pt-BR"/>
        </w:rPr>
        <w:t xml:space="preserve"> </w:t>
      </w:r>
      <w:r w:rsidRPr="007B01A4">
        <w:rPr>
          <w:rFonts w:eastAsia="Times New Roman" w:cs="Arial"/>
          <w:iCs/>
          <w:bdr w:val="none" w:sz="0" w:space="0" w:color="auto"/>
          <w:lang w:val="pt-BR"/>
        </w:rPr>
        <w:t>internacional</w:t>
      </w:r>
      <w:r w:rsidRPr="007B01A4">
        <w:rPr>
          <w:rFonts w:cs="Arial"/>
          <w:b w:val="0"/>
          <w:bCs w:val="0"/>
          <w:iCs/>
          <w:lang w:val="pt-BR"/>
        </w:rPr>
        <w:t xml:space="preserve">, </w:t>
      </w:r>
      <w:r w:rsidR="00A35F23" w:rsidRPr="007B01A4">
        <w:rPr>
          <w:rFonts w:cs="Arial"/>
          <w:b w:val="0"/>
          <w:bCs w:val="0"/>
          <w:iCs/>
          <w:lang w:val="pt-BR"/>
        </w:rPr>
        <w:t>es</w:t>
      </w:r>
      <w:r w:rsidRPr="007B01A4">
        <w:rPr>
          <w:rFonts w:eastAsia="Times New Roman" w:cs="Arial"/>
          <w:iCs/>
          <w:bdr w:val="none" w:sz="0" w:space="0" w:color="auto"/>
          <w:lang w:val="pt-BR"/>
        </w:rPr>
        <w:t>gota</w:t>
      </w:r>
      <w:r w:rsidR="00AA57CF" w:rsidRPr="007B01A4">
        <w:rPr>
          <w:rFonts w:eastAsia="Times New Roman" w:cs="Arial"/>
          <w:iCs/>
          <w:bdr w:val="none" w:sz="0" w:space="0" w:color="auto"/>
          <w:lang w:val="pt-BR"/>
        </w:rPr>
        <w:t xml:space="preserve">mento dos </w:t>
      </w:r>
      <w:r w:rsidRPr="007B01A4">
        <w:rPr>
          <w:rFonts w:eastAsia="Times New Roman" w:cs="Arial"/>
          <w:iCs/>
          <w:bdr w:val="none" w:sz="0" w:space="0" w:color="auto"/>
          <w:lang w:val="pt-BR"/>
        </w:rPr>
        <w:t>recursos internos</w:t>
      </w:r>
      <w:r w:rsidR="00CB757B" w:rsidRPr="007B01A4">
        <w:rPr>
          <w:rFonts w:eastAsia="Times New Roman" w:cs="Arial"/>
          <w:iCs/>
          <w:bdr w:val="none" w:sz="0" w:space="0" w:color="auto"/>
          <w:lang w:val="pt-BR"/>
        </w:rPr>
        <w:t xml:space="preserve"> e </w:t>
      </w:r>
      <w:r w:rsidR="000621BD" w:rsidRPr="007B01A4">
        <w:rPr>
          <w:rFonts w:eastAsia="Times New Roman" w:cs="Arial"/>
          <w:iCs/>
          <w:bdr w:val="none" w:sz="0" w:space="0" w:color="auto"/>
          <w:lang w:val="pt-BR"/>
        </w:rPr>
        <w:t>prazo</w:t>
      </w:r>
      <w:r w:rsidRPr="007B01A4">
        <w:rPr>
          <w:rFonts w:eastAsia="Times New Roman" w:cs="Arial"/>
          <w:iCs/>
          <w:bdr w:val="none" w:sz="0" w:space="0" w:color="auto"/>
          <w:lang w:val="pt-BR"/>
        </w:rPr>
        <w:t xml:space="preserve"> de </w:t>
      </w:r>
      <w:r w:rsidR="00A35F23" w:rsidRPr="007B01A4">
        <w:rPr>
          <w:rFonts w:eastAsia="Times New Roman" w:cs="Arial"/>
          <w:iCs/>
          <w:bdr w:val="none" w:sz="0" w:space="0" w:color="auto"/>
          <w:lang w:val="pt-BR"/>
        </w:rPr>
        <w:t>a</w:t>
      </w:r>
      <w:r w:rsidRPr="007B01A4">
        <w:rPr>
          <w:rFonts w:eastAsia="Times New Roman" w:cs="Arial"/>
          <w:iCs/>
          <w:bdr w:val="none" w:sz="0" w:space="0" w:color="auto"/>
          <w:lang w:val="pt-BR"/>
        </w:rPr>
        <w:t>presenta</w:t>
      </w:r>
      <w:r w:rsidR="00A708B6" w:rsidRPr="007B01A4">
        <w:rPr>
          <w:rFonts w:eastAsia="Times New Roman" w:cs="Arial"/>
          <w:iCs/>
          <w:bdr w:val="none" w:sz="0" w:space="0" w:color="auto"/>
          <w:lang w:val="pt-BR"/>
        </w:rPr>
        <w:t>ção</w:t>
      </w:r>
      <w:bookmarkEnd w:id="12"/>
      <w:bookmarkEnd w:id="13"/>
    </w:p>
    <w:p w14:paraId="5E08CDD8" w14:textId="77777777" w:rsidR="00B120A2" w:rsidRPr="007B01A4" w:rsidRDefault="00B120A2" w:rsidP="00B120A2">
      <w:pPr>
        <w:ind w:firstLine="709"/>
        <w:jc w:val="both"/>
        <w:rPr>
          <w:rFonts w:asciiTheme="majorHAnsi" w:eastAsia="Batang" w:hAnsiTheme="majorHAnsi" w:cs="Arial"/>
          <w:sz w:val="20"/>
          <w:szCs w:val="20"/>
        </w:rPr>
      </w:pPr>
    </w:p>
    <w:tbl>
      <w:tblPr>
        <w:tblW w:w="966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64"/>
        <w:gridCol w:w="6104"/>
      </w:tblGrid>
      <w:tr w:rsidR="00B120A2" w:rsidRPr="007B01A4" w14:paraId="45E209CB" w14:textId="77777777" w:rsidTr="00B120A2">
        <w:trPr>
          <w:cantSplit/>
        </w:trPr>
        <w:tc>
          <w:tcPr>
            <w:tcW w:w="3564" w:type="dxa"/>
            <w:tcBorders>
              <w:top w:val="single" w:sz="4" w:space="0" w:color="auto"/>
              <w:bottom w:val="single" w:sz="6" w:space="0" w:color="auto"/>
            </w:tcBorders>
            <w:shd w:val="clear" w:color="auto" w:fill="386294"/>
            <w:vAlign w:val="center"/>
          </w:tcPr>
          <w:p w14:paraId="12CDC2EB" w14:textId="77777777" w:rsidR="00B120A2" w:rsidRPr="007B01A4" w:rsidRDefault="00B120A2" w:rsidP="003305D8">
            <w:pPr>
              <w:jc w:val="both"/>
              <w:rPr>
                <w:rFonts w:ascii="Cambria" w:hAnsi="Cambria"/>
                <w:b/>
                <w:bCs/>
                <w:iCs/>
                <w:color w:val="FFFFFF"/>
                <w:sz w:val="20"/>
                <w:szCs w:val="20"/>
              </w:rPr>
            </w:pPr>
            <w:r w:rsidRPr="007B01A4">
              <w:rPr>
                <w:rFonts w:ascii="Cambria" w:hAnsi="Cambria"/>
                <w:b/>
                <w:bCs/>
                <w:iCs/>
                <w:color w:val="FFFFFF"/>
                <w:sz w:val="20"/>
                <w:szCs w:val="20"/>
              </w:rPr>
              <w:t>Duplica</w:t>
            </w:r>
            <w:r w:rsidR="00A708B6" w:rsidRPr="007B01A4">
              <w:rPr>
                <w:rFonts w:ascii="Cambria" w:hAnsi="Cambria"/>
                <w:b/>
                <w:bCs/>
                <w:iCs/>
                <w:color w:val="FFFFFF"/>
                <w:sz w:val="20"/>
                <w:szCs w:val="20"/>
              </w:rPr>
              <w:t>ção</w:t>
            </w:r>
            <w:r w:rsidRPr="007B01A4">
              <w:rPr>
                <w:rFonts w:ascii="Cambria" w:hAnsi="Cambria"/>
                <w:b/>
                <w:bCs/>
                <w:iCs/>
                <w:color w:val="FFFFFF"/>
                <w:sz w:val="20"/>
                <w:szCs w:val="20"/>
              </w:rPr>
              <w:t xml:space="preserve"> de procedi</w:t>
            </w:r>
            <w:r w:rsidR="00AA57CF" w:rsidRPr="007B01A4">
              <w:rPr>
                <w:rFonts w:ascii="Cambria" w:hAnsi="Cambria"/>
                <w:b/>
                <w:bCs/>
                <w:iCs/>
                <w:color w:val="FFFFFF"/>
                <w:sz w:val="20"/>
                <w:szCs w:val="20"/>
              </w:rPr>
              <w:t>mento</w:t>
            </w:r>
            <w:r w:rsidRPr="007B01A4">
              <w:rPr>
                <w:rFonts w:ascii="Cambria" w:hAnsi="Cambria"/>
                <w:b/>
                <w:bCs/>
                <w:iCs/>
                <w:color w:val="FFFFFF"/>
                <w:sz w:val="20"/>
                <w:szCs w:val="20"/>
              </w:rPr>
              <w:t>s</w:t>
            </w:r>
          </w:p>
          <w:p w14:paraId="7ABB76FA" w14:textId="77777777" w:rsidR="00B120A2" w:rsidRPr="007B01A4" w:rsidRDefault="008C205D" w:rsidP="003305D8">
            <w:pPr>
              <w:jc w:val="both"/>
              <w:rPr>
                <w:rFonts w:ascii="Cambria" w:hAnsi="Cambria"/>
                <w:b/>
                <w:bCs/>
                <w:color w:val="FFFFFF"/>
                <w:sz w:val="20"/>
                <w:szCs w:val="20"/>
              </w:rPr>
            </w:pPr>
            <w:r w:rsidRPr="007B01A4">
              <w:rPr>
                <w:rFonts w:ascii="Cambria" w:hAnsi="Cambria"/>
                <w:b/>
                <w:bCs/>
                <w:iCs/>
                <w:color w:val="FFFFFF"/>
                <w:sz w:val="20"/>
                <w:szCs w:val="20"/>
              </w:rPr>
              <w:t>e</w:t>
            </w:r>
            <w:r w:rsidR="00B120A2" w:rsidRPr="007B01A4">
              <w:rPr>
                <w:rFonts w:ascii="Cambria" w:hAnsi="Cambria"/>
                <w:b/>
                <w:bCs/>
                <w:iCs/>
                <w:color w:val="FFFFFF"/>
                <w:sz w:val="20"/>
                <w:szCs w:val="20"/>
              </w:rPr>
              <w:t xml:space="preserve"> co</w:t>
            </w:r>
            <w:r w:rsidR="00FA69E8">
              <w:rPr>
                <w:rFonts w:ascii="Cambria" w:hAnsi="Cambria"/>
                <w:b/>
                <w:bCs/>
                <w:iCs/>
                <w:color w:val="FFFFFF"/>
                <w:sz w:val="20"/>
                <w:szCs w:val="20"/>
              </w:rPr>
              <w:t>i</w:t>
            </w:r>
            <w:r w:rsidR="00B120A2" w:rsidRPr="007B01A4">
              <w:rPr>
                <w:rFonts w:ascii="Cambria" w:hAnsi="Cambria"/>
                <w:b/>
                <w:bCs/>
                <w:iCs/>
                <w:color w:val="FFFFFF"/>
                <w:sz w:val="20"/>
                <w:szCs w:val="20"/>
              </w:rPr>
              <w:t xml:space="preserve">sa </w:t>
            </w:r>
            <w:r w:rsidR="00935778" w:rsidRPr="007B01A4">
              <w:rPr>
                <w:rFonts w:ascii="Cambria" w:hAnsi="Cambria"/>
                <w:b/>
                <w:bCs/>
                <w:iCs/>
                <w:color w:val="FFFFFF"/>
                <w:sz w:val="20"/>
                <w:szCs w:val="20"/>
              </w:rPr>
              <w:t>julgada</w:t>
            </w:r>
            <w:r w:rsidR="00B120A2" w:rsidRPr="007B01A4">
              <w:rPr>
                <w:rFonts w:ascii="Cambria" w:hAnsi="Cambria"/>
                <w:b/>
                <w:bCs/>
                <w:iCs/>
                <w:color w:val="FFFFFF"/>
                <w:sz w:val="20"/>
                <w:szCs w:val="20"/>
              </w:rPr>
              <w:t xml:space="preserve"> internacional:</w:t>
            </w:r>
          </w:p>
        </w:tc>
        <w:tc>
          <w:tcPr>
            <w:tcW w:w="6104" w:type="dxa"/>
            <w:shd w:val="clear" w:color="auto" w:fill="auto"/>
            <w:vAlign w:val="center"/>
          </w:tcPr>
          <w:p w14:paraId="04D04B36" w14:textId="77777777" w:rsidR="00B120A2" w:rsidRPr="007B01A4" w:rsidRDefault="00B120A2" w:rsidP="003305D8">
            <w:pPr>
              <w:jc w:val="both"/>
              <w:rPr>
                <w:rFonts w:ascii="Cambria" w:hAnsi="Cambria"/>
                <w:bCs/>
                <w:sz w:val="20"/>
                <w:szCs w:val="20"/>
              </w:rPr>
            </w:pPr>
            <w:r w:rsidRPr="007B01A4">
              <w:rPr>
                <w:rFonts w:ascii="Cambria" w:hAnsi="Cambria"/>
                <w:bCs/>
                <w:sz w:val="20"/>
                <w:szCs w:val="20"/>
              </w:rPr>
              <w:t>N</w:t>
            </w:r>
            <w:r w:rsidR="00A35F23" w:rsidRPr="007B01A4">
              <w:rPr>
                <w:rFonts w:ascii="Cambria" w:hAnsi="Cambria"/>
                <w:bCs/>
                <w:sz w:val="20"/>
                <w:szCs w:val="20"/>
              </w:rPr>
              <w:t>ã</w:t>
            </w:r>
            <w:r w:rsidRPr="007B01A4">
              <w:rPr>
                <w:rFonts w:ascii="Cambria" w:hAnsi="Cambria"/>
                <w:bCs/>
                <w:sz w:val="20"/>
                <w:szCs w:val="20"/>
              </w:rPr>
              <w:t>o</w:t>
            </w:r>
          </w:p>
        </w:tc>
      </w:tr>
      <w:tr w:rsidR="00B120A2" w:rsidRPr="007B01A4" w14:paraId="3010ED42" w14:textId="77777777" w:rsidTr="00B120A2">
        <w:trPr>
          <w:cantSplit/>
        </w:trPr>
        <w:tc>
          <w:tcPr>
            <w:tcW w:w="3564" w:type="dxa"/>
            <w:tcBorders>
              <w:top w:val="single" w:sz="4" w:space="0" w:color="auto"/>
              <w:bottom w:val="single" w:sz="6" w:space="0" w:color="auto"/>
            </w:tcBorders>
            <w:shd w:val="clear" w:color="auto" w:fill="386294"/>
            <w:vAlign w:val="center"/>
          </w:tcPr>
          <w:p w14:paraId="0B9E8CE9" w14:textId="77777777" w:rsidR="00B120A2" w:rsidRPr="007B01A4" w:rsidRDefault="00A708B6" w:rsidP="003305D8">
            <w:pPr>
              <w:jc w:val="both"/>
              <w:rPr>
                <w:rFonts w:ascii="Cambria" w:hAnsi="Cambria"/>
                <w:b/>
                <w:bCs/>
                <w:i/>
                <w:color w:val="FFFFFF"/>
                <w:sz w:val="20"/>
                <w:szCs w:val="20"/>
              </w:rPr>
            </w:pPr>
            <w:r w:rsidRPr="007B01A4">
              <w:rPr>
                <w:rFonts w:ascii="Cambria" w:hAnsi="Cambria"/>
                <w:b/>
                <w:bCs/>
                <w:color w:val="FFFFFF"/>
                <w:sz w:val="20"/>
                <w:szCs w:val="20"/>
              </w:rPr>
              <w:t>Direito</w:t>
            </w:r>
            <w:r w:rsidR="00B120A2" w:rsidRPr="007B01A4">
              <w:rPr>
                <w:rFonts w:ascii="Cambria" w:hAnsi="Cambria"/>
                <w:b/>
                <w:bCs/>
                <w:color w:val="FFFFFF"/>
                <w:sz w:val="20"/>
                <w:szCs w:val="20"/>
              </w:rPr>
              <w:t>s declarados admis</w:t>
            </w:r>
            <w:r w:rsidR="000621BD" w:rsidRPr="007B01A4">
              <w:rPr>
                <w:rFonts w:ascii="Cambria" w:hAnsi="Cambria"/>
                <w:b/>
                <w:bCs/>
                <w:color w:val="FFFFFF"/>
                <w:sz w:val="20"/>
                <w:szCs w:val="20"/>
              </w:rPr>
              <w:t>sívei</w:t>
            </w:r>
            <w:r w:rsidR="00B120A2" w:rsidRPr="007B01A4">
              <w:rPr>
                <w:rFonts w:ascii="Cambria" w:hAnsi="Cambria"/>
                <w:b/>
                <w:bCs/>
                <w:color w:val="FFFFFF"/>
                <w:sz w:val="20"/>
                <w:szCs w:val="20"/>
              </w:rPr>
              <w:t>s:</w:t>
            </w:r>
          </w:p>
        </w:tc>
        <w:tc>
          <w:tcPr>
            <w:tcW w:w="6104" w:type="dxa"/>
            <w:shd w:val="clear" w:color="auto" w:fill="auto"/>
            <w:vAlign w:val="center"/>
          </w:tcPr>
          <w:p w14:paraId="5C908A27" w14:textId="77777777" w:rsidR="00B120A2" w:rsidRPr="007B01A4" w:rsidRDefault="007824FD" w:rsidP="003305D8">
            <w:pPr>
              <w:jc w:val="both"/>
              <w:rPr>
                <w:rFonts w:ascii="Cambria" w:hAnsi="Cambria"/>
                <w:bCs/>
                <w:sz w:val="20"/>
                <w:szCs w:val="20"/>
              </w:rPr>
            </w:pPr>
            <w:r w:rsidRPr="007B01A4">
              <w:rPr>
                <w:rFonts w:ascii="Cambria" w:hAnsi="Cambria"/>
                <w:sz w:val="20"/>
                <w:szCs w:val="20"/>
                <w:u w:color="548DD4"/>
              </w:rPr>
              <w:t>Artigo</w:t>
            </w:r>
            <w:r w:rsidR="00B120A2" w:rsidRPr="007B01A4">
              <w:rPr>
                <w:rFonts w:ascii="Cambria" w:hAnsi="Cambria"/>
                <w:sz w:val="20"/>
                <w:szCs w:val="20"/>
                <w:u w:color="548DD4"/>
              </w:rPr>
              <w:t>s I, II, XVIII, XXIII</w:t>
            </w:r>
            <w:r w:rsidR="00CB757B" w:rsidRPr="007B01A4">
              <w:rPr>
                <w:rFonts w:ascii="Cambria" w:hAnsi="Cambria"/>
                <w:sz w:val="20"/>
                <w:szCs w:val="20"/>
                <w:u w:color="548DD4"/>
              </w:rPr>
              <w:t xml:space="preserve"> e </w:t>
            </w:r>
            <w:r w:rsidR="00B120A2" w:rsidRPr="007B01A4">
              <w:rPr>
                <w:rFonts w:ascii="Cambria" w:hAnsi="Cambria"/>
                <w:sz w:val="20"/>
                <w:szCs w:val="20"/>
                <w:u w:color="548DD4"/>
              </w:rPr>
              <w:t>XXVI</w:t>
            </w:r>
            <w:r w:rsidR="00A708B6" w:rsidRPr="007B01A4">
              <w:rPr>
                <w:rFonts w:ascii="Cambria" w:hAnsi="Cambria"/>
                <w:sz w:val="20"/>
                <w:szCs w:val="20"/>
                <w:u w:color="548DD4"/>
              </w:rPr>
              <w:t xml:space="preserve"> da </w:t>
            </w:r>
            <w:r w:rsidR="00B120A2" w:rsidRPr="007B01A4">
              <w:rPr>
                <w:rFonts w:ascii="Cambria" w:hAnsi="Cambria"/>
                <w:sz w:val="20"/>
                <w:szCs w:val="20"/>
                <w:u w:color="548DD4"/>
              </w:rPr>
              <w:t>Declara</w:t>
            </w:r>
            <w:r w:rsidR="00A708B6" w:rsidRPr="007B01A4">
              <w:rPr>
                <w:rFonts w:ascii="Cambria" w:hAnsi="Cambria"/>
                <w:sz w:val="20"/>
                <w:szCs w:val="20"/>
                <w:u w:color="548DD4"/>
              </w:rPr>
              <w:t>ção</w:t>
            </w:r>
            <w:r w:rsidR="00B120A2" w:rsidRPr="007B01A4">
              <w:rPr>
                <w:rFonts w:ascii="Cambria" w:hAnsi="Cambria"/>
                <w:sz w:val="20"/>
                <w:szCs w:val="20"/>
                <w:u w:color="548DD4"/>
              </w:rPr>
              <w:t xml:space="preserve"> Americana</w:t>
            </w:r>
            <w:r w:rsidR="00AA57CF" w:rsidRPr="007B01A4">
              <w:rPr>
                <w:rFonts w:ascii="Cambria" w:hAnsi="Cambria"/>
                <w:sz w:val="20"/>
                <w:szCs w:val="20"/>
                <w:u w:color="548DD4"/>
              </w:rPr>
              <w:t xml:space="preserve"> dos </w:t>
            </w:r>
            <w:r w:rsidR="00A708B6" w:rsidRPr="007B01A4">
              <w:rPr>
                <w:rFonts w:ascii="Cambria" w:hAnsi="Cambria"/>
                <w:sz w:val="20"/>
                <w:szCs w:val="20"/>
                <w:u w:color="548DD4"/>
              </w:rPr>
              <w:t>Direito</w:t>
            </w:r>
            <w:r w:rsidR="00B120A2" w:rsidRPr="007B01A4">
              <w:rPr>
                <w:rFonts w:ascii="Cambria" w:hAnsi="Cambria"/>
                <w:sz w:val="20"/>
                <w:szCs w:val="20"/>
                <w:u w:color="548DD4"/>
              </w:rPr>
              <w:t>s</w:t>
            </w:r>
            <w:r w:rsidR="00CB757B" w:rsidRPr="007B01A4">
              <w:rPr>
                <w:rFonts w:ascii="Cambria" w:hAnsi="Cambria"/>
                <w:sz w:val="20"/>
                <w:szCs w:val="20"/>
                <w:u w:color="548DD4"/>
              </w:rPr>
              <w:t xml:space="preserve"> e </w:t>
            </w:r>
            <w:r w:rsidR="00935778" w:rsidRPr="007B01A4">
              <w:rPr>
                <w:rFonts w:ascii="Cambria" w:hAnsi="Cambria"/>
                <w:sz w:val="20"/>
                <w:szCs w:val="20"/>
                <w:u w:color="548DD4"/>
              </w:rPr>
              <w:t>Deveres</w:t>
            </w:r>
            <w:r w:rsidR="00A708B6" w:rsidRPr="007B01A4">
              <w:rPr>
                <w:rFonts w:ascii="Cambria" w:hAnsi="Cambria"/>
                <w:sz w:val="20"/>
                <w:szCs w:val="20"/>
                <w:u w:color="548DD4"/>
              </w:rPr>
              <w:t xml:space="preserve"> do </w:t>
            </w:r>
            <w:r w:rsidR="00B120A2" w:rsidRPr="007B01A4">
              <w:rPr>
                <w:rFonts w:ascii="Cambria" w:hAnsi="Cambria"/>
                <w:sz w:val="20"/>
                <w:szCs w:val="20"/>
                <w:u w:color="548DD4"/>
              </w:rPr>
              <w:t>Home</w:t>
            </w:r>
            <w:r w:rsidR="00935778" w:rsidRPr="007B01A4">
              <w:rPr>
                <w:rFonts w:ascii="Cambria" w:hAnsi="Cambria"/>
                <w:sz w:val="20"/>
                <w:szCs w:val="20"/>
                <w:u w:color="548DD4"/>
              </w:rPr>
              <w:t>m</w:t>
            </w:r>
            <w:r w:rsidR="00B120A2" w:rsidRPr="007B01A4">
              <w:rPr>
                <w:rFonts w:ascii="Cambria" w:hAnsi="Cambria"/>
                <w:sz w:val="20"/>
                <w:szCs w:val="20"/>
                <w:u w:color="548DD4"/>
              </w:rPr>
              <w:t xml:space="preserve">; </w:t>
            </w:r>
            <w:r w:rsidRPr="007B01A4">
              <w:rPr>
                <w:rFonts w:ascii="Cambria" w:hAnsi="Cambria"/>
                <w:sz w:val="20"/>
                <w:szCs w:val="20"/>
                <w:u w:color="548DD4"/>
              </w:rPr>
              <w:t>Artigo</w:t>
            </w:r>
            <w:r w:rsidR="00B120A2" w:rsidRPr="007B01A4">
              <w:rPr>
                <w:rFonts w:ascii="Cambria" w:hAnsi="Cambria"/>
                <w:sz w:val="20"/>
                <w:szCs w:val="20"/>
                <w:u w:color="548DD4"/>
              </w:rPr>
              <w:t>s</w:t>
            </w:r>
            <w:r w:rsidR="00AA57CF" w:rsidRPr="007B01A4">
              <w:rPr>
                <w:rFonts w:ascii="Cambria" w:hAnsi="Cambria" w:cs="Verdana"/>
                <w:sz w:val="20"/>
                <w:szCs w:val="20"/>
                <w:bdr w:val="none" w:sz="0" w:space="0" w:color="auto" w:frame="1"/>
              </w:rPr>
              <w:t xml:space="preserve"> </w:t>
            </w:r>
            <w:r w:rsidR="00B120A2" w:rsidRPr="007B01A4">
              <w:rPr>
                <w:rFonts w:ascii="Cambria" w:hAnsi="Cambria" w:cs="Verdana"/>
                <w:sz w:val="20"/>
                <w:szCs w:val="20"/>
                <w:bdr w:val="none" w:sz="0" w:space="0" w:color="auto" w:frame="1"/>
              </w:rPr>
              <w:t>3 (</w:t>
            </w:r>
            <w:r w:rsidR="00935778" w:rsidRPr="007B01A4">
              <w:rPr>
                <w:rFonts w:ascii="Cambria" w:hAnsi="Cambria" w:cs="Verdana"/>
                <w:sz w:val="20"/>
                <w:szCs w:val="20"/>
                <w:bdr w:val="none" w:sz="0" w:space="0" w:color="auto" w:frame="1"/>
              </w:rPr>
              <w:t>reconhecimento</w:t>
            </w:r>
            <w:r w:rsidR="00A708B6" w:rsidRPr="007B01A4">
              <w:rPr>
                <w:rFonts w:ascii="Cambria" w:hAnsi="Cambria" w:cs="Verdana"/>
                <w:sz w:val="20"/>
                <w:szCs w:val="20"/>
                <w:bdr w:val="none" w:sz="0" w:space="0" w:color="auto" w:frame="1"/>
              </w:rPr>
              <w:t xml:space="preserve"> da </w:t>
            </w:r>
            <w:r w:rsidR="00B120A2" w:rsidRPr="007B01A4">
              <w:rPr>
                <w:rFonts w:ascii="Cambria" w:hAnsi="Cambria" w:cs="Verdana"/>
                <w:sz w:val="20"/>
                <w:szCs w:val="20"/>
                <w:bdr w:val="none" w:sz="0" w:space="0" w:color="auto" w:frame="1"/>
              </w:rPr>
              <w:t>personali</w:t>
            </w:r>
            <w:r w:rsidR="00367F01" w:rsidRPr="007B01A4">
              <w:rPr>
                <w:rFonts w:ascii="Cambria" w:hAnsi="Cambria" w:cs="Verdana"/>
                <w:sz w:val="20"/>
                <w:szCs w:val="20"/>
                <w:bdr w:val="none" w:sz="0" w:space="0" w:color="auto" w:frame="1"/>
              </w:rPr>
              <w:t xml:space="preserve">dade </w:t>
            </w:r>
            <w:r w:rsidR="00B120A2" w:rsidRPr="007B01A4">
              <w:rPr>
                <w:rFonts w:ascii="Cambria" w:hAnsi="Cambria" w:cs="Verdana"/>
                <w:sz w:val="20"/>
                <w:szCs w:val="20"/>
                <w:bdr w:val="none" w:sz="0" w:space="0" w:color="auto" w:frame="1"/>
              </w:rPr>
              <w:t>jurídica), 4 (vida), 5 (integri</w:t>
            </w:r>
            <w:r w:rsidR="00367F01" w:rsidRPr="007B01A4">
              <w:rPr>
                <w:rFonts w:ascii="Cambria" w:hAnsi="Cambria" w:cs="Verdana"/>
                <w:sz w:val="20"/>
                <w:szCs w:val="20"/>
                <w:bdr w:val="none" w:sz="0" w:space="0" w:color="auto" w:frame="1"/>
              </w:rPr>
              <w:t xml:space="preserve">dade </w:t>
            </w:r>
            <w:r w:rsidR="00FC2BA7" w:rsidRPr="007B01A4">
              <w:rPr>
                <w:rFonts w:ascii="Cambria" w:hAnsi="Cambria" w:cs="Verdana"/>
                <w:sz w:val="20"/>
                <w:szCs w:val="20"/>
                <w:bdr w:val="none" w:sz="0" w:space="0" w:color="auto" w:frame="1"/>
              </w:rPr>
              <w:t>pessoa</w:t>
            </w:r>
            <w:r w:rsidR="00B120A2" w:rsidRPr="007B01A4">
              <w:rPr>
                <w:rFonts w:ascii="Cambria" w:hAnsi="Cambria" w:cs="Verdana"/>
                <w:sz w:val="20"/>
                <w:szCs w:val="20"/>
                <w:bdr w:val="none" w:sz="0" w:space="0" w:color="auto" w:frame="1"/>
              </w:rPr>
              <w:t>l), 7 (</w:t>
            </w:r>
            <w:r w:rsidR="00A35F23" w:rsidRPr="007B01A4">
              <w:rPr>
                <w:rFonts w:ascii="Cambria" w:hAnsi="Cambria" w:cs="Verdana"/>
                <w:sz w:val="20"/>
                <w:szCs w:val="20"/>
                <w:bdr w:val="none" w:sz="0" w:space="0" w:color="auto" w:frame="1"/>
              </w:rPr>
              <w:t>liberdade</w:t>
            </w:r>
            <w:r w:rsidR="00B120A2" w:rsidRPr="007B01A4">
              <w:rPr>
                <w:rFonts w:ascii="Cambria" w:hAnsi="Cambria" w:cs="Verdana"/>
                <w:sz w:val="20"/>
                <w:szCs w:val="20"/>
                <w:bdr w:val="none" w:sz="0" w:space="0" w:color="auto" w:frame="1"/>
              </w:rPr>
              <w:t xml:space="preserve"> </w:t>
            </w:r>
            <w:r w:rsidR="00FC2BA7" w:rsidRPr="007B01A4">
              <w:rPr>
                <w:rFonts w:ascii="Cambria" w:hAnsi="Cambria" w:cs="Verdana"/>
                <w:sz w:val="20"/>
                <w:szCs w:val="20"/>
                <w:bdr w:val="none" w:sz="0" w:space="0" w:color="auto" w:frame="1"/>
              </w:rPr>
              <w:t>pessoa</w:t>
            </w:r>
            <w:r w:rsidR="00B120A2" w:rsidRPr="007B01A4">
              <w:rPr>
                <w:rFonts w:ascii="Cambria" w:hAnsi="Cambria" w:cs="Verdana"/>
                <w:sz w:val="20"/>
                <w:szCs w:val="20"/>
                <w:bdr w:val="none" w:sz="0" w:space="0" w:color="auto" w:frame="1"/>
              </w:rPr>
              <w:t>l), 8 (</w:t>
            </w:r>
            <w:r w:rsidR="00935778" w:rsidRPr="007B01A4">
              <w:rPr>
                <w:rFonts w:ascii="Cambria" w:hAnsi="Cambria" w:cs="Verdana"/>
                <w:sz w:val="20"/>
                <w:szCs w:val="20"/>
                <w:bdr w:val="none" w:sz="0" w:space="0" w:color="auto" w:frame="1"/>
              </w:rPr>
              <w:t>garantias</w:t>
            </w:r>
            <w:r w:rsidR="00B120A2" w:rsidRPr="007B01A4">
              <w:rPr>
                <w:rFonts w:ascii="Cambria" w:hAnsi="Cambria" w:cs="Verdana"/>
                <w:sz w:val="20"/>
                <w:szCs w:val="20"/>
                <w:bdr w:val="none" w:sz="0" w:space="0" w:color="auto" w:frame="1"/>
              </w:rPr>
              <w:t xml:space="preserve"> judici</w:t>
            </w:r>
            <w:r w:rsidR="00367F01" w:rsidRPr="007B01A4">
              <w:rPr>
                <w:rFonts w:ascii="Cambria" w:hAnsi="Cambria" w:cs="Verdana"/>
                <w:sz w:val="20"/>
                <w:szCs w:val="20"/>
                <w:bdr w:val="none" w:sz="0" w:space="0" w:color="auto" w:frame="1"/>
              </w:rPr>
              <w:t>ais</w:t>
            </w:r>
            <w:r w:rsidR="00B120A2" w:rsidRPr="007B01A4">
              <w:rPr>
                <w:rFonts w:ascii="Cambria" w:hAnsi="Cambria" w:cs="Verdana"/>
                <w:sz w:val="20"/>
                <w:szCs w:val="20"/>
                <w:bdr w:val="none" w:sz="0" w:space="0" w:color="auto" w:frame="1"/>
              </w:rPr>
              <w:t xml:space="preserve">), </w:t>
            </w:r>
            <w:r w:rsidR="001A0D3C" w:rsidRPr="007B01A4">
              <w:rPr>
                <w:rFonts w:ascii="Cambria" w:hAnsi="Cambria" w:cs="Verdana"/>
                <w:sz w:val="20"/>
                <w:szCs w:val="20"/>
                <w:bdr w:val="none" w:sz="0" w:space="0" w:color="auto" w:frame="1"/>
              </w:rPr>
              <w:t>13 (</w:t>
            </w:r>
            <w:r w:rsidR="00A35F23" w:rsidRPr="007B01A4">
              <w:rPr>
                <w:rFonts w:ascii="Cambria" w:hAnsi="Cambria" w:cs="Verdana"/>
                <w:sz w:val="20"/>
                <w:szCs w:val="20"/>
                <w:bdr w:val="none" w:sz="0" w:space="0" w:color="auto" w:frame="1"/>
              </w:rPr>
              <w:t>liberdade</w:t>
            </w:r>
            <w:r w:rsidR="001A0D3C" w:rsidRPr="007B01A4">
              <w:rPr>
                <w:rFonts w:ascii="Cambria" w:hAnsi="Cambria" w:cs="Verdana"/>
                <w:sz w:val="20"/>
                <w:szCs w:val="20"/>
                <w:bdr w:val="none" w:sz="0" w:space="0" w:color="auto" w:frame="1"/>
              </w:rPr>
              <w:t xml:space="preserve"> de expres</w:t>
            </w:r>
            <w:r w:rsidR="00935778" w:rsidRPr="007B01A4">
              <w:rPr>
                <w:rFonts w:ascii="Cambria" w:hAnsi="Cambria" w:cs="Verdana"/>
                <w:sz w:val="20"/>
                <w:szCs w:val="20"/>
                <w:bdr w:val="none" w:sz="0" w:space="0" w:color="auto" w:frame="1"/>
              </w:rPr>
              <w:t>são</w:t>
            </w:r>
            <w:r w:rsidR="001A0D3C" w:rsidRPr="007B01A4">
              <w:rPr>
                <w:rFonts w:ascii="Cambria" w:hAnsi="Cambria" w:cs="Verdana"/>
                <w:sz w:val="20"/>
                <w:szCs w:val="20"/>
                <w:bdr w:val="none" w:sz="0" w:space="0" w:color="auto" w:frame="1"/>
              </w:rPr>
              <w:t>), 16 (</w:t>
            </w:r>
            <w:r w:rsidR="00A35F23" w:rsidRPr="007B01A4">
              <w:rPr>
                <w:rFonts w:ascii="Cambria" w:hAnsi="Cambria" w:cs="Verdana"/>
                <w:sz w:val="20"/>
                <w:szCs w:val="20"/>
                <w:bdr w:val="none" w:sz="0" w:space="0" w:color="auto" w:frame="1"/>
              </w:rPr>
              <w:t>liberdade</w:t>
            </w:r>
            <w:r w:rsidR="001A0D3C" w:rsidRPr="007B01A4">
              <w:rPr>
                <w:rFonts w:ascii="Cambria" w:hAnsi="Cambria" w:cs="Verdana"/>
                <w:sz w:val="20"/>
                <w:szCs w:val="20"/>
                <w:bdr w:val="none" w:sz="0" w:space="0" w:color="auto" w:frame="1"/>
              </w:rPr>
              <w:t xml:space="preserve"> de </w:t>
            </w:r>
            <w:r w:rsidR="00935778" w:rsidRPr="007B01A4">
              <w:rPr>
                <w:rFonts w:ascii="Cambria" w:hAnsi="Cambria" w:cs="Verdana"/>
                <w:sz w:val="20"/>
                <w:szCs w:val="20"/>
                <w:bdr w:val="none" w:sz="0" w:space="0" w:color="auto" w:frame="1"/>
              </w:rPr>
              <w:t>associação</w:t>
            </w:r>
            <w:r w:rsidR="001A0D3C" w:rsidRPr="007B01A4">
              <w:rPr>
                <w:rFonts w:ascii="Cambria" w:hAnsi="Cambria" w:cs="Verdana"/>
                <w:sz w:val="20"/>
                <w:szCs w:val="20"/>
                <w:bdr w:val="none" w:sz="0" w:space="0" w:color="auto" w:frame="1"/>
              </w:rPr>
              <w:t xml:space="preserve">), </w:t>
            </w:r>
            <w:r w:rsidR="00B120A2" w:rsidRPr="007B01A4">
              <w:rPr>
                <w:rFonts w:ascii="Cambria" w:hAnsi="Cambria" w:cs="Verdana"/>
                <w:sz w:val="20"/>
                <w:szCs w:val="20"/>
                <w:bdr w:val="none" w:sz="0" w:space="0" w:color="auto" w:frame="1"/>
              </w:rPr>
              <w:t>19 (</w:t>
            </w:r>
            <w:r w:rsidR="00A708B6" w:rsidRPr="007B01A4">
              <w:rPr>
                <w:rFonts w:ascii="Cambria" w:hAnsi="Cambria" w:cs="Verdana"/>
                <w:sz w:val="20"/>
                <w:szCs w:val="20"/>
                <w:bdr w:val="none" w:sz="0" w:space="0" w:color="auto" w:frame="1"/>
              </w:rPr>
              <w:t>direito</w:t>
            </w:r>
            <w:r w:rsidR="00B120A2" w:rsidRPr="007B01A4">
              <w:rPr>
                <w:rFonts w:ascii="Cambria" w:hAnsi="Cambria" w:cs="Verdana"/>
                <w:sz w:val="20"/>
                <w:szCs w:val="20"/>
                <w:bdr w:val="none" w:sz="0" w:space="0" w:color="auto" w:frame="1"/>
              </w:rPr>
              <w:t>s</w:t>
            </w:r>
            <w:r w:rsidR="00A708B6" w:rsidRPr="007B01A4">
              <w:rPr>
                <w:rFonts w:ascii="Cambria" w:hAnsi="Cambria" w:cs="Verdana"/>
                <w:sz w:val="20"/>
                <w:szCs w:val="20"/>
                <w:bdr w:val="none" w:sz="0" w:space="0" w:color="auto" w:frame="1"/>
              </w:rPr>
              <w:t xml:space="preserve"> d</w:t>
            </w:r>
            <w:r w:rsidR="00A35F23" w:rsidRPr="007B01A4">
              <w:rPr>
                <w:rFonts w:ascii="Cambria" w:hAnsi="Cambria" w:cs="Verdana"/>
                <w:sz w:val="20"/>
                <w:szCs w:val="20"/>
                <w:bdr w:val="none" w:sz="0" w:space="0" w:color="auto" w:frame="1"/>
              </w:rPr>
              <w:t>a criança</w:t>
            </w:r>
            <w:r w:rsidR="00B120A2" w:rsidRPr="007B01A4">
              <w:rPr>
                <w:rFonts w:ascii="Cambria" w:hAnsi="Cambria" w:cs="Verdana"/>
                <w:sz w:val="20"/>
                <w:szCs w:val="20"/>
                <w:bdr w:val="none" w:sz="0" w:space="0" w:color="auto" w:frame="1"/>
              </w:rPr>
              <w:t>), 24 (igual</w:t>
            </w:r>
            <w:r w:rsidR="00367F01" w:rsidRPr="007B01A4">
              <w:rPr>
                <w:rFonts w:ascii="Cambria" w:hAnsi="Cambria" w:cs="Verdana"/>
                <w:sz w:val="20"/>
                <w:szCs w:val="20"/>
                <w:bdr w:val="none" w:sz="0" w:space="0" w:color="auto" w:frame="1"/>
              </w:rPr>
              <w:t xml:space="preserve">dade </w:t>
            </w:r>
            <w:r w:rsidR="00A35F23" w:rsidRPr="007B01A4">
              <w:rPr>
                <w:rFonts w:ascii="Cambria" w:hAnsi="Cambria" w:cs="Verdana"/>
                <w:sz w:val="20"/>
                <w:szCs w:val="20"/>
                <w:bdr w:val="none" w:sz="0" w:space="0" w:color="auto" w:frame="1"/>
              </w:rPr>
              <w:t>per</w:t>
            </w:r>
            <w:r w:rsidR="00B120A2" w:rsidRPr="007B01A4">
              <w:rPr>
                <w:rFonts w:ascii="Cambria" w:hAnsi="Cambria" w:cs="Verdana"/>
                <w:sz w:val="20"/>
                <w:szCs w:val="20"/>
                <w:bdr w:val="none" w:sz="0" w:space="0" w:color="auto" w:frame="1"/>
              </w:rPr>
              <w:t>ante</w:t>
            </w:r>
            <w:r w:rsidR="00A708B6" w:rsidRPr="007B01A4">
              <w:rPr>
                <w:rFonts w:ascii="Cambria" w:hAnsi="Cambria" w:cs="Verdana"/>
                <w:sz w:val="20"/>
                <w:szCs w:val="20"/>
                <w:bdr w:val="none" w:sz="0" w:space="0" w:color="auto" w:frame="1"/>
              </w:rPr>
              <w:t xml:space="preserve"> a </w:t>
            </w:r>
            <w:r w:rsidR="004261A3" w:rsidRPr="007B01A4">
              <w:rPr>
                <w:rFonts w:ascii="Cambria" w:hAnsi="Cambria" w:cs="Verdana"/>
                <w:sz w:val="20"/>
                <w:szCs w:val="20"/>
                <w:bdr w:val="none" w:sz="0" w:space="0" w:color="auto" w:frame="1"/>
              </w:rPr>
              <w:t>lei</w:t>
            </w:r>
            <w:r w:rsidR="00B120A2" w:rsidRPr="007B01A4">
              <w:rPr>
                <w:rFonts w:ascii="Cambria" w:hAnsi="Cambria" w:cs="Verdana"/>
                <w:sz w:val="20"/>
                <w:szCs w:val="20"/>
                <w:bdr w:val="none" w:sz="0" w:space="0" w:color="auto" w:frame="1"/>
              </w:rPr>
              <w:t>)</w:t>
            </w:r>
            <w:r w:rsidR="00CB757B" w:rsidRPr="007B01A4">
              <w:rPr>
                <w:rFonts w:ascii="Cambria" w:hAnsi="Cambria" w:cs="Verdana"/>
                <w:sz w:val="20"/>
                <w:szCs w:val="20"/>
                <w:bdr w:val="none" w:sz="0" w:space="0" w:color="auto" w:frame="1"/>
              </w:rPr>
              <w:t xml:space="preserve"> e </w:t>
            </w:r>
            <w:r w:rsidR="00B120A2" w:rsidRPr="007B01A4">
              <w:rPr>
                <w:rFonts w:ascii="Cambria" w:hAnsi="Cambria" w:cs="Verdana"/>
                <w:sz w:val="20"/>
                <w:szCs w:val="20"/>
                <w:bdr w:val="none" w:sz="0" w:space="0" w:color="auto" w:frame="1"/>
              </w:rPr>
              <w:t>25 (prote</w:t>
            </w:r>
            <w:r w:rsidR="006B704C" w:rsidRPr="007B01A4">
              <w:rPr>
                <w:rFonts w:ascii="Cambria" w:hAnsi="Cambria" w:cs="Verdana"/>
                <w:sz w:val="20"/>
                <w:szCs w:val="20"/>
                <w:bdr w:val="none" w:sz="0" w:space="0" w:color="auto" w:frame="1"/>
              </w:rPr>
              <w:t>ç</w:t>
            </w:r>
            <w:r w:rsidR="00A708B6" w:rsidRPr="007B01A4">
              <w:rPr>
                <w:rFonts w:ascii="Cambria" w:hAnsi="Cambria" w:cs="Verdana"/>
                <w:sz w:val="20"/>
                <w:szCs w:val="20"/>
                <w:bdr w:val="none" w:sz="0" w:space="0" w:color="auto" w:frame="1"/>
              </w:rPr>
              <w:t>ão</w:t>
            </w:r>
            <w:r w:rsidR="00B120A2" w:rsidRPr="007B01A4">
              <w:rPr>
                <w:rFonts w:ascii="Cambria" w:hAnsi="Cambria" w:cs="Verdana"/>
                <w:sz w:val="20"/>
                <w:szCs w:val="20"/>
                <w:bdr w:val="none" w:sz="0" w:space="0" w:color="auto" w:frame="1"/>
              </w:rPr>
              <w:t xml:space="preserve"> judicial)</w:t>
            </w:r>
            <w:r w:rsidR="00A708B6" w:rsidRPr="007B01A4">
              <w:rPr>
                <w:rFonts w:ascii="Cambria" w:hAnsi="Cambria" w:cs="Verdana"/>
                <w:sz w:val="20"/>
                <w:szCs w:val="20"/>
                <w:bdr w:val="none" w:sz="0" w:space="0" w:color="auto" w:frame="1"/>
              </w:rPr>
              <w:t xml:space="preserve"> da </w:t>
            </w:r>
            <w:r w:rsidR="00B120A2" w:rsidRPr="007B01A4">
              <w:rPr>
                <w:rFonts w:ascii="Cambria" w:hAnsi="Cambria" w:cs="Verdana"/>
                <w:sz w:val="20"/>
                <w:szCs w:val="20"/>
                <w:bdr w:val="none" w:sz="0" w:space="0" w:color="auto" w:frame="1"/>
              </w:rPr>
              <w:t>Conven</w:t>
            </w:r>
            <w:r w:rsidR="00A708B6" w:rsidRPr="007B01A4">
              <w:rPr>
                <w:rFonts w:ascii="Cambria" w:hAnsi="Cambria" w:cs="Verdana"/>
                <w:sz w:val="20"/>
                <w:szCs w:val="20"/>
                <w:bdr w:val="none" w:sz="0" w:space="0" w:color="auto" w:frame="1"/>
              </w:rPr>
              <w:t>ção</w:t>
            </w:r>
            <w:r w:rsidR="00B120A2" w:rsidRPr="007B01A4">
              <w:rPr>
                <w:rFonts w:ascii="Cambria" w:hAnsi="Cambria" w:cs="Verdana"/>
                <w:sz w:val="20"/>
                <w:szCs w:val="20"/>
                <w:bdr w:val="none" w:sz="0" w:space="0" w:color="auto" w:frame="1"/>
              </w:rPr>
              <w:t xml:space="preserve"> Americana</w:t>
            </w:r>
            <w:r w:rsidR="00A708B6" w:rsidRPr="007B01A4">
              <w:rPr>
                <w:rFonts w:ascii="Cambria" w:hAnsi="Cambria" w:cs="Verdana"/>
                <w:sz w:val="20"/>
                <w:szCs w:val="20"/>
                <w:bdr w:val="none" w:sz="0" w:space="0" w:color="auto" w:frame="1"/>
              </w:rPr>
              <w:t xml:space="preserve"> </w:t>
            </w:r>
            <w:r w:rsidR="00A35F23" w:rsidRPr="007B01A4">
              <w:rPr>
                <w:rFonts w:ascii="Cambria" w:hAnsi="Cambria" w:cs="Verdana"/>
                <w:sz w:val="20"/>
                <w:szCs w:val="20"/>
                <w:bdr w:val="none" w:sz="0" w:space="0" w:color="auto" w:frame="1"/>
              </w:rPr>
              <w:t>co</w:t>
            </w:r>
            <w:r w:rsidR="00A708B6" w:rsidRPr="007B01A4">
              <w:rPr>
                <w:rFonts w:ascii="Cambria" w:hAnsi="Cambria" w:cs="Verdana"/>
                <w:sz w:val="20"/>
                <w:szCs w:val="20"/>
                <w:bdr w:val="none" w:sz="0" w:space="0" w:color="auto" w:frame="1"/>
              </w:rPr>
              <w:t xml:space="preserve">m </w:t>
            </w:r>
            <w:r w:rsidR="00B120A2" w:rsidRPr="007B01A4">
              <w:rPr>
                <w:rFonts w:ascii="Cambria" w:hAnsi="Cambria" w:cs="Verdana"/>
                <w:sz w:val="20"/>
                <w:szCs w:val="20"/>
                <w:bdr w:val="none" w:sz="0" w:space="0" w:color="auto" w:frame="1"/>
              </w:rPr>
              <w:t>rela</w:t>
            </w:r>
            <w:r w:rsidR="00A708B6" w:rsidRPr="007B01A4">
              <w:rPr>
                <w:rFonts w:ascii="Cambria" w:hAnsi="Cambria" w:cs="Verdana"/>
                <w:sz w:val="20"/>
                <w:szCs w:val="20"/>
                <w:bdr w:val="none" w:sz="0" w:space="0" w:color="auto" w:frame="1"/>
              </w:rPr>
              <w:t xml:space="preserve">ção </w:t>
            </w:r>
            <w:r w:rsidR="00A35F23" w:rsidRPr="007B01A4">
              <w:rPr>
                <w:rFonts w:ascii="Cambria" w:hAnsi="Cambria" w:cs="Verdana"/>
                <w:sz w:val="20"/>
                <w:szCs w:val="20"/>
                <w:bdr w:val="none" w:sz="0" w:space="0" w:color="auto" w:frame="1"/>
              </w:rPr>
              <w:t>a</w:t>
            </w:r>
            <w:r w:rsidR="00367F01" w:rsidRPr="007B01A4">
              <w:rPr>
                <w:rFonts w:ascii="Cambria" w:hAnsi="Cambria" w:cs="Verdana"/>
                <w:sz w:val="20"/>
                <w:szCs w:val="20"/>
                <w:bdr w:val="none" w:sz="0" w:space="0" w:color="auto" w:frame="1"/>
              </w:rPr>
              <w:t xml:space="preserve">os </w:t>
            </w:r>
            <w:r w:rsidRPr="007B01A4">
              <w:rPr>
                <w:rFonts w:ascii="Cambria" w:hAnsi="Cambria"/>
                <w:sz w:val="20"/>
                <w:szCs w:val="20"/>
              </w:rPr>
              <w:t>artigo</w:t>
            </w:r>
            <w:r w:rsidR="00B120A2" w:rsidRPr="007B01A4">
              <w:rPr>
                <w:rFonts w:ascii="Cambria" w:hAnsi="Cambria"/>
                <w:sz w:val="20"/>
                <w:szCs w:val="20"/>
              </w:rPr>
              <w:t>s</w:t>
            </w:r>
            <w:r w:rsidR="00B120A2" w:rsidRPr="007B01A4">
              <w:rPr>
                <w:rFonts w:ascii="Cambria" w:hAnsi="Cambria" w:cs="Verdana"/>
                <w:sz w:val="20"/>
                <w:szCs w:val="20"/>
                <w:bdr w:val="none" w:sz="0" w:space="0" w:color="auto" w:frame="1"/>
              </w:rPr>
              <w:t xml:space="preserve"> 1.1 (</w:t>
            </w:r>
            <w:r w:rsidR="00935778" w:rsidRPr="007B01A4">
              <w:rPr>
                <w:rFonts w:ascii="Cambria" w:hAnsi="Cambria" w:cs="Verdana"/>
                <w:sz w:val="20"/>
                <w:szCs w:val="20"/>
                <w:bdr w:val="none" w:sz="0" w:space="0" w:color="auto" w:frame="1"/>
              </w:rPr>
              <w:t>obrigação</w:t>
            </w:r>
            <w:r w:rsidR="00B120A2" w:rsidRPr="007B01A4">
              <w:rPr>
                <w:rFonts w:ascii="Cambria" w:hAnsi="Cambria" w:cs="Verdana"/>
                <w:sz w:val="20"/>
                <w:szCs w:val="20"/>
                <w:bdr w:val="none" w:sz="0" w:space="0" w:color="auto" w:frame="1"/>
              </w:rPr>
              <w:t xml:space="preserve"> de </w:t>
            </w:r>
            <w:r w:rsidR="00935778" w:rsidRPr="007B01A4">
              <w:rPr>
                <w:rFonts w:ascii="Cambria" w:hAnsi="Cambria" w:cs="Verdana"/>
                <w:sz w:val="20"/>
                <w:szCs w:val="20"/>
                <w:bdr w:val="none" w:sz="0" w:space="0" w:color="auto" w:frame="1"/>
              </w:rPr>
              <w:t>respeitar</w:t>
            </w:r>
            <w:r w:rsidR="00367F01" w:rsidRPr="007B01A4">
              <w:rPr>
                <w:rFonts w:ascii="Cambria" w:hAnsi="Cambria" w:cs="Verdana"/>
                <w:sz w:val="20"/>
                <w:szCs w:val="20"/>
                <w:bdr w:val="none" w:sz="0" w:space="0" w:color="auto" w:frame="1"/>
              </w:rPr>
              <w:t xml:space="preserve"> os </w:t>
            </w:r>
            <w:r w:rsidR="00A708B6" w:rsidRPr="007B01A4">
              <w:rPr>
                <w:rFonts w:ascii="Cambria" w:hAnsi="Cambria" w:cs="Verdana"/>
                <w:sz w:val="20"/>
                <w:szCs w:val="20"/>
                <w:bdr w:val="none" w:sz="0" w:space="0" w:color="auto" w:frame="1"/>
              </w:rPr>
              <w:t>direito</w:t>
            </w:r>
            <w:r w:rsidR="00B120A2" w:rsidRPr="007B01A4">
              <w:rPr>
                <w:rFonts w:ascii="Cambria" w:hAnsi="Cambria" w:cs="Verdana"/>
                <w:sz w:val="20"/>
                <w:szCs w:val="20"/>
                <w:bdr w:val="none" w:sz="0" w:space="0" w:color="auto" w:frame="1"/>
              </w:rPr>
              <w:t>s)</w:t>
            </w:r>
            <w:r w:rsidR="00CB757B" w:rsidRPr="007B01A4">
              <w:rPr>
                <w:rFonts w:ascii="Cambria" w:hAnsi="Cambria" w:cs="Verdana"/>
                <w:sz w:val="20"/>
                <w:szCs w:val="20"/>
                <w:bdr w:val="none" w:sz="0" w:space="0" w:color="auto" w:frame="1"/>
              </w:rPr>
              <w:t xml:space="preserve"> e </w:t>
            </w:r>
            <w:r w:rsidR="00B120A2" w:rsidRPr="007B01A4">
              <w:rPr>
                <w:rFonts w:ascii="Cambria" w:hAnsi="Cambria" w:cs="Verdana"/>
                <w:sz w:val="20"/>
                <w:szCs w:val="20"/>
                <w:bdr w:val="none" w:sz="0" w:space="0" w:color="auto" w:frame="1"/>
              </w:rPr>
              <w:t>2 (</w:t>
            </w:r>
            <w:r w:rsidR="00935778" w:rsidRPr="007B01A4">
              <w:rPr>
                <w:rFonts w:ascii="Cambria" w:hAnsi="Cambria" w:cs="Verdana"/>
                <w:sz w:val="20"/>
                <w:szCs w:val="20"/>
                <w:bdr w:val="none" w:sz="0" w:space="0" w:color="auto" w:frame="1"/>
              </w:rPr>
              <w:t>dever</w:t>
            </w:r>
            <w:r w:rsidR="00B120A2" w:rsidRPr="007B01A4">
              <w:rPr>
                <w:rFonts w:ascii="Cambria" w:hAnsi="Cambria" w:cs="Verdana"/>
                <w:sz w:val="20"/>
                <w:szCs w:val="20"/>
                <w:bdr w:val="none" w:sz="0" w:space="0" w:color="auto" w:frame="1"/>
              </w:rPr>
              <w:t xml:space="preserve"> de adotar disposi</w:t>
            </w:r>
            <w:r w:rsidR="00367F01" w:rsidRPr="007B01A4">
              <w:rPr>
                <w:rFonts w:ascii="Cambria" w:hAnsi="Cambria" w:cs="Verdana"/>
                <w:sz w:val="20"/>
                <w:szCs w:val="20"/>
                <w:bdr w:val="none" w:sz="0" w:space="0" w:color="auto" w:frame="1"/>
              </w:rPr>
              <w:t>ções</w:t>
            </w:r>
            <w:r w:rsidR="00B120A2" w:rsidRPr="007B01A4">
              <w:rPr>
                <w:rFonts w:ascii="Cambria" w:hAnsi="Cambria" w:cs="Verdana"/>
                <w:sz w:val="20"/>
                <w:szCs w:val="20"/>
                <w:bdr w:val="none" w:sz="0" w:space="0" w:color="auto" w:frame="1"/>
              </w:rPr>
              <w:t xml:space="preserve"> de </w:t>
            </w:r>
            <w:r w:rsidR="00A708B6" w:rsidRPr="007B01A4">
              <w:rPr>
                <w:rFonts w:ascii="Cambria" w:hAnsi="Cambria" w:cs="Verdana"/>
                <w:sz w:val="20"/>
                <w:szCs w:val="20"/>
                <w:bdr w:val="none" w:sz="0" w:space="0" w:color="auto" w:frame="1"/>
              </w:rPr>
              <w:t>direito</w:t>
            </w:r>
            <w:r w:rsidR="00B120A2" w:rsidRPr="007B01A4">
              <w:rPr>
                <w:rFonts w:ascii="Cambria" w:hAnsi="Cambria" w:cs="Verdana"/>
                <w:sz w:val="20"/>
                <w:szCs w:val="20"/>
                <w:bdr w:val="none" w:sz="0" w:space="0" w:color="auto" w:frame="1"/>
              </w:rPr>
              <w:t xml:space="preserve"> interno)</w:t>
            </w:r>
            <w:r w:rsidR="00A708B6" w:rsidRPr="007B01A4">
              <w:rPr>
                <w:rFonts w:ascii="Cambria" w:hAnsi="Cambria" w:cs="Verdana"/>
                <w:sz w:val="20"/>
                <w:szCs w:val="20"/>
                <w:bdr w:val="none" w:sz="0" w:space="0" w:color="auto" w:frame="1"/>
              </w:rPr>
              <w:t xml:space="preserve"> do </w:t>
            </w:r>
            <w:r w:rsidR="00935778" w:rsidRPr="007B01A4">
              <w:rPr>
                <w:rFonts w:ascii="Cambria" w:hAnsi="Cambria" w:cs="Verdana"/>
                <w:sz w:val="20"/>
                <w:szCs w:val="20"/>
                <w:bdr w:val="none" w:sz="0" w:space="0" w:color="auto" w:frame="1"/>
              </w:rPr>
              <w:t>mesmo</w:t>
            </w:r>
            <w:r w:rsidR="00B120A2" w:rsidRPr="007B01A4">
              <w:rPr>
                <w:rFonts w:ascii="Cambria" w:hAnsi="Cambria" w:cs="Verdana"/>
                <w:sz w:val="20"/>
                <w:szCs w:val="20"/>
                <w:bdr w:val="none" w:sz="0" w:space="0" w:color="auto" w:frame="1"/>
              </w:rPr>
              <w:t xml:space="preserve"> instrumento; </w:t>
            </w:r>
            <w:r w:rsidRPr="007B01A4">
              <w:rPr>
                <w:rFonts w:ascii="Cambria" w:hAnsi="Cambria" w:cs="Verdana"/>
                <w:sz w:val="20"/>
                <w:szCs w:val="20"/>
                <w:bdr w:val="none" w:sz="0" w:space="0" w:color="auto" w:frame="1"/>
              </w:rPr>
              <w:t>Artigo</w:t>
            </w:r>
            <w:r w:rsidR="00B120A2" w:rsidRPr="007B01A4">
              <w:rPr>
                <w:rFonts w:ascii="Cambria" w:hAnsi="Cambria" w:cs="Verdana"/>
                <w:sz w:val="20"/>
                <w:szCs w:val="20"/>
                <w:bdr w:val="none" w:sz="0" w:space="0" w:color="auto" w:frame="1"/>
              </w:rPr>
              <w:t>s I.a)</w:t>
            </w:r>
            <w:r w:rsidR="00264729" w:rsidRPr="007B01A4">
              <w:rPr>
                <w:rFonts w:ascii="Cambria" w:hAnsi="Cambria" w:cs="Verdana"/>
                <w:sz w:val="20"/>
                <w:szCs w:val="20"/>
                <w:bdr w:val="none" w:sz="0" w:space="0" w:color="auto" w:frame="1"/>
              </w:rPr>
              <w:t xml:space="preserve">, </w:t>
            </w:r>
            <w:r w:rsidR="00B120A2" w:rsidRPr="007B01A4">
              <w:rPr>
                <w:rFonts w:ascii="Cambria" w:hAnsi="Cambria" w:cs="Verdana"/>
                <w:sz w:val="20"/>
                <w:szCs w:val="20"/>
                <w:bdr w:val="none" w:sz="0" w:space="0" w:color="auto" w:frame="1"/>
              </w:rPr>
              <w:t>b)</w:t>
            </w:r>
            <w:r w:rsidR="00CB757B" w:rsidRPr="007B01A4">
              <w:rPr>
                <w:rFonts w:ascii="Cambria" w:hAnsi="Cambria" w:cs="Verdana"/>
                <w:sz w:val="20"/>
                <w:szCs w:val="20"/>
                <w:bdr w:val="none" w:sz="0" w:space="0" w:color="auto" w:frame="1"/>
              </w:rPr>
              <w:t xml:space="preserve"> e </w:t>
            </w:r>
            <w:r w:rsidR="00264729" w:rsidRPr="007B01A4">
              <w:rPr>
                <w:rFonts w:ascii="Cambria" w:hAnsi="Cambria" w:cs="Verdana"/>
                <w:sz w:val="20"/>
                <w:szCs w:val="20"/>
                <w:bdr w:val="none" w:sz="0" w:space="0" w:color="auto" w:frame="1"/>
              </w:rPr>
              <w:t>d)</w:t>
            </w:r>
            <w:r w:rsidR="00A708B6" w:rsidRPr="007B01A4">
              <w:rPr>
                <w:rFonts w:ascii="Cambria" w:hAnsi="Cambria" w:cs="Verdana"/>
                <w:sz w:val="20"/>
                <w:szCs w:val="20"/>
                <w:bdr w:val="none" w:sz="0" w:space="0" w:color="auto" w:frame="1"/>
              </w:rPr>
              <w:t xml:space="preserve"> da </w:t>
            </w:r>
            <w:r w:rsidR="00B120A2" w:rsidRPr="007B01A4">
              <w:rPr>
                <w:rFonts w:ascii="Cambria" w:hAnsi="Cambria" w:cs="Verdana"/>
                <w:sz w:val="20"/>
                <w:szCs w:val="20"/>
                <w:bdr w:val="none" w:sz="0" w:space="0" w:color="auto" w:frame="1"/>
              </w:rPr>
              <w:t xml:space="preserve">CIDFP; </w:t>
            </w:r>
            <w:r w:rsidRPr="007B01A4">
              <w:rPr>
                <w:rFonts w:ascii="Cambria" w:hAnsi="Cambria" w:cs="Verdana"/>
                <w:sz w:val="20"/>
                <w:szCs w:val="20"/>
                <w:bdr w:val="none" w:sz="0" w:space="0" w:color="auto" w:frame="1"/>
              </w:rPr>
              <w:t>Artigo</w:t>
            </w:r>
            <w:r w:rsidR="00B120A2" w:rsidRPr="007B01A4">
              <w:rPr>
                <w:rFonts w:ascii="Cambria" w:hAnsi="Cambria" w:cs="Verdana"/>
                <w:sz w:val="20"/>
                <w:szCs w:val="20"/>
                <w:bdr w:val="none" w:sz="0" w:space="0" w:color="auto" w:frame="1"/>
              </w:rPr>
              <w:t xml:space="preserve"> 7</w:t>
            </w:r>
            <w:r w:rsidR="00A708B6" w:rsidRPr="007B01A4">
              <w:rPr>
                <w:rFonts w:ascii="Cambria" w:hAnsi="Cambria" w:cs="Verdana"/>
                <w:sz w:val="20"/>
                <w:szCs w:val="20"/>
                <w:bdr w:val="none" w:sz="0" w:space="0" w:color="auto" w:frame="1"/>
              </w:rPr>
              <w:t xml:space="preserve"> da </w:t>
            </w:r>
            <w:r w:rsidR="00B120A2" w:rsidRPr="007B01A4">
              <w:rPr>
                <w:rFonts w:ascii="Cambria" w:hAnsi="Cambria" w:cs="Verdana"/>
                <w:sz w:val="20"/>
                <w:szCs w:val="20"/>
                <w:bdr w:val="none" w:sz="0" w:space="0" w:color="auto" w:frame="1"/>
              </w:rPr>
              <w:t>Conven</w:t>
            </w:r>
            <w:r w:rsidR="00A708B6" w:rsidRPr="007B01A4">
              <w:rPr>
                <w:rFonts w:ascii="Cambria" w:hAnsi="Cambria" w:cs="Verdana"/>
                <w:sz w:val="20"/>
                <w:szCs w:val="20"/>
                <w:bdr w:val="none" w:sz="0" w:space="0" w:color="auto" w:frame="1"/>
              </w:rPr>
              <w:t>ção</w:t>
            </w:r>
            <w:r w:rsidR="00B120A2" w:rsidRPr="007B01A4">
              <w:rPr>
                <w:rFonts w:ascii="Cambria" w:hAnsi="Cambria" w:cs="Verdana"/>
                <w:sz w:val="20"/>
                <w:szCs w:val="20"/>
                <w:bdr w:val="none" w:sz="0" w:space="0" w:color="auto" w:frame="1"/>
              </w:rPr>
              <w:t xml:space="preserve"> de Belém do Pará </w:t>
            </w:r>
          </w:p>
        </w:tc>
      </w:tr>
      <w:tr w:rsidR="00B120A2" w:rsidRPr="007B01A4" w14:paraId="193E83F9" w14:textId="77777777" w:rsidTr="00B120A2">
        <w:trPr>
          <w:cantSplit/>
        </w:trPr>
        <w:tc>
          <w:tcPr>
            <w:tcW w:w="3564" w:type="dxa"/>
            <w:tcBorders>
              <w:top w:val="single" w:sz="6" w:space="0" w:color="auto"/>
              <w:bottom w:val="single" w:sz="6" w:space="0" w:color="auto"/>
            </w:tcBorders>
            <w:shd w:val="clear" w:color="auto" w:fill="386294"/>
            <w:vAlign w:val="center"/>
          </w:tcPr>
          <w:p w14:paraId="146AD6D2" w14:textId="77777777" w:rsidR="00B120A2" w:rsidRPr="007B01A4" w:rsidRDefault="000621BD" w:rsidP="003305D8">
            <w:pPr>
              <w:jc w:val="both"/>
              <w:rPr>
                <w:rFonts w:ascii="Cambria" w:hAnsi="Cambria"/>
                <w:b/>
                <w:bCs/>
                <w:color w:val="FFFFFF" w:themeColor="background1"/>
                <w:sz w:val="20"/>
                <w:szCs w:val="20"/>
              </w:rPr>
            </w:pPr>
            <w:r w:rsidRPr="007B01A4">
              <w:rPr>
                <w:rFonts w:ascii="Cambria" w:hAnsi="Cambria"/>
                <w:b/>
                <w:bCs/>
                <w:color w:val="FFFFFF" w:themeColor="background1"/>
                <w:sz w:val="20"/>
                <w:szCs w:val="20"/>
              </w:rPr>
              <w:t>Es</w:t>
            </w:r>
            <w:r w:rsidR="00B120A2" w:rsidRPr="007B01A4">
              <w:rPr>
                <w:rFonts w:ascii="Cambria" w:hAnsi="Cambria"/>
                <w:b/>
                <w:bCs/>
                <w:color w:val="FFFFFF" w:themeColor="background1"/>
                <w:sz w:val="20"/>
                <w:szCs w:val="20"/>
              </w:rPr>
              <w:t>gota</w:t>
            </w:r>
            <w:r w:rsidR="00AA57CF" w:rsidRPr="007B01A4">
              <w:rPr>
                <w:rFonts w:ascii="Cambria" w:hAnsi="Cambria"/>
                <w:b/>
                <w:bCs/>
                <w:color w:val="FFFFFF" w:themeColor="background1"/>
                <w:sz w:val="20"/>
                <w:szCs w:val="20"/>
              </w:rPr>
              <w:t xml:space="preserve">mento dos </w:t>
            </w:r>
            <w:r w:rsidR="00B120A2" w:rsidRPr="007B01A4">
              <w:rPr>
                <w:rFonts w:ascii="Cambria" w:hAnsi="Cambria"/>
                <w:b/>
                <w:bCs/>
                <w:color w:val="FFFFFF" w:themeColor="background1"/>
                <w:sz w:val="20"/>
                <w:szCs w:val="20"/>
              </w:rPr>
              <w:t>recursos internos</w:t>
            </w:r>
            <w:r w:rsidR="00CB757B" w:rsidRPr="007B01A4">
              <w:rPr>
                <w:rFonts w:ascii="Cambria" w:hAnsi="Cambria"/>
                <w:b/>
                <w:bCs/>
                <w:color w:val="FFFFFF" w:themeColor="background1"/>
                <w:sz w:val="20"/>
                <w:szCs w:val="20"/>
              </w:rPr>
              <w:t xml:space="preserve"> ou </w:t>
            </w:r>
            <w:r w:rsidR="00B120A2" w:rsidRPr="007B01A4">
              <w:rPr>
                <w:rFonts w:ascii="Cambria" w:hAnsi="Cambria"/>
                <w:b/>
                <w:bCs/>
                <w:color w:val="FFFFFF" w:themeColor="background1"/>
                <w:sz w:val="20"/>
                <w:szCs w:val="20"/>
              </w:rPr>
              <w:t>aplicabili</w:t>
            </w:r>
            <w:r w:rsidR="00367F01" w:rsidRPr="007B01A4">
              <w:rPr>
                <w:rFonts w:ascii="Cambria" w:hAnsi="Cambria"/>
                <w:b/>
                <w:bCs/>
                <w:color w:val="FFFFFF" w:themeColor="background1"/>
                <w:sz w:val="20"/>
                <w:szCs w:val="20"/>
              </w:rPr>
              <w:t xml:space="preserve">dade </w:t>
            </w:r>
            <w:r w:rsidR="00B120A2" w:rsidRPr="007B01A4">
              <w:rPr>
                <w:rFonts w:ascii="Cambria" w:hAnsi="Cambria"/>
                <w:b/>
                <w:bCs/>
                <w:color w:val="FFFFFF" w:themeColor="background1"/>
                <w:sz w:val="20"/>
                <w:szCs w:val="20"/>
              </w:rPr>
              <w:t>de</w:t>
            </w:r>
            <w:r w:rsidR="00A708B6" w:rsidRPr="007B01A4">
              <w:rPr>
                <w:rFonts w:ascii="Cambria" w:hAnsi="Cambria"/>
                <w:b/>
                <w:bCs/>
                <w:color w:val="FFFFFF" w:themeColor="background1"/>
                <w:sz w:val="20"/>
                <w:szCs w:val="20"/>
              </w:rPr>
              <w:t xml:space="preserve"> uma </w:t>
            </w:r>
            <w:r w:rsidR="00B120A2" w:rsidRPr="007B01A4">
              <w:rPr>
                <w:rFonts w:ascii="Cambria" w:hAnsi="Cambria"/>
                <w:b/>
                <w:bCs/>
                <w:color w:val="FFFFFF" w:themeColor="background1"/>
                <w:sz w:val="20"/>
                <w:szCs w:val="20"/>
              </w:rPr>
              <w:t>exce</w:t>
            </w:r>
            <w:r w:rsidR="00A708B6" w:rsidRPr="007B01A4">
              <w:rPr>
                <w:rFonts w:ascii="Cambria" w:hAnsi="Cambria"/>
                <w:b/>
                <w:bCs/>
                <w:color w:val="FFFFFF" w:themeColor="background1"/>
                <w:sz w:val="20"/>
                <w:szCs w:val="20"/>
              </w:rPr>
              <w:t>ção</w:t>
            </w:r>
            <w:r w:rsidR="00B50311" w:rsidRPr="007B01A4">
              <w:rPr>
                <w:rFonts w:ascii="Cambria" w:hAnsi="Cambria"/>
                <w:b/>
                <w:bCs/>
                <w:color w:val="FFFFFF" w:themeColor="background1"/>
                <w:sz w:val="20"/>
                <w:szCs w:val="20"/>
              </w:rPr>
              <w:t xml:space="preserve"> à </w:t>
            </w:r>
            <w:r w:rsidR="00B120A2" w:rsidRPr="007B01A4">
              <w:rPr>
                <w:rFonts w:ascii="Cambria" w:hAnsi="Cambria"/>
                <w:b/>
                <w:bCs/>
                <w:color w:val="FFFFFF" w:themeColor="background1"/>
                <w:sz w:val="20"/>
                <w:szCs w:val="20"/>
              </w:rPr>
              <w:t>reg</w:t>
            </w:r>
            <w:r w:rsidR="00935778" w:rsidRPr="007B01A4">
              <w:rPr>
                <w:rFonts w:ascii="Cambria" w:hAnsi="Cambria"/>
                <w:b/>
                <w:bCs/>
                <w:color w:val="FFFFFF" w:themeColor="background1"/>
                <w:sz w:val="20"/>
                <w:szCs w:val="20"/>
              </w:rPr>
              <w:t>r</w:t>
            </w:r>
            <w:r w:rsidR="00B120A2" w:rsidRPr="007B01A4">
              <w:rPr>
                <w:rFonts w:ascii="Cambria" w:hAnsi="Cambria"/>
                <w:b/>
                <w:bCs/>
                <w:color w:val="FFFFFF" w:themeColor="background1"/>
                <w:sz w:val="20"/>
                <w:szCs w:val="20"/>
              </w:rPr>
              <w:t>a:</w:t>
            </w:r>
          </w:p>
        </w:tc>
        <w:tc>
          <w:tcPr>
            <w:tcW w:w="6104" w:type="dxa"/>
            <w:shd w:val="clear" w:color="auto" w:fill="auto"/>
            <w:vAlign w:val="center"/>
          </w:tcPr>
          <w:p w14:paraId="61BFE199" w14:textId="77777777" w:rsidR="00B120A2" w:rsidRPr="007B01A4" w:rsidRDefault="007824FD" w:rsidP="003305D8">
            <w:pPr>
              <w:jc w:val="both"/>
              <w:rPr>
                <w:rFonts w:ascii="Cambria" w:hAnsi="Cambria"/>
                <w:bCs/>
                <w:sz w:val="20"/>
                <w:szCs w:val="20"/>
              </w:rPr>
            </w:pPr>
            <w:r w:rsidRPr="007B01A4">
              <w:rPr>
                <w:rFonts w:ascii="Cambria" w:hAnsi="Cambria"/>
                <w:bCs/>
                <w:sz w:val="20"/>
                <w:szCs w:val="20"/>
              </w:rPr>
              <w:t>Sim</w:t>
            </w:r>
            <w:r w:rsidR="00B120A2" w:rsidRPr="007B01A4">
              <w:rPr>
                <w:rFonts w:ascii="Cambria" w:hAnsi="Cambria"/>
                <w:bCs/>
                <w:sz w:val="20"/>
                <w:szCs w:val="20"/>
              </w:rPr>
              <w:t>, co</w:t>
            </w:r>
            <w:r w:rsidR="000621BD" w:rsidRPr="007B01A4">
              <w:rPr>
                <w:rFonts w:ascii="Cambria" w:hAnsi="Cambria"/>
                <w:bCs/>
                <w:sz w:val="20"/>
                <w:szCs w:val="20"/>
              </w:rPr>
              <w:t xml:space="preserve">nforme </w:t>
            </w:r>
            <w:r w:rsidR="00B120A2" w:rsidRPr="007B01A4">
              <w:rPr>
                <w:rFonts w:ascii="Cambria" w:hAnsi="Cambria"/>
                <w:bCs/>
                <w:sz w:val="20"/>
                <w:szCs w:val="20"/>
              </w:rPr>
              <w:t>indica</w:t>
            </w:r>
            <w:r w:rsidR="000621BD" w:rsidRPr="007B01A4">
              <w:rPr>
                <w:rFonts w:ascii="Cambria" w:hAnsi="Cambria"/>
                <w:bCs/>
                <w:sz w:val="20"/>
                <w:szCs w:val="20"/>
              </w:rPr>
              <w:t>do</w:t>
            </w:r>
            <w:r w:rsidR="00B120A2" w:rsidRPr="007B01A4">
              <w:rPr>
                <w:rFonts w:ascii="Cambria" w:hAnsi="Cambria"/>
                <w:bCs/>
                <w:sz w:val="20"/>
                <w:szCs w:val="20"/>
              </w:rPr>
              <w:t xml:space="preserve"> </w:t>
            </w:r>
            <w:r w:rsidR="000621BD" w:rsidRPr="007B01A4">
              <w:rPr>
                <w:rFonts w:ascii="Cambria" w:hAnsi="Cambria"/>
                <w:bCs/>
                <w:sz w:val="20"/>
                <w:szCs w:val="20"/>
              </w:rPr>
              <w:t>mais</w:t>
            </w:r>
            <w:r w:rsidR="00B120A2" w:rsidRPr="007B01A4">
              <w:rPr>
                <w:rFonts w:ascii="Cambria" w:hAnsi="Cambria"/>
                <w:bCs/>
                <w:sz w:val="20"/>
                <w:szCs w:val="20"/>
              </w:rPr>
              <w:t xml:space="preserve"> ad</w:t>
            </w:r>
            <w:r w:rsidR="000621BD" w:rsidRPr="007B01A4">
              <w:rPr>
                <w:rFonts w:ascii="Cambria" w:hAnsi="Cambria"/>
                <w:bCs/>
                <w:sz w:val="20"/>
                <w:szCs w:val="20"/>
              </w:rPr>
              <w:t>i</w:t>
            </w:r>
            <w:r w:rsidR="00B120A2" w:rsidRPr="007B01A4">
              <w:rPr>
                <w:rFonts w:ascii="Cambria" w:hAnsi="Cambria"/>
                <w:bCs/>
                <w:sz w:val="20"/>
                <w:szCs w:val="20"/>
              </w:rPr>
              <w:t>ante.</w:t>
            </w:r>
          </w:p>
        </w:tc>
      </w:tr>
      <w:tr w:rsidR="00B120A2" w:rsidRPr="007B01A4" w14:paraId="4D14507E" w14:textId="77777777" w:rsidTr="00B120A2">
        <w:trPr>
          <w:cantSplit/>
        </w:trPr>
        <w:tc>
          <w:tcPr>
            <w:tcW w:w="3564" w:type="dxa"/>
            <w:tcBorders>
              <w:top w:val="single" w:sz="6" w:space="0" w:color="auto"/>
              <w:bottom w:val="single" w:sz="6" w:space="0" w:color="auto"/>
            </w:tcBorders>
            <w:shd w:val="clear" w:color="auto" w:fill="386294"/>
            <w:vAlign w:val="center"/>
          </w:tcPr>
          <w:p w14:paraId="0E59B5AF" w14:textId="77777777" w:rsidR="00B120A2" w:rsidRPr="007B01A4" w:rsidRDefault="000621BD" w:rsidP="003305D8">
            <w:pPr>
              <w:jc w:val="both"/>
              <w:rPr>
                <w:rFonts w:ascii="Cambria" w:hAnsi="Cambria"/>
                <w:b/>
                <w:bCs/>
                <w:color w:val="FFFFFF" w:themeColor="background1"/>
                <w:sz w:val="20"/>
                <w:szCs w:val="20"/>
              </w:rPr>
            </w:pPr>
            <w:r w:rsidRPr="007B01A4">
              <w:rPr>
                <w:rFonts w:ascii="Cambria" w:hAnsi="Cambria"/>
                <w:b/>
                <w:bCs/>
                <w:color w:val="FFFFFF" w:themeColor="background1"/>
                <w:sz w:val="20"/>
                <w:szCs w:val="20"/>
              </w:rPr>
              <w:t>Ap</w:t>
            </w:r>
            <w:r w:rsidR="00B120A2" w:rsidRPr="007B01A4">
              <w:rPr>
                <w:rFonts w:ascii="Cambria" w:hAnsi="Cambria"/>
                <w:b/>
                <w:bCs/>
                <w:color w:val="FFFFFF" w:themeColor="background1"/>
                <w:sz w:val="20"/>
                <w:szCs w:val="20"/>
              </w:rPr>
              <w:t>resenta</w:t>
            </w:r>
            <w:r w:rsidR="00A708B6" w:rsidRPr="007B01A4">
              <w:rPr>
                <w:rFonts w:ascii="Cambria" w:hAnsi="Cambria"/>
                <w:b/>
                <w:bCs/>
                <w:color w:val="FFFFFF" w:themeColor="background1"/>
                <w:sz w:val="20"/>
                <w:szCs w:val="20"/>
              </w:rPr>
              <w:t>ção</w:t>
            </w:r>
            <w:r w:rsidR="00B120A2" w:rsidRPr="007B01A4">
              <w:rPr>
                <w:rFonts w:ascii="Cambria" w:hAnsi="Cambria"/>
                <w:b/>
                <w:bCs/>
                <w:color w:val="FFFFFF" w:themeColor="background1"/>
                <w:sz w:val="20"/>
                <w:szCs w:val="20"/>
              </w:rPr>
              <w:t xml:space="preserve"> dentro</w:t>
            </w:r>
            <w:r w:rsidR="00A708B6" w:rsidRPr="007B01A4">
              <w:rPr>
                <w:rFonts w:ascii="Cambria" w:hAnsi="Cambria"/>
                <w:b/>
                <w:bCs/>
                <w:color w:val="FFFFFF" w:themeColor="background1"/>
                <w:sz w:val="20"/>
                <w:szCs w:val="20"/>
              </w:rPr>
              <w:t xml:space="preserve"> do </w:t>
            </w:r>
            <w:r w:rsidRPr="007B01A4">
              <w:rPr>
                <w:rFonts w:ascii="Cambria" w:hAnsi="Cambria"/>
                <w:b/>
                <w:bCs/>
                <w:color w:val="FFFFFF" w:themeColor="background1"/>
                <w:sz w:val="20"/>
                <w:szCs w:val="20"/>
              </w:rPr>
              <w:t>prazo</w:t>
            </w:r>
            <w:r w:rsidR="00B120A2" w:rsidRPr="007B01A4">
              <w:rPr>
                <w:rFonts w:ascii="Cambria" w:hAnsi="Cambria"/>
                <w:b/>
                <w:bCs/>
                <w:color w:val="FFFFFF" w:themeColor="background1"/>
                <w:sz w:val="20"/>
                <w:szCs w:val="20"/>
              </w:rPr>
              <w:t>:</w:t>
            </w:r>
          </w:p>
        </w:tc>
        <w:tc>
          <w:tcPr>
            <w:tcW w:w="6104" w:type="dxa"/>
            <w:shd w:val="clear" w:color="auto" w:fill="auto"/>
            <w:vAlign w:val="center"/>
          </w:tcPr>
          <w:p w14:paraId="229BC654" w14:textId="77777777" w:rsidR="00B120A2" w:rsidRPr="007B01A4" w:rsidRDefault="007824FD" w:rsidP="003305D8">
            <w:pPr>
              <w:jc w:val="both"/>
              <w:rPr>
                <w:rFonts w:ascii="Cambria" w:hAnsi="Cambria"/>
                <w:bCs/>
                <w:sz w:val="20"/>
                <w:szCs w:val="20"/>
              </w:rPr>
            </w:pPr>
            <w:r w:rsidRPr="007B01A4">
              <w:rPr>
                <w:rFonts w:ascii="Cambria" w:hAnsi="Cambria"/>
                <w:bCs/>
                <w:sz w:val="20"/>
                <w:szCs w:val="20"/>
              </w:rPr>
              <w:t>Sim</w:t>
            </w:r>
            <w:r w:rsidR="00B120A2" w:rsidRPr="007B01A4">
              <w:rPr>
                <w:rFonts w:ascii="Cambria" w:hAnsi="Cambria"/>
                <w:bCs/>
                <w:sz w:val="20"/>
                <w:szCs w:val="20"/>
              </w:rPr>
              <w:t xml:space="preserve">, </w:t>
            </w:r>
            <w:r w:rsidR="000621BD" w:rsidRPr="007B01A4">
              <w:rPr>
                <w:rFonts w:ascii="Cambria" w:hAnsi="Cambria"/>
                <w:bCs/>
                <w:sz w:val="20"/>
                <w:szCs w:val="20"/>
              </w:rPr>
              <w:t>conforme</w:t>
            </w:r>
            <w:r w:rsidR="00B120A2" w:rsidRPr="007B01A4">
              <w:rPr>
                <w:rFonts w:ascii="Cambria" w:hAnsi="Cambria"/>
                <w:bCs/>
                <w:sz w:val="20"/>
                <w:szCs w:val="20"/>
              </w:rPr>
              <w:t xml:space="preserve"> indica</w:t>
            </w:r>
            <w:r w:rsidR="000621BD" w:rsidRPr="007B01A4">
              <w:rPr>
                <w:rFonts w:ascii="Cambria" w:hAnsi="Cambria"/>
                <w:bCs/>
                <w:sz w:val="20"/>
                <w:szCs w:val="20"/>
              </w:rPr>
              <w:t>do</w:t>
            </w:r>
            <w:r w:rsidR="00B120A2" w:rsidRPr="007B01A4">
              <w:rPr>
                <w:rFonts w:ascii="Cambria" w:hAnsi="Cambria"/>
                <w:bCs/>
                <w:sz w:val="20"/>
                <w:szCs w:val="20"/>
              </w:rPr>
              <w:t xml:space="preserve"> </w:t>
            </w:r>
            <w:r w:rsidR="000621BD" w:rsidRPr="007B01A4">
              <w:rPr>
                <w:rFonts w:ascii="Cambria" w:hAnsi="Cambria"/>
                <w:bCs/>
                <w:sz w:val="20"/>
                <w:szCs w:val="20"/>
              </w:rPr>
              <w:t>mais</w:t>
            </w:r>
            <w:r w:rsidR="00B120A2" w:rsidRPr="007B01A4">
              <w:rPr>
                <w:rFonts w:ascii="Cambria" w:hAnsi="Cambria"/>
                <w:bCs/>
                <w:sz w:val="20"/>
                <w:szCs w:val="20"/>
              </w:rPr>
              <w:t xml:space="preserve"> ad</w:t>
            </w:r>
            <w:r w:rsidR="00935778" w:rsidRPr="007B01A4">
              <w:rPr>
                <w:rFonts w:ascii="Cambria" w:hAnsi="Cambria"/>
                <w:bCs/>
                <w:sz w:val="20"/>
                <w:szCs w:val="20"/>
              </w:rPr>
              <w:t>i</w:t>
            </w:r>
            <w:r w:rsidR="00B120A2" w:rsidRPr="007B01A4">
              <w:rPr>
                <w:rFonts w:ascii="Cambria" w:hAnsi="Cambria"/>
                <w:bCs/>
                <w:sz w:val="20"/>
                <w:szCs w:val="20"/>
              </w:rPr>
              <w:t>ante.</w:t>
            </w:r>
          </w:p>
        </w:tc>
      </w:tr>
    </w:tbl>
    <w:p w14:paraId="1F60D2A8" w14:textId="77777777" w:rsidR="00B120A2" w:rsidRPr="007B01A4" w:rsidRDefault="00B120A2" w:rsidP="00B120A2">
      <w:pPr>
        <w:rPr>
          <w:lang w:eastAsia="es-CL"/>
        </w:rPr>
      </w:pPr>
    </w:p>
    <w:p w14:paraId="607E4B8C" w14:textId="3ADF6548" w:rsidR="00602EE1" w:rsidRPr="007B01A4" w:rsidRDefault="00A708B6" w:rsidP="00B120A2">
      <w:pPr>
        <w:pStyle w:val="Body"/>
        <w:numPr>
          <w:ilvl w:val="0"/>
          <w:numId w:val="2"/>
        </w:numPr>
        <w:ind w:firstLine="720"/>
        <w:rPr>
          <w:lang w:val="pt-BR"/>
        </w:rPr>
      </w:pPr>
      <w:r w:rsidRPr="007B01A4">
        <w:rPr>
          <w:lang w:val="pt-BR"/>
        </w:rPr>
        <w:t>A Comissão</w:t>
      </w:r>
      <w:r w:rsidR="00FF1D5A" w:rsidRPr="007B01A4">
        <w:rPr>
          <w:lang w:val="pt-BR"/>
        </w:rPr>
        <w:t xml:space="preserve"> observa que</w:t>
      </w:r>
      <w:r w:rsidRPr="007B01A4">
        <w:rPr>
          <w:lang w:val="pt-BR"/>
        </w:rPr>
        <w:t xml:space="preserve"> a </w:t>
      </w:r>
      <w:r w:rsidR="001428D2" w:rsidRPr="007B01A4">
        <w:rPr>
          <w:lang w:val="pt-BR"/>
        </w:rPr>
        <w:t xml:space="preserve">parte </w:t>
      </w:r>
      <w:r w:rsidRPr="007B01A4">
        <w:rPr>
          <w:lang w:val="pt-BR"/>
        </w:rPr>
        <w:t>peticionária</w:t>
      </w:r>
      <w:r w:rsidR="001428D2" w:rsidRPr="007B01A4">
        <w:rPr>
          <w:lang w:val="pt-BR"/>
        </w:rPr>
        <w:t xml:space="preserve"> afirm</w:t>
      </w:r>
      <w:r w:rsidR="00C8530D" w:rsidRPr="007B01A4">
        <w:rPr>
          <w:lang w:val="pt-BR"/>
        </w:rPr>
        <w:t xml:space="preserve">ou </w:t>
      </w:r>
      <w:r w:rsidR="001428D2" w:rsidRPr="007B01A4">
        <w:rPr>
          <w:lang w:val="pt-BR"/>
        </w:rPr>
        <w:t>que</w:t>
      </w:r>
      <w:r w:rsidR="00CB757B" w:rsidRPr="007B01A4">
        <w:rPr>
          <w:lang w:val="pt-BR"/>
        </w:rPr>
        <w:t xml:space="preserve"> não </w:t>
      </w:r>
      <w:r w:rsidR="00F138EC" w:rsidRPr="007B01A4">
        <w:rPr>
          <w:lang w:val="pt-BR"/>
        </w:rPr>
        <w:t>l</w:t>
      </w:r>
      <w:r w:rsidR="00C8530D" w:rsidRPr="007B01A4">
        <w:rPr>
          <w:lang w:val="pt-BR"/>
        </w:rPr>
        <w:t>h</w:t>
      </w:r>
      <w:r w:rsidR="00F138EC" w:rsidRPr="007B01A4">
        <w:rPr>
          <w:lang w:val="pt-BR"/>
        </w:rPr>
        <w:t>e</w:t>
      </w:r>
      <w:r w:rsidR="008B74D5" w:rsidRPr="007B01A4">
        <w:rPr>
          <w:lang w:val="pt-BR"/>
        </w:rPr>
        <w:t xml:space="preserve"> foi </w:t>
      </w:r>
      <w:r w:rsidR="001428D2" w:rsidRPr="007B01A4">
        <w:rPr>
          <w:lang w:val="pt-BR"/>
        </w:rPr>
        <w:t>permitido</w:t>
      </w:r>
      <w:r w:rsidRPr="007B01A4">
        <w:rPr>
          <w:lang w:val="pt-BR"/>
        </w:rPr>
        <w:t xml:space="preserve"> o </w:t>
      </w:r>
      <w:r w:rsidR="00C8530D" w:rsidRPr="007B01A4">
        <w:rPr>
          <w:lang w:val="pt-BR"/>
        </w:rPr>
        <w:t>es</w:t>
      </w:r>
      <w:r w:rsidR="001428D2" w:rsidRPr="007B01A4">
        <w:rPr>
          <w:lang w:val="pt-BR"/>
        </w:rPr>
        <w:t>gota</w:t>
      </w:r>
      <w:r w:rsidR="00AA57CF" w:rsidRPr="007B01A4">
        <w:rPr>
          <w:lang w:val="pt-BR"/>
        </w:rPr>
        <w:t xml:space="preserve">mento dos </w:t>
      </w:r>
      <w:r w:rsidR="001428D2" w:rsidRPr="007B01A4">
        <w:rPr>
          <w:lang w:val="pt-BR"/>
        </w:rPr>
        <w:t>recursos internos</w:t>
      </w:r>
      <w:r w:rsidRPr="007B01A4">
        <w:rPr>
          <w:lang w:val="pt-BR"/>
        </w:rPr>
        <w:t xml:space="preserve"> </w:t>
      </w:r>
      <w:r w:rsidR="00C8530D" w:rsidRPr="007B01A4">
        <w:rPr>
          <w:lang w:val="pt-BR"/>
        </w:rPr>
        <w:t>co</w:t>
      </w:r>
      <w:r w:rsidRPr="007B01A4">
        <w:rPr>
          <w:lang w:val="pt-BR"/>
        </w:rPr>
        <w:t xml:space="preserve">m </w:t>
      </w:r>
      <w:r w:rsidR="001428D2" w:rsidRPr="007B01A4">
        <w:rPr>
          <w:lang w:val="pt-BR"/>
        </w:rPr>
        <w:t>rela</w:t>
      </w:r>
      <w:r w:rsidRPr="007B01A4">
        <w:rPr>
          <w:lang w:val="pt-BR"/>
        </w:rPr>
        <w:t xml:space="preserve">ção </w:t>
      </w:r>
      <w:r w:rsidR="00C8530D" w:rsidRPr="007B01A4">
        <w:rPr>
          <w:lang w:val="pt-BR"/>
        </w:rPr>
        <w:t>ao</w:t>
      </w:r>
      <w:r w:rsidRPr="007B01A4">
        <w:rPr>
          <w:lang w:val="pt-BR"/>
        </w:rPr>
        <w:t xml:space="preserve"> </w:t>
      </w:r>
      <w:r w:rsidR="00367F01" w:rsidRPr="007B01A4">
        <w:rPr>
          <w:lang w:val="pt-BR"/>
        </w:rPr>
        <w:t>desaparecimento</w:t>
      </w:r>
      <w:r w:rsidR="001428D2" w:rsidRPr="007B01A4">
        <w:rPr>
          <w:lang w:val="pt-BR"/>
        </w:rPr>
        <w:t xml:space="preserve"> </w:t>
      </w:r>
      <w:r w:rsidR="007824FD" w:rsidRPr="007B01A4">
        <w:rPr>
          <w:lang w:val="pt-BR"/>
        </w:rPr>
        <w:t>forçado</w:t>
      </w:r>
      <w:r w:rsidR="0004150F" w:rsidRPr="007B01A4">
        <w:rPr>
          <w:lang w:val="pt-BR"/>
        </w:rPr>
        <w:t xml:space="preserve"> das supost</w:t>
      </w:r>
      <w:r w:rsidR="001428D2" w:rsidRPr="007B01A4">
        <w:rPr>
          <w:lang w:val="pt-BR"/>
        </w:rPr>
        <w:t xml:space="preserve">as </w:t>
      </w:r>
      <w:r w:rsidR="00367F01" w:rsidRPr="007B01A4">
        <w:rPr>
          <w:lang w:val="pt-BR"/>
        </w:rPr>
        <w:t>vít</w:t>
      </w:r>
      <w:r w:rsidR="001428D2" w:rsidRPr="007B01A4">
        <w:rPr>
          <w:lang w:val="pt-BR"/>
        </w:rPr>
        <w:t>imas, p</w:t>
      </w:r>
      <w:r w:rsidR="00C8530D" w:rsidRPr="007B01A4">
        <w:rPr>
          <w:lang w:val="pt-BR"/>
        </w:rPr>
        <w:t>oi</w:t>
      </w:r>
      <w:r w:rsidR="001428D2" w:rsidRPr="007B01A4">
        <w:rPr>
          <w:lang w:val="pt-BR"/>
        </w:rPr>
        <w:t>s</w:t>
      </w:r>
      <w:r w:rsidRPr="007B01A4">
        <w:rPr>
          <w:lang w:val="pt-BR"/>
        </w:rPr>
        <w:t xml:space="preserve"> a </w:t>
      </w:r>
      <w:r w:rsidR="001428D2" w:rsidRPr="007B01A4">
        <w:rPr>
          <w:lang w:val="pt-BR"/>
        </w:rPr>
        <w:t>investiga</w:t>
      </w:r>
      <w:r w:rsidRPr="007B01A4">
        <w:rPr>
          <w:lang w:val="pt-BR"/>
        </w:rPr>
        <w:t>ção</w:t>
      </w:r>
      <w:r w:rsidR="001428D2" w:rsidRPr="007B01A4">
        <w:rPr>
          <w:lang w:val="pt-BR"/>
        </w:rPr>
        <w:t xml:space="preserve"> </w:t>
      </w:r>
      <w:r w:rsidR="00C8530D" w:rsidRPr="007B01A4">
        <w:rPr>
          <w:lang w:val="pt-BR"/>
        </w:rPr>
        <w:t xml:space="preserve">levou </w:t>
      </w:r>
      <w:r w:rsidR="000621BD" w:rsidRPr="007B01A4">
        <w:rPr>
          <w:lang w:val="pt-BR"/>
        </w:rPr>
        <w:t>mais</w:t>
      </w:r>
      <w:r w:rsidR="001428D2" w:rsidRPr="007B01A4">
        <w:rPr>
          <w:lang w:val="pt-BR"/>
        </w:rPr>
        <w:t xml:space="preserve"> de 30 </w:t>
      </w:r>
      <w:r w:rsidR="00935778" w:rsidRPr="007B01A4">
        <w:rPr>
          <w:lang w:val="pt-BR"/>
        </w:rPr>
        <w:t>anos</w:t>
      </w:r>
      <w:r w:rsidR="00B50311" w:rsidRPr="007B01A4">
        <w:rPr>
          <w:lang w:val="pt-BR"/>
        </w:rPr>
        <w:t xml:space="preserve"> sem </w:t>
      </w:r>
      <w:r w:rsidR="001428D2" w:rsidRPr="007B01A4">
        <w:rPr>
          <w:lang w:val="pt-BR"/>
        </w:rPr>
        <w:t>que f</w:t>
      </w:r>
      <w:r w:rsidR="00C8530D" w:rsidRPr="007B01A4">
        <w:rPr>
          <w:lang w:val="pt-BR"/>
        </w:rPr>
        <w:t>osse</w:t>
      </w:r>
      <w:r w:rsidR="001428D2" w:rsidRPr="007B01A4">
        <w:rPr>
          <w:lang w:val="pt-BR"/>
        </w:rPr>
        <w:t xml:space="preserve"> </w:t>
      </w:r>
      <w:r w:rsidR="00935778" w:rsidRPr="007B01A4">
        <w:rPr>
          <w:lang w:val="pt-BR"/>
        </w:rPr>
        <w:t>concluída</w:t>
      </w:r>
      <w:r w:rsidR="001428D2" w:rsidRPr="007B01A4">
        <w:rPr>
          <w:lang w:val="pt-BR"/>
        </w:rPr>
        <w:t xml:space="preserve">. </w:t>
      </w:r>
      <w:r w:rsidR="00F138EC" w:rsidRPr="007B01A4">
        <w:rPr>
          <w:lang w:val="pt-BR"/>
        </w:rPr>
        <w:t xml:space="preserve">Por </w:t>
      </w:r>
      <w:r w:rsidR="006B704C" w:rsidRPr="007B01A4">
        <w:rPr>
          <w:lang w:val="pt-BR"/>
        </w:rPr>
        <w:t>outr</w:t>
      </w:r>
      <w:r w:rsidR="00C8530D" w:rsidRPr="007B01A4">
        <w:rPr>
          <w:lang w:val="pt-BR"/>
        </w:rPr>
        <w:t>o lado</w:t>
      </w:r>
      <w:r w:rsidR="00F138EC" w:rsidRPr="007B01A4">
        <w:rPr>
          <w:lang w:val="pt-BR"/>
        </w:rPr>
        <w:t xml:space="preserve">, </w:t>
      </w:r>
      <w:r w:rsidR="00C8530D" w:rsidRPr="007B01A4">
        <w:rPr>
          <w:lang w:val="pt-BR"/>
        </w:rPr>
        <w:t xml:space="preserve">a </w:t>
      </w:r>
      <w:r w:rsidR="00935778" w:rsidRPr="007B01A4">
        <w:rPr>
          <w:lang w:val="pt-BR"/>
        </w:rPr>
        <w:t>respeito</w:t>
      </w:r>
      <w:r w:rsidR="00F138EC" w:rsidRPr="007B01A4">
        <w:rPr>
          <w:lang w:val="pt-BR"/>
        </w:rPr>
        <w:t xml:space="preserve"> </w:t>
      </w:r>
      <w:r w:rsidR="00C8530D" w:rsidRPr="007B01A4">
        <w:rPr>
          <w:lang w:val="pt-BR"/>
        </w:rPr>
        <w:t>do</w:t>
      </w:r>
      <w:r w:rsidR="001428D2" w:rsidRPr="007B01A4">
        <w:rPr>
          <w:lang w:val="pt-BR"/>
        </w:rPr>
        <w:t xml:space="preserve"> </w:t>
      </w:r>
      <w:r w:rsidR="00935778" w:rsidRPr="007B01A4">
        <w:rPr>
          <w:lang w:val="pt-BR"/>
        </w:rPr>
        <w:t>homicídio</w:t>
      </w:r>
      <w:r w:rsidR="0004150F" w:rsidRPr="007B01A4">
        <w:rPr>
          <w:lang w:val="pt-BR"/>
        </w:rPr>
        <w:t xml:space="preserve"> das </w:t>
      </w:r>
      <w:r w:rsidR="00B50311" w:rsidRPr="007B01A4">
        <w:rPr>
          <w:lang w:val="pt-BR"/>
        </w:rPr>
        <w:t>senh</w:t>
      </w:r>
      <w:r w:rsidR="001428D2" w:rsidRPr="007B01A4">
        <w:rPr>
          <w:lang w:val="pt-BR"/>
        </w:rPr>
        <w:t>oras Edméa da Silva Euzébio</w:t>
      </w:r>
      <w:r w:rsidR="00CB757B" w:rsidRPr="007B01A4">
        <w:rPr>
          <w:lang w:val="pt-BR"/>
        </w:rPr>
        <w:t xml:space="preserve"> e </w:t>
      </w:r>
      <w:r w:rsidR="001428D2" w:rsidRPr="007B01A4">
        <w:rPr>
          <w:lang w:val="pt-BR"/>
        </w:rPr>
        <w:t>Sheila da Conceição, aleg</w:t>
      </w:r>
      <w:r w:rsidR="00C8530D" w:rsidRPr="007B01A4">
        <w:rPr>
          <w:lang w:val="pt-BR"/>
        </w:rPr>
        <w:t xml:space="preserve">ou </w:t>
      </w:r>
      <w:r w:rsidR="001428D2" w:rsidRPr="007B01A4">
        <w:rPr>
          <w:lang w:val="pt-BR"/>
        </w:rPr>
        <w:t>que</w:t>
      </w:r>
      <w:r w:rsidR="00FA69E8">
        <w:rPr>
          <w:lang w:val="pt-BR"/>
        </w:rPr>
        <w:t>,</w:t>
      </w:r>
      <w:r w:rsidR="001428D2" w:rsidRPr="007B01A4">
        <w:rPr>
          <w:lang w:val="pt-BR"/>
        </w:rPr>
        <w:t xml:space="preserve"> </w:t>
      </w:r>
      <w:r w:rsidR="00C8530D" w:rsidRPr="007B01A4">
        <w:rPr>
          <w:lang w:val="pt-BR"/>
        </w:rPr>
        <w:t>após</w:t>
      </w:r>
      <w:r w:rsidRPr="007B01A4">
        <w:rPr>
          <w:lang w:val="pt-BR"/>
        </w:rPr>
        <w:t xml:space="preserve"> o </w:t>
      </w:r>
      <w:r w:rsidR="00935778" w:rsidRPr="007B01A4">
        <w:rPr>
          <w:lang w:val="pt-BR"/>
        </w:rPr>
        <w:t>desarquivamento</w:t>
      </w:r>
      <w:r w:rsidR="0004150F" w:rsidRPr="007B01A4">
        <w:rPr>
          <w:lang w:val="pt-BR"/>
        </w:rPr>
        <w:t xml:space="preserve"> das </w:t>
      </w:r>
      <w:r w:rsidR="001428D2" w:rsidRPr="007B01A4">
        <w:rPr>
          <w:lang w:val="pt-BR"/>
        </w:rPr>
        <w:t>investiga</w:t>
      </w:r>
      <w:r w:rsidR="00367F01" w:rsidRPr="007B01A4">
        <w:rPr>
          <w:lang w:val="pt-BR"/>
        </w:rPr>
        <w:t>ções</w:t>
      </w:r>
      <w:r w:rsidRPr="007B01A4">
        <w:rPr>
          <w:lang w:val="pt-BR"/>
        </w:rPr>
        <w:t xml:space="preserve"> </w:t>
      </w:r>
      <w:r w:rsidR="00C8530D" w:rsidRPr="007B01A4">
        <w:rPr>
          <w:lang w:val="pt-BR"/>
        </w:rPr>
        <w:t>em</w:t>
      </w:r>
      <w:r w:rsidRPr="007B01A4">
        <w:rPr>
          <w:lang w:val="pt-BR"/>
        </w:rPr>
        <w:t xml:space="preserve"> </w:t>
      </w:r>
      <w:r w:rsidR="001428D2" w:rsidRPr="007B01A4">
        <w:rPr>
          <w:lang w:val="pt-BR"/>
        </w:rPr>
        <w:t xml:space="preserve">11 de </w:t>
      </w:r>
      <w:r w:rsidR="00935778" w:rsidRPr="007B01A4">
        <w:rPr>
          <w:lang w:val="pt-BR"/>
        </w:rPr>
        <w:t>julho</w:t>
      </w:r>
      <w:r w:rsidR="001428D2" w:rsidRPr="007B01A4">
        <w:rPr>
          <w:lang w:val="pt-BR"/>
        </w:rPr>
        <w:t xml:space="preserve"> de 2011,</w:t>
      </w:r>
      <w:r w:rsidRPr="007B01A4">
        <w:rPr>
          <w:lang w:val="pt-BR"/>
        </w:rPr>
        <w:t xml:space="preserve"> o </w:t>
      </w:r>
      <w:r w:rsidR="00935778" w:rsidRPr="007B01A4">
        <w:rPr>
          <w:lang w:val="pt-BR"/>
        </w:rPr>
        <w:t>Juiz</w:t>
      </w:r>
      <w:r w:rsidRPr="007B01A4">
        <w:rPr>
          <w:lang w:val="pt-BR"/>
        </w:rPr>
        <w:t xml:space="preserve"> da </w:t>
      </w:r>
      <w:r w:rsidR="001428D2" w:rsidRPr="007B01A4">
        <w:rPr>
          <w:lang w:val="pt-BR"/>
        </w:rPr>
        <w:t xml:space="preserve">1ª Vara Criminal </w:t>
      </w:r>
      <w:r w:rsidR="002A55AF" w:rsidRPr="007B01A4">
        <w:rPr>
          <w:lang w:val="pt-BR"/>
        </w:rPr>
        <w:t>do Rio</w:t>
      </w:r>
      <w:r w:rsidR="001428D2" w:rsidRPr="007B01A4">
        <w:rPr>
          <w:lang w:val="pt-BR"/>
        </w:rPr>
        <w:t xml:space="preserve"> </w:t>
      </w:r>
      <w:r w:rsidR="00935778" w:rsidRPr="007B01A4">
        <w:rPr>
          <w:lang w:val="pt-BR"/>
        </w:rPr>
        <w:t>levou</w:t>
      </w:r>
      <w:r w:rsidR="00C8530D" w:rsidRPr="007B01A4">
        <w:rPr>
          <w:lang w:val="pt-BR"/>
        </w:rPr>
        <w:t xml:space="preserve"> </w:t>
      </w:r>
      <w:r w:rsidRPr="007B01A4">
        <w:rPr>
          <w:lang w:val="pt-BR"/>
        </w:rPr>
        <w:t xml:space="preserve">o </w:t>
      </w:r>
      <w:r w:rsidR="001428D2" w:rsidRPr="007B01A4">
        <w:rPr>
          <w:lang w:val="pt-BR"/>
        </w:rPr>
        <w:t>caso a</w:t>
      </w:r>
      <w:r w:rsidR="003A379E" w:rsidRPr="007B01A4">
        <w:rPr>
          <w:lang w:val="pt-BR"/>
        </w:rPr>
        <w:t>o</w:t>
      </w:r>
      <w:r w:rsidR="001428D2" w:rsidRPr="007B01A4">
        <w:rPr>
          <w:lang w:val="pt-BR"/>
        </w:rPr>
        <w:t xml:space="preserve"> </w:t>
      </w:r>
      <w:r w:rsidR="00935778" w:rsidRPr="007B01A4">
        <w:rPr>
          <w:lang w:val="pt-BR"/>
        </w:rPr>
        <w:t>júri</w:t>
      </w:r>
      <w:r w:rsidR="001428D2" w:rsidRPr="007B01A4">
        <w:rPr>
          <w:lang w:val="pt-BR"/>
        </w:rPr>
        <w:t xml:space="preserve"> popular, </w:t>
      </w:r>
      <w:r w:rsidR="00C8530D" w:rsidRPr="007B01A4">
        <w:rPr>
          <w:lang w:val="pt-BR"/>
        </w:rPr>
        <w:t xml:space="preserve">mas até </w:t>
      </w:r>
      <w:r w:rsidR="00207574">
        <w:rPr>
          <w:lang w:val="pt-BR"/>
        </w:rPr>
        <w:t>a presente data</w:t>
      </w:r>
      <w:r w:rsidR="00207574" w:rsidRPr="007B01A4">
        <w:rPr>
          <w:lang w:val="pt-BR"/>
        </w:rPr>
        <w:t xml:space="preserve"> </w:t>
      </w:r>
      <w:r w:rsidR="00CB757B" w:rsidRPr="007B01A4">
        <w:rPr>
          <w:lang w:val="pt-BR"/>
        </w:rPr>
        <w:t>não</w:t>
      </w:r>
      <w:r w:rsidR="008B74D5" w:rsidRPr="007B01A4">
        <w:rPr>
          <w:lang w:val="pt-BR"/>
        </w:rPr>
        <w:t xml:space="preserve"> foi </w:t>
      </w:r>
      <w:r w:rsidR="001428D2" w:rsidRPr="007B01A4">
        <w:rPr>
          <w:lang w:val="pt-BR"/>
        </w:rPr>
        <w:t>definida</w:t>
      </w:r>
      <w:r w:rsidRPr="007B01A4">
        <w:rPr>
          <w:lang w:val="pt-BR"/>
        </w:rPr>
        <w:t xml:space="preserve"> a </w:t>
      </w:r>
      <w:r w:rsidR="00C8530D" w:rsidRPr="007B01A4">
        <w:rPr>
          <w:lang w:val="pt-BR"/>
        </w:rPr>
        <w:t>data</w:t>
      </w:r>
      <w:r w:rsidR="001428D2" w:rsidRPr="007B01A4">
        <w:rPr>
          <w:lang w:val="pt-BR"/>
        </w:rPr>
        <w:t xml:space="preserve"> de </w:t>
      </w:r>
      <w:r w:rsidR="00935778" w:rsidRPr="007B01A4">
        <w:rPr>
          <w:lang w:val="pt-BR"/>
        </w:rPr>
        <w:t>julgamento</w:t>
      </w:r>
      <w:r w:rsidR="001428D2" w:rsidRPr="007B01A4">
        <w:rPr>
          <w:lang w:val="pt-BR"/>
        </w:rPr>
        <w:t>. Destac</w:t>
      </w:r>
      <w:r w:rsidR="00C8530D" w:rsidRPr="007B01A4">
        <w:rPr>
          <w:lang w:val="pt-BR"/>
        </w:rPr>
        <w:t xml:space="preserve">ou </w:t>
      </w:r>
      <w:r w:rsidR="001428D2" w:rsidRPr="007B01A4">
        <w:rPr>
          <w:lang w:val="pt-BR"/>
        </w:rPr>
        <w:t>que</w:t>
      </w:r>
      <w:r w:rsidRPr="007B01A4">
        <w:rPr>
          <w:lang w:val="pt-BR"/>
        </w:rPr>
        <w:t xml:space="preserve"> o </w:t>
      </w:r>
      <w:r w:rsidR="00935778" w:rsidRPr="007B01A4">
        <w:rPr>
          <w:lang w:val="pt-BR"/>
        </w:rPr>
        <w:t>Ministério</w:t>
      </w:r>
      <w:r w:rsidR="001428D2" w:rsidRPr="007B01A4">
        <w:rPr>
          <w:lang w:val="pt-BR"/>
        </w:rPr>
        <w:t xml:space="preserve"> P</w:t>
      </w:r>
      <w:r w:rsidR="00264729" w:rsidRPr="007B01A4">
        <w:rPr>
          <w:lang w:val="pt-BR"/>
        </w:rPr>
        <w:t>ú</w:t>
      </w:r>
      <w:r w:rsidR="001428D2" w:rsidRPr="007B01A4">
        <w:rPr>
          <w:lang w:val="pt-BR"/>
        </w:rPr>
        <w:t>blico acus</w:t>
      </w:r>
      <w:r w:rsidR="00C8530D" w:rsidRPr="007B01A4">
        <w:rPr>
          <w:lang w:val="pt-BR"/>
        </w:rPr>
        <w:t>ou oito</w:t>
      </w:r>
      <w:r w:rsidR="001428D2" w:rsidRPr="007B01A4">
        <w:rPr>
          <w:lang w:val="pt-BR"/>
        </w:rPr>
        <w:t xml:space="preserve"> </w:t>
      </w:r>
      <w:r w:rsidR="00783093" w:rsidRPr="007B01A4">
        <w:rPr>
          <w:lang w:val="pt-BR"/>
        </w:rPr>
        <w:t>pessoa</w:t>
      </w:r>
      <w:r w:rsidR="001428D2" w:rsidRPr="007B01A4">
        <w:rPr>
          <w:lang w:val="pt-BR"/>
        </w:rPr>
        <w:t>s,</w:t>
      </w:r>
      <w:r w:rsidRPr="007B01A4">
        <w:rPr>
          <w:lang w:val="pt-BR"/>
        </w:rPr>
        <w:t xml:space="preserve"> a </w:t>
      </w:r>
      <w:r w:rsidR="00935778" w:rsidRPr="007B01A4">
        <w:rPr>
          <w:lang w:val="pt-BR"/>
        </w:rPr>
        <w:t>maioria</w:t>
      </w:r>
      <w:r w:rsidR="001428D2" w:rsidRPr="007B01A4">
        <w:rPr>
          <w:lang w:val="pt-BR"/>
        </w:rPr>
        <w:t xml:space="preserve"> </w:t>
      </w:r>
      <w:r w:rsidR="00B50311" w:rsidRPr="007B01A4">
        <w:rPr>
          <w:lang w:val="pt-BR"/>
        </w:rPr>
        <w:t>policiais</w:t>
      </w:r>
      <w:r w:rsidR="001428D2" w:rsidRPr="007B01A4">
        <w:rPr>
          <w:lang w:val="pt-BR"/>
        </w:rPr>
        <w:t xml:space="preserve"> militares</w:t>
      </w:r>
      <w:r w:rsidR="00CB757B" w:rsidRPr="007B01A4">
        <w:rPr>
          <w:lang w:val="pt-BR"/>
        </w:rPr>
        <w:t xml:space="preserve"> ou </w:t>
      </w:r>
      <w:r w:rsidR="001428D2" w:rsidRPr="007B01A4">
        <w:rPr>
          <w:lang w:val="pt-BR"/>
        </w:rPr>
        <w:t>ex</w:t>
      </w:r>
      <w:r w:rsidR="00C8530D" w:rsidRPr="007B01A4">
        <w:rPr>
          <w:lang w:val="pt-BR"/>
        </w:rPr>
        <w:t>-</w:t>
      </w:r>
      <w:r w:rsidR="00B50311" w:rsidRPr="007B01A4">
        <w:rPr>
          <w:lang w:val="pt-BR"/>
        </w:rPr>
        <w:t>policiais</w:t>
      </w:r>
      <w:r w:rsidR="001428D2" w:rsidRPr="007B01A4">
        <w:rPr>
          <w:lang w:val="pt-BR"/>
        </w:rPr>
        <w:t xml:space="preserve"> que </w:t>
      </w:r>
      <w:r w:rsidR="00C8530D" w:rsidRPr="007B01A4">
        <w:rPr>
          <w:lang w:val="pt-BR"/>
        </w:rPr>
        <w:t>faziam</w:t>
      </w:r>
      <w:r w:rsidR="001428D2" w:rsidRPr="007B01A4">
        <w:rPr>
          <w:lang w:val="pt-BR"/>
        </w:rPr>
        <w:t xml:space="preserve"> parte</w:t>
      </w:r>
      <w:r w:rsidR="00AA57CF" w:rsidRPr="007B01A4">
        <w:rPr>
          <w:lang w:val="pt-BR"/>
        </w:rPr>
        <w:t xml:space="preserve"> dos </w:t>
      </w:r>
      <w:r w:rsidR="001428D2" w:rsidRPr="007B01A4">
        <w:rPr>
          <w:lang w:val="pt-BR"/>
        </w:rPr>
        <w:t>“Ca</w:t>
      </w:r>
      <w:r w:rsidR="00C8530D" w:rsidRPr="007B01A4">
        <w:rPr>
          <w:lang w:val="pt-BR"/>
        </w:rPr>
        <w:t>v</w:t>
      </w:r>
      <w:r w:rsidR="001428D2" w:rsidRPr="007B01A4">
        <w:rPr>
          <w:lang w:val="pt-BR"/>
        </w:rPr>
        <w:t>alos Corredores”.</w:t>
      </w:r>
    </w:p>
    <w:p w14:paraId="682535DD" w14:textId="77777777" w:rsidR="00602EE1" w:rsidRPr="007B01A4" w:rsidRDefault="00602EE1" w:rsidP="00596E17">
      <w:pPr>
        <w:pStyle w:val="Body"/>
        <w:ind w:left="720" w:firstLine="0"/>
        <w:rPr>
          <w:lang w:val="pt-BR"/>
        </w:rPr>
      </w:pPr>
    </w:p>
    <w:p w14:paraId="769050B9" w14:textId="75CE0FA0" w:rsidR="001428D2" w:rsidRPr="007B01A4" w:rsidRDefault="001428D2" w:rsidP="00B120A2">
      <w:pPr>
        <w:pStyle w:val="Body"/>
        <w:numPr>
          <w:ilvl w:val="0"/>
          <w:numId w:val="2"/>
        </w:numPr>
        <w:ind w:firstLine="720"/>
        <w:rPr>
          <w:lang w:val="pt-BR"/>
        </w:rPr>
      </w:pPr>
      <w:r w:rsidRPr="007B01A4">
        <w:rPr>
          <w:lang w:val="pt-BR"/>
        </w:rPr>
        <w:t xml:space="preserve"> </w:t>
      </w:r>
      <w:r w:rsidR="00A708B6" w:rsidRPr="007B01A4">
        <w:rPr>
          <w:lang w:val="pt-BR"/>
        </w:rPr>
        <w:t>A Comissão</w:t>
      </w:r>
      <w:r w:rsidR="00602EE1" w:rsidRPr="007B01A4">
        <w:rPr>
          <w:lang w:val="pt-BR"/>
        </w:rPr>
        <w:t xml:space="preserve"> observa que,</w:t>
      </w:r>
      <w:r w:rsidR="00A708B6" w:rsidRPr="007B01A4">
        <w:rPr>
          <w:lang w:val="pt-BR"/>
        </w:rPr>
        <w:t xml:space="preserve"> </w:t>
      </w:r>
      <w:r w:rsidR="008443DB">
        <w:rPr>
          <w:lang w:val="pt-BR"/>
        </w:rPr>
        <w:t>co</w:t>
      </w:r>
      <w:r w:rsidR="00A708B6" w:rsidRPr="007B01A4">
        <w:rPr>
          <w:lang w:val="pt-BR"/>
        </w:rPr>
        <w:t xml:space="preserve">m </w:t>
      </w:r>
      <w:r w:rsidR="00602EE1" w:rsidRPr="007B01A4">
        <w:rPr>
          <w:lang w:val="pt-BR"/>
        </w:rPr>
        <w:t>rela</w:t>
      </w:r>
      <w:r w:rsidR="00A708B6" w:rsidRPr="007B01A4">
        <w:rPr>
          <w:lang w:val="pt-BR"/>
        </w:rPr>
        <w:t xml:space="preserve">ção </w:t>
      </w:r>
      <w:r w:rsidR="008443DB">
        <w:rPr>
          <w:lang w:val="pt-BR"/>
        </w:rPr>
        <w:t>a</w:t>
      </w:r>
      <w:r w:rsidR="00367F01" w:rsidRPr="007B01A4">
        <w:rPr>
          <w:lang w:val="pt-BR"/>
        </w:rPr>
        <w:t xml:space="preserve">o </w:t>
      </w:r>
      <w:r w:rsidR="00602EE1" w:rsidRPr="007B01A4">
        <w:rPr>
          <w:lang w:val="pt-BR"/>
        </w:rPr>
        <w:t>indicado</w:t>
      </w:r>
      <w:r w:rsidR="00A708B6" w:rsidRPr="007B01A4">
        <w:rPr>
          <w:lang w:val="pt-BR"/>
        </w:rPr>
        <w:t xml:space="preserve"> pela </w:t>
      </w:r>
      <w:r w:rsidR="00602EE1" w:rsidRPr="007B01A4">
        <w:rPr>
          <w:lang w:val="pt-BR"/>
        </w:rPr>
        <w:t xml:space="preserve">parte </w:t>
      </w:r>
      <w:r w:rsidR="00A708B6" w:rsidRPr="007B01A4">
        <w:rPr>
          <w:lang w:val="pt-BR"/>
        </w:rPr>
        <w:t>peticionária</w:t>
      </w:r>
      <w:r w:rsidR="00602EE1" w:rsidRPr="007B01A4">
        <w:rPr>
          <w:lang w:val="pt-BR"/>
        </w:rPr>
        <w:t>,</w:t>
      </w:r>
      <w:r w:rsidR="00A708B6" w:rsidRPr="007B01A4">
        <w:rPr>
          <w:lang w:val="pt-BR"/>
        </w:rPr>
        <w:t xml:space="preserve"> o </w:t>
      </w:r>
      <w:r w:rsidR="00602EE1" w:rsidRPr="007B01A4">
        <w:rPr>
          <w:lang w:val="pt-BR"/>
        </w:rPr>
        <w:t>Estado</w:t>
      </w:r>
      <w:r w:rsidR="00CB757B" w:rsidRPr="007B01A4">
        <w:rPr>
          <w:lang w:val="pt-BR"/>
        </w:rPr>
        <w:t xml:space="preserve"> não </w:t>
      </w:r>
      <w:r w:rsidR="00602EE1" w:rsidRPr="007B01A4">
        <w:rPr>
          <w:lang w:val="pt-BR"/>
        </w:rPr>
        <w:t>aleg</w:t>
      </w:r>
      <w:r w:rsidR="00C8530D" w:rsidRPr="007B01A4">
        <w:rPr>
          <w:lang w:val="pt-BR"/>
        </w:rPr>
        <w:t xml:space="preserve">ou </w:t>
      </w:r>
      <w:r w:rsidR="00602EE1" w:rsidRPr="007B01A4">
        <w:rPr>
          <w:lang w:val="pt-BR"/>
        </w:rPr>
        <w:t>que</w:t>
      </w:r>
      <w:r w:rsidR="00367F01" w:rsidRPr="007B01A4">
        <w:rPr>
          <w:lang w:val="pt-BR"/>
        </w:rPr>
        <w:t xml:space="preserve"> os </w:t>
      </w:r>
      <w:r w:rsidR="00602EE1" w:rsidRPr="007B01A4">
        <w:rPr>
          <w:lang w:val="pt-BR"/>
        </w:rPr>
        <w:t>recursos</w:t>
      </w:r>
      <w:r w:rsidR="00CB757B" w:rsidRPr="007B01A4">
        <w:rPr>
          <w:lang w:val="pt-BR"/>
        </w:rPr>
        <w:t xml:space="preserve"> não </w:t>
      </w:r>
      <w:r w:rsidR="00602EE1" w:rsidRPr="007B01A4">
        <w:rPr>
          <w:lang w:val="pt-BR"/>
        </w:rPr>
        <w:t xml:space="preserve">se </w:t>
      </w:r>
      <w:r w:rsidR="00935778" w:rsidRPr="007B01A4">
        <w:rPr>
          <w:lang w:val="pt-BR"/>
        </w:rPr>
        <w:t>encontra</w:t>
      </w:r>
      <w:r w:rsidR="008443DB">
        <w:rPr>
          <w:lang w:val="pt-BR"/>
        </w:rPr>
        <w:t>v</w:t>
      </w:r>
      <w:r w:rsidR="00935778" w:rsidRPr="007B01A4">
        <w:rPr>
          <w:lang w:val="pt-BR"/>
        </w:rPr>
        <w:t>am</w:t>
      </w:r>
      <w:r w:rsidR="00602EE1" w:rsidRPr="007B01A4">
        <w:rPr>
          <w:lang w:val="pt-BR"/>
        </w:rPr>
        <w:t xml:space="preserve"> </w:t>
      </w:r>
      <w:r w:rsidR="003A379E" w:rsidRPr="007B01A4">
        <w:rPr>
          <w:lang w:val="pt-BR"/>
        </w:rPr>
        <w:t>es</w:t>
      </w:r>
      <w:r w:rsidR="00602EE1" w:rsidRPr="007B01A4">
        <w:rPr>
          <w:lang w:val="pt-BR"/>
        </w:rPr>
        <w:t>gotados</w:t>
      </w:r>
      <w:r w:rsidR="00207574">
        <w:rPr>
          <w:lang w:val="pt-BR"/>
        </w:rPr>
        <w:t>.</w:t>
      </w:r>
      <w:r w:rsidR="00207574" w:rsidRPr="007B01A4">
        <w:rPr>
          <w:lang w:val="pt-BR"/>
        </w:rPr>
        <w:t xml:space="preserve"> </w:t>
      </w:r>
      <w:r w:rsidR="00207574">
        <w:rPr>
          <w:lang w:val="pt-BR"/>
        </w:rPr>
        <w:t>P</w:t>
      </w:r>
      <w:r w:rsidR="003A379E" w:rsidRPr="007B01A4">
        <w:rPr>
          <w:lang w:val="pt-BR"/>
        </w:rPr>
        <w:t>or</w:t>
      </w:r>
      <w:r w:rsidR="00602EE1" w:rsidRPr="007B01A4">
        <w:rPr>
          <w:lang w:val="pt-BR"/>
        </w:rPr>
        <w:t>tanto, renunci</w:t>
      </w:r>
      <w:r w:rsidR="003A379E" w:rsidRPr="007B01A4">
        <w:rPr>
          <w:lang w:val="pt-BR"/>
        </w:rPr>
        <w:t>ou</w:t>
      </w:r>
      <w:r w:rsidR="00602EE1" w:rsidRPr="007B01A4">
        <w:rPr>
          <w:lang w:val="pt-BR"/>
        </w:rPr>
        <w:t xml:space="preserve"> de </w:t>
      </w:r>
      <w:r w:rsidR="00935778" w:rsidRPr="007B01A4">
        <w:rPr>
          <w:lang w:val="pt-BR"/>
        </w:rPr>
        <w:t>maneira</w:t>
      </w:r>
      <w:r w:rsidR="00602EE1" w:rsidRPr="007B01A4">
        <w:rPr>
          <w:lang w:val="pt-BR"/>
        </w:rPr>
        <w:t xml:space="preserve"> tácita </w:t>
      </w:r>
      <w:r w:rsidR="003A379E" w:rsidRPr="007B01A4">
        <w:rPr>
          <w:lang w:val="pt-BR"/>
        </w:rPr>
        <w:t xml:space="preserve">a </w:t>
      </w:r>
      <w:r w:rsidRPr="007B01A4">
        <w:rPr>
          <w:rFonts w:cs="Calibri"/>
          <w:lang w:val="pt-BR"/>
        </w:rPr>
        <w:t xml:space="preserve">este meio de defensa </w:t>
      </w:r>
      <w:r w:rsidR="00935778" w:rsidRPr="007B01A4">
        <w:rPr>
          <w:rFonts w:cs="Calibri"/>
          <w:lang w:val="pt-BR"/>
        </w:rPr>
        <w:t>estabelecido</w:t>
      </w:r>
      <w:r w:rsidR="00A708B6" w:rsidRPr="007B01A4">
        <w:rPr>
          <w:rFonts w:cs="Calibri"/>
          <w:lang w:val="pt-BR"/>
        </w:rPr>
        <w:t xml:space="preserve"> em </w:t>
      </w:r>
      <w:r w:rsidR="00935778" w:rsidRPr="007B01A4">
        <w:rPr>
          <w:rFonts w:cs="Calibri"/>
          <w:lang w:val="pt-BR"/>
        </w:rPr>
        <w:t>seu</w:t>
      </w:r>
      <w:r w:rsidRPr="007B01A4">
        <w:rPr>
          <w:rFonts w:cs="Calibri"/>
          <w:lang w:val="pt-BR"/>
        </w:rPr>
        <w:t xml:space="preserve"> favor</w:t>
      </w:r>
      <w:r w:rsidRPr="007B01A4">
        <w:rPr>
          <w:rStyle w:val="FootnoteReference"/>
          <w:rFonts w:cs="Calibri"/>
          <w:lang w:val="pt-BR"/>
        </w:rPr>
        <w:footnoteReference w:id="5"/>
      </w:r>
      <w:r w:rsidRPr="007B01A4">
        <w:rPr>
          <w:rFonts w:cs="Calibri"/>
          <w:lang w:val="pt-BR"/>
        </w:rPr>
        <w:t>.</w:t>
      </w:r>
    </w:p>
    <w:p w14:paraId="1975C990" w14:textId="77777777" w:rsidR="001428D2" w:rsidRPr="007B01A4" w:rsidRDefault="001428D2" w:rsidP="001428D2">
      <w:pPr>
        <w:pStyle w:val="Body"/>
        <w:ind w:left="720" w:firstLine="0"/>
        <w:rPr>
          <w:lang w:val="pt-BR"/>
        </w:rPr>
      </w:pPr>
    </w:p>
    <w:p w14:paraId="56C252A2" w14:textId="77777777" w:rsidR="001428D2" w:rsidRPr="007B01A4" w:rsidRDefault="003A379E" w:rsidP="00B120A2">
      <w:pPr>
        <w:pStyle w:val="Body"/>
        <w:numPr>
          <w:ilvl w:val="0"/>
          <w:numId w:val="2"/>
        </w:numPr>
        <w:ind w:firstLine="720"/>
        <w:rPr>
          <w:rFonts w:cs="Calibri"/>
          <w:lang w:val="pt-BR"/>
        </w:rPr>
      </w:pPr>
      <w:r w:rsidRPr="007B01A4">
        <w:rPr>
          <w:rFonts w:cs="Calibri"/>
          <w:lang w:val="pt-BR"/>
        </w:rPr>
        <w:t xml:space="preserve">A </w:t>
      </w:r>
      <w:r w:rsidR="00DA109C" w:rsidRPr="007B01A4">
        <w:rPr>
          <w:rFonts w:cs="Calibri"/>
          <w:lang w:val="pt-BR"/>
        </w:rPr>
        <w:t>r</w:t>
      </w:r>
      <w:r w:rsidR="00935778" w:rsidRPr="007B01A4">
        <w:rPr>
          <w:rFonts w:cs="Calibri"/>
          <w:lang w:val="pt-BR"/>
        </w:rPr>
        <w:t>espeito</w:t>
      </w:r>
      <w:r w:rsidR="00B50311" w:rsidRPr="007B01A4">
        <w:rPr>
          <w:rFonts w:cs="Calibri"/>
          <w:lang w:val="pt-BR"/>
        </w:rPr>
        <w:t xml:space="preserve"> </w:t>
      </w:r>
      <w:r w:rsidRPr="007B01A4">
        <w:rPr>
          <w:rFonts w:cs="Calibri"/>
          <w:lang w:val="pt-BR"/>
        </w:rPr>
        <w:t>do</w:t>
      </w:r>
      <w:r w:rsidR="00B50311" w:rsidRPr="007B01A4">
        <w:rPr>
          <w:rFonts w:cs="Calibri"/>
          <w:lang w:val="pt-BR"/>
        </w:rPr>
        <w:t xml:space="preserve"> </w:t>
      </w:r>
      <w:r w:rsidR="0004150F" w:rsidRPr="007B01A4">
        <w:rPr>
          <w:rFonts w:cs="Calibri"/>
          <w:lang w:val="pt-BR"/>
        </w:rPr>
        <w:t>supost</w:t>
      </w:r>
      <w:r w:rsidR="00DA109C" w:rsidRPr="007B01A4">
        <w:rPr>
          <w:rFonts w:cs="Calibri"/>
          <w:lang w:val="pt-BR"/>
        </w:rPr>
        <w:t>o</w:t>
      </w:r>
      <w:r w:rsidR="001428D2" w:rsidRPr="007B01A4">
        <w:rPr>
          <w:rFonts w:cs="Calibri"/>
          <w:lang w:val="pt-BR"/>
        </w:rPr>
        <w:t xml:space="preserve"> </w:t>
      </w:r>
      <w:r w:rsidR="00367F01" w:rsidRPr="007B01A4">
        <w:rPr>
          <w:rFonts w:cs="Calibri"/>
          <w:lang w:val="pt-BR"/>
        </w:rPr>
        <w:t>desaparecimento</w:t>
      </w:r>
      <w:r w:rsidR="001428D2" w:rsidRPr="007B01A4">
        <w:rPr>
          <w:rFonts w:cs="Calibri"/>
          <w:lang w:val="pt-BR"/>
        </w:rPr>
        <w:t xml:space="preserve"> </w:t>
      </w:r>
      <w:r w:rsidR="007824FD" w:rsidRPr="007B01A4">
        <w:rPr>
          <w:rFonts w:cs="Calibri"/>
          <w:lang w:val="pt-BR"/>
        </w:rPr>
        <w:t>forçado</w:t>
      </w:r>
      <w:r w:rsidR="0004150F" w:rsidRPr="007B01A4">
        <w:rPr>
          <w:rFonts w:cs="Calibri"/>
          <w:lang w:val="pt-BR"/>
        </w:rPr>
        <w:t xml:space="preserve"> das supost</w:t>
      </w:r>
      <w:r w:rsidR="001428D2" w:rsidRPr="007B01A4">
        <w:rPr>
          <w:rFonts w:cs="Calibri"/>
          <w:lang w:val="pt-BR"/>
        </w:rPr>
        <w:t xml:space="preserve">as </w:t>
      </w:r>
      <w:r w:rsidR="00367F01" w:rsidRPr="007B01A4">
        <w:rPr>
          <w:rFonts w:cs="Calibri"/>
          <w:lang w:val="pt-BR"/>
        </w:rPr>
        <w:t>vít</w:t>
      </w:r>
      <w:r w:rsidR="001428D2" w:rsidRPr="007B01A4">
        <w:rPr>
          <w:rFonts w:cs="Calibri"/>
          <w:lang w:val="pt-BR"/>
        </w:rPr>
        <w:t>imas</w:t>
      </w:r>
      <w:r w:rsidR="001428D2" w:rsidRPr="007B01A4">
        <w:rPr>
          <w:lang w:val="pt-BR"/>
        </w:rPr>
        <w:t>,</w:t>
      </w:r>
      <w:r w:rsidR="00A708B6" w:rsidRPr="007B01A4">
        <w:rPr>
          <w:rFonts w:cs="Calibri"/>
          <w:lang w:val="pt-BR"/>
        </w:rPr>
        <w:t xml:space="preserve"> a </w:t>
      </w:r>
      <w:r w:rsidR="001428D2" w:rsidRPr="007B01A4">
        <w:rPr>
          <w:rFonts w:cs="Calibri"/>
          <w:lang w:val="pt-BR"/>
        </w:rPr>
        <w:t>CIDH observa que</w:t>
      </w:r>
      <w:r w:rsidR="00A708B6" w:rsidRPr="007B01A4">
        <w:rPr>
          <w:rFonts w:cs="Calibri"/>
          <w:lang w:val="pt-BR"/>
        </w:rPr>
        <w:t xml:space="preserve"> em </w:t>
      </w:r>
      <w:r w:rsidR="001428D2" w:rsidRPr="007B01A4">
        <w:rPr>
          <w:rFonts w:cs="Calibri"/>
          <w:lang w:val="pt-BR"/>
        </w:rPr>
        <w:t>1990</w:t>
      </w:r>
      <w:r w:rsidR="00B50311" w:rsidRPr="007B01A4">
        <w:rPr>
          <w:rFonts w:cs="Calibri"/>
          <w:lang w:val="pt-BR"/>
        </w:rPr>
        <w:t xml:space="preserve"> foram </w:t>
      </w:r>
      <w:r w:rsidR="001428D2" w:rsidRPr="007B01A4">
        <w:rPr>
          <w:rFonts w:cs="Calibri"/>
          <w:lang w:val="pt-BR"/>
        </w:rPr>
        <w:t>iniciadas investiga</w:t>
      </w:r>
      <w:r w:rsidR="00367F01" w:rsidRPr="007B01A4">
        <w:rPr>
          <w:rFonts w:cs="Calibri"/>
          <w:lang w:val="pt-BR"/>
        </w:rPr>
        <w:t>ções</w:t>
      </w:r>
      <w:r w:rsidR="001428D2" w:rsidRPr="007B01A4">
        <w:rPr>
          <w:rFonts w:cs="Calibri"/>
          <w:lang w:val="pt-BR"/>
        </w:rPr>
        <w:t xml:space="preserve"> para determina</w:t>
      </w:r>
      <w:r w:rsidR="00A708B6" w:rsidRPr="007B01A4">
        <w:rPr>
          <w:rFonts w:cs="Calibri"/>
          <w:lang w:val="pt-BR"/>
        </w:rPr>
        <w:t>ção</w:t>
      </w:r>
      <w:r w:rsidR="00AA57CF" w:rsidRPr="007B01A4">
        <w:rPr>
          <w:rFonts w:cs="Calibri"/>
          <w:lang w:val="pt-BR"/>
        </w:rPr>
        <w:t xml:space="preserve"> dos </w:t>
      </w:r>
      <w:r w:rsidR="00935778" w:rsidRPr="007B01A4">
        <w:rPr>
          <w:rFonts w:cs="Calibri"/>
          <w:lang w:val="pt-BR"/>
        </w:rPr>
        <w:t>responsáveis</w:t>
      </w:r>
      <w:r w:rsidR="00CB757B" w:rsidRPr="007B01A4">
        <w:rPr>
          <w:rFonts w:cs="Calibri"/>
          <w:lang w:val="pt-BR"/>
        </w:rPr>
        <w:t xml:space="preserve"> e</w:t>
      </w:r>
      <w:r w:rsidR="00A708B6" w:rsidRPr="007B01A4">
        <w:rPr>
          <w:rFonts w:cs="Calibri"/>
          <w:lang w:val="pt-BR"/>
        </w:rPr>
        <w:t xml:space="preserve"> do </w:t>
      </w:r>
      <w:r w:rsidR="00935778" w:rsidRPr="007B01A4">
        <w:rPr>
          <w:rFonts w:cs="Calibri"/>
          <w:lang w:val="pt-BR"/>
        </w:rPr>
        <w:t>paradeiro</w:t>
      </w:r>
      <w:r w:rsidR="0004150F" w:rsidRPr="007B01A4">
        <w:rPr>
          <w:rFonts w:cs="Calibri"/>
          <w:lang w:val="pt-BR"/>
        </w:rPr>
        <w:t xml:space="preserve"> das supost</w:t>
      </w:r>
      <w:r w:rsidR="001428D2" w:rsidRPr="007B01A4">
        <w:rPr>
          <w:rFonts w:cs="Calibri"/>
          <w:lang w:val="pt-BR"/>
        </w:rPr>
        <w:t xml:space="preserve">as </w:t>
      </w:r>
      <w:r w:rsidR="00367F01" w:rsidRPr="007B01A4">
        <w:rPr>
          <w:rFonts w:cs="Calibri"/>
          <w:lang w:val="pt-BR"/>
        </w:rPr>
        <w:t>vít</w:t>
      </w:r>
      <w:r w:rsidR="001428D2" w:rsidRPr="007B01A4">
        <w:rPr>
          <w:rFonts w:cs="Calibri"/>
          <w:lang w:val="pt-BR"/>
        </w:rPr>
        <w:t>imas. Adicionalmente,</w:t>
      </w:r>
      <w:r w:rsidR="00A708B6" w:rsidRPr="007B01A4">
        <w:rPr>
          <w:rFonts w:cs="Calibri"/>
          <w:lang w:val="pt-BR"/>
        </w:rPr>
        <w:t xml:space="preserve"> a </w:t>
      </w:r>
      <w:r w:rsidR="001428D2" w:rsidRPr="007B01A4">
        <w:rPr>
          <w:rFonts w:cs="Calibri"/>
          <w:lang w:val="pt-BR"/>
        </w:rPr>
        <w:t xml:space="preserve">CIDH </w:t>
      </w:r>
      <w:r w:rsidR="00C80CD4" w:rsidRPr="007B01A4">
        <w:rPr>
          <w:rFonts w:cs="Calibri"/>
          <w:lang w:val="pt-BR"/>
        </w:rPr>
        <w:t>nota</w:t>
      </w:r>
      <w:r w:rsidR="001428D2" w:rsidRPr="007B01A4">
        <w:rPr>
          <w:rFonts w:cs="Calibri"/>
          <w:lang w:val="pt-BR"/>
        </w:rPr>
        <w:t xml:space="preserve"> </w:t>
      </w:r>
      <w:r w:rsidR="00C80CD4" w:rsidRPr="007B01A4">
        <w:rPr>
          <w:rFonts w:cs="Calibri"/>
          <w:lang w:val="pt-BR"/>
        </w:rPr>
        <w:t>que,</w:t>
      </w:r>
      <w:r w:rsidR="001428D2" w:rsidRPr="007B01A4">
        <w:rPr>
          <w:rFonts w:cs="Calibri"/>
          <w:lang w:val="pt-BR"/>
        </w:rPr>
        <w:t xml:space="preserve"> </w:t>
      </w:r>
      <w:r w:rsidRPr="007B01A4">
        <w:rPr>
          <w:rFonts w:cs="Calibri"/>
          <w:lang w:val="pt-BR"/>
        </w:rPr>
        <w:t xml:space="preserve">até </w:t>
      </w:r>
      <w:r w:rsidR="00A708B6" w:rsidRPr="007B01A4">
        <w:rPr>
          <w:rFonts w:cs="Calibri"/>
          <w:lang w:val="pt-BR"/>
        </w:rPr>
        <w:t xml:space="preserve">a </w:t>
      </w:r>
      <w:r w:rsidR="00935778" w:rsidRPr="007B01A4">
        <w:rPr>
          <w:rFonts w:cs="Calibri"/>
          <w:lang w:val="pt-BR"/>
        </w:rPr>
        <w:t>presente</w:t>
      </w:r>
      <w:r w:rsidRPr="007B01A4">
        <w:rPr>
          <w:rFonts w:cs="Calibri"/>
          <w:lang w:val="pt-BR"/>
        </w:rPr>
        <w:t xml:space="preserve"> </w:t>
      </w:r>
      <w:r w:rsidR="00C8530D" w:rsidRPr="007B01A4">
        <w:rPr>
          <w:rFonts w:cs="Calibri"/>
          <w:lang w:val="pt-BR"/>
        </w:rPr>
        <w:t>data</w:t>
      </w:r>
      <w:r w:rsidR="0081754C" w:rsidRPr="007B01A4">
        <w:rPr>
          <w:rFonts w:cs="Calibri"/>
          <w:lang w:val="pt-BR"/>
        </w:rPr>
        <w:t>,</w:t>
      </w:r>
      <w:r w:rsidR="001428D2" w:rsidRPr="007B01A4">
        <w:rPr>
          <w:rFonts w:cs="Calibri"/>
          <w:lang w:val="pt-BR"/>
        </w:rPr>
        <w:t xml:space="preserve"> </w:t>
      </w:r>
      <w:r w:rsidR="00CB757B" w:rsidRPr="007B01A4">
        <w:rPr>
          <w:rFonts w:cs="Calibri"/>
          <w:lang w:val="pt-BR"/>
        </w:rPr>
        <w:t xml:space="preserve">não </w:t>
      </w:r>
      <w:r w:rsidR="001428D2" w:rsidRPr="007B01A4">
        <w:rPr>
          <w:rFonts w:cs="Calibri"/>
          <w:lang w:val="pt-BR"/>
        </w:rPr>
        <w:t>ha</w:t>
      </w:r>
      <w:r w:rsidRPr="007B01A4">
        <w:rPr>
          <w:rFonts w:cs="Calibri"/>
          <w:lang w:val="pt-BR"/>
        </w:rPr>
        <w:t>viam</w:t>
      </w:r>
      <w:r w:rsidR="001428D2" w:rsidRPr="007B01A4">
        <w:rPr>
          <w:rFonts w:cs="Calibri"/>
          <w:lang w:val="pt-BR"/>
        </w:rPr>
        <w:t xml:space="preserve"> sido esclarecidas</w:t>
      </w:r>
      <w:r w:rsidR="00A708B6" w:rsidRPr="007B01A4">
        <w:rPr>
          <w:rFonts w:cs="Calibri"/>
          <w:lang w:val="pt-BR"/>
        </w:rPr>
        <w:t xml:space="preserve"> as </w:t>
      </w:r>
      <w:r w:rsidR="00935778" w:rsidRPr="007B01A4">
        <w:rPr>
          <w:rFonts w:cs="Calibri"/>
          <w:lang w:val="pt-BR"/>
        </w:rPr>
        <w:t>circunstâncias</w:t>
      </w:r>
      <w:r w:rsidR="0004150F" w:rsidRPr="007B01A4">
        <w:rPr>
          <w:rFonts w:cs="Calibri"/>
          <w:lang w:val="pt-BR"/>
        </w:rPr>
        <w:t xml:space="preserve"> d</w:t>
      </w:r>
      <w:r w:rsidR="008443DB">
        <w:rPr>
          <w:rFonts w:cs="Calibri"/>
          <w:lang w:val="pt-BR"/>
        </w:rPr>
        <w:t>o</w:t>
      </w:r>
      <w:r w:rsidR="0004150F" w:rsidRPr="007B01A4">
        <w:rPr>
          <w:rFonts w:cs="Calibri"/>
          <w:lang w:val="pt-BR"/>
        </w:rPr>
        <w:t xml:space="preserve">s </w:t>
      </w:r>
      <w:r w:rsidR="00DA692B" w:rsidRPr="007B01A4">
        <w:rPr>
          <w:rFonts w:cs="Calibri"/>
          <w:lang w:val="pt-BR"/>
        </w:rPr>
        <w:t>desaparecimentos</w:t>
      </w:r>
      <w:r w:rsidR="001428D2" w:rsidRPr="007B01A4">
        <w:rPr>
          <w:rFonts w:cs="Calibri"/>
          <w:lang w:val="pt-BR"/>
        </w:rPr>
        <w:t>,</w:t>
      </w:r>
      <w:r w:rsidR="00CB757B" w:rsidRPr="007B01A4">
        <w:rPr>
          <w:rFonts w:cs="Calibri"/>
          <w:lang w:val="pt-BR"/>
        </w:rPr>
        <w:t xml:space="preserve"> </w:t>
      </w:r>
      <w:r w:rsidR="008443DB">
        <w:rPr>
          <w:rFonts w:cs="Calibri"/>
          <w:lang w:val="pt-BR"/>
        </w:rPr>
        <w:t xml:space="preserve">e </w:t>
      </w:r>
      <w:r w:rsidR="00CB757B" w:rsidRPr="007B01A4">
        <w:rPr>
          <w:rFonts w:cs="Calibri"/>
          <w:lang w:val="pt-BR"/>
        </w:rPr>
        <w:t xml:space="preserve">não </w:t>
      </w:r>
      <w:r w:rsidR="001428D2" w:rsidRPr="007B01A4">
        <w:rPr>
          <w:rFonts w:cs="Calibri"/>
          <w:lang w:val="pt-BR"/>
        </w:rPr>
        <w:t>se determina</w:t>
      </w:r>
      <w:r w:rsidR="008443DB">
        <w:rPr>
          <w:rFonts w:cs="Calibri"/>
          <w:lang w:val="pt-BR"/>
        </w:rPr>
        <w:t>ram</w:t>
      </w:r>
      <w:r w:rsidR="001428D2" w:rsidRPr="007B01A4">
        <w:rPr>
          <w:rFonts w:cs="Calibri"/>
          <w:lang w:val="pt-BR"/>
        </w:rPr>
        <w:t xml:space="preserve"> s</w:t>
      </w:r>
      <w:r w:rsidR="008443DB">
        <w:rPr>
          <w:rFonts w:cs="Calibri"/>
          <w:lang w:val="pt-BR"/>
        </w:rPr>
        <w:t>e</w:t>
      </w:r>
      <w:r w:rsidR="001428D2" w:rsidRPr="007B01A4">
        <w:rPr>
          <w:rFonts w:cs="Calibri"/>
          <w:lang w:val="pt-BR"/>
        </w:rPr>
        <w:t xml:space="preserve">us </w:t>
      </w:r>
      <w:r w:rsidR="00935778" w:rsidRPr="007B01A4">
        <w:rPr>
          <w:rFonts w:cs="Calibri"/>
          <w:lang w:val="pt-BR"/>
        </w:rPr>
        <w:t>paradeiros</w:t>
      </w:r>
      <w:r w:rsidR="001428D2" w:rsidRPr="007B01A4">
        <w:rPr>
          <w:rFonts w:cs="Calibri"/>
          <w:lang w:val="pt-BR"/>
        </w:rPr>
        <w:t>, n</w:t>
      </w:r>
      <w:r w:rsidRPr="007B01A4">
        <w:rPr>
          <w:rFonts w:cs="Calibri"/>
          <w:lang w:val="pt-BR"/>
        </w:rPr>
        <w:t>em</w:t>
      </w:r>
      <w:r w:rsidR="00367F01" w:rsidRPr="007B01A4">
        <w:rPr>
          <w:rFonts w:cs="Calibri"/>
          <w:lang w:val="pt-BR"/>
        </w:rPr>
        <w:t xml:space="preserve"> os </w:t>
      </w:r>
      <w:r w:rsidR="00935778" w:rsidRPr="007B01A4">
        <w:rPr>
          <w:rFonts w:cs="Calibri"/>
          <w:lang w:val="pt-BR"/>
        </w:rPr>
        <w:t>responsáveis</w:t>
      </w:r>
      <w:r w:rsidR="0081754C" w:rsidRPr="007B01A4">
        <w:rPr>
          <w:rFonts w:cs="Calibri"/>
          <w:lang w:val="pt-BR"/>
        </w:rPr>
        <w:t xml:space="preserve">. </w:t>
      </w:r>
      <w:r w:rsidR="000621BD" w:rsidRPr="007B01A4">
        <w:rPr>
          <w:rFonts w:cs="Calibri"/>
          <w:lang w:val="pt-BR"/>
        </w:rPr>
        <w:t>N</w:t>
      </w:r>
      <w:r w:rsidR="0081754C" w:rsidRPr="007B01A4">
        <w:rPr>
          <w:rFonts w:cs="Calibri"/>
          <w:lang w:val="pt-BR"/>
        </w:rPr>
        <w:t xml:space="preserve">este sentido, </w:t>
      </w:r>
      <w:r w:rsidR="001428D2" w:rsidRPr="007B01A4">
        <w:rPr>
          <w:rFonts w:cs="Calibri"/>
          <w:lang w:val="pt-BR"/>
        </w:rPr>
        <w:t>existe</w:t>
      </w:r>
      <w:r w:rsidR="00A708B6" w:rsidRPr="007B01A4">
        <w:rPr>
          <w:rFonts w:cs="Calibri"/>
          <w:lang w:val="pt-BR"/>
        </w:rPr>
        <w:t xml:space="preserve"> um </w:t>
      </w:r>
      <w:r w:rsidRPr="007B01A4">
        <w:rPr>
          <w:rFonts w:cs="Calibri"/>
          <w:lang w:val="pt-BR"/>
        </w:rPr>
        <w:t>atras</w:t>
      </w:r>
      <w:r w:rsidR="001428D2" w:rsidRPr="007B01A4">
        <w:rPr>
          <w:rFonts w:cs="Calibri"/>
          <w:lang w:val="pt-BR"/>
        </w:rPr>
        <w:t>o injustificado</w:t>
      </w:r>
      <w:r w:rsidR="00A708B6" w:rsidRPr="007B01A4">
        <w:rPr>
          <w:rFonts w:cs="Calibri"/>
          <w:lang w:val="pt-BR"/>
        </w:rPr>
        <w:t xml:space="preserve"> </w:t>
      </w:r>
      <w:r w:rsidRPr="007B01A4">
        <w:rPr>
          <w:rFonts w:cs="Calibri"/>
          <w:lang w:val="pt-BR"/>
        </w:rPr>
        <w:t>n</w:t>
      </w:r>
      <w:r w:rsidR="00367F01" w:rsidRPr="007B01A4">
        <w:rPr>
          <w:rFonts w:cs="Calibri"/>
          <w:lang w:val="pt-BR"/>
        </w:rPr>
        <w:t xml:space="preserve">os </w:t>
      </w:r>
      <w:r w:rsidR="001428D2" w:rsidRPr="007B01A4">
        <w:rPr>
          <w:rFonts w:cs="Calibri"/>
          <w:lang w:val="pt-BR"/>
        </w:rPr>
        <w:t>t</w:t>
      </w:r>
      <w:r w:rsidR="008443DB">
        <w:rPr>
          <w:rFonts w:cs="Calibri"/>
          <w:lang w:val="pt-BR"/>
        </w:rPr>
        <w:t>e</w:t>
      </w:r>
      <w:r w:rsidR="001428D2" w:rsidRPr="007B01A4">
        <w:rPr>
          <w:rFonts w:cs="Calibri"/>
          <w:lang w:val="pt-BR"/>
        </w:rPr>
        <w:t>rmos</w:t>
      </w:r>
      <w:r w:rsidR="00A708B6" w:rsidRPr="007B01A4">
        <w:rPr>
          <w:rFonts w:cs="Calibri"/>
          <w:lang w:val="pt-BR"/>
        </w:rPr>
        <w:t xml:space="preserve"> do </w:t>
      </w:r>
      <w:r w:rsidR="007824FD" w:rsidRPr="007B01A4">
        <w:rPr>
          <w:rFonts w:cs="Calibri"/>
          <w:lang w:val="pt-BR"/>
        </w:rPr>
        <w:t>artigo</w:t>
      </w:r>
      <w:r w:rsidR="001428D2" w:rsidRPr="007B01A4">
        <w:rPr>
          <w:rFonts w:cs="Calibri"/>
          <w:lang w:val="pt-BR"/>
        </w:rPr>
        <w:t xml:space="preserve"> 46.2.c.</w:t>
      </w:r>
      <w:r w:rsidR="00A708B6" w:rsidRPr="007B01A4">
        <w:rPr>
          <w:rFonts w:cs="Calibri"/>
          <w:lang w:val="pt-BR"/>
        </w:rPr>
        <w:t xml:space="preserve"> da </w:t>
      </w:r>
      <w:r w:rsidR="001428D2" w:rsidRPr="007B01A4">
        <w:rPr>
          <w:rFonts w:cs="Calibri"/>
          <w:lang w:val="pt-BR"/>
        </w:rPr>
        <w:t>Conven</w:t>
      </w:r>
      <w:r w:rsidR="00A708B6" w:rsidRPr="007B01A4">
        <w:rPr>
          <w:rFonts w:cs="Calibri"/>
          <w:lang w:val="pt-BR"/>
        </w:rPr>
        <w:t>ção</w:t>
      </w:r>
      <w:r w:rsidR="001428D2" w:rsidRPr="007B01A4">
        <w:rPr>
          <w:rStyle w:val="FootnoteReference"/>
          <w:rFonts w:cs="Calibri"/>
          <w:lang w:val="pt-BR"/>
        </w:rPr>
        <w:footnoteReference w:id="6"/>
      </w:r>
      <w:r w:rsidR="001428D2" w:rsidRPr="007B01A4">
        <w:rPr>
          <w:rFonts w:cs="Calibri"/>
          <w:lang w:val="pt-BR"/>
        </w:rPr>
        <w:t>.</w:t>
      </w:r>
    </w:p>
    <w:p w14:paraId="77E8E8F7" w14:textId="77777777" w:rsidR="001428D2" w:rsidRPr="007B01A4" w:rsidRDefault="001428D2" w:rsidP="001428D2">
      <w:pPr>
        <w:pStyle w:val="Body"/>
        <w:ind w:firstLine="0"/>
        <w:rPr>
          <w:lang w:val="pt-BR"/>
        </w:rPr>
      </w:pPr>
    </w:p>
    <w:p w14:paraId="3D3E3CF3" w14:textId="69ABF07B" w:rsidR="001428D2" w:rsidRPr="007B01A4" w:rsidRDefault="005D1124" w:rsidP="00B120A2">
      <w:pPr>
        <w:pStyle w:val="Body"/>
        <w:numPr>
          <w:ilvl w:val="0"/>
          <w:numId w:val="2"/>
        </w:numPr>
        <w:ind w:firstLine="720"/>
        <w:rPr>
          <w:lang w:val="pt-BR"/>
        </w:rPr>
      </w:pPr>
      <w:r w:rsidRPr="007B01A4">
        <w:rPr>
          <w:lang w:val="pt-BR"/>
        </w:rPr>
        <w:t>Por outro lado</w:t>
      </w:r>
      <w:r w:rsidR="001428D2" w:rsidRPr="007B01A4">
        <w:rPr>
          <w:lang w:val="pt-BR"/>
        </w:rPr>
        <w:t>,</w:t>
      </w:r>
      <w:r w:rsidR="00A708B6" w:rsidRPr="007B01A4">
        <w:rPr>
          <w:lang w:val="pt-BR"/>
        </w:rPr>
        <w:t xml:space="preserve"> com </w:t>
      </w:r>
      <w:r w:rsidR="001428D2" w:rsidRPr="007B01A4">
        <w:rPr>
          <w:lang w:val="pt-BR"/>
        </w:rPr>
        <w:t>rela</w:t>
      </w:r>
      <w:r w:rsidR="00A708B6" w:rsidRPr="007B01A4">
        <w:rPr>
          <w:lang w:val="pt-BR"/>
        </w:rPr>
        <w:t>ção</w:t>
      </w:r>
      <w:r w:rsidR="00B50311" w:rsidRPr="007B01A4">
        <w:rPr>
          <w:lang w:val="pt-BR"/>
        </w:rPr>
        <w:t xml:space="preserve"> aos </w:t>
      </w:r>
      <w:r w:rsidR="00935778" w:rsidRPr="007B01A4">
        <w:rPr>
          <w:lang w:val="pt-BR"/>
        </w:rPr>
        <w:t>homicídios</w:t>
      </w:r>
      <w:r w:rsidR="0004150F" w:rsidRPr="007B01A4">
        <w:rPr>
          <w:lang w:val="pt-BR"/>
        </w:rPr>
        <w:t xml:space="preserve"> das </w:t>
      </w:r>
      <w:r w:rsidR="00B50311" w:rsidRPr="007B01A4">
        <w:rPr>
          <w:lang w:val="pt-BR"/>
        </w:rPr>
        <w:t>senh</w:t>
      </w:r>
      <w:r w:rsidR="001428D2" w:rsidRPr="007B01A4">
        <w:rPr>
          <w:lang w:val="pt-BR"/>
        </w:rPr>
        <w:t>oras Edméa da Silva Euzébio</w:t>
      </w:r>
      <w:r w:rsidR="00CB757B" w:rsidRPr="007B01A4">
        <w:rPr>
          <w:lang w:val="pt-BR"/>
        </w:rPr>
        <w:t xml:space="preserve"> e </w:t>
      </w:r>
      <w:r w:rsidR="001428D2" w:rsidRPr="007B01A4">
        <w:rPr>
          <w:lang w:val="pt-BR"/>
        </w:rPr>
        <w:t>Sheila da Conceição,</w:t>
      </w:r>
      <w:r w:rsidR="00A708B6" w:rsidRPr="007B01A4">
        <w:rPr>
          <w:lang w:val="pt-BR"/>
        </w:rPr>
        <w:t xml:space="preserve"> a </w:t>
      </w:r>
      <w:r w:rsidR="001428D2" w:rsidRPr="007B01A4">
        <w:rPr>
          <w:lang w:val="pt-BR"/>
        </w:rPr>
        <w:t xml:space="preserve">CIDH observa </w:t>
      </w:r>
      <w:r w:rsidR="001428D2" w:rsidRPr="007B01A4">
        <w:rPr>
          <w:rFonts w:cs="Calibri"/>
          <w:lang w:val="pt-BR"/>
        </w:rPr>
        <w:t xml:space="preserve">que, de </w:t>
      </w:r>
      <w:r w:rsidR="00935778" w:rsidRPr="007B01A4">
        <w:rPr>
          <w:rFonts w:cs="Calibri"/>
          <w:lang w:val="pt-BR"/>
        </w:rPr>
        <w:t>acordo</w:t>
      </w:r>
      <w:r w:rsidR="00A708B6" w:rsidRPr="007B01A4">
        <w:rPr>
          <w:rFonts w:cs="Calibri"/>
          <w:lang w:val="pt-BR"/>
        </w:rPr>
        <w:t xml:space="preserve"> com a </w:t>
      </w:r>
      <w:r w:rsidR="001428D2" w:rsidRPr="007B01A4">
        <w:rPr>
          <w:rFonts w:cs="Calibri"/>
          <w:lang w:val="pt-BR"/>
        </w:rPr>
        <w:t>informa</w:t>
      </w:r>
      <w:r w:rsidR="00A708B6" w:rsidRPr="007B01A4">
        <w:rPr>
          <w:rFonts w:cs="Calibri"/>
          <w:lang w:val="pt-BR"/>
        </w:rPr>
        <w:t>ção</w:t>
      </w:r>
      <w:r w:rsidR="001428D2" w:rsidRPr="007B01A4">
        <w:rPr>
          <w:rFonts w:cs="Calibri"/>
          <w:lang w:val="pt-BR"/>
        </w:rPr>
        <w:t xml:space="preserve"> proporcionada</w:t>
      </w:r>
      <w:r w:rsidR="004B2895">
        <w:rPr>
          <w:rFonts w:cs="Calibri"/>
          <w:lang w:val="pt-BR"/>
        </w:rPr>
        <w:t>,</w:t>
      </w:r>
      <w:r w:rsidR="001428D2" w:rsidRPr="007B01A4">
        <w:rPr>
          <w:rFonts w:cs="Calibri"/>
          <w:lang w:val="pt-BR"/>
        </w:rPr>
        <w:t xml:space="preserve"> </w:t>
      </w:r>
      <w:r w:rsidR="004B2895">
        <w:rPr>
          <w:rFonts w:cs="Calibri"/>
          <w:lang w:val="pt-BR"/>
        </w:rPr>
        <w:t>em relação a</w:t>
      </w:r>
      <w:r w:rsidR="00AA57CF" w:rsidRPr="007B01A4">
        <w:rPr>
          <w:rFonts w:cs="Calibri"/>
          <w:lang w:val="pt-BR"/>
        </w:rPr>
        <w:t xml:space="preserve">os </w:t>
      </w:r>
      <w:r w:rsidR="001428D2" w:rsidRPr="007B01A4">
        <w:rPr>
          <w:rFonts w:cs="Calibri"/>
          <w:lang w:val="pt-BR"/>
        </w:rPr>
        <w:t>alegados</w:t>
      </w:r>
      <w:r w:rsidR="00FC43F6" w:rsidRPr="007B01A4">
        <w:rPr>
          <w:rFonts w:cs="Calibri"/>
          <w:lang w:val="pt-BR"/>
        </w:rPr>
        <w:t xml:space="preserve"> fatos </w:t>
      </w:r>
      <w:r w:rsidR="001428D2" w:rsidRPr="007B01A4">
        <w:rPr>
          <w:rFonts w:cs="Calibri"/>
          <w:lang w:val="pt-BR"/>
        </w:rPr>
        <w:t xml:space="preserve">de </w:t>
      </w:r>
      <w:r w:rsidR="00935778" w:rsidRPr="007B01A4">
        <w:rPr>
          <w:rFonts w:cs="Calibri"/>
          <w:lang w:val="pt-BR"/>
        </w:rPr>
        <w:t>violência</w:t>
      </w:r>
      <w:r w:rsidR="001428D2" w:rsidRPr="007B01A4">
        <w:rPr>
          <w:rFonts w:cs="Calibri"/>
          <w:lang w:val="pt-BR"/>
        </w:rPr>
        <w:t xml:space="preserve"> que </w:t>
      </w:r>
      <w:r w:rsidR="00935778" w:rsidRPr="007B01A4">
        <w:rPr>
          <w:rFonts w:cs="Calibri"/>
          <w:lang w:val="pt-BR"/>
        </w:rPr>
        <w:t>causaram</w:t>
      </w:r>
      <w:r w:rsidR="00A708B6" w:rsidRPr="007B01A4">
        <w:rPr>
          <w:rFonts w:cs="Calibri"/>
          <w:lang w:val="pt-BR"/>
        </w:rPr>
        <w:t xml:space="preserve"> a </w:t>
      </w:r>
      <w:r w:rsidR="006B704C" w:rsidRPr="007B01A4">
        <w:rPr>
          <w:rFonts w:cs="Calibri"/>
          <w:lang w:val="pt-BR"/>
        </w:rPr>
        <w:t>morte</w:t>
      </w:r>
      <w:r w:rsidR="0004150F" w:rsidRPr="007B01A4">
        <w:rPr>
          <w:rFonts w:cs="Calibri"/>
          <w:lang w:val="pt-BR"/>
        </w:rPr>
        <w:t xml:space="preserve"> das supost</w:t>
      </w:r>
      <w:r w:rsidR="001428D2" w:rsidRPr="007B01A4">
        <w:rPr>
          <w:rFonts w:cs="Calibri"/>
          <w:lang w:val="pt-BR"/>
        </w:rPr>
        <w:t xml:space="preserve">as </w:t>
      </w:r>
      <w:r w:rsidR="00367F01" w:rsidRPr="007B01A4">
        <w:rPr>
          <w:rFonts w:cs="Calibri"/>
          <w:lang w:val="pt-BR"/>
        </w:rPr>
        <w:t>vít</w:t>
      </w:r>
      <w:r w:rsidR="001428D2" w:rsidRPr="007B01A4">
        <w:rPr>
          <w:rFonts w:cs="Calibri"/>
          <w:lang w:val="pt-BR"/>
        </w:rPr>
        <w:t>imas</w:t>
      </w:r>
      <w:r w:rsidRPr="007B01A4">
        <w:rPr>
          <w:rFonts w:cs="Calibri"/>
          <w:lang w:val="pt-BR"/>
        </w:rPr>
        <w:t>,</w:t>
      </w:r>
      <w:r w:rsidR="001428D2" w:rsidRPr="007B01A4">
        <w:rPr>
          <w:rFonts w:cs="Calibri"/>
          <w:lang w:val="pt-BR"/>
        </w:rPr>
        <w:t xml:space="preserve"> </w:t>
      </w:r>
      <w:r w:rsidR="00935778" w:rsidRPr="007B01A4">
        <w:rPr>
          <w:rFonts w:cs="Calibri"/>
          <w:lang w:val="pt-BR"/>
        </w:rPr>
        <w:t>iniciou-se</w:t>
      </w:r>
      <w:r w:rsidR="001428D2" w:rsidRPr="007B01A4">
        <w:rPr>
          <w:rFonts w:cs="Calibri"/>
          <w:lang w:val="pt-BR"/>
        </w:rPr>
        <w:t xml:space="preserve"> </w:t>
      </w:r>
      <w:r w:rsidR="00A708B6" w:rsidRPr="007B01A4">
        <w:rPr>
          <w:rFonts w:cs="Calibri"/>
          <w:lang w:val="pt-BR"/>
        </w:rPr>
        <w:t xml:space="preserve">uma </w:t>
      </w:r>
      <w:r w:rsidR="001428D2" w:rsidRPr="007B01A4">
        <w:rPr>
          <w:rFonts w:cs="Calibri"/>
          <w:lang w:val="pt-BR"/>
        </w:rPr>
        <w:t>investiga</w:t>
      </w:r>
      <w:r w:rsidR="00A708B6" w:rsidRPr="007B01A4">
        <w:rPr>
          <w:rFonts w:cs="Calibri"/>
          <w:lang w:val="pt-BR"/>
        </w:rPr>
        <w:t>ção</w:t>
      </w:r>
      <w:r w:rsidR="001428D2" w:rsidRPr="007B01A4">
        <w:rPr>
          <w:rFonts w:cs="Calibri"/>
          <w:lang w:val="pt-BR"/>
        </w:rPr>
        <w:t xml:space="preserve"> penal</w:t>
      </w:r>
      <w:r w:rsidR="00A708B6" w:rsidRPr="007B01A4">
        <w:rPr>
          <w:rFonts w:cs="Calibri"/>
          <w:lang w:val="pt-BR"/>
        </w:rPr>
        <w:t xml:space="preserve"> em </w:t>
      </w:r>
      <w:r w:rsidR="000621BD" w:rsidRPr="007B01A4">
        <w:rPr>
          <w:rFonts w:cs="Calibri"/>
          <w:lang w:val="pt-BR"/>
        </w:rPr>
        <w:t>janeiro</w:t>
      </w:r>
      <w:r w:rsidR="001428D2" w:rsidRPr="007B01A4">
        <w:rPr>
          <w:rFonts w:cs="Calibri"/>
          <w:lang w:val="pt-BR"/>
        </w:rPr>
        <w:t xml:space="preserve"> de 1993</w:t>
      </w:r>
      <w:r w:rsidR="00CB757B" w:rsidRPr="007B01A4">
        <w:rPr>
          <w:rFonts w:cs="Calibri"/>
          <w:lang w:val="pt-BR"/>
        </w:rPr>
        <w:t xml:space="preserve"> e</w:t>
      </w:r>
      <w:r w:rsidR="004B2895">
        <w:rPr>
          <w:rFonts w:cs="Calibri"/>
          <w:lang w:val="pt-BR"/>
        </w:rPr>
        <w:t>,</w:t>
      </w:r>
      <w:r w:rsidR="00A708B6" w:rsidRPr="007B01A4">
        <w:rPr>
          <w:rFonts w:cs="Calibri"/>
          <w:lang w:val="pt-BR"/>
        </w:rPr>
        <w:t xml:space="preserve"> </w:t>
      </w:r>
      <w:r w:rsidRPr="007B01A4">
        <w:rPr>
          <w:rFonts w:cs="Calibri"/>
          <w:lang w:val="pt-BR"/>
        </w:rPr>
        <w:t>em</w:t>
      </w:r>
      <w:r w:rsidR="00A708B6" w:rsidRPr="007B01A4">
        <w:rPr>
          <w:rFonts w:cs="Calibri"/>
          <w:lang w:val="pt-BR"/>
        </w:rPr>
        <w:t xml:space="preserve"> </w:t>
      </w:r>
      <w:r w:rsidR="001428D2" w:rsidRPr="007B01A4">
        <w:rPr>
          <w:lang w:val="pt-BR"/>
        </w:rPr>
        <w:t xml:space="preserve">25 de </w:t>
      </w:r>
      <w:r w:rsidR="00935778" w:rsidRPr="007B01A4">
        <w:rPr>
          <w:lang w:val="pt-BR"/>
        </w:rPr>
        <w:t>fevereiro</w:t>
      </w:r>
      <w:r w:rsidR="001428D2" w:rsidRPr="007B01A4">
        <w:rPr>
          <w:lang w:val="pt-BR"/>
        </w:rPr>
        <w:t xml:space="preserve"> de 1993</w:t>
      </w:r>
      <w:r w:rsidR="004B2895">
        <w:rPr>
          <w:lang w:val="pt-BR"/>
        </w:rPr>
        <w:t>,</w:t>
      </w:r>
      <w:r w:rsidR="00A708B6" w:rsidRPr="007B01A4">
        <w:rPr>
          <w:lang w:val="pt-BR"/>
        </w:rPr>
        <w:t xml:space="preserve"> o </w:t>
      </w:r>
      <w:r w:rsidR="00B50311" w:rsidRPr="007B01A4">
        <w:rPr>
          <w:lang w:val="pt-BR"/>
        </w:rPr>
        <w:t>senh</w:t>
      </w:r>
      <w:r w:rsidR="001428D2" w:rsidRPr="007B01A4">
        <w:rPr>
          <w:lang w:val="pt-BR"/>
        </w:rPr>
        <w:t>or Mario Luiz de Andrade Ferreira</w:t>
      </w:r>
      <w:r w:rsidR="008B74D5" w:rsidRPr="007B01A4">
        <w:rPr>
          <w:lang w:val="pt-BR"/>
        </w:rPr>
        <w:t xml:space="preserve"> foi </w:t>
      </w:r>
      <w:r w:rsidR="001428D2" w:rsidRPr="007B01A4">
        <w:rPr>
          <w:lang w:val="pt-BR"/>
        </w:rPr>
        <w:t>indiciado como autor intelectual</w:t>
      </w:r>
      <w:r w:rsidR="00A708B6" w:rsidRPr="007B01A4">
        <w:rPr>
          <w:lang w:val="pt-BR"/>
        </w:rPr>
        <w:t xml:space="preserve"> do </w:t>
      </w:r>
      <w:r w:rsidRPr="007B01A4">
        <w:rPr>
          <w:lang w:val="pt-BR"/>
        </w:rPr>
        <w:t>crime</w:t>
      </w:r>
      <w:r w:rsidR="00CB757B" w:rsidRPr="007B01A4">
        <w:rPr>
          <w:lang w:val="pt-BR"/>
        </w:rPr>
        <w:t xml:space="preserve"> e</w:t>
      </w:r>
      <w:r w:rsidR="008B74D5" w:rsidRPr="007B01A4">
        <w:rPr>
          <w:lang w:val="pt-BR"/>
        </w:rPr>
        <w:t xml:space="preserve"> </w:t>
      </w:r>
      <w:r w:rsidR="001428D2" w:rsidRPr="007B01A4">
        <w:rPr>
          <w:lang w:val="pt-BR"/>
        </w:rPr>
        <w:t>abs</w:t>
      </w:r>
      <w:r w:rsidRPr="007B01A4">
        <w:rPr>
          <w:lang w:val="pt-BR"/>
        </w:rPr>
        <w:t>olvid</w:t>
      </w:r>
      <w:r w:rsidR="001428D2" w:rsidRPr="007B01A4">
        <w:rPr>
          <w:lang w:val="pt-BR"/>
        </w:rPr>
        <w:t>o</w:t>
      </w:r>
      <w:r w:rsidR="00AA57CF" w:rsidRPr="007B01A4">
        <w:rPr>
          <w:lang w:val="pt-BR"/>
        </w:rPr>
        <w:t xml:space="preserve"> pelo </w:t>
      </w:r>
      <w:r w:rsidR="001428D2" w:rsidRPr="007B01A4">
        <w:rPr>
          <w:lang w:val="pt-BR"/>
        </w:rPr>
        <w:t>Tribunal d</w:t>
      </w:r>
      <w:r w:rsidRPr="007B01A4">
        <w:rPr>
          <w:lang w:val="pt-BR"/>
        </w:rPr>
        <w:t>o</w:t>
      </w:r>
      <w:r w:rsidR="001428D2" w:rsidRPr="007B01A4">
        <w:rPr>
          <w:lang w:val="pt-BR"/>
        </w:rPr>
        <w:t xml:space="preserve"> J</w:t>
      </w:r>
      <w:r w:rsidR="008443DB">
        <w:rPr>
          <w:lang w:val="pt-BR"/>
        </w:rPr>
        <w:t>ú</w:t>
      </w:r>
      <w:r w:rsidR="001428D2" w:rsidRPr="007B01A4">
        <w:rPr>
          <w:lang w:val="pt-BR"/>
        </w:rPr>
        <w:t>r</w:t>
      </w:r>
      <w:r w:rsidRPr="007B01A4">
        <w:rPr>
          <w:lang w:val="pt-BR"/>
        </w:rPr>
        <w:t>i em</w:t>
      </w:r>
      <w:r w:rsidR="00A708B6" w:rsidRPr="007B01A4">
        <w:rPr>
          <w:lang w:val="pt-BR"/>
        </w:rPr>
        <w:t xml:space="preserve"> </w:t>
      </w:r>
      <w:r w:rsidR="001428D2" w:rsidRPr="007B01A4">
        <w:rPr>
          <w:lang w:val="pt-BR"/>
        </w:rPr>
        <w:t xml:space="preserve">2 de </w:t>
      </w:r>
      <w:r w:rsidR="000621BD" w:rsidRPr="007B01A4">
        <w:rPr>
          <w:lang w:val="pt-BR"/>
        </w:rPr>
        <w:t>setembro</w:t>
      </w:r>
      <w:r w:rsidR="001428D2" w:rsidRPr="007B01A4">
        <w:rPr>
          <w:lang w:val="pt-BR"/>
        </w:rPr>
        <w:t xml:space="preserve"> de 1996.</w:t>
      </w:r>
      <w:r w:rsidR="00CB757B" w:rsidRPr="007B01A4">
        <w:rPr>
          <w:lang w:val="pt-BR"/>
        </w:rPr>
        <w:t xml:space="preserve"> </w:t>
      </w:r>
      <w:r w:rsidRPr="007B01A4">
        <w:rPr>
          <w:lang w:val="pt-BR"/>
        </w:rPr>
        <w:t>N</w:t>
      </w:r>
      <w:r w:rsidR="00CB757B" w:rsidRPr="007B01A4">
        <w:rPr>
          <w:lang w:val="pt-BR"/>
        </w:rPr>
        <w:t xml:space="preserve">ão </w:t>
      </w:r>
      <w:r w:rsidR="001428D2" w:rsidRPr="007B01A4">
        <w:rPr>
          <w:lang w:val="pt-BR"/>
        </w:rPr>
        <w:t>obstante,</w:t>
      </w:r>
      <w:r w:rsidR="00A708B6" w:rsidRPr="007B01A4">
        <w:rPr>
          <w:lang w:val="pt-BR"/>
        </w:rPr>
        <w:t xml:space="preserve"> a </w:t>
      </w:r>
      <w:r w:rsidR="001428D2" w:rsidRPr="007B01A4">
        <w:rPr>
          <w:lang w:val="pt-BR"/>
        </w:rPr>
        <w:t xml:space="preserve">CIDH observa que </w:t>
      </w:r>
      <w:r w:rsidRPr="007B01A4">
        <w:rPr>
          <w:lang w:val="pt-BR"/>
        </w:rPr>
        <w:t>se</w:t>
      </w:r>
      <w:r w:rsidR="001428D2" w:rsidRPr="007B01A4">
        <w:rPr>
          <w:lang w:val="pt-BR"/>
        </w:rPr>
        <w:t xml:space="preserve"> pa</w:t>
      </w:r>
      <w:r w:rsidRPr="007B01A4">
        <w:rPr>
          <w:lang w:val="pt-BR"/>
        </w:rPr>
        <w:t>s</w:t>
      </w:r>
      <w:r w:rsidR="001428D2" w:rsidRPr="007B01A4">
        <w:rPr>
          <w:lang w:val="pt-BR"/>
        </w:rPr>
        <w:t>sa</w:t>
      </w:r>
      <w:r w:rsidRPr="007B01A4">
        <w:rPr>
          <w:lang w:val="pt-BR"/>
        </w:rPr>
        <w:t>ram</w:t>
      </w:r>
      <w:r w:rsidR="001428D2" w:rsidRPr="007B01A4">
        <w:rPr>
          <w:lang w:val="pt-BR"/>
        </w:rPr>
        <w:t xml:space="preserve"> </w:t>
      </w:r>
      <w:r w:rsidR="000621BD" w:rsidRPr="007B01A4">
        <w:rPr>
          <w:lang w:val="pt-BR"/>
        </w:rPr>
        <w:t>mais</w:t>
      </w:r>
      <w:r w:rsidR="001428D2" w:rsidRPr="007B01A4">
        <w:rPr>
          <w:lang w:val="pt-BR"/>
        </w:rPr>
        <w:t xml:space="preserve"> de 25 </w:t>
      </w:r>
      <w:r w:rsidR="00935778" w:rsidRPr="007B01A4">
        <w:rPr>
          <w:lang w:val="pt-BR"/>
        </w:rPr>
        <w:t>anos</w:t>
      </w:r>
      <w:r w:rsidR="00A708B6" w:rsidRPr="007B01A4">
        <w:rPr>
          <w:lang w:val="pt-BR"/>
        </w:rPr>
        <w:t xml:space="preserve"> do </w:t>
      </w:r>
      <w:r w:rsidRPr="007B01A4">
        <w:rPr>
          <w:lang w:val="pt-BR"/>
        </w:rPr>
        <w:t>fat</w:t>
      </w:r>
      <w:r w:rsidR="001428D2" w:rsidRPr="007B01A4">
        <w:rPr>
          <w:lang w:val="pt-BR"/>
        </w:rPr>
        <w:t>o</w:t>
      </w:r>
      <w:r w:rsidR="00CB757B" w:rsidRPr="007B01A4">
        <w:rPr>
          <w:lang w:val="pt-BR"/>
        </w:rPr>
        <w:t xml:space="preserve"> e não </w:t>
      </w:r>
      <w:r w:rsidR="00935778" w:rsidRPr="007B01A4">
        <w:rPr>
          <w:lang w:val="pt-BR"/>
        </w:rPr>
        <w:t>existem</w:t>
      </w:r>
      <w:r w:rsidR="001428D2" w:rsidRPr="007B01A4">
        <w:rPr>
          <w:lang w:val="pt-BR"/>
        </w:rPr>
        <w:t xml:space="preserve"> </w:t>
      </w:r>
      <w:r w:rsidR="00935778" w:rsidRPr="007B01A4">
        <w:rPr>
          <w:lang w:val="pt-BR"/>
        </w:rPr>
        <w:t>indícios</w:t>
      </w:r>
      <w:r w:rsidR="001428D2" w:rsidRPr="007B01A4">
        <w:rPr>
          <w:lang w:val="pt-BR"/>
        </w:rPr>
        <w:t xml:space="preserve"> de que</w:t>
      </w:r>
      <w:r w:rsidR="00B50311" w:rsidRPr="007B01A4">
        <w:rPr>
          <w:lang w:val="pt-BR"/>
        </w:rPr>
        <w:t xml:space="preserve"> foram </w:t>
      </w:r>
      <w:r w:rsidR="001428D2" w:rsidRPr="007B01A4">
        <w:rPr>
          <w:lang w:val="pt-BR"/>
        </w:rPr>
        <w:t>investigados</w:t>
      </w:r>
      <w:r w:rsidR="00CB757B" w:rsidRPr="007B01A4">
        <w:rPr>
          <w:lang w:val="pt-BR"/>
        </w:rPr>
        <w:t xml:space="preserve"> e </w:t>
      </w:r>
      <w:r w:rsidRPr="007B01A4">
        <w:rPr>
          <w:lang w:val="pt-BR"/>
        </w:rPr>
        <w:t>puni</w:t>
      </w:r>
      <w:r w:rsidR="001428D2" w:rsidRPr="007B01A4">
        <w:rPr>
          <w:lang w:val="pt-BR"/>
        </w:rPr>
        <w:t>dos</w:t>
      </w:r>
      <w:r w:rsidR="00B50311" w:rsidRPr="007B01A4">
        <w:rPr>
          <w:lang w:val="pt-BR"/>
        </w:rPr>
        <w:t xml:space="preserve"> os </w:t>
      </w:r>
      <w:r w:rsidR="00935778" w:rsidRPr="007B01A4">
        <w:rPr>
          <w:lang w:val="pt-BR"/>
        </w:rPr>
        <w:t>responsáveis</w:t>
      </w:r>
      <w:r w:rsidR="001428D2" w:rsidRPr="007B01A4">
        <w:rPr>
          <w:lang w:val="pt-BR"/>
        </w:rPr>
        <w:t xml:space="preserve"> </w:t>
      </w:r>
      <w:r w:rsidR="00935778" w:rsidRPr="007B01A4">
        <w:rPr>
          <w:lang w:val="pt-BR"/>
        </w:rPr>
        <w:t>diretos</w:t>
      </w:r>
      <w:r w:rsidR="00AA57CF" w:rsidRPr="007B01A4">
        <w:rPr>
          <w:lang w:val="pt-BR"/>
        </w:rPr>
        <w:t xml:space="preserve"> pelos </w:t>
      </w:r>
      <w:r w:rsidR="00935778" w:rsidRPr="007B01A4">
        <w:rPr>
          <w:lang w:val="pt-BR"/>
        </w:rPr>
        <w:t>homicídios</w:t>
      </w:r>
      <w:r w:rsidR="001428D2" w:rsidRPr="007B01A4">
        <w:rPr>
          <w:lang w:val="pt-BR"/>
        </w:rPr>
        <w:t xml:space="preserve">. </w:t>
      </w:r>
      <w:r w:rsidR="00935778" w:rsidRPr="007B01A4">
        <w:rPr>
          <w:rFonts w:cs="Calibri"/>
          <w:lang w:val="pt-BR"/>
        </w:rPr>
        <w:t>Em</w:t>
      </w:r>
      <w:r w:rsidR="001428D2" w:rsidRPr="007B01A4">
        <w:rPr>
          <w:rFonts w:cs="Calibri"/>
          <w:lang w:val="pt-BR"/>
        </w:rPr>
        <w:t xml:space="preserve"> </w:t>
      </w:r>
      <w:r w:rsidR="00935778" w:rsidRPr="007B01A4">
        <w:rPr>
          <w:rFonts w:cs="Calibri"/>
          <w:lang w:val="pt-BR"/>
        </w:rPr>
        <w:t>consequência</w:t>
      </w:r>
      <w:r w:rsidR="001428D2" w:rsidRPr="007B01A4">
        <w:rPr>
          <w:rFonts w:cs="Calibri"/>
          <w:lang w:val="pt-BR"/>
        </w:rPr>
        <w:t>,</w:t>
      </w:r>
      <w:r w:rsidR="00A708B6" w:rsidRPr="007B01A4">
        <w:rPr>
          <w:rFonts w:cs="Calibri"/>
          <w:lang w:val="pt-BR"/>
        </w:rPr>
        <w:t xml:space="preserve"> a </w:t>
      </w:r>
      <w:r w:rsidR="001428D2" w:rsidRPr="007B01A4">
        <w:rPr>
          <w:rFonts w:cs="Calibri"/>
          <w:lang w:val="pt-BR"/>
        </w:rPr>
        <w:t>CIDH conclu</w:t>
      </w:r>
      <w:r w:rsidRPr="007B01A4">
        <w:rPr>
          <w:rFonts w:cs="Calibri"/>
          <w:lang w:val="pt-BR"/>
        </w:rPr>
        <w:t>i</w:t>
      </w:r>
      <w:r w:rsidR="001428D2" w:rsidRPr="007B01A4">
        <w:rPr>
          <w:rFonts w:cs="Calibri"/>
          <w:lang w:val="pt-BR"/>
        </w:rPr>
        <w:t xml:space="preserve"> que </w:t>
      </w:r>
      <w:r w:rsidRPr="007B01A4">
        <w:rPr>
          <w:rFonts w:cs="Calibri"/>
          <w:lang w:val="pt-BR"/>
        </w:rPr>
        <w:t xml:space="preserve">se </w:t>
      </w:r>
      <w:r w:rsidR="001428D2" w:rsidRPr="007B01A4">
        <w:rPr>
          <w:rFonts w:cs="Calibri"/>
          <w:lang w:val="pt-BR"/>
        </w:rPr>
        <w:t>aplica</w:t>
      </w:r>
      <w:r w:rsidR="00A708B6" w:rsidRPr="007B01A4">
        <w:rPr>
          <w:rFonts w:cs="Calibri"/>
          <w:lang w:val="pt-BR"/>
        </w:rPr>
        <w:t xml:space="preserve"> a </w:t>
      </w:r>
      <w:r w:rsidR="001428D2" w:rsidRPr="007B01A4">
        <w:rPr>
          <w:rFonts w:cs="Calibri"/>
          <w:lang w:val="pt-BR"/>
        </w:rPr>
        <w:t>exce</w:t>
      </w:r>
      <w:r w:rsidR="00A708B6" w:rsidRPr="007B01A4">
        <w:rPr>
          <w:rFonts w:cs="Calibri"/>
          <w:lang w:val="pt-BR"/>
        </w:rPr>
        <w:t>ção</w:t>
      </w:r>
      <w:r w:rsidR="001428D2" w:rsidRPr="007B01A4">
        <w:rPr>
          <w:rFonts w:cs="Calibri"/>
          <w:lang w:val="pt-BR"/>
        </w:rPr>
        <w:t xml:space="preserve"> a</w:t>
      </w:r>
      <w:r w:rsidRPr="007B01A4">
        <w:rPr>
          <w:rFonts w:cs="Calibri"/>
          <w:lang w:val="pt-BR"/>
        </w:rPr>
        <w:t>o</w:t>
      </w:r>
      <w:r w:rsidR="001428D2" w:rsidRPr="007B01A4">
        <w:rPr>
          <w:rFonts w:cs="Calibri"/>
          <w:lang w:val="pt-BR"/>
        </w:rPr>
        <w:t xml:space="preserve"> </w:t>
      </w:r>
      <w:r w:rsidRPr="007B01A4">
        <w:rPr>
          <w:rFonts w:cs="Calibri"/>
          <w:lang w:val="pt-BR"/>
        </w:rPr>
        <w:t>es</w:t>
      </w:r>
      <w:r w:rsidR="001428D2" w:rsidRPr="007B01A4">
        <w:rPr>
          <w:rFonts w:cs="Calibri"/>
          <w:lang w:val="pt-BR"/>
        </w:rPr>
        <w:t>gota</w:t>
      </w:r>
      <w:r w:rsidR="00AA57CF" w:rsidRPr="007B01A4">
        <w:rPr>
          <w:rFonts w:cs="Calibri"/>
          <w:lang w:val="pt-BR"/>
        </w:rPr>
        <w:t xml:space="preserve">mento dos </w:t>
      </w:r>
      <w:r w:rsidR="001428D2" w:rsidRPr="007B01A4">
        <w:rPr>
          <w:rFonts w:cs="Calibri"/>
          <w:lang w:val="pt-BR"/>
        </w:rPr>
        <w:t>recursos internos, conform</w:t>
      </w:r>
      <w:r w:rsidRPr="007B01A4">
        <w:rPr>
          <w:rFonts w:cs="Calibri"/>
          <w:lang w:val="pt-BR"/>
        </w:rPr>
        <w:t>e</w:t>
      </w:r>
      <w:r w:rsidR="00367F01" w:rsidRPr="007B01A4">
        <w:rPr>
          <w:rFonts w:cs="Calibri"/>
          <w:lang w:val="pt-BR"/>
        </w:rPr>
        <w:t xml:space="preserve"> </w:t>
      </w:r>
      <w:r w:rsidR="00935778" w:rsidRPr="007B01A4">
        <w:rPr>
          <w:rFonts w:cs="Calibri"/>
          <w:lang w:val="pt-BR"/>
        </w:rPr>
        <w:t>estabelecido</w:t>
      </w:r>
      <w:r w:rsidR="00B50311" w:rsidRPr="007B01A4">
        <w:rPr>
          <w:rFonts w:cs="Calibri"/>
          <w:lang w:val="pt-BR"/>
        </w:rPr>
        <w:t xml:space="preserve"> no </w:t>
      </w:r>
      <w:r w:rsidR="007824FD" w:rsidRPr="007B01A4">
        <w:rPr>
          <w:rFonts w:cs="Calibri"/>
          <w:lang w:val="pt-BR"/>
        </w:rPr>
        <w:t>artigo</w:t>
      </w:r>
      <w:r w:rsidR="001428D2" w:rsidRPr="007B01A4">
        <w:rPr>
          <w:rFonts w:cs="Calibri"/>
          <w:lang w:val="pt-BR"/>
        </w:rPr>
        <w:t xml:space="preserve"> 46.2.</w:t>
      </w:r>
      <w:r w:rsidR="00264729" w:rsidRPr="007B01A4" w:rsidDel="00264729">
        <w:rPr>
          <w:rFonts w:cs="Calibri"/>
          <w:lang w:val="pt-BR"/>
        </w:rPr>
        <w:t xml:space="preserve"> </w:t>
      </w:r>
      <w:r w:rsidR="006C1CAB" w:rsidRPr="007B01A4">
        <w:rPr>
          <w:rFonts w:cs="Calibri"/>
          <w:lang w:val="pt-BR"/>
        </w:rPr>
        <w:t>c</w:t>
      </w:r>
      <w:r w:rsidR="001428D2" w:rsidRPr="007B01A4">
        <w:rPr>
          <w:rFonts w:cs="Calibri"/>
          <w:lang w:val="pt-BR"/>
        </w:rPr>
        <w:t>.</w:t>
      </w:r>
      <w:r w:rsidR="00A708B6" w:rsidRPr="007B01A4">
        <w:rPr>
          <w:rFonts w:cs="Calibri"/>
          <w:lang w:val="pt-BR"/>
        </w:rPr>
        <w:t xml:space="preserve"> da </w:t>
      </w:r>
      <w:r w:rsidR="001428D2" w:rsidRPr="007B01A4">
        <w:rPr>
          <w:rFonts w:cs="Calibri"/>
          <w:lang w:val="pt-BR"/>
        </w:rPr>
        <w:t>Conven</w:t>
      </w:r>
      <w:r w:rsidR="00A708B6" w:rsidRPr="007B01A4">
        <w:rPr>
          <w:rFonts w:cs="Calibri"/>
          <w:lang w:val="pt-BR"/>
        </w:rPr>
        <w:t>ção</w:t>
      </w:r>
      <w:r w:rsidR="00DC7E41" w:rsidRPr="007B01A4">
        <w:rPr>
          <w:rFonts w:cs="Calibri"/>
          <w:lang w:val="pt-BR"/>
        </w:rPr>
        <w:t>.</w:t>
      </w:r>
    </w:p>
    <w:p w14:paraId="17B4FB70" w14:textId="77777777" w:rsidR="00C80CD4" w:rsidRPr="007B01A4" w:rsidRDefault="00C80CD4" w:rsidP="00C80CD4">
      <w:pPr>
        <w:pStyle w:val="ListParagraph"/>
        <w:rPr>
          <w:lang w:val="pt-BR"/>
        </w:rPr>
      </w:pPr>
    </w:p>
    <w:p w14:paraId="151EC444" w14:textId="77777777" w:rsidR="00C80CD4" w:rsidRPr="007B01A4" w:rsidRDefault="00AA4073" w:rsidP="00B120A2">
      <w:pPr>
        <w:pStyle w:val="Body"/>
        <w:numPr>
          <w:ilvl w:val="0"/>
          <w:numId w:val="2"/>
        </w:numPr>
        <w:ind w:firstLine="720"/>
        <w:rPr>
          <w:lang w:val="pt-BR"/>
        </w:rPr>
      </w:pPr>
      <w:r w:rsidRPr="007B01A4">
        <w:rPr>
          <w:lang w:val="pt-BR"/>
        </w:rPr>
        <w:lastRenderedPageBreak/>
        <w:t>Finalmente,</w:t>
      </w:r>
      <w:r w:rsidR="00A708B6" w:rsidRPr="007B01A4">
        <w:rPr>
          <w:lang w:val="pt-BR"/>
        </w:rPr>
        <w:t xml:space="preserve"> </w:t>
      </w:r>
      <w:r w:rsidR="008C205D" w:rsidRPr="007B01A4">
        <w:rPr>
          <w:lang w:val="pt-BR"/>
        </w:rPr>
        <w:t xml:space="preserve">tendo </w:t>
      </w:r>
      <w:r w:rsidR="00A708B6" w:rsidRPr="007B01A4">
        <w:rPr>
          <w:lang w:val="pt-BR"/>
        </w:rPr>
        <w:t xml:space="preserve">em </w:t>
      </w:r>
      <w:r w:rsidRPr="007B01A4">
        <w:rPr>
          <w:lang w:val="pt-BR"/>
        </w:rPr>
        <w:t>vista que</w:t>
      </w:r>
      <w:r w:rsidR="00367F01" w:rsidRPr="007B01A4">
        <w:rPr>
          <w:lang w:val="pt-BR"/>
        </w:rPr>
        <w:t xml:space="preserve"> os</w:t>
      </w:r>
      <w:r w:rsidR="00FC43F6" w:rsidRPr="007B01A4">
        <w:rPr>
          <w:lang w:val="pt-BR"/>
        </w:rPr>
        <w:t xml:space="preserve"> fatos </w:t>
      </w:r>
      <w:r w:rsidR="008C205D" w:rsidRPr="007B01A4">
        <w:rPr>
          <w:lang w:val="pt-BR"/>
        </w:rPr>
        <w:t xml:space="preserve">teriam </w:t>
      </w:r>
      <w:r w:rsidRPr="007B01A4">
        <w:rPr>
          <w:lang w:val="pt-BR"/>
        </w:rPr>
        <w:t>oc</w:t>
      </w:r>
      <w:r w:rsidR="008C205D" w:rsidRPr="007B01A4">
        <w:rPr>
          <w:lang w:val="pt-BR"/>
        </w:rPr>
        <w:t>orrido</w:t>
      </w:r>
      <w:r w:rsidR="00A708B6" w:rsidRPr="007B01A4">
        <w:rPr>
          <w:lang w:val="pt-BR"/>
        </w:rPr>
        <w:t xml:space="preserve"> em </w:t>
      </w:r>
      <w:r w:rsidRPr="007B01A4">
        <w:rPr>
          <w:lang w:val="pt-BR"/>
        </w:rPr>
        <w:t>1990</w:t>
      </w:r>
      <w:r w:rsidR="00CB757B" w:rsidRPr="007B01A4">
        <w:rPr>
          <w:lang w:val="pt-BR"/>
        </w:rPr>
        <w:t xml:space="preserve"> e</w:t>
      </w:r>
      <w:r w:rsidR="00367F01" w:rsidRPr="007B01A4">
        <w:rPr>
          <w:lang w:val="pt-BR"/>
        </w:rPr>
        <w:t xml:space="preserve"> os </w:t>
      </w:r>
      <w:r w:rsidRPr="007B01A4">
        <w:rPr>
          <w:lang w:val="pt-BR"/>
        </w:rPr>
        <w:t>proce</w:t>
      </w:r>
      <w:r w:rsidR="006B36F5" w:rsidRPr="007B01A4">
        <w:rPr>
          <w:lang w:val="pt-BR"/>
        </w:rPr>
        <w:t>s</w:t>
      </w:r>
      <w:r w:rsidRPr="007B01A4">
        <w:rPr>
          <w:lang w:val="pt-BR"/>
        </w:rPr>
        <w:t>sos pen</w:t>
      </w:r>
      <w:r w:rsidR="00367F01" w:rsidRPr="007B01A4">
        <w:rPr>
          <w:lang w:val="pt-BR"/>
        </w:rPr>
        <w:t>ais</w:t>
      </w:r>
      <w:r w:rsidRPr="007B01A4">
        <w:rPr>
          <w:lang w:val="pt-BR"/>
        </w:rPr>
        <w:t xml:space="preserve"> se e</w:t>
      </w:r>
      <w:r w:rsidR="006B36F5" w:rsidRPr="007B01A4">
        <w:rPr>
          <w:lang w:val="pt-BR"/>
        </w:rPr>
        <w:t>s</w:t>
      </w:r>
      <w:r w:rsidRPr="007B01A4">
        <w:rPr>
          <w:lang w:val="pt-BR"/>
        </w:rPr>
        <w:t>tend</w:t>
      </w:r>
      <w:r w:rsidR="008C205D" w:rsidRPr="007B01A4">
        <w:rPr>
          <w:lang w:val="pt-BR"/>
        </w:rPr>
        <w:t>eram</w:t>
      </w:r>
      <w:r w:rsidRPr="007B01A4">
        <w:rPr>
          <w:lang w:val="pt-BR"/>
        </w:rPr>
        <w:t xml:space="preserve"> </w:t>
      </w:r>
      <w:r w:rsidR="008C205D" w:rsidRPr="007B01A4">
        <w:rPr>
          <w:lang w:val="pt-BR"/>
        </w:rPr>
        <w:t>até</w:t>
      </w:r>
      <w:r w:rsidR="00A708B6" w:rsidRPr="007B01A4">
        <w:rPr>
          <w:lang w:val="pt-BR"/>
        </w:rPr>
        <w:t xml:space="preserve"> o </w:t>
      </w:r>
      <w:r w:rsidRPr="007B01A4">
        <w:rPr>
          <w:lang w:val="pt-BR"/>
        </w:rPr>
        <w:t>presente,</w:t>
      </w:r>
      <w:r w:rsidR="00A708B6" w:rsidRPr="007B01A4">
        <w:rPr>
          <w:lang w:val="pt-BR"/>
        </w:rPr>
        <w:t xml:space="preserve"> a Comissão</w:t>
      </w:r>
      <w:r w:rsidRPr="007B01A4">
        <w:rPr>
          <w:lang w:val="pt-BR"/>
        </w:rPr>
        <w:t xml:space="preserve"> considera que</w:t>
      </w:r>
      <w:r w:rsidR="00A708B6" w:rsidRPr="007B01A4">
        <w:rPr>
          <w:lang w:val="pt-BR"/>
        </w:rPr>
        <w:t xml:space="preserve"> a </w:t>
      </w:r>
      <w:r w:rsidRPr="007B01A4">
        <w:rPr>
          <w:lang w:val="pt-BR"/>
        </w:rPr>
        <w:t>peti</w:t>
      </w:r>
      <w:r w:rsidR="00A708B6" w:rsidRPr="007B01A4">
        <w:rPr>
          <w:lang w:val="pt-BR"/>
        </w:rPr>
        <w:t>ção</w:t>
      </w:r>
      <w:r w:rsidR="008B74D5" w:rsidRPr="007B01A4">
        <w:rPr>
          <w:lang w:val="pt-BR"/>
        </w:rPr>
        <w:t xml:space="preserve"> foi </w:t>
      </w:r>
      <w:r w:rsidR="008C205D" w:rsidRPr="007B01A4">
        <w:rPr>
          <w:lang w:val="pt-BR"/>
        </w:rPr>
        <w:t>a</w:t>
      </w:r>
      <w:r w:rsidRPr="007B01A4">
        <w:rPr>
          <w:lang w:val="pt-BR"/>
        </w:rPr>
        <w:t>presentada</w:t>
      </w:r>
      <w:r w:rsidR="00A708B6" w:rsidRPr="007B01A4">
        <w:rPr>
          <w:lang w:val="pt-BR"/>
        </w:rPr>
        <w:t xml:space="preserve"> </w:t>
      </w:r>
      <w:r w:rsidR="008C205D" w:rsidRPr="007B01A4">
        <w:rPr>
          <w:lang w:val="pt-BR"/>
        </w:rPr>
        <w:t>n</w:t>
      </w:r>
      <w:r w:rsidR="00A708B6" w:rsidRPr="007B01A4">
        <w:rPr>
          <w:lang w:val="pt-BR"/>
        </w:rPr>
        <w:t xml:space="preserve">um </w:t>
      </w:r>
      <w:r w:rsidR="000621BD" w:rsidRPr="007B01A4">
        <w:rPr>
          <w:lang w:val="pt-BR"/>
        </w:rPr>
        <w:t>prazo</w:t>
      </w:r>
      <w:r w:rsidRPr="007B01A4">
        <w:rPr>
          <w:lang w:val="pt-BR"/>
        </w:rPr>
        <w:t xml:space="preserve"> razo</w:t>
      </w:r>
      <w:r w:rsidR="008C205D" w:rsidRPr="007B01A4">
        <w:rPr>
          <w:lang w:val="pt-BR"/>
        </w:rPr>
        <w:t>ável</w:t>
      </w:r>
      <w:r w:rsidRPr="007B01A4">
        <w:rPr>
          <w:lang w:val="pt-BR"/>
        </w:rPr>
        <w:t xml:space="preserve"> e</w:t>
      </w:r>
      <w:r w:rsidR="008C205D" w:rsidRPr="007B01A4">
        <w:rPr>
          <w:lang w:val="pt-BR"/>
        </w:rPr>
        <w:t>m</w:t>
      </w:r>
      <w:r w:rsidRPr="007B01A4">
        <w:rPr>
          <w:lang w:val="pt-BR"/>
        </w:rPr>
        <w:t xml:space="preserve"> conformi</w:t>
      </w:r>
      <w:r w:rsidR="00367F01" w:rsidRPr="007B01A4">
        <w:rPr>
          <w:lang w:val="pt-BR"/>
        </w:rPr>
        <w:t xml:space="preserve">dade </w:t>
      </w:r>
      <w:r w:rsidR="00A708B6" w:rsidRPr="007B01A4">
        <w:rPr>
          <w:lang w:val="pt-BR"/>
        </w:rPr>
        <w:t xml:space="preserve">com o </w:t>
      </w:r>
      <w:r w:rsidR="007824FD" w:rsidRPr="007B01A4">
        <w:rPr>
          <w:lang w:val="pt-BR"/>
        </w:rPr>
        <w:t>artigo</w:t>
      </w:r>
      <w:r w:rsidRPr="007B01A4">
        <w:rPr>
          <w:lang w:val="pt-BR"/>
        </w:rPr>
        <w:t xml:space="preserve"> 32.2</w:t>
      </w:r>
      <w:r w:rsidR="00A708B6" w:rsidRPr="007B01A4">
        <w:rPr>
          <w:lang w:val="pt-BR"/>
        </w:rPr>
        <w:t xml:space="preserve"> do </w:t>
      </w:r>
      <w:r w:rsidRPr="007B01A4">
        <w:rPr>
          <w:lang w:val="pt-BR"/>
        </w:rPr>
        <w:t>Reg</w:t>
      </w:r>
      <w:r w:rsidR="006B36F5" w:rsidRPr="007B01A4">
        <w:rPr>
          <w:lang w:val="pt-BR"/>
        </w:rPr>
        <w:t>u</w:t>
      </w:r>
      <w:r w:rsidRPr="007B01A4">
        <w:rPr>
          <w:lang w:val="pt-BR"/>
        </w:rPr>
        <w:t>lamento</w:t>
      </w:r>
      <w:r w:rsidR="00A708B6" w:rsidRPr="007B01A4">
        <w:rPr>
          <w:lang w:val="pt-BR"/>
        </w:rPr>
        <w:t xml:space="preserve"> da </w:t>
      </w:r>
      <w:r w:rsidRPr="007B01A4">
        <w:rPr>
          <w:lang w:val="pt-BR"/>
        </w:rPr>
        <w:t>CIDH.</w:t>
      </w:r>
    </w:p>
    <w:p w14:paraId="585C309B" w14:textId="77777777" w:rsidR="001428D2" w:rsidRPr="007B01A4" w:rsidRDefault="001428D2" w:rsidP="001428D2">
      <w:pPr>
        <w:pStyle w:val="Heading2"/>
        <w:numPr>
          <w:ilvl w:val="0"/>
          <w:numId w:val="0"/>
        </w:numPr>
        <w:rPr>
          <w:i/>
          <w:iCs/>
          <w:lang w:val="pt-BR"/>
        </w:rPr>
      </w:pPr>
    </w:p>
    <w:p w14:paraId="63C18438" w14:textId="77777777" w:rsidR="001428D2" w:rsidRPr="007B01A4" w:rsidRDefault="001428D2" w:rsidP="00B120A2">
      <w:pPr>
        <w:pStyle w:val="Heading2"/>
        <w:numPr>
          <w:ilvl w:val="0"/>
          <w:numId w:val="26"/>
        </w:numPr>
        <w:tabs>
          <w:tab w:val="clear" w:pos="86"/>
          <w:tab w:val="num" w:pos="1440"/>
        </w:tabs>
        <w:ind w:firstLine="623"/>
        <w:rPr>
          <w:i/>
          <w:iCs/>
          <w:lang w:val="pt-BR"/>
        </w:rPr>
      </w:pPr>
      <w:bookmarkStart w:id="14" w:name="_Toc77510297"/>
      <w:bookmarkStart w:id="15" w:name="_Toc77841685"/>
      <w:r w:rsidRPr="007B01A4">
        <w:rPr>
          <w:lang w:val="pt-BR"/>
        </w:rPr>
        <w:t>Caracteriza</w:t>
      </w:r>
      <w:r w:rsidR="00A708B6" w:rsidRPr="007B01A4">
        <w:rPr>
          <w:lang w:val="pt-BR"/>
        </w:rPr>
        <w:t>ção</w:t>
      </w:r>
      <w:r w:rsidR="00AA57CF" w:rsidRPr="007B01A4">
        <w:rPr>
          <w:lang w:val="pt-BR"/>
        </w:rPr>
        <w:t xml:space="preserve"> dos</w:t>
      </w:r>
      <w:r w:rsidR="00FC43F6" w:rsidRPr="007B01A4">
        <w:rPr>
          <w:lang w:val="pt-BR"/>
        </w:rPr>
        <w:t xml:space="preserve"> fatos </w:t>
      </w:r>
      <w:r w:rsidRPr="007B01A4">
        <w:rPr>
          <w:lang w:val="pt-BR"/>
        </w:rPr>
        <w:t>alegados</w:t>
      </w:r>
      <w:bookmarkEnd w:id="14"/>
      <w:bookmarkEnd w:id="15"/>
    </w:p>
    <w:p w14:paraId="11FA575A" w14:textId="77777777" w:rsidR="001428D2" w:rsidRPr="007B01A4" w:rsidRDefault="001428D2" w:rsidP="001428D2">
      <w:pPr>
        <w:pStyle w:val="ListParagraph"/>
        <w:rPr>
          <w:lang w:val="pt-BR"/>
        </w:rPr>
      </w:pPr>
    </w:p>
    <w:p w14:paraId="4BF5C69A" w14:textId="04357F92" w:rsidR="00DC7E41" w:rsidRPr="007B01A4" w:rsidRDefault="00A708B6" w:rsidP="00B120A2">
      <w:pPr>
        <w:pStyle w:val="Body"/>
        <w:numPr>
          <w:ilvl w:val="0"/>
          <w:numId w:val="2"/>
        </w:numPr>
        <w:ind w:firstLine="720"/>
        <w:rPr>
          <w:lang w:val="pt-BR"/>
        </w:rPr>
      </w:pPr>
      <w:r w:rsidRPr="007B01A4">
        <w:rPr>
          <w:lang w:val="pt-BR"/>
        </w:rPr>
        <w:t>A Comissão</w:t>
      </w:r>
      <w:r w:rsidR="001428D2" w:rsidRPr="007B01A4">
        <w:rPr>
          <w:lang w:val="pt-BR"/>
        </w:rPr>
        <w:t xml:space="preserve"> observa que</w:t>
      </w:r>
      <w:r w:rsidRPr="007B01A4">
        <w:rPr>
          <w:lang w:val="pt-BR"/>
        </w:rPr>
        <w:t xml:space="preserve"> a </w:t>
      </w:r>
      <w:r w:rsidR="001428D2" w:rsidRPr="007B01A4">
        <w:rPr>
          <w:lang w:val="pt-BR"/>
        </w:rPr>
        <w:t>presente peti</w:t>
      </w:r>
      <w:r w:rsidRPr="007B01A4">
        <w:rPr>
          <w:lang w:val="pt-BR"/>
        </w:rPr>
        <w:t>ção</w:t>
      </w:r>
      <w:r w:rsidR="001428D2" w:rsidRPr="007B01A4">
        <w:rPr>
          <w:lang w:val="pt-BR"/>
        </w:rPr>
        <w:t xml:space="preserve"> inclu</w:t>
      </w:r>
      <w:r w:rsidR="006B36F5" w:rsidRPr="007B01A4">
        <w:rPr>
          <w:lang w:val="pt-BR"/>
        </w:rPr>
        <w:t>i</w:t>
      </w:r>
      <w:r w:rsidR="001428D2" w:rsidRPr="007B01A4">
        <w:rPr>
          <w:lang w:val="pt-BR"/>
        </w:rPr>
        <w:t xml:space="preserve"> alega</w:t>
      </w:r>
      <w:r w:rsidR="00DA109C" w:rsidRPr="007B01A4">
        <w:rPr>
          <w:lang w:val="pt-BR"/>
        </w:rPr>
        <w:t>çõe</w:t>
      </w:r>
      <w:r w:rsidR="001428D2" w:rsidRPr="007B01A4">
        <w:rPr>
          <w:lang w:val="pt-BR"/>
        </w:rPr>
        <w:t>s</w:t>
      </w:r>
      <w:r w:rsidRPr="007B01A4">
        <w:rPr>
          <w:lang w:val="pt-BR"/>
        </w:rPr>
        <w:t xml:space="preserve"> com </w:t>
      </w:r>
      <w:r w:rsidR="006B36F5" w:rsidRPr="007B01A4">
        <w:rPr>
          <w:lang w:val="pt-BR"/>
        </w:rPr>
        <w:t>respeito</w:t>
      </w:r>
      <w:r w:rsidR="00B50311" w:rsidRPr="007B01A4">
        <w:rPr>
          <w:lang w:val="pt-BR"/>
        </w:rPr>
        <w:t xml:space="preserve"> </w:t>
      </w:r>
      <w:r w:rsidR="00DA109C" w:rsidRPr="007B01A4">
        <w:rPr>
          <w:lang w:val="pt-BR"/>
        </w:rPr>
        <w:t>ao</w:t>
      </w:r>
      <w:r w:rsidR="00B50311" w:rsidRPr="007B01A4">
        <w:rPr>
          <w:lang w:val="pt-BR"/>
        </w:rPr>
        <w:t xml:space="preserve"> </w:t>
      </w:r>
      <w:r w:rsidR="0004150F" w:rsidRPr="007B01A4">
        <w:rPr>
          <w:lang w:val="pt-BR"/>
        </w:rPr>
        <w:t>supost</w:t>
      </w:r>
      <w:r w:rsidR="006B36F5" w:rsidRPr="007B01A4">
        <w:rPr>
          <w:lang w:val="pt-BR"/>
        </w:rPr>
        <w:t>o</w:t>
      </w:r>
      <w:r w:rsidR="00264729" w:rsidRPr="007B01A4">
        <w:rPr>
          <w:lang w:val="pt-BR"/>
        </w:rPr>
        <w:t xml:space="preserve"> </w:t>
      </w:r>
      <w:r w:rsidR="00367F01" w:rsidRPr="007B01A4">
        <w:rPr>
          <w:lang w:val="pt-BR"/>
        </w:rPr>
        <w:t>desaparecimento</w:t>
      </w:r>
      <w:r w:rsidR="001428D2" w:rsidRPr="007B01A4">
        <w:rPr>
          <w:lang w:val="pt-BR"/>
        </w:rPr>
        <w:t xml:space="preserve"> </w:t>
      </w:r>
      <w:r w:rsidR="007824FD" w:rsidRPr="007B01A4">
        <w:rPr>
          <w:lang w:val="pt-BR"/>
        </w:rPr>
        <w:t>forçado</w:t>
      </w:r>
      <w:r w:rsidR="001428D2" w:rsidRPr="007B01A4">
        <w:rPr>
          <w:lang w:val="pt-BR"/>
        </w:rPr>
        <w:t xml:space="preserve"> de 11 </w:t>
      </w:r>
      <w:r w:rsidR="00783093" w:rsidRPr="007B01A4">
        <w:rPr>
          <w:lang w:val="pt-BR"/>
        </w:rPr>
        <w:t>pessoa</w:t>
      </w:r>
      <w:r w:rsidR="001428D2" w:rsidRPr="007B01A4">
        <w:rPr>
          <w:lang w:val="pt-BR"/>
        </w:rPr>
        <w:t>s, entre</w:t>
      </w:r>
      <w:r w:rsidR="00367F01" w:rsidRPr="007B01A4">
        <w:rPr>
          <w:lang w:val="pt-BR"/>
        </w:rPr>
        <w:t xml:space="preserve"> </w:t>
      </w:r>
      <w:r w:rsidR="006B36F5" w:rsidRPr="007B01A4">
        <w:rPr>
          <w:lang w:val="pt-BR"/>
        </w:rPr>
        <w:t>a</w:t>
      </w:r>
      <w:r w:rsidR="00367F01" w:rsidRPr="007B01A4">
        <w:rPr>
          <w:lang w:val="pt-BR"/>
        </w:rPr>
        <w:t xml:space="preserve">s </w:t>
      </w:r>
      <w:r w:rsidR="0004150F" w:rsidRPr="007B01A4">
        <w:rPr>
          <w:lang w:val="pt-BR"/>
        </w:rPr>
        <w:t>qua</w:t>
      </w:r>
      <w:r w:rsidR="00367F01" w:rsidRPr="007B01A4">
        <w:rPr>
          <w:lang w:val="pt-BR"/>
        </w:rPr>
        <w:t>is</w:t>
      </w:r>
      <w:r w:rsidR="001428D2" w:rsidRPr="007B01A4">
        <w:rPr>
          <w:lang w:val="pt-BR"/>
        </w:rPr>
        <w:t xml:space="preserve"> algu</w:t>
      </w:r>
      <w:r w:rsidR="006B36F5" w:rsidRPr="007B01A4">
        <w:rPr>
          <w:lang w:val="pt-BR"/>
        </w:rPr>
        <w:t>m</w:t>
      </w:r>
      <w:r w:rsidR="001428D2" w:rsidRPr="007B01A4">
        <w:rPr>
          <w:lang w:val="pt-BR"/>
        </w:rPr>
        <w:t xml:space="preserve">as </w:t>
      </w:r>
      <w:r w:rsidR="0004150F" w:rsidRPr="007B01A4">
        <w:rPr>
          <w:lang w:val="pt-BR"/>
        </w:rPr>
        <w:t>supost</w:t>
      </w:r>
      <w:r w:rsidR="00264729" w:rsidRPr="007B01A4">
        <w:rPr>
          <w:lang w:val="pt-BR"/>
        </w:rPr>
        <w:t xml:space="preserve">as </w:t>
      </w:r>
      <w:r w:rsidR="00367F01" w:rsidRPr="007B01A4">
        <w:rPr>
          <w:lang w:val="pt-BR"/>
        </w:rPr>
        <w:t>vít</w:t>
      </w:r>
      <w:r w:rsidR="00264729" w:rsidRPr="007B01A4">
        <w:rPr>
          <w:lang w:val="pt-BR"/>
        </w:rPr>
        <w:t>imas</w:t>
      </w:r>
      <w:r w:rsidR="00B50311" w:rsidRPr="007B01A4">
        <w:rPr>
          <w:lang w:val="pt-BR"/>
        </w:rPr>
        <w:t xml:space="preserve"> são </w:t>
      </w:r>
      <w:r w:rsidR="006B36F5" w:rsidRPr="007B01A4">
        <w:rPr>
          <w:lang w:val="pt-BR"/>
        </w:rPr>
        <w:t>crianças</w:t>
      </w:r>
      <w:r w:rsidR="001428D2" w:rsidRPr="007B01A4">
        <w:rPr>
          <w:lang w:val="pt-BR"/>
        </w:rPr>
        <w:t xml:space="preserve">, </w:t>
      </w:r>
      <w:r w:rsidR="006B36F5" w:rsidRPr="007B01A4">
        <w:rPr>
          <w:lang w:val="pt-BR"/>
        </w:rPr>
        <w:t>bem</w:t>
      </w:r>
      <w:r w:rsidR="00DC7E41" w:rsidRPr="007B01A4">
        <w:rPr>
          <w:lang w:val="pt-BR"/>
        </w:rPr>
        <w:t xml:space="preserve"> como</w:t>
      </w:r>
      <w:r w:rsidR="00367F01" w:rsidRPr="007B01A4">
        <w:rPr>
          <w:lang w:val="pt-BR"/>
        </w:rPr>
        <w:t xml:space="preserve"> </w:t>
      </w:r>
      <w:r w:rsidR="004B2895">
        <w:rPr>
          <w:lang w:val="pt-BR"/>
        </w:rPr>
        <w:t>a</w:t>
      </w:r>
      <w:r w:rsidR="00367F01" w:rsidRPr="007B01A4">
        <w:rPr>
          <w:lang w:val="pt-BR"/>
        </w:rPr>
        <w:t xml:space="preserve">os </w:t>
      </w:r>
      <w:r w:rsidR="0004150F" w:rsidRPr="007B01A4">
        <w:rPr>
          <w:lang w:val="pt-BR"/>
        </w:rPr>
        <w:t>supost</w:t>
      </w:r>
      <w:r w:rsidR="00DC7E41" w:rsidRPr="007B01A4">
        <w:rPr>
          <w:lang w:val="pt-BR"/>
        </w:rPr>
        <w:t>os atos de viol</w:t>
      </w:r>
      <w:r w:rsidR="006B36F5" w:rsidRPr="007B01A4">
        <w:rPr>
          <w:lang w:val="pt-BR"/>
        </w:rPr>
        <w:t>ê</w:t>
      </w:r>
      <w:r w:rsidR="00DC7E41" w:rsidRPr="007B01A4">
        <w:rPr>
          <w:lang w:val="pt-BR"/>
        </w:rPr>
        <w:t>ncia sexual</w:t>
      </w:r>
      <w:r w:rsidRPr="007B01A4">
        <w:rPr>
          <w:lang w:val="pt-BR"/>
        </w:rPr>
        <w:t xml:space="preserve"> </w:t>
      </w:r>
      <w:r w:rsidR="00DC7E41" w:rsidRPr="007B01A4">
        <w:rPr>
          <w:lang w:val="pt-BR"/>
        </w:rPr>
        <w:t>contra</w:t>
      </w:r>
      <w:r w:rsidRPr="007B01A4">
        <w:rPr>
          <w:lang w:val="pt-BR"/>
        </w:rPr>
        <w:t xml:space="preserve"> </w:t>
      </w:r>
      <w:r w:rsidR="006B36F5" w:rsidRPr="007B01A4">
        <w:rPr>
          <w:lang w:val="pt-BR"/>
        </w:rPr>
        <w:t>mulher</w:t>
      </w:r>
      <w:r w:rsidR="008443DB">
        <w:rPr>
          <w:lang w:val="pt-BR"/>
        </w:rPr>
        <w:t>es</w:t>
      </w:r>
      <w:r w:rsidR="00B50311" w:rsidRPr="007B01A4">
        <w:rPr>
          <w:lang w:val="pt-BR"/>
        </w:rPr>
        <w:t xml:space="preserve"> no </w:t>
      </w:r>
      <w:r w:rsidR="006B36F5" w:rsidRPr="007B01A4">
        <w:rPr>
          <w:lang w:val="pt-BR"/>
        </w:rPr>
        <w:t>context</w:t>
      </w:r>
      <w:r w:rsidR="00DC7E41" w:rsidRPr="007B01A4">
        <w:rPr>
          <w:lang w:val="pt-BR"/>
        </w:rPr>
        <w:t>o de t</w:t>
      </w:r>
      <w:r w:rsidR="00367F01" w:rsidRPr="007B01A4">
        <w:rPr>
          <w:lang w:val="pt-BR"/>
        </w:rPr>
        <w:t>ais</w:t>
      </w:r>
      <w:r w:rsidR="00DC7E41" w:rsidRPr="007B01A4">
        <w:rPr>
          <w:lang w:val="pt-BR"/>
        </w:rPr>
        <w:t xml:space="preserve"> </w:t>
      </w:r>
      <w:r w:rsidR="00DA692B" w:rsidRPr="007B01A4">
        <w:rPr>
          <w:lang w:val="pt-BR"/>
        </w:rPr>
        <w:t>desaparecimentos</w:t>
      </w:r>
      <w:r w:rsidR="00DC7E41" w:rsidRPr="007B01A4">
        <w:rPr>
          <w:lang w:val="pt-BR"/>
        </w:rPr>
        <w:t xml:space="preserve">. Por </w:t>
      </w:r>
      <w:r w:rsidR="006B704C" w:rsidRPr="007B01A4">
        <w:rPr>
          <w:lang w:val="pt-BR"/>
        </w:rPr>
        <w:t>outr</w:t>
      </w:r>
      <w:r w:rsidR="006B36F5" w:rsidRPr="007B01A4">
        <w:rPr>
          <w:lang w:val="pt-BR"/>
        </w:rPr>
        <w:t>o lado</w:t>
      </w:r>
      <w:r w:rsidR="00DC7E41" w:rsidRPr="007B01A4">
        <w:rPr>
          <w:lang w:val="pt-BR"/>
        </w:rPr>
        <w:t>,</w:t>
      </w:r>
      <w:r w:rsidRPr="007B01A4">
        <w:rPr>
          <w:lang w:val="pt-BR"/>
        </w:rPr>
        <w:t xml:space="preserve"> a </w:t>
      </w:r>
      <w:r w:rsidR="00DC7E41" w:rsidRPr="007B01A4">
        <w:rPr>
          <w:lang w:val="pt-BR"/>
        </w:rPr>
        <w:t>presente peti</w:t>
      </w:r>
      <w:r w:rsidRPr="007B01A4">
        <w:rPr>
          <w:lang w:val="pt-BR"/>
        </w:rPr>
        <w:t>ção</w:t>
      </w:r>
      <w:r w:rsidR="00DC7E41" w:rsidRPr="007B01A4">
        <w:rPr>
          <w:lang w:val="pt-BR"/>
        </w:rPr>
        <w:t xml:space="preserve"> inclu</w:t>
      </w:r>
      <w:r w:rsidR="006B36F5" w:rsidRPr="007B01A4">
        <w:rPr>
          <w:lang w:val="pt-BR"/>
        </w:rPr>
        <w:t>i</w:t>
      </w:r>
      <w:r w:rsidR="00DC7E41" w:rsidRPr="007B01A4">
        <w:rPr>
          <w:lang w:val="pt-BR"/>
        </w:rPr>
        <w:t xml:space="preserve"> </w:t>
      </w:r>
      <w:r w:rsidR="006B36F5" w:rsidRPr="007B01A4">
        <w:rPr>
          <w:lang w:val="pt-BR"/>
        </w:rPr>
        <w:t>alegações</w:t>
      </w:r>
      <w:r w:rsidRPr="007B01A4">
        <w:rPr>
          <w:lang w:val="pt-BR"/>
        </w:rPr>
        <w:t xml:space="preserve"> com </w:t>
      </w:r>
      <w:r w:rsidR="006B36F5" w:rsidRPr="007B01A4">
        <w:rPr>
          <w:lang w:val="pt-BR"/>
        </w:rPr>
        <w:t>respeito</w:t>
      </w:r>
      <w:r w:rsidR="00DC7E41" w:rsidRPr="007B01A4">
        <w:rPr>
          <w:lang w:val="pt-BR"/>
        </w:rPr>
        <w:t xml:space="preserve"> a</w:t>
      </w:r>
      <w:r w:rsidR="008443DB">
        <w:rPr>
          <w:lang w:val="pt-BR"/>
        </w:rPr>
        <w:t>o</w:t>
      </w:r>
      <w:r w:rsidR="00DC7E41" w:rsidRPr="007B01A4">
        <w:rPr>
          <w:lang w:val="pt-BR"/>
        </w:rPr>
        <w:t xml:space="preserve"> </w:t>
      </w:r>
      <w:r w:rsidR="00E17D96" w:rsidRPr="007B01A4">
        <w:rPr>
          <w:lang w:val="pt-BR"/>
        </w:rPr>
        <w:t>assassinato</w:t>
      </w:r>
      <w:r w:rsidR="0004150F" w:rsidRPr="007B01A4">
        <w:rPr>
          <w:lang w:val="pt-BR"/>
        </w:rPr>
        <w:t xml:space="preserve"> das </w:t>
      </w:r>
      <w:r w:rsidR="00B50311" w:rsidRPr="007B01A4">
        <w:rPr>
          <w:lang w:val="pt-BR"/>
        </w:rPr>
        <w:t>senh</w:t>
      </w:r>
      <w:r w:rsidR="00DC7E41" w:rsidRPr="007B01A4">
        <w:rPr>
          <w:lang w:val="pt-BR"/>
        </w:rPr>
        <w:t>oras Edméa da Silva Euzébio</w:t>
      </w:r>
      <w:r w:rsidR="00CB757B" w:rsidRPr="007B01A4">
        <w:rPr>
          <w:lang w:val="pt-BR"/>
        </w:rPr>
        <w:t xml:space="preserve"> e </w:t>
      </w:r>
      <w:r w:rsidR="00DC7E41" w:rsidRPr="007B01A4">
        <w:rPr>
          <w:lang w:val="pt-BR"/>
        </w:rPr>
        <w:t xml:space="preserve">Sheila da Conceição, </w:t>
      </w:r>
      <w:r w:rsidR="00B50311" w:rsidRPr="007B01A4">
        <w:rPr>
          <w:lang w:val="pt-BR"/>
        </w:rPr>
        <w:t>mãe</w:t>
      </w:r>
      <w:r w:rsidR="00CB757B" w:rsidRPr="007B01A4">
        <w:rPr>
          <w:lang w:val="pt-BR"/>
        </w:rPr>
        <w:t xml:space="preserve"> e </w:t>
      </w:r>
      <w:r w:rsidR="00DC7E41" w:rsidRPr="007B01A4">
        <w:rPr>
          <w:lang w:val="pt-BR"/>
        </w:rPr>
        <w:t>prima de</w:t>
      </w:r>
      <w:r w:rsidRPr="007B01A4">
        <w:rPr>
          <w:lang w:val="pt-BR"/>
        </w:rPr>
        <w:t xml:space="preserve"> uma</w:t>
      </w:r>
      <w:r w:rsidR="0004150F" w:rsidRPr="007B01A4">
        <w:rPr>
          <w:lang w:val="pt-BR"/>
        </w:rPr>
        <w:t xml:space="preserve"> das supost</w:t>
      </w:r>
      <w:r w:rsidR="00DC7E41" w:rsidRPr="007B01A4">
        <w:rPr>
          <w:lang w:val="pt-BR"/>
        </w:rPr>
        <w:t xml:space="preserve">as </w:t>
      </w:r>
      <w:r w:rsidR="00367F01" w:rsidRPr="007B01A4">
        <w:rPr>
          <w:lang w:val="pt-BR"/>
        </w:rPr>
        <w:t>vít</w:t>
      </w:r>
      <w:r w:rsidR="00DC7E41" w:rsidRPr="007B01A4">
        <w:rPr>
          <w:lang w:val="pt-BR"/>
        </w:rPr>
        <w:t>imas de</w:t>
      </w:r>
      <w:r w:rsidR="00AA4073" w:rsidRPr="007B01A4">
        <w:rPr>
          <w:lang w:val="pt-BR"/>
        </w:rPr>
        <w:t xml:space="preserve"> </w:t>
      </w:r>
      <w:r w:rsidR="00367F01" w:rsidRPr="007B01A4">
        <w:rPr>
          <w:lang w:val="pt-BR"/>
        </w:rPr>
        <w:t>desaparecimento</w:t>
      </w:r>
      <w:r w:rsidR="00DC7E41" w:rsidRPr="007B01A4">
        <w:rPr>
          <w:lang w:val="pt-BR"/>
        </w:rPr>
        <w:t xml:space="preserve">, </w:t>
      </w:r>
      <w:r w:rsidR="00FB6342" w:rsidRPr="007B01A4">
        <w:rPr>
          <w:lang w:val="pt-BR"/>
        </w:rPr>
        <w:t>assim</w:t>
      </w:r>
      <w:r w:rsidR="00DC7E41" w:rsidRPr="007B01A4">
        <w:rPr>
          <w:lang w:val="pt-BR"/>
        </w:rPr>
        <w:t xml:space="preserve"> como</w:t>
      </w:r>
      <w:r w:rsidRPr="007B01A4">
        <w:rPr>
          <w:lang w:val="pt-BR"/>
        </w:rPr>
        <w:t xml:space="preserve"> </w:t>
      </w:r>
      <w:r w:rsidR="004B2895">
        <w:rPr>
          <w:lang w:val="pt-BR"/>
        </w:rPr>
        <w:t>à</w:t>
      </w:r>
      <w:r w:rsidRPr="007B01A4">
        <w:rPr>
          <w:lang w:val="pt-BR"/>
        </w:rPr>
        <w:t xml:space="preserve"> </w:t>
      </w:r>
      <w:r w:rsidR="00AA4073" w:rsidRPr="007B01A4">
        <w:rPr>
          <w:lang w:val="pt-BR"/>
        </w:rPr>
        <w:t xml:space="preserve">alegada </w:t>
      </w:r>
      <w:r w:rsidR="00DC7E41" w:rsidRPr="007B01A4">
        <w:rPr>
          <w:lang w:val="pt-BR"/>
        </w:rPr>
        <w:t xml:space="preserve">falta de </w:t>
      </w:r>
      <w:r w:rsidR="00FB6342" w:rsidRPr="007B01A4">
        <w:rPr>
          <w:lang w:val="pt-BR"/>
        </w:rPr>
        <w:t>devida</w:t>
      </w:r>
      <w:r w:rsidR="00DC7E41" w:rsidRPr="007B01A4">
        <w:rPr>
          <w:lang w:val="pt-BR"/>
        </w:rPr>
        <w:t xml:space="preserve"> </w:t>
      </w:r>
      <w:r w:rsidR="008B3009" w:rsidRPr="007B01A4">
        <w:rPr>
          <w:lang w:val="pt-BR"/>
        </w:rPr>
        <w:t>diligênc</w:t>
      </w:r>
      <w:r w:rsidR="00DC7E41" w:rsidRPr="007B01A4">
        <w:rPr>
          <w:lang w:val="pt-BR"/>
        </w:rPr>
        <w:t>ia</w:t>
      </w:r>
      <w:r w:rsidR="00367F01" w:rsidRPr="007B01A4">
        <w:rPr>
          <w:lang w:val="pt-BR"/>
        </w:rPr>
        <w:t xml:space="preserve"> na </w:t>
      </w:r>
      <w:r w:rsidR="00DC7E41" w:rsidRPr="007B01A4">
        <w:rPr>
          <w:lang w:val="pt-BR"/>
        </w:rPr>
        <w:t>investiga</w:t>
      </w:r>
      <w:r w:rsidRPr="007B01A4">
        <w:rPr>
          <w:lang w:val="pt-BR"/>
        </w:rPr>
        <w:t>ção</w:t>
      </w:r>
      <w:r w:rsidR="00CB757B" w:rsidRPr="007B01A4">
        <w:rPr>
          <w:lang w:val="pt-BR"/>
        </w:rPr>
        <w:t xml:space="preserve"> e </w:t>
      </w:r>
      <w:r w:rsidR="00015CB8" w:rsidRPr="007B01A4">
        <w:rPr>
          <w:lang w:val="pt-BR"/>
        </w:rPr>
        <w:t>puni</w:t>
      </w:r>
      <w:r w:rsidRPr="007B01A4">
        <w:rPr>
          <w:lang w:val="pt-BR"/>
        </w:rPr>
        <w:t>ção</w:t>
      </w:r>
      <w:r w:rsidR="00AA57CF" w:rsidRPr="007B01A4">
        <w:rPr>
          <w:lang w:val="pt-BR"/>
        </w:rPr>
        <w:t xml:space="preserve"> dos </w:t>
      </w:r>
      <w:r w:rsidR="00DC7E41" w:rsidRPr="007B01A4">
        <w:rPr>
          <w:lang w:val="pt-BR"/>
        </w:rPr>
        <w:t>respons</w:t>
      </w:r>
      <w:r w:rsidR="00015CB8" w:rsidRPr="007B01A4">
        <w:rPr>
          <w:lang w:val="pt-BR"/>
        </w:rPr>
        <w:t>ávei</w:t>
      </w:r>
      <w:r w:rsidR="00DC7E41" w:rsidRPr="007B01A4">
        <w:rPr>
          <w:lang w:val="pt-BR"/>
        </w:rPr>
        <w:t>s.</w:t>
      </w:r>
    </w:p>
    <w:p w14:paraId="2ED0D08C" w14:textId="77777777" w:rsidR="001428D2" w:rsidRPr="007B01A4" w:rsidRDefault="001428D2" w:rsidP="001B43CD">
      <w:pPr>
        <w:pStyle w:val="Body"/>
        <w:ind w:left="720" w:firstLine="0"/>
        <w:rPr>
          <w:lang w:val="pt-BR"/>
        </w:rPr>
      </w:pPr>
    </w:p>
    <w:p w14:paraId="1BDD5318" w14:textId="77777777" w:rsidR="001428D2" w:rsidRPr="007B01A4" w:rsidRDefault="00015CB8" w:rsidP="00B120A2">
      <w:pPr>
        <w:pStyle w:val="Body"/>
        <w:numPr>
          <w:ilvl w:val="0"/>
          <w:numId w:val="2"/>
        </w:numPr>
        <w:ind w:firstLine="720"/>
        <w:rPr>
          <w:lang w:val="pt-BR"/>
        </w:rPr>
      </w:pPr>
      <w:r w:rsidRPr="007B01A4">
        <w:rPr>
          <w:lang w:val="pt-BR"/>
        </w:rPr>
        <w:t>Apó</w:t>
      </w:r>
      <w:r w:rsidR="001428D2" w:rsidRPr="007B01A4">
        <w:rPr>
          <w:lang w:val="pt-BR"/>
        </w:rPr>
        <w:t>s examinar</w:t>
      </w:r>
      <w:r w:rsidR="00367F01" w:rsidRPr="007B01A4">
        <w:rPr>
          <w:lang w:val="pt-BR"/>
        </w:rPr>
        <w:t xml:space="preserve"> os </w:t>
      </w:r>
      <w:r w:rsidR="001428D2" w:rsidRPr="007B01A4">
        <w:rPr>
          <w:lang w:val="pt-BR"/>
        </w:rPr>
        <w:t xml:space="preserve">elementos de </w:t>
      </w:r>
      <w:r w:rsidRPr="007B01A4">
        <w:rPr>
          <w:lang w:val="pt-BR"/>
        </w:rPr>
        <w:t>fat</w:t>
      </w:r>
      <w:r w:rsidR="001428D2" w:rsidRPr="007B01A4">
        <w:rPr>
          <w:lang w:val="pt-BR"/>
        </w:rPr>
        <w:t>o</w:t>
      </w:r>
      <w:r w:rsidR="00CB757B" w:rsidRPr="007B01A4">
        <w:rPr>
          <w:lang w:val="pt-BR"/>
        </w:rPr>
        <w:t xml:space="preserve"> e </w:t>
      </w:r>
      <w:r w:rsidR="001428D2" w:rsidRPr="007B01A4">
        <w:rPr>
          <w:lang w:val="pt-BR"/>
        </w:rPr>
        <w:t xml:space="preserve">de </w:t>
      </w:r>
      <w:r w:rsidR="00A708B6" w:rsidRPr="007B01A4">
        <w:rPr>
          <w:lang w:val="pt-BR"/>
        </w:rPr>
        <w:t>direito</w:t>
      </w:r>
      <w:r w:rsidR="001428D2" w:rsidRPr="007B01A4">
        <w:rPr>
          <w:lang w:val="pt-BR"/>
        </w:rPr>
        <w:t xml:space="preserve"> </w:t>
      </w:r>
      <w:r w:rsidR="00FB6342" w:rsidRPr="007B01A4">
        <w:rPr>
          <w:lang w:val="pt-BR"/>
        </w:rPr>
        <w:t>expostos</w:t>
      </w:r>
      <w:r w:rsidR="00FC43F6" w:rsidRPr="007B01A4">
        <w:rPr>
          <w:lang w:val="pt-BR"/>
        </w:rPr>
        <w:t xml:space="preserve"> pelas </w:t>
      </w:r>
      <w:r w:rsidR="001428D2" w:rsidRPr="007B01A4">
        <w:rPr>
          <w:lang w:val="pt-BR"/>
        </w:rPr>
        <w:t>partes,</w:t>
      </w:r>
      <w:r w:rsidR="00A708B6" w:rsidRPr="007B01A4">
        <w:rPr>
          <w:lang w:val="pt-BR"/>
        </w:rPr>
        <w:t xml:space="preserve"> a Comissão</w:t>
      </w:r>
      <w:r w:rsidR="001428D2" w:rsidRPr="007B01A4">
        <w:rPr>
          <w:lang w:val="pt-BR"/>
        </w:rPr>
        <w:t xml:space="preserve"> </w:t>
      </w:r>
      <w:r w:rsidRPr="007B01A4">
        <w:rPr>
          <w:lang w:val="pt-BR"/>
        </w:rPr>
        <w:t>consider</w:t>
      </w:r>
      <w:r w:rsidR="001428D2" w:rsidRPr="007B01A4">
        <w:rPr>
          <w:lang w:val="pt-BR"/>
        </w:rPr>
        <w:t>a que</w:t>
      </w:r>
      <w:r w:rsidR="00A708B6" w:rsidRPr="007B01A4">
        <w:rPr>
          <w:lang w:val="pt-BR"/>
        </w:rPr>
        <w:t xml:space="preserve"> as </w:t>
      </w:r>
      <w:r w:rsidR="001428D2" w:rsidRPr="007B01A4">
        <w:rPr>
          <w:lang w:val="pt-BR"/>
        </w:rPr>
        <w:t>alega</w:t>
      </w:r>
      <w:r w:rsidR="00367F01" w:rsidRPr="007B01A4">
        <w:rPr>
          <w:lang w:val="pt-BR"/>
        </w:rPr>
        <w:t>ções</w:t>
      </w:r>
      <w:r w:rsidR="00A708B6" w:rsidRPr="007B01A4">
        <w:rPr>
          <w:lang w:val="pt-BR"/>
        </w:rPr>
        <w:t xml:space="preserve"> da </w:t>
      </w:r>
      <w:r w:rsidR="001428D2" w:rsidRPr="007B01A4">
        <w:rPr>
          <w:lang w:val="pt-BR"/>
        </w:rPr>
        <w:t xml:space="preserve">parte </w:t>
      </w:r>
      <w:r w:rsidR="00A708B6" w:rsidRPr="007B01A4">
        <w:rPr>
          <w:lang w:val="pt-BR"/>
        </w:rPr>
        <w:t>peticionária</w:t>
      </w:r>
      <w:r w:rsidR="00CB757B" w:rsidRPr="007B01A4">
        <w:rPr>
          <w:lang w:val="pt-BR"/>
        </w:rPr>
        <w:t xml:space="preserve"> não </w:t>
      </w:r>
      <w:r w:rsidRPr="007B01A4">
        <w:rPr>
          <w:lang w:val="pt-BR"/>
        </w:rPr>
        <w:t>são</w:t>
      </w:r>
      <w:r w:rsidR="001428D2" w:rsidRPr="007B01A4">
        <w:rPr>
          <w:lang w:val="pt-BR"/>
        </w:rPr>
        <w:t xml:space="preserve"> </w:t>
      </w:r>
      <w:r w:rsidR="00FB6342" w:rsidRPr="007B01A4">
        <w:rPr>
          <w:lang w:val="pt-BR"/>
        </w:rPr>
        <w:t>manifestamente</w:t>
      </w:r>
      <w:r w:rsidR="001428D2" w:rsidRPr="007B01A4">
        <w:rPr>
          <w:lang w:val="pt-BR"/>
        </w:rPr>
        <w:t xml:space="preserve"> infundadas</w:t>
      </w:r>
      <w:r w:rsidR="00CB757B" w:rsidRPr="007B01A4">
        <w:rPr>
          <w:lang w:val="pt-BR"/>
        </w:rPr>
        <w:t xml:space="preserve"> e </w:t>
      </w:r>
      <w:r w:rsidR="001428D2" w:rsidRPr="007B01A4">
        <w:rPr>
          <w:lang w:val="pt-BR"/>
        </w:rPr>
        <w:t>requ</w:t>
      </w:r>
      <w:r w:rsidRPr="007B01A4">
        <w:rPr>
          <w:lang w:val="pt-BR"/>
        </w:rPr>
        <w:t>erem</w:t>
      </w:r>
      <w:r w:rsidR="00A708B6" w:rsidRPr="007B01A4">
        <w:rPr>
          <w:lang w:val="pt-BR"/>
        </w:rPr>
        <w:t xml:space="preserve"> um </w:t>
      </w:r>
      <w:r w:rsidR="001428D2" w:rsidRPr="007B01A4">
        <w:rPr>
          <w:lang w:val="pt-BR"/>
        </w:rPr>
        <w:t xml:space="preserve">estudo de </w:t>
      </w:r>
      <w:r w:rsidR="00367F01" w:rsidRPr="007B01A4">
        <w:rPr>
          <w:lang w:val="pt-BR"/>
        </w:rPr>
        <w:t>mérito</w:t>
      </w:r>
      <w:r w:rsidR="00AA4073" w:rsidRPr="007B01A4">
        <w:rPr>
          <w:lang w:val="pt-BR"/>
        </w:rPr>
        <w:t>.</w:t>
      </w:r>
      <w:r w:rsidR="00367F01" w:rsidRPr="007B01A4">
        <w:rPr>
          <w:lang w:val="pt-BR"/>
        </w:rPr>
        <w:t xml:space="preserve"> </w:t>
      </w:r>
      <w:r w:rsidRPr="007B01A4">
        <w:rPr>
          <w:lang w:val="pt-BR"/>
        </w:rPr>
        <w:t>O</w:t>
      </w:r>
      <w:r w:rsidR="00367F01" w:rsidRPr="007B01A4">
        <w:rPr>
          <w:lang w:val="pt-BR"/>
        </w:rPr>
        <w:t>s</w:t>
      </w:r>
      <w:r w:rsidR="00FC43F6" w:rsidRPr="007B01A4">
        <w:rPr>
          <w:lang w:val="pt-BR"/>
        </w:rPr>
        <w:t xml:space="preserve"> fatos </w:t>
      </w:r>
      <w:r w:rsidR="001428D2" w:rsidRPr="007B01A4">
        <w:rPr>
          <w:lang w:val="pt-BR"/>
        </w:rPr>
        <w:t xml:space="preserve">alegados, </w:t>
      </w:r>
      <w:r w:rsidRPr="007B01A4">
        <w:rPr>
          <w:lang w:val="pt-BR"/>
        </w:rPr>
        <w:t>s</w:t>
      </w:r>
      <w:r w:rsidR="001428D2" w:rsidRPr="007B01A4">
        <w:rPr>
          <w:lang w:val="pt-BR"/>
        </w:rPr>
        <w:t xml:space="preserve">e </w:t>
      </w:r>
      <w:r w:rsidRPr="007B01A4">
        <w:rPr>
          <w:lang w:val="pt-BR"/>
        </w:rPr>
        <w:t xml:space="preserve">forem </w:t>
      </w:r>
      <w:r w:rsidR="001428D2" w:rsidRPr="007B01A4">
        <w:rPr>
          <w:lang w:val="pt-BR"/>
        </w:rPr>
        <w:t>corrobora</w:t>
      </w:r>
      <w:r w:rsidRPr="007B01A4">
        <w:rPr>
          <w:lang w:val="pt-BR"/>
        </w:rPr>
        <w:t>dos</w:t>
      </w:r>
      <w:r w:rsidR="001428D2" w:rsidRPr="007B01A4">
        <w:rPr>
          <w:lang w:val="pt-BR"/>
        </w:rPr>
        <w:t xml:space="preserve"> como </w:t>
      </w:r>
      <w:r w:rsidR="00FB6342" w:rsidRPr="007B01A4">
        <w:rPr>
          <w:lang w:val="pt-BR"/>
        </w:rPr>
        <w:t>certos</w:t>
      </w:r>
      <w:r w:rsidR="001428D2" w:rsidRPr="007B01A4">
        <w:rPr>
          <w:lang w:val="pt-BR"/>
        </w:rPr>
        <w:t xml:space="preserve">, </w:t>
      </w:r>
      <w:r w:rsidR="00FB6342" w:rsidRPr="007B01A4">
        <w:rPr>
          <w:lang w:val="pt-BR"/>
        </w:rPr>
        <w:t>poderiam</w:t>
      </w:r>
      <w:r w:rsidR="001428D2" w:rsidRPr="007B01A4">
        <w:rPr>
          <w:lang w:val="pt-BR"/>
        </w:rPr>
        <w:t xml:space="preserve"> caracterizar viola</w:t>
      </w:r>
      <w:r w:rsidR="00367F01" w:rsidRPr="007B01A4">
        <w:rPr>
          <w:lang w:val="pt-BR"/>
        </w:rPr>
        <w:t>ções</w:t>
      </w:r>
      <w:r w:rsidR="00AA57CF" w:rsidRPr="007B01A4">
        <w:rPr>
          <w:lang w:val="pt-BR"/>
        </w:rPr>
        <w:t xml:space="preserve"> dos </w:t>
      </w:r>
      <w:r w:rsidR="007824FD" w:rsidRPr="007B01A4">
        <w:rPr>
          <w:u w:color="548DD4"/>
          <w:lang w:val="pt-BR"/>
        </w:rPr>
        <w:t>artigo</w:t>
      </w:r>
      <w:r w:rsidR="001428D2" w:rsidRPr="007B01A4">
        <w:rPr>
          <w:u w:color="548DD4"/>
          <w:lang w:val="pt-BR"/>
        </w:rPr>
        <w:t>s I, II, XVIII, XXIII</w:t>
      </w:r>
      <w:r w:rsidR="00CB757B" w:rsidRPr="007B01A4">
        <w:rPr>
          <w:u w:color="548DD4"/>
          <w:lang w:val="pt-BR"/>
        </w:rPr>
        <w:t xml:space="preserve"> e </w:t>
      </w:r>
      <w:r w:rsidR="001428D2" w:rsidRPr="007B01A4">
        <w:rPr>
          <w:u w:color="548DD4"/>
          <w:lang w:val="pt-BR"/>
        </w:rPr>
        <w:t>XXVI</w:t>
      </w:r>
      <w:r w:rsidR="00A708B6" w:rsidRPr="007B01A4">
        <w:rPr>
          <w:u w:color="548DD4"/>
          <w:lang w:val="pt-BR"/>
        </w:rPr>
        <w:t xml:space="preserve"> da </w:t>
      </w:r>
      <w:r w:rsidR="001428D2" w:rsidRPr="007B01A4">
        <w:rPr>
          <w:u w:color="548DD4"/>
          <w:lang w:val="pt-BR"/>
        </w:rPr>
        <w:t>Declara</w:t>
      </w:r>
      <w:r w:rsidR="00A708B6" w:rsidRPr="007B01A4">
        <w:rPr>
          <w:u w:color="548DD4"/>
          <w:lang w:val="pt-BR"/>
        </w:rPr>
        <w:t>ção</w:t>
      </w:r>
      <w:r w:rsidR="001428D2" w:rsidRPr="007B01A4">
        <w:rPr>
          <w:u w:color="548DD4"/>
          <w:lang w:val="pt-BR"/>
        </w:rPr>
        <w:t xml:space="preserve"> Americana</w:t>
      </w:r>
      <w:r w:rsidR="00AA57CF" w:rsidRPr="007B01A4">
        <w:rPr>
          <w:u w:color="548DD4"/>
          <w:lang w:val="pt-BR"/>
        </w:rPr>
        <w:t xml:space="preserve"> dos </w:t>
      </w:r>
      <w:r w:rsidR="00A708B6" w:rsidRPr="007B01A4">
        <w:rPr>
          <w:u w:color="548DD4"/>
          <w:lang w:val="pt-BR"/>
        </w:rPr>
        <w:t>Direito</w:t>
      </w:r>
      <w:r w:rsidR="001428D2" w:rsidRPr="007B01A4">
        <w:rPr>
          <w:u w:color="548DD4"/>
          <w:lang w:val="pt-BR"/>
        </w:rPr>
        <w:t>s</w:t>
      </w:r>
      <w:r w:rsidR="00CB757B" w:rsidRPr="007B01A4">
        <w:rPr>
          <w:u w:color="548DD4"/>
          <w:lang w:val="pt-BR"/>
        </w:rPr>
        <w:t xml:space="preserve"> e </w:t>
      </w:r>
      <w:r w:rsidR="00FB6342" w:rsidRPr="007B01A4">
        <w:rPr>
          <w:u w:color="548DD4"/>
          <w:lang w:val="pt-BR"/>
        </w:rPr>
        <w:t>Deveres</w:t>
      </w:r>
      <w:r w:rsidR="00A708B6" w:rsidRPr="007B01A4">
        <w:rPr>
          <w:u w:color="548DD4"/>
          <w:lang w:val="pt-BR"/>
        </w:rPr>
        <w:t xml:space="preserve"> do </w:t>
      </w:r>
      <w:r w:rsidR="001428D2" w:rsidRPr="007B01A4">
        <w:rPr>
          <w:u w:color="548DD4"/>
          <w:lang w:val="pt-BR"/>
        </w:rPr>
        <w:t>Hom</w:t>
      </w:r>
      <w:r w:rsidRPr="007B01A4">
        <w:rPr>
          <w:u w:color="548DD4"/>
          <w:lang w:val="pt-BR"/>
        </w:rPr>
        <w:t>em</w:t>
      </w:r>
      <w:r w:rsidR="008443DB">
        <w:rPr>
          <w:u w:color="548DD4"/>
          <w:lang w:val="pt-BR"/>
        </w:rPr>
        <w:t>,</w:t>
      </w:r>
      <w:r w:rsidR="001428D2" w:rsidRPr="007B01A4">
        <w:rPr>
          <w:u w:color="548DD4"/>
          <w:lang w:val="pt-BR"/>
        </w:rPr>
        <w:t xml:space="preserve"> </w:t>
      </w:r>
      <w:r w:rsidRPr="007B01A4">
        <w:rPr>
          <w:u w:color="548DD4"/>
          <w:lang w:val="pt-BR"/>
        </w:rPr>
        <w:t>bem</w:t>
      </w:r>
      <w:r w:rsidR="00AA4073" w:rsidRPr="007B01A4">
        <w:rPr>
          <w:u w:color="548DD4"/>
          <w:lang w:val="pt-BR"/>
        </w:rPr>
        <w:t xml:space="preserve"> como</w:t>
      </w:r>
      <w:r w:rsidR="00AA57CF" w:rsidRPr="007B01A4">
        <w:rPr>
          <w:u w:color="548DD4"/>
          <w:lang w:val="pt-BR"/>
        </w:rPr>
        <w:t xml:space="preserve"> dos </w:t>
      </w:r>
      <w:r w:rsidR="007824FD" w:rsidRPr="007B01A4">
        <w:rPr>
          <w:u w:color="548DD4"/>
          <w:lang w:val="pt-BR"/>
        </w:rPr>
        <w:t>artigo</w:t>
      </w:r>
      <w:r w:rsidR="001428D2" w:rsidRPr="007B01A4">
        <w:rPr>
          <w:u w:color="548DD4"/>
          <w:lang w:val="pt-BR"/>
        </w:rPr>
        <w:t>s</w:t>
      </w:r>
      <w:r w:rsidR="00AA57CF" w:rsidRPr="007B01A4">
        <w:rPr>
          <w:rFonts w:cs="Verdana"/>
          <w:bdr w:val="none" w:sz="0" w:space="0" w:color="auto" w:frame="1"/>
          <w:lang w:val="pt-BR"/>
        </w:rPr>
        <w:t xml:space="preserve"> </w:t>
      </w:r>
      <w:r w:rsidR="001428D2" w:rsidRPr="007B01A4">
        <w:rPr>
          <w:rFonts w:cs="Verdana"/>
          <w:bdr w:val="none" w:sz="0" w:space="0" w:color="auto" w:frame="1"/>
          <w:lang w:val="pt-BR"/>
        </w:rPr>
        <w:t>3 (</w:t>
      </w:r>
      <w:r w:rsidR="00FB6342" w:rsidRPr="007B01A4">
        <w:rPr>
          <w:rFonts w:cs="Verdana"/>
          <w:bdr w:val="none" w:sz="0" w:space="0" w:color="auto" w:frame="1"/>
          <w:lang w:val="pt-BR"/>
        </w:rPr>
        <w:t>reconhecimento</w:t>
      </w:r>
      <w:r w:rsidR="00A708B6" w:rsidRPr="007B01A4">
        <w:rPr>
          <w:rFonts w:cs="Verdana"/>
          <w:bdr w:val="none" w:sz="0" w:space="0" w:color="auto" w:frame="1"/>
          <w:lang w:val="pt-BR"/>
        </w:rPr>
        <w:t xml:space="preserve"> da </w:t>
      </w:r>
      <w:r w:rsidR="001428D2" w:rsidRPr="007B01A4">
        <w:rPr>
          <w:rFonts w:cs="Verdana"/>
          <w:bdr w:val="none" w:sz="0" w:space="0" w:color="auto" w:frame="1"/>
          <w:lang w:val="pt-BR"/>
        </w:rPr>
        <w:t>personali</w:t>
      </w:r>
      <w:r w:rsidR="00367F01" w:rsidRPr="007B01A4">
        <w:rPr>
          <w:rFonts w:cs="Verdana"/>
          <w:bdr w:val="none" w:sz="0" w:space="0" w:color="auto" w:frame="1"/>
          <w:lang w:val="pt-BR"/>
        </w:rPr>
        <w:t xml:space="preserve">dade </w:t>
      </w:r>
      <w:r w:rsidR="001428D2" w:rsidRPr="007B01A4">
        <w:rPr>
          <w:rFonts w:cs="Verdana"/>
          <w:bdr w:val="none" w:sz="0" w:space="0" w:color="auto" w:frame="1"/>
          <w:lang w:val="pt-BR"/>
        </w:rPr>
        <w:t>jurídica), 4 (vida), 5 (integri</w:t>
      </w:r>
      <w:r w:rsidR="00367F01" w:rsidRPr="007B01A4">
        <w:rPr>
          <w:rFonts w:cs="Verdana"/>
          <w:bdr w:val="none" w:sz="0" w:space="0" w:color="auto" w:frame="1"/>
          <w:lang w:val="pt-BR"/>
        </w:rPr>
        <w:t xml:space="preserve">dade </w:t>
      </w:r>
      <w:r w:rsidR="00783093" w:rsidRPr="007B01A4">
        <w:rPr>
          <w:rFonts w:cs="Verdana"/>
          <w:bdr w:val="none" w:sz="0" w:space="0" w:color="auto" w:frame="1"/>
          <w:lang w:val="pt-BR"/>
        </w:rPr>
        <w:t>pessoa</w:t>
      </w:r>
      <w:r w:rsidR="001428D2" w:rsidRPr="007B01A4">
        <w:rPr>
          <w:rFonts w:cs="Verdana"/>
          <w:bdr w:val="none" w:sz="0" w:space="0" w:color="auto" w:frame="1"/>
          <w:lang w:val="pt-BR"/>
        </w:rPr>
        <w:t>l), 7 (</w:t>
      </w:r>
      <w:r w:rsidR="00A35F23" w:rsidRPr="007B01A4">
        <w:rPr>
          <w:rFonts w:cs="Verdana"/>
          <w:bdr w:val="none" w:sz="0" w:space="0" w:color="auto" w:frame="1"/>
          <w:lang w:val="pt-BR"/>
        </w:rPr>
        <w:t>liberdade</w:t>
      </w:r>
      <w:r w:rsidR="001428D2" w:rsidRPr="007B01A4">
        <w:rPr>
          <w:rFonts w:cs="Verdana"/>
          <w:bdr w:val="none" w:sz="0" w:space="0" w:color="auto" w:frame="1"/>
          <w:lang w:val="pt-BR"/>
        </w:rPr>
        <w:t xml:space="preserve"> </w:t>
      </w:r>
      <w:r w:rsidR="00783093" w:rsidRPr="007B01A4">
        <w:rPr>
          <w:rFonts w:cs="Verdana"/>
          <w:bdr w:val="none" w:sz="0" w:space="0" w:color="auto" w:frame="1"/>
          <w:lang w:val="pt-BR"/>
        </w:rPr>
        <w:t>pessoa</w:t>
      </w:r>
      <w:r w:rsidR="001428D2" w:rsidRPr="007B01A4">
        <w:rPr>
          <w:rFonts w:cs="Verdana"/>
          <w:bdr w:val="none" w:sz="0" w:space="0" w:color="auto" w:frame="1"/>
          <w:lang w:val="pt-BR"/>
        </w:rPr>
        <w:t>l), 8 (</w:t>
      </w:r>
      <w:r w:rsidR="00FB6342" w:rsidRPr="007B01A4">
        <w:rPr>
          <w:rFonts w:cs="Verdana"/>
          <w:bdr w:val="none" w:sz="0" w:space="0" w:color="auto" w:frame="1"/>
          <w:lang w:val="pt-BR"/>
        </w:rPr>
        <w:t>garantias</w:t>
      </w:r>
      <w:r w:rsidR="001428D2" w:rsidRPr="007B01A4">
        <w:rPr>
          <w:rFonts w:cs="Verdana"/>
          <w:bdr w:val="none" w:sz="0" w:space="0" w:color="auto" w:frame="1"/>
          <w:lang w:val="pt-BR"/>
        </w:rPr>
        <w:t xml:space="preserve"> judici</w:t>
      </w:r>
      <w:r w:rsidR="00367F01" w:rsidRPr="007B01A4">
        <w:rPr>
          <w:rFonts w:cs="Verdana"/>
          <w:bdr w:val="none" w:sz="0" w:space="0" w:color="auto" w:frame="1"/>
          <w:lang w:val="pt-BR"/>
        </w:rPr>
        <w:t>ais</w:t>
      </w:r>
      <w:r w:rsidR="001428D2" w:rsidRPr="007B01A4">
        <w:rPr>
          <w:rFonts w:cs="Verdana"/>
          <w:bdr w:val="none" w:sz="0" w:space="0" w:color="auto" w:frame="1"/>
          <w:lang w:val="pt-BR"/>
        </w:rPr>
        <w:t>), 19 (</w:t>
      </w:r>
      <w:r w:rsidR="00A708B6" w:rsidRPr="007B01A4">
        <w:rPr>
          <w:rFonts w:cs="Verdana"/>
          <w:bdr w:val="none" w:sz="0" w:space="0" w:color="auto" w:frame="1"/>
          <w:lang w:val="pt-BR"/>
        </w:rPr>
        <w:t>direito</w:t>
      </w:r>
      <w:r w:rsidR="001428D2" w:rsidRPr="007B01A4">
        <w:rPr>
          <w:rFonts w:cs="Verdana"/>
          <w:bdr w:val="none" w:sz="0" w:space="0" w:color="auto" w:frame="1"/>
          <w:lang w:val="pt-BR"/>
        </w:rPr>
        <w:t>s</w:t>
      </w:r>
      <w:r w:rsidR="00A708B6" w:rsidRPr="007B01A4">
        <w:rPr>
          <w:rFonts w:cs="Verdana"/>
          <w:bdr w:val="none" w:sz="0" w:space="0" w:color="auto" w:frame="1"/>
          <w:lang w:val="pt-BR"/>
        </w:rPr>
        <w:t xml:space="preserve"> d</w:t>
      </w:r>
      <w:r w:rsidRPr="007B01A4">
        <w:rPr>
          <w:rFonts w:cs="Verdana"/>
          <w:bdr w:val="none" w:sz="0" w:space="0" w:color="auto" w:frame="1"/>
          <w:lang w:val="pt-BR"/>
        </w:rPr>
        <w:t>a criança</w:t>
      </w:r>
      <w:r w:rsidR="001428D2" w:rsidRPr="007B01A4">
        <w:rPr>
          <w:rFonts w:cs="Verdana"/>
          <w:bdr w:val="none" w:sz="0" w:space="0" w:color="auto" w:frame="1"/>
          <w:lang w:val="pt-BR"/>
        </w:rPr>
        <w:t>), 24 (igual</w:t>
      </w:r>
      <w:r w:rsidR="00367F01" w:rsidRPr="007B01A4">
        <w:rPr>
          <w:rFonts w:cs="Verdana"/>
          <w:bdr w:val="none" w:sz="0" w:space="0" w:color="auto" w:frame="1"/>
          <w:lang w:val="pt-BR"/>
        </w:rPr>
        <w:t xml:space="preserve">dade </w:t>
      </w:r>
      <w:r w:rsidRPr="007B01A4">
        <w:rPr>
          <w:rFonts w:cs="Verdana"/>
          <w:bdr w:val="none" w:sz="0" w:space="0" w:color="auto" w:frame="1"/>
          <w:lang w:val="pt-BR"/>
        </w:rPr>
        <w:t>per</w:t>
      </w:r>
      <w:r w:rsidR="001428D2" w:rsidRPr="007B01A4">
        <w:rPr>
          <w:rFonts w:cs="Verdana"/>
          <w:bdr w:val="none" w:sz="0" w:space="0" w:color="auto" w:frame="1"/>
          <w:lang w:val="pt-BR"/>
        </w:rPr>
        <w:t>ante</w:t>
      </w:r>
      <w:r w:rsidR="00A708B6" w:rsidRPr="007B01A4">
        <w:rPr>
          <w:rFonts w:cs="Verdana"/>
          <w:bdr w:val="none" w:sz="0" w:space="0" w:color="auto" w:frame="1"/>
          <w:lang w:val="pt-BR"/>
        </w:rPr>
        <w:t xml:space="preserve"> a </w:t>
      </w:r>
      <w:r w:rsidR="004261A3" w:rsidRPr="007B01A4">
        <w:rPr>
          <w:rFonts w:cs="Verdana"/>
          <w:bdr w:val="none" w:sz="0" w:space="0" w:color="auto" w:frame="1"/>
          <w:lang w:val="pt-BR"/>
        </w:rPr>
        <w:t>lei</w:t>
      </w:r>
      <w:r w:rsidR="001428D2" w:rsidRPr="007B01A4">
        <w:rPr>
          <w:rFonts w:cs="Verdana"/>
          <w:bdr w:val="none" w:sz="0" w:space="0" w:color="auto" w:frame="1"/>
          <w:lang w:val="pt-BR"/>
        </w:rPr>
        <w:t>)</w:t>
      </w:r>
      <w:r w:rsidR="00CB757B" w:rsidRPr="007B01A4">
        <w:rPr>
          <w:rFonts w:cs="Verdana"/>
          <w:bdr w:val="none" w:sz="0" w:space="0" w:color="auto" w:frame="1"/>
          <w:lang w:val="pt-BR"/>
        </w:rPr>
        <w:t xml:space="preserve"> e </w:t>
      </w:r>
      <w:r w:rsidR="001428D2" w:rsidRPr="007B01A4">
        <w:rPr>
          <w:rFonts w:cs="Verdana"/>
          <w:bdr w:val="none" w:sz="0" w:space="0" w:color="auto" w:frame="1"/>
          <w:lang w:val="pt-BR"/>
        </w:rPr>
        <w:t>25 (prote</w:t>
      </w:r>
      <w:r w:rsidR="006B704C" w:rsidRPr="007B01A4">
        <w:rPr>
          <w:rFonts w:cs="Verdana"/>
          <w:bdr w:val="none" w:sz="0" w:space="0" w:color="auto" w:frame="1"/>
          <w:lang w:val="pt-BR"/>
        </w:rPr>
        <w:t>ç</w:t>
      </w:r>
      <w:r w:rsidR="00A708B6" w:rsidRPr="007B01A4">
        <w:rPr>
          <w:rFonts w:cs="Verdana"/>
          <w:bdr w:val="none" w:sz="0" w:space="0" w:color="auto" w:frame="1"/>
          <w:lang w:val="pt-BR"/>
        </w:rPr>
        <w:t>ão</w:t>
      </w:r>
      <w:r w:rsidR="001428D2" w:rsidRPr="007B01A4">
        <w:rPr>
          <w:rFonts w:cs="Verdana"/>
          <w:bdr w:val="none" w:sz="0" w:space="0" w:color="auto" w:frame="1"/>
          <w:lang w:val="pt-BR"/>
        </w:rPr>
        <w:t xml:space="preserve"> judicial)</w:t>
      </w:r>
      <w:r w:rsidR="00A708B6" w:rsidRPr="007B01A4">
        <w:rPr>
          <w:rFonts w:cs="Verdana"/>
          <w:bdr w:val="none" w:sz="0" w:space="0" w:color="auto" w:frame="1"/>
          <w:lang w:val="pt-BR"/>
        </w:rPr>
        <w:t xml:space="preserve"> da </w:t>
      </w:r>
      <w:r w:rsidR="001428D2" w:rsidRPr="007B01A4">
        <w:rPr>
          <w:rFonts w:cs="Verdana"/>
          <w:bdr w:val="none" w:sz="0" w:space="0" w:color="auto" w:frame="1"/>
          <w:lang w:val="pt-BR"/>
        </w:rPr>
        <w:t>Conven</w:t>
      </w:r>
      <w:r w:rsidR="00A708B6" w:rsidRPr="007B01A4">
        <w:rPr>
          <w:rFonts w:cs="Verdana"/>
          <w:bdr w:val="none" w:sz="0" w:space="0" w:color="auto" w:frame="1"/>
          <w:lang w:val="pt-BR"/>
        </w:rPr>
        <w:t>ção</w:t>
      </w:r>
      <w:r w:rsidR="001428D2" w:rsidRPr="007B01A4">
        <w:rPr>
          <w:rFonts w:cs="Verdana"/>
          <w:bdr w:val="none" w:sz="0" w:space="0" w:color="auto" w:frame="1"/>
          <w:lang w:val="pt-BR"/>
        </w:rPr>
        <w:t xml:space="preserve"> Americana</w:t>
      </w:r>
      <w:r w:rsidR="00A708B6" w:rsidRPr="007B01A4">
        <w:rPr>
          <w:rFonts w:cs="Verdana"/>
          <w:bdr w:val="none" w:sz="0" w:space="0" w:color="auto" w:frame="1"/>
          <w:lang w:val="pt-BR"/>
        </w:rPr>
        <w:t xml:space="preserve"> </w:t>
      </w:r>
      <w:r w:rsidRPr="007B01A4">
        <w:rPr>
          <w:rFonts w:cs="Verdana"/>
          <w:bdr w:val="none" w:sz="0" w:space="0" w:color="auto" w:frame="1"/>
          <w:lang w:val="pt-BR"/>
        </w:rPr>
        <w:t>co</w:t>
      </w:r>
      <w:r w:rsidR="00A708B6" w:rsidRPr="007B01A4">
        <w:rPr>
          <w:rFonts w:cs="Verdana"/>
          <w:bdr w:val="none" w:sz="0" w:space="0" w:color="auto" w:frame="1"/>
          <w:lang w:val="pt-BR"/>
        </w:rPr>
        <w:t xml:space="preserve">m </w:t>
      </w:r>
      <w:r w:rsidR="001428D2" w:rsidRPr="007B01A4">
        <w:rPr>
          <w:rFonts w:cs="Verdana"/>
          <w:bdr w:val="none" w:sz="0" w:space="0" w:color="auto" w:frame="1"/>
          <w:lang w:val="pt-BR"/>
        </w:rPr>
        <w:t>rela</w:t>
      </w:r>
      <w:r w:rsidR="00A708B6" w:rsidRPr="007B01A4">
        <w:rPr>
          <w:rFonts w:cs="Verdana"/>
          <w:bdr w:val="none" w:sz="0" w:space="0" w:color="auto" w:frame="1"/>
          <w:lang w:val="pt-BR"/>
        </w:rPr>
        <w:t xml:space="preserve">ção </w:t>
      </w:r>
      <w:r w:rsidRPr="007B01A4">
        <w:rPr>
          <w:rFonts w:cs="Verdana"/>
          <w:bdr w:val="none" w:sz="0" w:space="0" w:color="auto" w:frame="1"/>
          <w:lang w:val="pt-BR"/>
        </w:rPr>
        <w:t>a</w:t>
      </w:r>
      <w:r w:rsidR="00367F01" w:rsidRPr="007B01A4">
        <w:rPr>
          <w:rFonts w:cs="Verdana"/>
          <w:bdr w:val="none" w:sz="0" w:space="0" w:color="auto" w:frame="1"/>
          <w:lang w:val="pt-BR"/>
        </w:rPr>
        <w:t xml:space="preserve">os </w:t>
      </w:r>
      <w:r w:rsidR="007824FD" w:rsidRPr="007B01A4">
        <w:rPr>
          <w:rFonts w:cs="Times New Roman"/>
          <w:lang w:val="pt-BR"/>
        </w:rPr>
        <w:t>artigo</w:t>
      </w:r>
      <w:r w:rsidR="001428D2" w:rsidRPr="007B01A4">
        <w:rPr>
          <w:rFonts w:cs="Times New Roman"/>
          <w:lang w:val="pt-BR"/>
        </w:rPr>
        <w:t>s</w:t>
      </w:r>
      <w:r w:rsidR="001428D2" w:rsidRPr="007B01A4">
        <w:rPr>
          <w:rFonts w:cs="Verdana"/>
          <w:bdr w:val="none" w:sz="0" w:space="0" w:color="auto" w:frame="1"/>
          <w:lang w:val="pt-BR"/>
        </w:rPr>
        <w:t xml:space="preserve"> 1.1 (</w:t>
      </w:r>
      <w:r w:rsidR="00FB6342" w:rsidRPr="007B01A4">
        <w:rPr>
          <w:rFonts w:cs="Verdana"/>
          <w:bdr w:val="none" w:sz="0" w:space="0" w:color="auto" w:frame="1"/>
          <w:lang w:val="pt-BR"/>
        </w:rPr>
        <w:t>obrigação</w:t>
      </w:r>
      <w:r w:rsidR="001428D2" w:rsidRPr="007B01A4">
        <w:rPr>
          <w:rFonts w:cs="Verdana"/>
          <w:bdr w:val="none" w:sz="0" w:space="0" w:color="auto" w:frame="1"/>
          <w:lang w:val="pt-BR"/>
        </w:rPr>
        <w:t xml:space="preserve"> de </w:t>
      </w:r>
      <w:r w:rsidR="00FB6342" w:rsidRPr="007B01A4">
        <w:rPr>
          <w:rFonts w:cs="Verdana"/>
          <w:bdr w:val="none" w:sz="0" w:space="0" w:color="auto" w:frame="1"/>
          <w:lang w:val="pt-BR"/>
        </w:rPr>
        <w:t>respeitar</w:t>
      </w:r>
      <w:r w:rsidR="00367F01" w:rsidRPr="007B01A4">
        <w:rPr>
          <w:rFonts w:cs="Verdana"/>
          <w:bdr w:val="none" w:sz="0" w:space="0" w:color="auto" w:frame="1"/>
          <w:lang w:val="pt-BR"/>
        </w:rPr>
        <w:t xml:space="preserve"> os </w:t>
      </w:r>
      <w:r w:rsidR="00A708B6" w:rsidRPr="007B01A4">
        <w:rPr>
          <w:rFonts w:cs="Verdana"/>
          <w:bdr w:val="none" w:sz="0" w:space="0" w:color="auto" w:frame="1"/>
          <w:lang w:val="pt-BR"/>
        </w:rPr>
        <w:t>direito</w:t>
      </w:r>
      <w:r w:rsidR="001428D2" w:rsidRPr="007B01A4">
        <w:rPr>
          <w:rFonts w:cs="Verdana"/>
          <w:bdr w:val="none" w:sz="0" w:space="0" w:color="auto" w:frame="1"/>
          <w:lang w:val="pt-BR"/>
        </w:rPr>
        <w:t>s)</w:t>
      </w:r>
      <w:r w:rsidR="00CB757B" w:rsidRPr="007B01A4">
        <w:rPr>
          <w:rFonts w:cs="Verdana"/>
          <w:bdr w:val="none" w:sz="0" w:space="0" w:color="auto" w:frame="1"/>
          <w:lang w:val="pt-BR"/>
        </w:rPr>
        <w:t xml:space="preserve"> e </w:t>
      </w:r>
      <w:r w:rsidR="001428D2" w:rsidRPr="007B01A4">
        <w:rPr>
          <w:rFonts w:cs="Verdana"/>
          <w:bdr w:val="none" w:sz="0" w:space="0" w:color="auto" w:frame="1"/>
          <w:lang w:val="pt-BR"/>
        </w:rPr>
        <w:t>2 (</w:t>
      </w:r>
      <w:r w:rsidR="00FB6342" w:rsidRPr="007B01A4">
        <w:rPr>
          <w:rFonts w:cs="Verdana"/>
          <w:bdr w:val="none" w:sz="0" w:space="0" w:color="auto" w:frame="1"/>
          <w:lang w:val="pt-BR"/>
        </w:rPr>
        <w:t>dever</w:t>
      </w:r>
      <w:r w:rsidR="001428D2" w:rsidRPr="007B01A4">
        <w:rPr>
          <w:rFonts w:cs="Verdana"/>
          <w:bdr w:val="none" w:sz="0" w:space="0" w:color="auto" w:frame="1"/>
          <w:lang w:val="pt-BR"/>
        </w:rPr>
        <w:t xml:space="preserve"> de adotar disposi</w:t>
      </w:r>
      <w:r w:rsidR="00367F01" w:rsidRPr="007B01A4">
        <w:rPr>
          <w:rFonts w:cs="Verdana"/>
          <w:bdr w:val="none" w:sz="0" w:space="0" w:color="auto" w:frame="1"/>
          <w:lang w:val="pt-BR"/>
        </w:rPr>
        <w:t>ções</w:t>
      </w:r>
      <w:r w:rsidR="001428D2" w:rsidRPr="007B01A4">
        <w:rPr>
          <w:rFonts w:cs="Verdana"/>
          <w:bdr w:val="none" w:sz="0" w:space="0" w:color="auto" w:frame="1"/>
          <w:lang w:val="pt-BR"/>
        </w:rPr>
        <w:t xml:space="preserve"> de </w:t>
      </w:r>
      <w:r w:rsidR="00A708B6" w:rsidRPr="007B01A4">
        <w:rPr>
          <w:rFonts w:cs="Verdana"/>
          <w:bdr w:val="none" w:sz="0" w:space="0" w:color="auto" w:frame="1"/>
          <w:lang w:val="pt-BR"/>
        </w:rPr>
        <w:t>direito</w:t>
      </w:r>
      <w:r w:rsidR="001428D2" w:rsidRPr="007B01A4">
        <w:rPr>
          <w:rFonts w:cs="Verdana"/>
          <w:bdr w:val="none" w:sz="0" w:space="0" w:color="auto" w:frame="1"/>
          <w:lang w:val="pt-BR"/>
        </w:rPr>
        <w:t xml:space="preserve"> interno)</w:t>
      </w:r>
      <w:r w:rsidR="00A708B6" w:rsidRPr="007B01A4">
        <w:rPr>
          <w:rFonts w:cs="Verdana"/>
          <w:bdr w:val="none" w:sz="0" w:space="0" w:color="auto" w:frame="1"/>
          <w:lang w:val="pt-BR"/>
        </w:rPr>
        <w:t xml:space="preserve"> do </w:t>
      </w:r>
      <w:r w:rsidR="00FB6342" w:rsidRPr="007B01A4">
        <w:rPr>
          <w:rFonts w:cs="Verdana"/>
          <w:bdr w:val="none" w:sz="0" w:space="0" w:color="auto" w:frame="1"/>
          <w:lang w:val="pt-BR"/>
        </w:rPr>
        <w:t>mesmo</w:t>
      </w:r>
      <w:r w:rsidR="001428D2" w:rsidRPr="007B01A4">
        <w:rPr>
          <w:rFonts w:cs="Verdana"/>
          <w:bdr w:val="none" w:sz="0" w:space="0" w:color="auto" w:frame="1"/>
          <w:lang w:val="pt-BR"/>
        </w:rPr>
        <w:t xml:space="preserve"> instrumento</w:t>
      </w:r>
      <w:r w:rsidR="001428D2" w:rsidRPr="007B01A4">
        <w:rPr>
          <w:u w:color="548DD4"/>
          <w:lang w:val="pt-BR"/>
        </w:rPr>
        <w:t xml:space="preserve"> </w:t>
      </w:r>
      <w:r w:rsidRPr="007B01A4">
        <w:rPr>
          <w:u w:color="548DD4"/>
          <w:lang w:val="pt-BR"/>
        </w:rPr>
        <w:t xml:space="preserve">a </w:t>
      </w:r>
      <w:r w:rsidR="006B36F5" w:rsidRPr="007B01A4">
        <w:rPr>
          <w:u w:color="548DD4"/>
          <w:lang w:val="pt-BR"/>
        </w:rPr>
        <w:t>respeito</w:t>
      </w:r>
      <w:r w:rsidR="00AA57CF" w:rsidRPr="007B01A4">
        <w:rPr>
          <w:u w:color="548DD4"/>
          <w:lang w:val="pt-BR"/>
        </w:rPr>
        <w:t xml:space="preserve"> dos</w:t>
      </w:r>
      <w:r w:rsidR="00FC43F6" w:rsidRPr="007B01A4">
        <w:rPr>
          <w:u w:color="548DD4"/>
          <w:lang w:val="pt-BR"/>
        </w:rPr>
        <w:t xml:space="preserve"> fatos </w:t>
      </w:r>
      <w:r w:rsidR="001428D2" w:rsidRPr="007B01A4">
        <w:rPr>
          <w:rFonts w:cs="Verdana"/>
          <w:bdr w:val="none" w:sz="0" w:space="0" w:color="auto" w:frame="1"/>
          <w:lang w:val="pt-BR"/>
        </w:rPr>
        <w:t xml:space="preserve">posteriores </w:t>
      </w:r>
      <w:r w:rsidR="00AA4073" w:rsidRPr="007B01A4">
        <w:rPr>
          <w:rFonts w:cs="Verdana"/>
          <w:bdr w:val="none" w:sz="0" w:space="0" w:color="auto" w:frame="1"/>
          <w:lang w:val="pt-BR"/>
        </w:rPr>
        <w:t xml:space="preserve">a 25 de </w:t>
      </w:r>
      <w:r w:rsidR="000621BD" w:rsidRPr="007B01A4">
        <w:rPr>
          <w:rFonts w:cs="Verdana"/>
          <w:bdr w:val="none" w:sz="0" w:space="0" w:color="auto" w:frame="1"/>
          <w:lang w:val="pt-BR"/>
        </w:rPr>
        <w:t>setembro</w:t>
      </w:r>
      <w:r w:rsidR="00AA4073" w:rsidRPr="007B01A4">
        <w:rPr>
          <w:rFonts w:cs="Verdana"/>
          <w:bdr w:val="none" w:sz="0" w:space="0" w:color="auto" w:frame="1"/>
          <w:lang w:val="pt-BR"/>
        </w:rPr>
        <w:t xml:space="preserve"> de 1992;</w:t>
      </w:r>
      <w:r w:rsidR="00367F01" w:rsidRPr="007B01A4">
        <w:rPr>
          <w:rFonts w:cs="Verdana"/>
          <w:bdr w:val="none" w:sz="0" w:space="0" w:color="auto" w:frame="1"/>
          <w:lang w:val="pt-BR"/>
        </w:rPr>
        <w:t xml:space="preserve"> os </w:t>
      </w:r>
      <w:r w:rsidR="007824FD" w:rsidRPr="007B01A4">
        <w:rPr>
          <w:rFonts w:cs="Verdana"/>
          <w:bdr w:val="none" w:sz="0" w:space="0" w:color="auto" w:frame="1"/>
          <w:lang w:val="pt-BR"/>
        </w:rPr>
        <w:t>artigo</w:t>
      </w:r>
      <w:r w:rsidR="001428D2" w:rsidRPr="007B01A4">
        <w:rPr>
          <w:rFonts w:cs="Verdana"/>
          <w:bdr w:val="none" w:sz="0" w:space="0" w:color="auto" w:frame="1"/>
          <w:lang w:val="pt-BR"/>
        </w:rPr>
        <w:t>s I.a)</w:t>
      </w:r>
      <w:r w:rsidR="00DC7E41" w:rsidRPr="007B01A4">
        <w:rPr>
          <w:rFonts w:cs="Verdana"/>
          <w:bdr w:val="none" w:sz="0" w:space="0" w:color="auto" w:frame="1"/>
          <w:lang w:val="pt-BR"/>
        </w:rPr>
        <w:t xml:space="preserve">, </w:t>
      </w:r>
      <w:r w:rsidR="001428D2" w:rsidRPr="007B01A4">
        <w:rPr>
          <w:rFonts w:cs="Verdana"/>
          <w:bdr w:val="none" w:sz="0" w:space="0" w:color="auto" w:frame="1"/>
          <w:lang w:val="pt-BR"/>
        </w:rPr>
        <w:t>b)</w:t>
      </w:r>
      <w:r w:rsidR="00CB757B" w:rsidRPr="007B01A4">
        <w:rPr>
          <w:rFonts w:cs="Verdana"/>
          <w:bdr w:val="none" w:sz="0" w:space="0" w:color="auto" w:frame="1"/>
          <w:lang w:val="pt-BR"/>
        </w:rPr>
        <w:t xml:space="preserve"> e </w:t>
      </w:r>
      <w:r w:rsidR="00DC7E41" w:rsidRPr="007B01A4">
        <w:rPr>
          <w:rFonts w:cs="Verdana"/>
          <w:bdr w:val="none" w:sz="0" w:space="0" w:color="auto" w:frame="1"/>
          <w:lang w:val="pt-BR"/>
        </w:rPr>
        <w:t>d)</w:t>
      </w:r>
      <w:r w:rsidR="00A708B6" w:rsidRPr="007B01A4">
        <w:rPr>
          <w:rFonts w:cs="Verdana"/>
          <w:bdr w:val="none" w:sz="0" w:space="0" w:color="auto" w:frame="1"/>
          <w:lang w:val="pt-BR"/>
        </w:rPr>
        <w:t xml:space="preserve"> da </w:t>
      </w:r>
      <w:r w:rsidR="001428D2" w:rsidRPr="007B01A4">
        <w:rPr>
          <w:rFonts w:cs="Verdana"/>
          <w:bdr w:val="none" w:sz="0" w:space="0" w:color="auto" w:frame="1"/>
          <w:lang w:val="pt-BR"/>
        </w:rPr>
        <w:t>CIDFP</w:t>
      </w:r>
      <w:r w:rsidR="00A708B6" w:rsidRPr="007B01A4">
        <w:rPr>
          <w:rFonts w:cs="Verdana"/>
          <w:bdr w:val="none" w:sz="0" w:space="0" w:color="auto" w:frame="1"/>
          <w:lang w:val="pt-BR"/>
        </w:rPr>
        <w:t xml:space="preserve"> </w:t>
      </w:r>
      <w:r w:rsidRPr="007B01A4">
        <w:rPr>
          <w:rFonts w:cs="Verdana"/>
          <w:bdr w:val="none" w:sz="0" w:space="0" w:color="auto" w:frame="1"/>
          <w:lang w:val="pt-BR"/>
        </w:rPr>
        <w:t>co</w:t>
      </w:r>
      <w:r w:rsidR="00A708B6" w:rsidRPr="007B01A4">
        <w:rPr>
          <w:rFonts w:cs="Verdana"/>
          <w:bdr w:val="none" w:sz="0" w:space="0" w:color="auto" w:frame="1"/>
          <w:lang w:val="pt-BR"/>
        </w:rPr>
        <w:t xml:space="preserve">m </w:t>
      </w:r>
      <w:r w:rsidR="001428D2" w:rsidRPr="007B01A4">
        <w:rPr>
          <w:rFonts w:cs="Verdana"/>
          <w:bdr w:val="none" w:sz="0" w:space="0" w:color="auto" w:frame="1"/>
          <w:lang w:val="pt-BR"/>
        </w:rPr>
        <w:t>rela</w:t>
      </w:r>
      <w:r w:rsidR="00A708B6" w:rsidRPr="007B01A4">
        <w:rPr>
          <w:rFonts w:cs="Verdana"/>
          <w:bdr w:val="none" w:sz="0" w:space="0" w:color="auto" w:frame="1"/>
          <w:lang w:val="pt-BR"/>
        </w:rPr>
        <w:t xml:space="preserve">ção </w:t>
      </w:r>
      <w:r w:rsidRPr="007B01A4">
        <w:rPr>
          <w:rFonts w:cs="Verdana"/>
          <w:bdr w:val="none" w:sz="0" w:space="0" w:color="auto" w:frame="1"/>
          <w:lang w:val="pt-BR"/>
        </w:rPr>
        <w:t>a</w:t>
      </w:r>
      <w:r w:rsidR="00367F01" w:rsidRPr="007B01A4">
        <w:rPr>
          <w:rFonts w:cs="Verdana"/>
          <w:bdr w:val="none" w:sz="0" w:space="0" w:color="auto" w:frame="1"/>
          <w:lang w:val="pt-BR"/>
        </w:rPr>
        <w:t>os</w:t>
      </w:r>
      <w:r w:rsidR="00FC43F6" w:rsidRPr="007B01A4">
        <w:rPr>
          <w:rFonts w:cs="Verdana"/>
          <w:bdr w:val="none" w:sz="0" w:space="0" w:color="auto" w:frame="1"/>
          <w:lang w:val="pt-BR"/>
        </w:rPr>
        <w:t xml:space="preserve"> fatos </w:t>
      </w:r>
      <w:r w:rsidR="001428D2" w:rsidRPr="007B01A4">
        <w:rPr>
          <w:rFonts w:cs="Verdana"/>
          <w:bdr w:val="none" w:sz="0" w:space="0" w:color="auto" w:frame="1"/>
          <w:lang w:val="pt-BR"/>
        </w:rPr>
        <w:t xml:space="preserve">posteriores a 3 de </w:t>
      </w:r>
      <w:r w:rsidRPr="007B01A4">
        <w:rPr>
          <w:rFonts w:cs="Verdana"/>
          <w:bdr w:val="none" w:sz="0" w:space="0" w:color="auto" w:frame="1"/>
          <w:lang w:val="pt-BR"/>
        </w:rPr>
        <w:t>fevereiro</w:t>
      </w:r>
      <w:r w:rsidR="001428D2" w:rsidRPr="007B01A4">
        <w:rPr>
          <w:rFonts w:cs="Verdana"/>
          <w:bdr w:val="none" w:sz="0" w:space="0" w:color="auto" w:frame="1"/>
          <w:lang w:val="pt-BR"/>
        </w:rPr>
        <w:t xml:space="preserve"> de 2014;</w:t>
      </w:r>
      <w:r w:rsidR="00CB757B" w:rsidRPr="007B01A4">
        <w:rPr>
          <w:rFonts w:cs="Verdana"/>
          <w:bdr w:val="none" w:sz="0" w:space="0" w:color="auto" w:frame="1"/>
          <w:lang w:val="pt-BR"/>
        </w:rPr>
        <w:t xml:space="preserve"> e</w:t>
      </w:r>
      <w:r w:rsidR="00A708B6" w:rsidRPr="007B01A4">
        <w:rPr>
          <w:rFonts w:cs="Verdana"/>
          <w:bdr w:val="none" w:sz="0" w:space="0" w:color="auto" w:frame="1"/>
          <w:lang w:val="pt-BR"/>
        </w:rPr>
        <w:t xml:space="preserve"> o </w:t>
      </w:r>
      <w:r w:rsidR="007824FD" w:rsidRPr="007B01A4">
        <w:rPr>
          <w:rFonts w:cs="Verdana"/>
          <w:bdr w:val="none" w:sz="0" w:space="0" w:color="auto" w:frame="1"/>
          <w:lang w:val="pt-BR"/>
        </w:rPr>
        <w:t>artigo</w:t>
      </w:r>
      <w:r w:rsidR="001428D2" w:rsidRPr="007B01A4">
        <w:rPr>
          <w:rFonts w:cs="Verdana"/>
          <w:bdr w:val="none" w:sz="0" w:space="0" w:color="auto" w:frame="1"/>
          <w:lang w:val="pt-BR"/>
        </w:rPr>
        <w:t xml:space="preserve"> 7</w:t>
      </w:r>
      <w:r w:rsidR="00A708B6" w:rsidRPr="007B01A4">
        <w:rPr>
          <w:rFonts w:cs="Verdana"/>
          <w:bdr w:val="none" w:sz="0" w:space="0" w:color="auto" w:frame="1"/>
          <w:lang w:val="pt-BR"/>
        </w:rPr>
        <w:t xml:space="preserve"> da </w:t>
      </w:r>
      <w:r w:rsidR="001428D2" w:rsidRPr="007B01A4">
        <w:rPr>
          <w:rFonts w:cs="Verdana"/>
          <w:bdr w:val="none" w:sz="0" w:space="0" w:color="auto" w:frame="1"/>
          <w:lang w:val="pt-BR"/>
        </w:rPr>
        <w:t>Conven</w:t>
      </w:r>
      <w:r w:rsidR="00A708B6" w:rsidRPr="007B01A4">
        <w:rPr>
          <w:rFonts w:cs="Verdana"/>
          <w:bdr w:val="none" w:sz="0" w:space="0" w:color="auto" w:frame="1"/>
          <w:lang w:val="pt-BR"/>
        </w:rPr>
        <w:t>ção</w:t>
      </w:r>
      <w:r w:rsidR="001428D2" w:rsidRPr="007B01A4">
        <w:rPr>
          <w:rFonts w:cs="Verdana"/>
          <w:bdr w:val="none" w:sz="0" w:space="0" w:color="auto" w:frame="1"/>
          <w:lang w:val="pt-BR"/>
        </w:rPr>
        <w:t xml:space="preserve"> de Belém do Pará</w:t>
      </w:r>
      <w:r w:rsidR="00A708B6" w:rsidRPr="007B01A4">
        <w:rPr>
          <w:rFonts w:cs="Verdana"/>
          <w:bdr w:val="none" w:sz="0" w:space="0" w:color="auto" w:frame="1"/>
          <w:lang w:val="pt-BR"/>
        </w:rPr>
        <w:t xml:space="preserve"> </w:t>
      </w:r>
      <w:r w:rsidRPr="007B01A4">
        <w:rPr>
          <w:rFonts w:cs="Verdana"/>
          <w:bdr w:val="none" w:sz="0" w:space="0" w:color="auto" w:frame="1"/>
          <w:lang w:val="pt-BR"/>
        </w:rPr>
        <w:t>co</w:t>
      </w:r>
      <w:r w:rsidR="00A708B6" w:rsidRPr="007B01A4">
        <w:rPr>
          <w:rFonts w:cs="Verdana"/>
          <w:bdr w:val="none" w:sz="0" w:space="0" w:color="auto" w:frame="1"/>
          <w:lang w:val="pt-BR"/>
        </w:rPr>
        <w:t xml:space="preserve">m </w:t>
      </w:r>
      <w:r w:rsidR="001428D2" w:rsidRPr="007B01A4">
        <w:rPr>
          <w:rFonts w:cs="Verdana"/>
          <w:bdr w:val="none" w:sz="0" w:space="0" w:color="auto" w:frame="1"/>
          <w:lang w:val="pt-BR"/>
        </w:rPr>
        <w:t>rela</w:t>
      </w:r>
      <w:r w:rsidR="00A708B6" w:rsidRPr="007B01A4">
        <w:rPr>
          <w:rFonts w:cs="Verdana"/>
          <w:bdr w:val="none" w:sz="0" w:space="0" w:color="auto" w:frame="1"/>
          <w:lang w:val="pt-BR"/>
        </w:rPr>
        <w:t xml:space="preserve">ção </w:t>
      </w:r>
      <w:r w:rsidRPr="007B01A4">
        <w:rPr>
          <w:rFonts w:cs="Verdana"/>
          <w:bdr w:val="none" w:sz="0" w:space="0" w:color="auto" w:frame="1"/>
          <w:lang w:val="pt-BR"/>
        </w:rPr>
        <w:t>a</w:t>
      </w:r>
      <w:r w:rsidR="00367F01" w:rsidRPr="007B01A4">
        <w:rPr>
          <w:rFonts w:cs="Verdana"/>
          <w:bdr w:val="none" w:sz="0" w:space="0" w:color="auto" w:frame="1"/>
          <w:lang w:val="pt-BR"/>
        </w:rPr>
        <w:t>os</w:t>
      </w:r>
      <w:r w:rsidR="00FC43F6" w:rsidRPr="007B01A4">
        <w:rPr>
          <w:rFonts w:cs="Verdana"/>
          <w:bdr w:val="none" w:sz="0" w:space="0" w:color="auto" w:frame="1"/>
          <w:lang w:val="pt-BR"/>
        </w:rPr>
        <w:t xml:space="preserve"> fatos </w:t>
      </w:r>
      <w:r w:rsidR="001428D2" w:rsidRPr="007B01A4">
        <w:rPr>
          <w:rFonts w:cs="Verdana"/>
          <w:bdr w:val="none" w:sz="0" w:space="0" w:color="auto" w:frame="1"/>
          <w:lang w:val="pt-BR"/>
        </w:rPr>
        <w:t xml:space="preserve">posteriores a 27 de </w:t>
      </w:r>
      <w:r w:rsidR="00926D08" w:rsidRPr="007B01A4">
        <w:rPr>
          <w:rFonts w:cs="Verdana"/>
          <w:bdr w:val="none" w:sz="0" w:space="0" w:color="auto" w:frame="1"/>
          <w:lang w:val="pt-BR"/>
        </w:rPr>
        <w:t>novembro</w:t>
      </w:r>
      <w:r w:rsidR="001428D2" w:rsidRPr="007B01A4">
        <w:rPr>
          <w:rFonts w:cs="Verdana"/>
          <w:bdr w:val="none" w:sz="0" w:space="0" w:color="auto" w:frame="1"/>
          <w:lang w:val="pt-BR"/>
        </w:rPr>
        <w:t xml:space="preserve"> de 1995</w:t>
      </w:r>
      <w:r w:rsidR="001428D2" w:rsidRPr="007B01A4">
        <w:rPr>
          <w:lang w:val="pt-BR"/>
        </w:rPr>
        <w:t>.</w:t>
      </w:r>
    </w:p>
    <w:p w14:paraId="14C97718" w14:textId="77777777" w:rsidR="001428D2" w:rsidRPr="007B01A4" w:rsidRDefault="001428D2" w:rsidP="00F42D8F">
      <w:pPr>
        <w:pStyle w:val="Body"/>
        <w:ind w:firstLine="0"/>
        <w:rPr>
          <w:lang w:val="pt-BR"/>
        </w:rPr>
      </w:pPr>
    </w:p>
    <w:p w14:paraId="0FEA901D" w14:textId="77777777" w:rsidR="00EC310A" w:rsidRPr="007B01A4" w:rsidRDefault="009E7E98" w:rsidP="00E923BB">
      <w:pPr>
        <w:pStyle w:val="Heading1"/>
        <w:rPr>
          <w:rFonts w:eastAsia="Times New Roman" w:cs="Times New Roman"/>
          <w:lang w:val="pt-BR"/>
        </w:rPr>
      </w:pPr>
      <w:bookmarkStart w:id="16" w:name="_Toc77510298"/>
      <w:bookmarkStart w:id="17" w:name="_Toc77841686"/>
      <w:r w:rsidRPr="007B01A4">
        <w:rPr>
          <w:lang w:val="pt-BR"/>
        </w:rPr>
        <w:t>DETERMINA</w:t>
      </w:r>
      <w:r w:rsidR="00367F01" w:rsidRPr="007B01A4">
        <w:rPr>
          <w:lang w:val="pt-BR"/>
        </w:rPr>
        <w:t>ÇÕES</w:t>
      </w:r>
      <w:r w:rsidRPr="007B01A4">
        <w:rPr>
          <w:lang w:val="pt-BR"/>
        </w:rPr>
        <w:t xml:space="preserve"> DE </w:t>
      </w:r>
      <w:r w:rsidR="003A379E" w:rsidRPr="007B01A4">
        <w:rPr>
          <w:lang w:val="pt-BR"/>
        </w:rPr>
        <w:t>FAT</w:t>
      </w:r>
      <w:r w:rsidRPr="007B01A4">
        <w:rPr>
          <w:lang w:val="pt-BR"/>
        </w:rPr>
        <w:t>O</w:t>
      </w:r>
      <w:bookmarkEnd w:id="16"/>
      <w:bookmarkEnd w:id="17"/>
    </w:p>
    <w:p w14:paraId="34A76B72" w14:textId="77777777" w:rsidR="00EC310A" w:rsidRPr="007B01A4" w:rsidRDefault="00EC310A" w:rsidP="00E923BB">
      <w:pPr>
        <w:pStyle w:val="ListParagraph"/>
        <w:suppressAutoHyphens/>
        <w:ind w:left="0" w:firstLine="249"/>
        <w:rPr>
          <w:b/>
          <w:bCs/>
          <w:sz w:val="20"/>
          <w:szCs w:val="20"/>
          <w:lang w:val="pt-BR"/>
        </w:rPr>
      </w:pPr>
    </w:p>
    <w:p w14:paraId="15D1D620" w14:textId="77777777" w:rsidR="00B33DFB" w:rsidRPr="007B01A4" w:rsidRDefault="009E7E98" w:rsidP="00B33DFB">
      <w:pPr>
        <w:pStyle w:val="Heading2"/>
        <w:numPr>
          <w:ilvl w:val="0"/>
          <w:numId w:val="25"/>
        </w:numPr>
        <w:tabs>
          <w:tab w:val="clear" w:pos="86"/>
          <w:tab w:val="num" w:pos="1440"/>
        </w:tabs>
        <w:ind w:left="1440" w:hanging="720"/>
        <w:rPr>
          <w:color w:val="auto"/>
          <w:lang w:val="pt-BR"/>
        </w:rPr>
      </w:pPr>
      <w:bookmarkStart w:id="18" w:name="_Toc77510299"/>
      <w:bookmarkStart w:id="19" w:name="_Toc77841687"/>
      <w:r w:rsidRPr="007B01A4">
        <w:rPr>
          <w:color w:val="auto"/>
          <w:lang w:val="pt-BR"/>
        </w:rPr>
        <w:t>Contexto</w:t>
      </w:r>
      <w:bookmarkEnd w:id="18"/>
      <w:bookmarkEnd w:id="19"/>
      <w:r w:rsidRPr="007B01A4">
        <w:rPr>
          <w:color w:val="auto"/>
          <w:lang w:val="pt-BR"/>
        </w:rPr>
        <w:t xml:space="preserve"> </w:t>
      </w:r>
    </w:p>
    <w:p w14:paraId="2E1037B5" w14:textId="77777777" w:rsidR="00587703" w:rsidRPr="007B01A4" w:rsidRDefault="00587703" w:rsidP="00CB653B">
      <w:pPr>
        <w:ind w:right="720"/>
        <w:contextualSpacing/>
        <w:jc w:val="both"/>
        <w:rPr>
          <w:rFonts w:ascii="Cambria" w:hAnsi="Cambria"/>
          <w:sz w:val="20"/>
          <w:szCs w:val="20"/>
        </w:rPr>
      </w:pPr>
    </w:p>
    <w:p w14:paraId="3F35E96E" w14:textId="1E353BDA" w:rsidR="0032333B" w:rsidRPr="007B01A4" w:rsidRDefault="00A708B6">
      <w:pPr>
        <w:pStyle w:val="Body"/>
        <w:numPr>
          <w:ilvl w:val="0"/>
          <w:numId w:val="2"/>
        </w:numPr>
        <w:ind w:firstLine="720"/>
        <w:rPr>
          <w:lang w:val="pt-BR"/>
        </w:rPr>
      </w:pPr>
      <w:r w:rsidRPr="007B01A4">
        <w:rPr>
          <w:lang w:val="pt-BR"/>
        </w:rPr>
        <w:t xml:space="preserve">A </w:t>
      </w:r>
      <w:r w:rsidR="008D2AFD" w:rsidRPr="007B01A4">
        <w:rPr>
          <w:lang w:val="pt-BR"/>
        </w:rPr>
        <w:t xml:space="preserve">CIDH </w:t>
      </w:r>
      <w:r w:rsidR="006A7D4A" w:rsidRPr="007B01A4">
        <w:rPr>
          <w:lang w:val="pt-BR"/>
        </w:rPr>
        <w:t>tem acompanhado a</w:t>
      </w:r>
      <w:r w:rsidR="00367F01" w:rsidRPr="007B01A4">
        <w:rPr>
          <w:lang w:val="pt-BR"/>
        </w:rPr>
        <w:t xml:space="preserve">s </w:t>
      </w:r>
      <w:r w:rsidR="00AA4073" w:rsidRPr="007B01A4">
        <w:rPr>
          <w:lang w:val="pt-BR"/>
        </w:rPr>
        <w:t>viola</w:t>
      </w:r>
      <w:r w:rsidR="00367F01" w:rsidRPr="007B01A4">
        <w:rPr>
          <w:lang w:val="pt-BR"/>
        </w:rPr>
        <w:t>ções</w:t>
      </w:r>
      <w:r w:rsidR="00AA4073" w:rsidRPr="007B01A4">
        <w:rPr>
          <w:lang w:val="pt-BR"/>
        </w:rPr>
        <w:t xml:space="preserve"> </w:t>
      </w:r>
      <w:r w:rsidR="006A7D4A" w:rsidRPr="007B01A4">
        <w:rPr>
          <w:lang w:val="pt-BR"/>
        </w:rPr>
        <w:t>de</w:t>
      </w:r>
      <w:r w:rsidR="008D2AFD" w:rsidRPr="007B01A4">
        <w:rPr>
          <w:lang w:val="pt-BR"/>
        </w:rPr>
        <w:t xml:space="preserve"> </w:t>
      </w:r>
      <w:r w:rsidRPr="007B01A4">
        <w:rPr>
          <w:lang w:val="pt-BR"/>
        </w:rPr>
        <w:t>direito</w:t>
      </w:r>
      <w:r w:rsidR="008D2AFD" w:rsidRPr="007B01A4">
        <w:rPr>
          <w:lang w:val="pt-BR"/>
        </w:rPr>
        <w:t xml:space="preserve">s humanos perpetradas por grupos de </w:t>
      </w:r>
      <w:r w:rsidR="00FB6342" w:rsidRPr="007B01A4">
        <w:rPr>
          <w:lang w:val="pt-BR"/>
        </w:rPr>
        <w:t>extermínio</w:t>
      </w:r>
      <w:r w:rsidR="008D2AFD" w:rsidRPr="007B01A4">
        <w:rPr>
          <w:lang w:val="pt-BR"/>
        </w:rPr>
        <w:t xml:space="preserve">, </w:t>
      </w:r>
      <w:r w:rsidR="004141BD" w:rsidRPr="007B01A4">
        <w:rPr>
          <w:lang w:val="pt-BR"/>
        </w:rPr>
        <w:t>esquadrões</w:t>
      </w:r>
      <w:r w:rsidRPr="007B01A4">
        <w:rPr>
          <w:lang w:val="pt-BR"/>
        </w:rPr>
        <w:t xml:space="preserve"> da </w:t>
      </w:r>
      <w:r w:rsidR="006B704C" w:rsidRPr="007B01A4">
        <w:rPr>
          <w:lang w:val="pt-BR"/>
        </w:rPr>
        <w:t>morte</w:t>
      </w:r>
      <w:r w:rsidR="008D2AFD" w:rsidRPr="007B01A4">
        <w:rPr>
          <w:lang w:val="pt-BR"/>
        </w:rPr>
        <w:t xml:space="preserve"> </w:t>
      </w:r>
      <w:r w:rsidR="006A7D4A" w:rsidRPr="007B01A4">
        <w:rPr>
          <w:lang w:val="pt-BR"/>
        </w:rPr>
        <w:t xml:space="preserve">e </w:t>
      </w:r>
      <w:r w:rsidR="00D1502C" w:rsidRPr="007B01A4">
        <w:rPr>
          <w:lang w:val="pt-BR"/>
        </w:rPr>
        <w:t>milícia</w:t>
      </w:r>
      <w:r w:rsidR="008D2AFD" w:rsidRPr="007B01A4">
        <w:rPr>
          <w:lang w:val="pt-BR"/>
        </w:rPr>
        <w:t>s</w:t>
      </w:r>
      <w:r w:rsidRPr="007B01A4">
        <w:rPr>
          <w:lang w:val="pt-BR"/>
        </w:rPr>
        <w:t xml:space="preserve"> </w:t>
      </w:r>
      <w:r w:rsidR="006A7D4A" w:rsidRPr="007B01A4">
        <w:rPr>
          <w:lang w:val="pt-BR"/>
        </w:rPr>
        <w:t>no</w:t>
      </w:r>
      <w:r w:rsidRPr="007B01A4">
        <w:rPr>
          <w:lang w:val="pt-BR"/>
        </w:rPr>
        <w:t xml:space="preserve"> </w:t>
      </w:r>
      <w:r w:rsidR="008D2AFD" w:rsidRPr="007B01A4">
        <w:rPr>
          <w:lang w:val="pt-BR"/>
        </w:rPr>
        <w:t xml:space="preserve">Brasil. </w:t>
      </w:r>
      <w:r w:rsidR="006A7D4A" w:rsidRPr="007B01A4">
        <w:rPr>
          <w:lang w:val="pt-BR"/>
        </w:rPr>
        <w:t xml:space="preserve">Conforme </w:t>
      </w:r>
      <w:r w:rsidR="008D2AFD" w:rsidRPr="007B01A4">
        <w:rPr>
          <w:lang w:val="pt-BR"/>
        </w:rPr>
        <w:t>observado</w:t>
      </w:r>
      <w:r w:rsidRPr="007B01A4">
        <w:rPr>
          <w:lang w:val="pt-BR"/>
        </w:rPr>
        <w:t xml:space="preserve"> pela Comissão</w:t>
      </w:r>
      <w:r w:rsidR="008D2AFD" w:rsidRPr="007B01A4">
        <w:rPr>
          <w:lang w:val="pt-BR"/>
        </w:rPr>
        <w:t>,</w:t>
      </w:r>
      <w:r w:rsidR="00367F01" w:rsidRPr="007B01A4">
        <w:rPr>
          <w:lang w:val="pt-BR"/>
        </w:rPr>
        <w:t xml:space="preserve"> os </w:t>
      </w:r>
      <w:r w:rsidR="00FB6342" w:rsidRPr="007B01A4">
        <w:rPr>
          <w:lang w:val="pt-BR"/>
        </w:rPr>
        <w:t>primeiros</w:t>
      </w:r>
      <w:r w:rsidR="008D2AFD" w:rsidRPr="007B01A4">
        <w:rPr>
          <w:lang w:val="pt-BR"/>
        </w:rPr>
        <w:t xml:space="preserve"> </w:t>
      </w:r>
      <w:r w:rsidR="00FB6342" w:rsidRPr="007B01A4">
        <w:rPr>
          <w:lang w:val="pt-BR"/>
        </w:rPr>
        <w:t>des</w:t>
      </w:r>
      <w:r w:rsidR="008443DB">
        <w:rPr>
          <w:lang w:val="pt-BR"/>
        </w:rPr>
        <w:t>s</w:t>
      </w:r>
      <w:r w:rsidR="00FB6342" w:rsidRPr="007B01A4">
        <w:rPr>
          <w:lang w:val="pt-BR"/>
        </w:rPr>
        <w:t>es</w:t>
      </w:r>
      <w:r w:rsidR="008D2AFD" w:rsidRPr="007B01A4">
        <w:rPr>
          <w:lang w:val="pt-BR"/>
        </w:rPr>
        <w:t xml:space="preserve"> grupos</w:t>
      </w:r>
      <w:r w:rsidR="008443DB">
        <w:rPr>
          <w:lang w:val="pt-BR"/>
        </w:rPr>
        <w:t>,</w:t>
      </w:r>
      <w:r w:rsidR="008D2AFD" w:rsidRPr="007B01A4">
        <w:rPr>
          <w:lang w:val="pt-BR"/>
        </w:rPr>
        <w:t xml:space="preserve"> </w:t>
      </w:r>
      <w:r w:rsidR="004B2895" w:rsidRPr="007B01A4">
        <w:rPr>
          <w:lang w:val="pt-BR"/>
        </w:rPr>
        <w:t>estabelec</w:t>
      </w:r>
      <w:r w:rsidR="004B2895">
        <w:rPr>
          <w:lang w:val="pt-BR"/>
        </w:rPr>
        <w:t xml:space="preserve">eram-se </w:t>
      </w:r>
      <w:r w:rsidR="006A7D4A" w:rsidRPr="007B01A4">
        <w:rPr>
          <w:lang w:val="pt-BR"/>
        </w:rPr>
        <w:t>em torno de</w:t>
      </w:r>
      <w:r w:rsidR="008D2AFD" w:rsidRPr="007B01A4">
        <w:rPr>
          <w:lang w:val="pt-BR"/>
        </w:rPr>
        <w:t xml:space="preserve"> 1950</w:t>
      </w:r>
      <w:r w:rsidR="004B2895">
        <w:rPr>
          <w:lang w:val="pt-BR"/>
        </w:rPr>
        <w:t xml:space="preserve"> e</w:t>
      </w:r>
      <w:r w:rsidR="00B50311" w:rsidRPr="007B01A4">
        <w:rPr>
          <w:lang w:val="pt-BR"/>
        </w:rPr>
        <w:t xml:space="preserve"> foram </w:t>
      </w:r>
      <w:r w:rsidR="00FB6342" w:rsidRPr="007B01A4">
        <w:rPr>
          <w:lang w:val="pt-BR"/>
        </w:rPr>
        <w:t>criados</w:t>
      </w:r>
      <w:r w:rsidR="008D2AFD" w:rsidRPr="007B01A4">
        <w:rPr>
          <w:lang w:val="pt-BR"/>
        </w:rPr>
        <w:t xml:space="preserve"> por </w:t>
      </w:r>
      <w:r w:rsidR="00FB6342" w:rsidRPr="007B01A4">
        <w:rPr>
          <w:lang w:val="pt-BR"/>
        </w:rPr>
        <w:t>ex-policiais</w:t>
      </w:r>
      <w:r w:rsidRPr="007B01A4">
        <w:rPr>
          <w:lang w:val="pt-BR"/>
        </w:rPr>
        <w:t xml:space="preserve"> com o </w:t>
      </w:r>
      <w:r w:rsidR="008D2AFD" w:rsidRPr="007B01A4">
        <w:rPr>
          <w:lang w:val="pt-BR"/>
        </w:rPr>
        <w:t xml:space="preserve">objetivo de </w:t>
      </w:r>
      <w:r w:rsidR="00FB6342" w:rsidRPr="007B01A4">
        <w:rPr>
          <w:lang w:val="pt-BR"/>
        </w:rPr>
        <w:t>combater</w:t>
      </w:r>
      <w:r w:rsidRPr="007B01A4">
        <w:rPr>
          <w:lang w:val="pt-BR"/>
        </w:rPr>
        <w:t xml:space="preserve"> o </w:t>
      </w:r>
      <w:r w:rsidR="00FC43F6" w:rsidRPr="007B01A4">
        <w:rPr>
          <w:lang w:val="pt-BR"/>
        </w:rPr>
        <w:t>crime</w:t>
      </w:r>
      <w:r w:rsidR="008D2AFD" w:rsidRPr="007B01A4">
        <w:rPr>
          <w:lang w:val="pt-BR"/>
        </w:rPr>
        <w:t>.</w:t>
      </w:r>
      <w:r w:rsidR="000653AA" w:rsidRPr="007B01A4">
        <w:rPr>
          <w:lang w:val="pt-BR"/>
        </w:rPr>
        <w:t xml:space="preserve"> </w:t>
      </w:r>
      <w:r w:rsidR="006B704C" w:rsidRPr="007B01A4">
        <w:rPr>
          <w:lang w:val="pt-BR"/>
        </w:rPr>
        <w:t>Segundo</w:t>
      </w:r>
      <w:r w:rsidR="00367F01" w:rsidRPr="007B01A4">
        <w:rPr>
          <w:lang w:val="pt-BR"/>
        </w:rPr>
        <w:t xml:space="preserve"> </w:t>
      </w:r>
      <w:r w:rsidR="000653AA" w:rsidRPr="007B01A4">
        <w:rPr>
          <w:lang w:val="pt-BR"/>
        </w:rPr>
        <w:t>indic</w:t>
      </w:r>
      <w:r w:rsidR="006A7D4A" w:rsidRPr="007B01A4">
        <w:rPr>
          <w:lang w:val="pt-BR"/>
        </w:rPr>
        <w:t>ou</w:t>
      </w:r>
      <w:r w:rsidRPr="007B01A4">
        <w:rPr>
          <w:lang w:val="pt-BR"/>
        </w:rPr>
        <w:t xml:space="preserve"> a Comissão em </w:t>
      </w:r>
      <w:r w:rsidR="00FB6342" w:rsidRPr="007B01A4">
        <w:rPr>
          <w:lang w:val="pt-BR"/>
        </w:rPr>
        <w:t>seu</w:t>
      </w:r>
      <w:r w:rsidR="000653AA" w:rsidRPr="007B01A4">
        <w:rPr>
          <w:lang w:val="pt-BR"/>
        </w:rPr>
        <w:t xml:space="preserve"> </w:t>
      </w:r>
      <w:r w:rsidR="000621BD" w:rsidRPr="007B01A4">
        <w:rPr>
          <w:lang w:val="pt-BR"/>
        </w:rPr>
        <w:t>relatório</w:t>
      </w:r>
      <w:r w:rsidR="000653AA" w:rsidRPr="007B01A4">
        <w:rPr>
          <w:lang w:val="pt-BR"/>
        </w:rPr>
        <w:t xml:space="preserve"> de 1997</w:t>
      </w:r>
      <w:r w:rsidR="006A7D4A" w:rsidRPr="007B01A4">
        <w:rPr>
          <w:lang w:val="pt-BR"/>
        </w:rPr>
        <w:t>,</w:t>
      </w:r>
      <w:r w:rsidRPr="007B01A4">
        <w:rPr>
          <w:lang w:val="pt-BR"/>
        </w:rPr>
        <w:t xml:space="preserve"> a </w:t>
      </w:r>
      <w:r w:rsidR="000653AA" w:rsidRPr="007B01A4">
        <w:rPr>
          <w:lang w:val="pt-BR"/>
        </w:rPr>
        <w:t>composi</w:t>
      </w:r>
      <w:r w:rsidRPr="007B01A4">
        <w:rPr>
          <w:lang w:val="pt-BR"/>
        </w:rPr>
        <w:t>ção</w:t>
      </w:r>
      <w:r w:rsidR="000653AA" w:rsidRPr="007B01A4">
        <w:rPr>
          <w:lang w:val="pt-BR"/>
        </w:rPr>
        <w:t xml:space="preserve"> de t</w:t>
      </w:r>
      <w:r w:rsidR="00367F01" w:rsidRPr="007B01A4">
        <w:rPr>
          <w:lang w:val="pt-BR"/>
        </w:rPr>
        <w:t>ais</w:t>
      </w:r>
      <w:r w:rsidR="000653AA" w:rsidRPr="007B01A4">
        <w:rPr>
          <w:lang w:val="pt-BR"/>
        </w:rPr>
        <w:t xml:space="preserve"> grupos</w:t>
      </w:r>
      <w:r w:rsidR="00B50311" w:rsidRPr="007B01A4">
        <w:rPr>
          <w:lang w:val="pt-BR"/>
        </w:rPr>
        <w:t xml:space="preserve"> é </w:t>
      </w:r>
      <w:r w:rsidR="008D2AFD" w:rsidRPr="007B01A4">
        <w:rPr>
          <w:lang w:val="pt-BR"/>
        </w:rPr>
        <w:t>vari</w:t>
      </w:r>
      <w:r w:rsidR="006A7D4A" w:rsidRPr="007B01A4">
        <w:rPr>
          <w:lang w:val="pt-BR"/>
        </w:rPr>
        <w:t>ável</w:t>
      </w:r>
      <w:r w:rsidR="004A613B" w:rsidRPr="007B01A4">
        <w:rPr>
          <w:lang w:val="pt-BR"/>
        </w:rPr>
        <w:t>,</w:t>
      </w:r>
      <w:r w:rsidR="00CB757B" w:rsidRPr="007B01A4">
        <w:rPr>
          <w:lang w:val="pt-BR"/>
        </w:rPr>
        <w:t xml:space="preserve"> e </w:t>
      </w:r>
      <w:r w:rsidR="004A613B" w:rsidRPr="007B01A4">
        <w:rPr>
          <w:lang w:val="pt-BR"/>
        </w:rPr>
        <w:t>participa</w:t>
      </w:r>
      <w:r w:rsidR="006A7D4A" w:rsidRPr="007B01A4">
        <w:rPr>
          <w:lang w:val="pt-BR"/>
        </w:rPr>
        <w:t>m deles</w:t>
      </w:r>
      <w:r w:rsidR="004A613B" w:rsidRPr="007B01A4">
        <w:rPr>
          <w:lang w:val="pt-BR"/>
        </w:rPr>
        <w:t xml:space="preserve"> </w:t>
      </w:r>
      <w:r w:rsidR="00B50311" w:rsidRPr="007B01A4">
        <w:rPr>
          <w:lang w:val="pt-BR"/>
        </w:rPr>
        <w:t>policiais</w:t>
      </w:r>
      <w:r w:rsidR="004A613B" w:rsidRPr="007B01A4">
        <w:rPr>
          <w:lang w:val="pt-BR"/>
        </w:rPr>
        <w:t xml:space="preserve"> que est</w:t>
      </w:r>
      <w:r w:rsidR="00FB6342">
        <w:rPr>
          <w:lang w:val="pt-BR"/>
        </w:rPr>
        <w:t>ão</w:t>
      </w:r>
      <w:r w:rsidR="00BF652E" w:rsidRPr="007B01A4">
        <w:rPr>
          <w:lang w:val="pt-BR"/>
        </w:rPr>
        <w:t xml:space="preserve"> </w:t>
      </w:r>
      <w:r w:rsidR="00FB6342">
        <w:rPr>
          <w:lang w:val="pt-BR"/>
        </w:rPr>
        <w:t>em serviço</w:t>
      </w:r>
      <w:r w:rsidR="004A613B" w:rsidRPr="007B01A4">
        <w:rPr>
          <w:lang w:val="pt-BR"/>
        </w:rPr>
        <w:t xml:space="preserve">, </w:t>
      </w:r>
      <w:r w:rsidR="00B50311" w:rsidRPr="007B01A4">
        <w:rPr>
          <w:lang w:val="pt-BR"/>
        </w:rPr>
        <w:t>policiais</w:t>
      </w:r>
      <w:r w:rsidR="004A613B" w:rsidRPr="007B01A4">
        <w:rPr>
          <w:lang w:val="pt-BR"/>
        </w:rPr>
        <w:t xml:space="preserve"> expulsos</w:t>
      </w:r>
      <w:r w:rsidRPr="007B01A4">
        <w:rPr>
          <w:lang w:val="pt-BR"/>
        </w:rPr>
        <w:t xml:space="preserve"> da </w:t>
      </w:r>
      <w:r w:rsidR="004B2895">
        <w:rPr>
          <w:lang w:val="pt-BR"/>
        </w:rPr>
        <w:t>corporação</w:t>
      </w:r>
      <w:r w:rsidR="004B2895" w:rsidRPr="007B01A4">
        <w:rPr>
          <w:lang w:val="pt-BR"/>
        </w:rPr>
        <w:t xml:space="preserve"> </w:t>
      </w:r>
      <w:r w:rsidR="004A613B" w:rsidRPr="007B01A4">
        <w:rPr>
          <w:lang w:val="pt-BR"/>
        </w:rPr>
        <w:t xml:space="preserve">por </w:t>
      </w:r>
      <w:r w:rsidR="00FB6342" w:rsidRPr="007B01A4">
        <w:rPr>
          <w:lang w:val="pt-BR"/>
        </w:rPr>
        <w:t>sua</w:t>
      </w:r>
      <w:r w:rsidR="004A613B" w:rsidRPr="007B01A4">
        <w:rPr>
          <w:lang w:val="pt-BR"/>
        </w:rPr>
        <w:t xml:space="preserve"> participa</w:t>
      </w:r>
      <w:r w:rsidRPr="007B01A4">
        <w:rPr>
          <w:lang w:val="pt-BR"/>
        </w:rPr>
        <w:t>ção em</w:t>
      </w:r>
      <w:r w:rsidR="00FC43F6" w:rsidRPr="007B01A4">
        <w:rPr>
          <w:lang w:val="pt-BR"/>
        </w:rPr>
        <w:t xml:space="preserve"> atos </w:t>
      </w:r>
      <w:r w:rsidR="004A613B" w:rsidRPr="007B01A4">
        <w:rPr>
          <w:lang w:val="pt-BR"/>
        </w:rPr>
        <w:t>deli</w:t>
      </w:r>
      <w:r w:rsidR="00E1083A" w:rsidRPr="007B01A4">
        <w:rPr>
          <w:lang w:val="pt-BR"/>
        </w:rPr>
        <w:t>tuos</w:t>
      </w:r>
      <w:r w:rsidR="004A613B" w:rsidRPr="007B01A4">
        <w:rPr>
          <w:lang w:val="pt-BR"/>
        </w:rPr>
        <w:t>os</w:t>
      </w:r>
      <w:r w:rsidR="006A7D4A" w:rsidRPr="007B01A4">
        <w:rPr>
          <w:lang w:val="pt-BR"/>
        </w:rPr>
        <w:t xml:space="preserve"> e</w:t>
      </w:r>
      <w:r w:rsidR="004A613B" w:rsidRPr="007B01A4">
        <w:rPr>
          <w:lang w:val="pt-BR"/>
        </w:rPr>
        <w:t xml:space="preserve"> </w:t>
      </w:r>
      <w:r w:rsidR="00FB6342" w:rsidRPr="007B01A4">
        <w:rPr>
          <w:lang w:val="pt-BR"/>
        </w:rPr>
        <w:t>indivíduos</w:t>
      </w:r>
      <w:r w:rsidR="004A613B" w:rsidRPr="007B01A4">
        <w:rPr>
          <w:lang w:val="pt-BR"/>
        </w:rPr>
        <w:t xml:space="preserve"> contratados como vigilantes, que </w:t>
      </w:r>
      <w:r w:rsidR="00FB6342" w:rsidRPr="007B01A4">
        <w:rPr>
          <w:lang w:val="pt-BR"/>
        </w:rPr>
        <w:t>cometem</w:t>
      </w:r>
      <w:r w:rsidR="004A613B" w:rsidRPr="007B01A4">
        <w:rPr>
          <w:lang w:val="pt-BR"/>
        </w:rPr>
        <w:t xml:space="preserve"> extors</w:t>
      </w:r>
      <w:r w:rsidR="006A7D4A" w:rsidRPr="007B01A4">
        <w:rPr>
          <w:lang w:val="pt-BR"/>
        </w:rPr>
        <w:t>õ</w:t>
      </w:r>
      <w:r w:rsidR="004A613B" w:rsidRPr="007B01A4">
        <w:rPr>
          <w:lang w:val="pt-BR"/>
        </w:rPr>
        <w:t>es</w:t>
      </w:r>
      <w:r w:rsidR="00CB757B" w:rsidRPr="007B01A4">
        <w:rPr>
          <w:lang w:val="pt-BR"/>
        </w:rPr>
        <w:t xml:space="preserve"> e </w:t>
      </w:r>
      <w:r w:rsidR="00FB6342" w:rsidRPr="007B01A4">
        <w:rPr>
          <w:lang w:val="pt-BR"/>
        </w:rPr>
        <w:t>atuam</w:t>
      </w:r>
      <w:r w:rsidR="00B50311" w:rsidRPr="007B01A4">
        <w:rPr>
          <w:lang w:val="pt-BR"/>
        </w:rPr>
        <w:t xml:space="preserve"> no </w:t>
      </w:r>
      <w:r w:rsidR="00FB6342" w:rsidRPr="007B01A4">
        <w:rPr>
          <w:lang w:val="pt-BR"/>
        </w:rPr>
        <w:t>extermínio</w:t>
      </w:r>
      <w:r w:rsidR="004A613B" w:rsidRPr="007B01A4">
        <w:rPr>
          <w:lang w:val="pt-BR"/>
        </w:rPr>
        <w:t xml:space="preserve"> de adultos, adolescentes</w:t>
      </w:r>
      <w:r w:rsidR="00CB757B" w:rsidRPr="007B01A4">
        <w:rPr>
          <w:lang w:val="pt-BR"/>
        </w:rPr>
        <w:t xml:space="preserve"> e </w:t>
      </w:r>
      <w:r w:rsidR="006A7D4A" w:rsidRPr="007B01A4">
        <w:rPr>
          <w:lang w:val="pt-BR"/>
        </w:rPr>
        <w:t>crianças</w:t>
      </w:r>
      <w:r w:rsidR="004A613B" w:rsidRPr="007B01A4">
        <w:rPr>
          <w:lang w:val="pt-BR"/>
        </w:rPr>
        <w:t xml:space="preserve">, </w:t>
      </w:r>
      <w:r w:rsidR="00FB6342" w:rsidRPr="007B01A4">
        <w:rPr>
          <w:lang w:val="pt-BR"/>
        </w:rPr>
        <w:t>sobretudo</w:t>
      </w:r>
      <w:r w:rsidR="00AA57CF" w:rsidRPr="007B01A4">
        <w:rPr>
          <w:lang w:val="pt-BR"/>
        </w:rPr>
        <w:t xml:space="preserve"> dos </w:t>
      </w:r>
      <w:r w:rsidR="004A613B" w:rsidRPr="007B01A4">
        <w:rPr>
          <w:lang w:val="pt-BR"/>
        </w:rPr>
        <w:t xml:space="preserve">que </w:t>
      </w:r>
      <w:r w:rsidR="00FB6342" w:rsidRPr="007B01A4">
        <w:rPr>
          <w:lang w:val="pt-BR"/>
        </w:rPr>
        <w:t>vivem</w:t>
      </w:r>
      <w:r w:rsidRPr="007B01A4">
        <w:rPr>
          <w:lang w:val="pt-BR"/>
        </w:rPr>
        <w:t xml:space="preserve"> em </w:t>
      </w:r>
      <w:r w:rsidR="00FB6342" w:rsidRPr="007B01A4">
        <w:rPr>
          <w:lang w:val="pt-BR"/>
        </w:rPr>
        <w:t>regiões</w:t>
      </w:r>
      <w:r w:rsidR="004A613B" w:rsidRPr="007B01A4">
        <w:rPr>
          <w:lang w:val="pt-BR"/>
        </w:rPr>
        <w:t xml:space="preserve"> pobres</w:t>
      </w:r>
      <w:r w:rsidR="00E1083A" w:rsidRPr="007B01A4">
        <w:rPr>
          <w:lang w:val="pt-BR"/>
        </w:rPr>
        <w:t xml:space="preserve"> e</w:t>
      </w:r>
      <w:r w:rsidR="004A613B" w:rsidRPr="007B01A4">
        <w:rPr>
          <w:lang w:val="pt-BR"/>
        </w:rPr>
        <w:t xml:space="preserve"> favelas. </w:t>
      </w:r>
      <w:r w:rsidRPr="007B01A4">
        <w:rPr>
          <w:lang w:val="pt-BR"/>
        </w:rPr>
        <w:t xml:space="preserve">A </w:t>
      </w:r>
      <w:r w:rsidR="004A613B" w:rsidRPr="007B01A4">
        <w:rPr>
          <w:lang w:val="pt-BR"/>
        </w:rPr>
        <w:t>CIDH constat</w:t>
      </w:r>
      <w:r w:rsidR="006A7D4A" w:rsidRPr="007B01A4">
        <w:rPr>
          <w:lang w:val="pt-BR"/>
        </w:rPr>
        <w:t>ou</w:t>
      </w:r>
      <w:r w:rsidR="004A613B" w:rsidRPr="007B01A4">
        <w:rPr>
          <w:lang w:val="pt-BR"/>
        </w:rPr>
        <w:t xml:space="preserve"> que </w:t>
      </w:r>
      <w:r w:rsidR="00FB6342" w:rsidRPr="007B01A4">
        <w:rPr>
          <w:lang w:val="pt-BR"/>
        </w:rPr>
        <w:t>alguns</w:t>
      </w:r>
      <w:r w:rsidR="004A613B" w:rsidRPr="007B01A4">
        <w:rPr>
          <w:lang w:val="pt-BR"/>
        </w:rPr>
        <w:t xml:space="preserve"> políticos loc</w:t>
      </w:r>
      <w:r w:rsidR="00367F01" w:rsidRPr="007B01A4">
        <w:rPr>
          <w:lang w:val="pt-BR"/>
        </w:rPr>
        <w:t>ais</w:t>
      </w:r>
      <w:r w:rsidR="004A613B" w:rsidRPr="007B01A4">
        <w:rPr>
          <w:lang w:val="pt-BR"/>
        </w:rPr>
        <w:t xml:space="preserve"> apo</w:t>
      </w:r>
      <w:r w:rsidR="006A7D4A" w:rsidRPr="007B01A4">
        <w:rPr>
          <w:lang w:val="pt-BR"/>
        </w:rPr>
        <w:t>ia</w:t>
      </w:r>
      <w:r w:rsidR="004B2895">
        <w:rPr>
          <w:lang w:val="pt-BR"/>
        </w:rPr>
        <w:t>va</w:t>
      </w:r>
      <w:r w:rsidR="006A7D4A" w:rsidRPr="007B01A4">
        <w:rPr>
          <w:lang w:val="pt-BR"/>
        </w:rPr>
        <w:t>m</w:t>
      </w:r>
      <w:r w:rsidR="004A613B" w:rsidRPr="007B01A4">
        <w:rPr>
          <w:lang w:val="pt-BR"/>
        </w:rPr>
        <w:t xml:space="preserve"> </w:t>
      </w:r>
      <w:r w:rsidR="00030954" w:rsidRPr="007B01A4">
        <w:rPr>
          <w:lang w:val="pt-BR"/>
        </w:rPr>
        <w:t>es</w:t>
      </w:r>
      <w:r w:rsidR="006A7D4A" w:rsidRPr="007B01A4">
        <w:rPr>
          <w:lang w:val="pt-BR"/>
        </w:rPr>
        <w:t>se</w:t>
      </w:r>
      <w:r w:rsidR="00030954" w:rsidRPr="007B01A4">
        <w:rPr>
          <w:lang w:val="pt-BR"/>
        </w:rPr>
        <w:t>s</w:t>
      </w:r>
      <w:r w:rsidR="004A613B" w:rsidRPr="007B01A4">
        <w:rPr>
          <w:lang w:val="pt-BR"/>
        </w:rPr>
        <w:t xml:space="preserve"> grupo</w:t>
      </w:r>
      <w:r w:rsidR="00030954" w:rsidRPr="007B01A4">
        <w:rPr>
          <w:lang w:val="pt-BR"/>
        </w:rPr>
        <w:t>s</w:t>
      </w:r>
      <w:r w:rsidR="004A613B" w:rsidRPr="007B01A4">
        <w:rPr>
          <w:vertAlign w:val="superscript"/>
          <w:lang w:val="pt-BR"/>
        </w:rPr>
        <w:footnoteReference w:id="7"/>
      </w:r>
      <w:r w:rsidR="00030954" w:rsidRPr="007B01A4">
        <w:rPr>
          <w:lang w:val="pt-BR"/>
        </w:rPr>
        <w:t>.</w:t>
      </w:r>
      <w:r w:rsidR="00830D53" w:rsidRPr="007B01A4">
        <w:rPr>
          <w:lang w:val="pt-BR"/>
        </w:rPr>
        <w:t xml:space="preserve"> </w:t>
      </w:r>
    </w:p>
    <w:p w14:paraId="1248F02A" w14:textId="77777777" w:rsidR="0032333B" w:rsidRPr="007B01A4" w:rsidRDefault="0032333B" w:rsidP="001B43CD">
      <w:pPr>
        <w:pStyle w:val="Body"/>
        <w:ind w:firstLine="0"/>
        <w:rPr>
          <w:lang w:val="pt-BR"/>
        </w:rPr>
      </w:pPr>
    </w:p>
    <w:p w14:paraId="13322E83" w14:textId="0EC0D2DF" w:rsidR="0032333B" w:rsidRPr="007B01A4" w:rsidRDefault="00FB6342">
      <w:pPr>
        <w:pStyle w:val="Body"/>
        <w:numPr>
          <w:ilvl w:val="0"/>
          <w:numId w:val="2"/>
        </w:numPr>
        <w:ind w:firstLine="720"/>
        <w:rPr>
          <w:lang w:val="pt-BR"/>
        </w:rPr>
      </w:pPr>
      <w:r w:rsidRPr="007B01A4">
        <w:rPr>
          <w:lang w:val="pt-BR"/>
        </w:rPr>
        <w:t>Em</w:t>
      </w:r>
      <w:r w:rsidR="0032333B" w:rsidRPr="007B01A4">
        <w:rPr>
          <w:lang w:val="pt-BR"/>
        </w:rPr>
        <w:t xml:space="preserve"> sentido similar </w:t>
      </w:r>
      <w:r w:rsidR="006A7D4A" w:rsidRPr="007B01A4">
        <w:rPr>
          <w:lang w:val="pt-BR"/>
        </w:rPr>
        <w:t>à</w:t>
      </w:r>
      <w:r w:rsidR="00A708B6" w:rsidRPr="007B01A4">
        <w:rPr>
          <w:lang w:val="pt-BR"/>
        </w:rPr>
        <w:t xml:space="preserve"> </w:t>
      </w:r>
      <w:r w:rsidR="0032333B" w:rsidRPr="007B01A4">
        <w:rPr>
          <w:lang w:val="pt-BR"/>
        </w:rPr>
        <w:t>CIDH</w:t>
      </w:r>
      <w:r w:rsidR="006A7D4A" w:rsidRPr="007B01A4">
        <w:rPr>
          <w:lang w:val="pt-BR"/>
        </w:rPr>
        <w:t>,</w:t>
      </w:r>
      <w:r w:rsidR="0032333B" w:rsidRPr="007B01A4">
        <w:rPr>
          <w:lang w:val="pt-BR"/>
        </w:rPr>
        <w:t xml:space="preserve"> </w:t>
      </w:r>
      <w:r w:rsidR="006B704C" w:rsidRPr="007B01A4">
        <w:rPr>
          <w:lang w:val="pt-BR"/>
        </w:rPr>
        <w:t>outr</w:t>
      </w:r>
      <w:r w:rsidR="0032333B" w:rsidRPr="007B01A4">
        <w:rPr>
          <w:lang w:val="pt-BR"/>
        </w:rPr>
        <w:t>as entidades nacion</w:t>
      </w:r>
      <w:r w:rsidR="00367F01" w:rsidRPr="007B01A4">
        <w:rPr>
          <w:lang w:val="pt-BR"/>
        </w:rPr>
        <w:t>ais</w:t>
      </w:r>
      <w:r w:rsidR="0032333B" w:rsidRPr="007B01A4">
        <w:rPr>
          <w:lang w:val="pt-BR"/>
        </w:rPr>
        <w:t xml:space="preserve"> e internacion</w:t>
      </w:r>
      <w:r w:rsidR="00367F01" w:rsidRPr="007B01A4">
        <w:rPr>
          <w:lang w:val="pt-BR"/>
        </w:rPr>
        <w:t>ais</w:t>
      </w:r>
      <w:r w:rsidR="0032333B" w:rsidRPr="007B01A4">
        <w:rPr>
          <w:lang w:val="pt-BR"/>
        </w:rPr>
        <w:t xml:space="preserve"> se referi</w:t>
      </w:r>
      <w:r w:rsidR="006A7D4A" w:rsidRPr="007B01A4">
        <w:rPr>
          <w:lang w:val="pt-BR"/>
        </w:rPr>
        <w:t>ram</w:t>
      </w:r>
      <w:r w:rsidR="00B50311" w:rsidRPr="007B01A4">
        <w:rPr>
          <w:lang w:val="pt-BR"/>
        </w:rPr>
        <w:t xml:space="preserve"> </w:t>
      </w:r>
      <w:r w:rsidR="00BC5D75">
        <w:rPr>
          <w:lang w:val="pt-BR"/>
        </w:rPr>
        <w:t>ao funcionamento</w:t>
      </w:r>
      <w:r w:rsidR="0032333B" w:rsidRPr="007B01A4">
        <w:rPr>
          <w:lang w:val="pt-BR"/>
        </w:rPr>
        <w:t xml:space="preserve"> de t</w:t>
      </w:r>
      <w:r w:rsidR="00367F01" w:rsidRPr="007B01A4">
        <w:rPr>
          <w:lang w:val="pt-BR"/>
        </w:rPr>
        <w:t>ais</w:t>
      </w:r>
      <w:r w:rsidR="0032333B" w:rsidRPr="007B01A4">
        <w:rPr>
          <w:lang w:val="pt-BR"/>
        </w:rPr>
        <w:t xml:space="preserve"> grupos.</w:t>
      </w:r>
    </w:p>
    <w:p w14:paraId="072F145C" w14:textId="77777777" w:rsidR="0032333B" w:rsidRPr="007B01A4" w:rsidRDefault="0032333B" w:rsidP="001B43CD">
      <w:pPr>
        <w:pStyle w:val="ListParagraph"/>
        <w:rPr>
          <w:lang w:val="pt-BR"/>
        </w:rPr>
      </w:pPr>
    </w:p>
    <w:p w14:paraId="342CCCD0" w14:textId="52853780" w:rsidR="0032333B" w:rsidRPr="007B01A4" w:rsidRDefault="0032333B">
      <w:pPr>
        <w:pStyle w:val="Body"/>
        <w:numPr>
          <w:ilvl w:val="0"/>
          <w:numId w:val="2"/>
        </w:numPr>
        <w:ind w:firstLine="720"/>
        <w:rPr>
          <w:lang w:val="pt-BR"/>
        </w:rPr>
      </w:pPr>
      <w:r w:rsidRPr="007B01A4">
        <w:rPr>
          <w:lang w:val="pt-BR"/>
        </w:rPr>
        <w:t>A</w:t>
      </w:r>
      <w:r w:rsidR="00E1083A" w:rsidRPr="007B01A4">
        <w:rPr>
          <w:lang w:val="pt-BR"/>
        </w:rPr>
        <w:t>s</w:t>
      </w:r>
      <w:r w:rsidR="007824FD" w:rsidRPr="007B01A4">
        <w:rPr>
          <w:lang w:val="pt-BR"/>
        </w:rPr>
        <w:t>sim</w:t>
      </w:r>
      <w:r w:rsidRPr="007B01A4">
        <w:rPr>
          <w:lang w:val="pt-BR"/>
        </w:rPr>
        <w:t>,</w:t>
      </w:r>
      <w:r w:rsidR="00A708B6" w:rsidRPr="007B01A4">
        <w:rPr>
          <w:lang w:val="pt-BR"/>
        </w:rPr>
        <w:t xml:space="preserve"> a Comissão da </w:t>
      </w:r>
      <w:r w:rsidRPr="007B01A4">
        <w:rPr>
          <w:lang w:val="pt-BR"/>
        </w:rPr>
        <w:t>Ver</w:t>
      </w:r>
      <w:r w:rsidR="00367F01" w:rsidRPr="007B01A4">
        <w:rPr>
          <w:lang w:val="pt-BR"/>
        </w:rPr>
        <w:t xml:space="preserve">dade </w:t>
      </w:r>
      <w:r w:rsidR="00A708B6" w:rsidRPr="007B01A4">
        <w:rPr>
          <w:lang w:val="pt-BR"/>
        </w:rPr>
        <w:t xml:space="preserve">do </w:t>
      </w:r>
      <w:r w:rsidR="00AA4073" w:rsidRPr="007B01A4">
        <w:rPr>
          <w:lang w:val="pt-BR"/>
        </w:rPr>
        <w:t xml:space="preserve">Estado de </w:t>
      </w:r>
      <w:r w:rsidR="00FB6342" w:rsidRPr="007B01A4">
        <w:rPr>
          <w:lang w:val="pt-BR"/>
        </w:rPr>
        <w:t>São</w:t>
      </w:r>
      <w:r w:rsidR="00AA4073" w:rsidRPr="007B01A4">
        <w:rPr>
          <w:lang w:val="pt-BR"/>
        </w:rPr>
        <w:t xml:space="preserve"> Paulo</w:t>
      </w:r>
      <w:r w:rsidRPr="007B01A4">
        <w:rPr>
          <w:lang w:val="pt-BR"/>
        </w:rPr>
        <w:t xml:space="preserve"> document</w:t>
      </w:r>
      <w:r w:rsidR="00E1083A" w:rsidRPr="007B01A4">
        <w:rPr>
          <w:lang w:val="pt-BR"/>
        </w:rPr>
        <w:t>ou</w:t>
      </w:r>
      <w:r w:rsidR="00A708B6" w:rsidRPr="007B01A4">
        <w:rPr>
          <w:lang w:val="pt-BR"/>
        </w:rPr>
        <w:t xml:space="preserve"> a </w:t>
      </w:r>
      <w:r w:rsidRPr="007B01A4">
        <w:rPr>
          <w:lang w:val="pt-BR"/>
        </w:rPr>
        <w:t>opera</w:t>
      </w:r>
      <w:r w:rsidR="00A708B6" w:rsidRPr="007B01A4">
        <w:rPr>
          <w:lang w:val="pt-BR"/>
        </w:rPr>
        <w:t>ção</w:t>
      </w:r>
      <w:r w:rsidRPr="007B01A4">
        <w:rPr>
          <w:lang w:val="pt-BR"/>
        </w:rPr>
        <w:t xml:space="preserve"> de t</w:t>
      </w:r>
      <w:r w:rsidR="00367F01" w:rsidRPr="007B01A4">
        <w:rPr>
          <w:lang w:val="pt-BR"/>
        </w:rPr>
        <w:t>ais</w:t>
      </w:r>
      <w:r w:rsidRPr="007B01A4">
        <w:rPr>
          <w:lang w:val="pt-BR"/>
        </w:rPr>
        <w:t xml:space="preserve"> grupos desde </w:t>
      </w:r>
      <w:r w:rsidR="00E1083A" w:rsidRPr="007B01A4">
        <w:rPr>
          <w:lang w:val="pt-BR"/>
        </w:rPr>
        <w:t xml:space="preserve">o </w:t>
      </w:r>
      <w:r w:rsidRPr="007B01A4">
        <w:rPr>
          <w:lang w:val="pt-BR"/>
        </w:rPr>
        <w:t>fin</w:t>
      </w:r>
      <w:r w:rsidR="00E1083A" w:rsidRPr="007B01A4">
        <w:rPr>
          <w:lang w:val="pt-BR"/>
        </w:rPr>
        <w:t xml:space="preserve">al </w:t>
      </w:r>
      <w:r w:rsidR="00AA57CF" w:rsidRPr="007B01A4">
        <w:rPr>
          <w:lang w:val="pt-BR"/>
        </w:rPr>
        <w:t xml:space="preserve">dos </w:t>
      </w:r>
      <w:r w:rsidR="00FB6342" w:rsidRPr="007B01A4">
        <w:rPr>
          <w:lang w:val="pt-BR"/>
        </w:rPr>
        <w:t>anos</w:t>
      </w:r>
      <w:r w:rsidRPr="007B01A4">
        <w:rPr>
          <w:lang w:val="pt-BR"/>
        </w:rPr>
        <w:t xml:space="preserve"> 50. </w:t>
      </w:r>
      <w:r w:rsidR="00FB6342" w:rsidRPr="007B01A4">
        <w:rPr>
          <w:lang w:val="pt-BR"/>
        </w:rPr>
        <w:t>Em</w:t>
      </w:r>
      <w:r w:rsidRPr="007B01A4">
        <w:rPr>
          <w:lang w:val="pt-BR"/>
        </w:rPr>
        <w:t xml:space="preserve"> particular, observ</w:t>
      </w:r>
      <w:r w:rsidR="00E1083A" w:rsidRPr="007B01A4">
        <w:rPr>
          <w:lang w:val="pt-BR"/>
        </w:rPr>
        <w:t>ou</w:t>
      </w:r>
      <w:r w:rsidRPr="007B01A4">
        <w:rPr>
          <w:lang w:val="pt-BR"/>
        </w:rPr>
        <w:t xml:space="preserve"> que</w:t>
      </w:r>
      <w:r w:rsidR="00B50311" w:rsidRPr="007B01A4">
        <w:rPr>
          <w:lang w:val="pt-BR"/>
        </w:rPr>
        <w:t xml:space="preserve"> no </w:t>
      </w:r>
      <w:r w:rsidR="00E1083A" w:rsidRPr="007B01A4">
        <w:rPr>
          <w:lang w:val="pt-BR"/>
        </w:rPr>
        <w:t>E</w:t>
      </w:r>
      <w:r w:rsidRPr="007B01A4">
        <w:rPr>
          <w:lang w:val="pt-BR"/>
        </w:rPr>
        <w:t>stado d</w:t>
      </w:r>
      <w:r w:rsidR="00E1083A" w:rsidRPr="007B01A4">
        <w:rPr>
          <w:lang w:val="pt-BR"/>
        </w:rPr>
        <w:t>o</w:t>
      </w:r>
      <w:r w:rsidRPr="007B01A4">
        <w:rPr>
          <w:lang w:val="pt-BR"/>
        </w:rPr>
        <w:t xml:space="preserve"> Rio de Janeiro –</w:t>
      </w:r>
      <w:r w:rsidR="00E1083A" w:rsidRPr="007B01A4">
        <w:rPr>
          <w:lang w:val="pt-BR"/>
        </w:rPr>
        <w:t xml:space="preserve"> </w:t>
      </w:r>
      <w:r w:rsidRPr="007B01A4">
        <w:rPr>
          <w:lang w:val="pt-BR"/>
        </w:rPr>
        <w:t xml:space="preserve">lugar onde </w:t>
      </w:r>
      <w:r w:rsidR="00E1083A" w:rsidRPr="007B01A4">
        <w:rPr>
          <w:lang w:val="pt-BR"/>
        </w:rPr>
        <w:t>ocorreram</w:t>
      </w:r>
      <w:r w:rsidR="00367F01" w:rsidRPr="007B01A4">
        <w:rPr>
          <w:lang w:val="pt-BR"/>
        </w:rPr>
        <w:t xml:space="preserve"> os</w:t>
      </w:r>
      <w:r w:rsidR="00FC43F6" w:rsidRPr="007B01A4">
        <w:rPr>
          <w:lang w:val="pt-BR"/>
        </w:rPr>
        <w:t xml:space="preserve"> fatos </w:t>
      </w:r>
      <w:r w:rsidR="00A708B6" w:rsidRPr="007B01A4">
        <w:rPr>
          <w:lang w:val="pt-BR"/>
        </w:rPr>
        <w:t xml:space="preserve">do </w:t>
      </w:r>
      <w:r w:rsidRPr="007B01A4">
        <w:rPr>
          <w:lang w:val="pt-BR"/>
        </w:rPr>
        <w:t>presente caso</w:t>
      </w:r>
      <w:r w:rsidR="00E1083A" w:rsidRPr="007B01A4">
        <w:rPr>
          <w:lang w:val="pt-BR"/>
        </w:rPr>
        <w:t xml:space="preserve"> </w:t>
      </w:r>
      <w:r w:rsidRPr="007B01A4">
        <w:rPr>
          <w:lang w:val="pt-BR"/>
        </w:rPr>
        <w:t xml:space="preserve">- </w:t>
      </w:r>
      <w:r w:rsidR="00FB6342" w:rsidRPr="007B01A4">
        <w:rPr>
          <w:lang w:val="pt-BR"/>
        </w:rPr>
        <w:t>operavam</w:t>
      </w:r>
      <w:r w:rsidRPr="007B01A4">
        <w:rPr>
          <w:lang w:val="pt-BR"/>
        </w:rPr>
        <w:t xml:space="preserve"> grupos de </w:t>
      </w:r>
      <w:r w:rsidR="00B50311" w:rsidRPr="007B01A4">
        <w:rPr>
          <w:lang w:val="pt-BR"/>
        </w:rPr>
        <w:t>policiais</w:t>
      </w:r>
      <w:r w:rsidRPr="007B01A4">
        <w:rPr>
          <w:lang w:val="pt-BR"/>
        </w:rPr>
        <w:t xml:space="preserve"> </w:t>
      </w:r>
      <w:r w:rsidR="00E1083A" w:rsidRPr="007B01A4">
        <w:rPr>
          <w:lang w:val="pt-BR"/>
        </w:rPr>
        <w:t>e</w:t>
      </w:r>
      <w:r w:rsidRPr="007B01A4">
        <w:rPr>
          <w:lang w:val="pt-BR"/>
        </w:rPr>
        <w:t>nvol</w:t>
      </w:r>
      <w:r w:rsidR="00E1083A" w:rsidRPr="007B01A4">
        <w:rPr>
          <w:lang w:val="pt-BR"/>
        </w:rPr>
        <w:t>vi</w:t>
      </w:r>
      <w:r w:rsidRPr="007B01A4">
        <w:rPr>
          <w:lang w:val="pt-BR"/>
        </w:rPr>
        <w:t>dos</w:t>
      </w:r>
      <w:r w:rsidR="00A708B6" w:rsidRPr="007B01A4">
        <w:rPr>
          <w:lang w:val="pt-BR"/>
        </w:rPr>
        <w:t xml:space="preserve"> com a </w:t>
      </w:r>
      <w:r w:rsidRPr="007B01A4">
        <w:rPr>
          <w:lang w:val="pt-BR"/>
        </w:rPr>
        <w:t>criminali</w:t>
      </w:r>
      <w:r w:rsidR="00367F01" w:rsidRPr="007B01A4">
        <w:rPr>
          <w:lang w:val="pt-BR"/>
        </w:rPr>
        <w:t xml:space="preserve">dade </w:t>
      </w:r>
      <w:r w:rsidR="00CB757B" w:rsidRPr="007B01A4">
        <w:rPr>
          <w:lang w:val="pt-BR"/>
        </w:rPr>
        <w:t xml:space="preserve">e </w:t>
      </w:r>
      <w:r w:rsidRPr="007B01A4">
        <w:rPr>
          <w:lang w:val="pt-BR"/>
        </w:rPr>
        <w:t xml:space="preserve">que se </w:t>
      </w:r>
      <w:r w:rsidR="00FB6342" w:rsidRPr="007B01A4">
        <w:rPr>
          <w:lang w:val="pt-BR"/>
        </w:rPr>
        <w:t>denominavam</w:t>
      </w:r>
      <w:r w:rsidRPr="007B01A4">
        <w:rPr>
          <w:lang w:val="pt-BR"/>
        </w:rPr>
        <w:t xml:space="preserve"> “es</w:t>
      </w:r>
      <w:r w:rsidR="0004150F" w:rsidRPr="007B01A4">
        <w:rPr>
          <w:lang w:val="pt-BR"/>
        </w:rPr>
        <w:t>qua</w:t>
      </w:r>
      <w:r w:rsidRPr="007B01A4">
        <w:rPr>
          <w:lang w:val="pt-BR"/>
        </w:rPr>
        <w:t>dr</w:t>
      </w:r>
      <w:r w:rsidR="00E1083A" w:rsidRPr="007B01A4">
        <w:rPr>
          <w:lang w:val="pt-BR"/>
        </w:rPr>
        <w:t>õ</w:t>
      </w:r>
      <w:r w:rsidRPr="007B01A4">
        <w:rPr>
          <w:lang w:val="pt-BR"/>
        </w:rPr>
        <w:t>es d</w:t>
      </w:r>
      <w:r w:rsidR="008443DB">
        <w:rPr>
          <w:lang w:val="pt-BR"/>
        </w:rPr>
        <w:t>a</w:t>
      </w:r>
      <w:r w:rsidRPr="007B01A4">
        <w:rPr>
          <w:lang w:val="pt-BR"/>
        </w:rPr>
        <w:t xml:space="preserve"> </w:t>
      </w:r>
      <w:r w:rsidR="006B704C" w:rsidRPr="007B01A4">
        <w:rPr>
          <w:lang w:val="pt-BR"/>
        </w:rPr>
        <w:t>morte</w:t>
      </w:r>
      <w:r w:rsidRPr="007B01A4">
        <w:rPr>
          <w:lang w:val="pt-BR"/>
        </w:rPr>
        <w:t xml:space="preserve">”. </w:t>
      </w:r>
      <w:r w:rsidR="00E1083A" w:rsidRPr="007B01A4">
        <w:rPr>
          <w:lang w:val="pt-BR"/>
        </w:rPr>
        <w:t xml:space="preserve">Esses </w:t>
      </w:r>
      <w:r w:rsidRPr="007B01A4">
        <w:rPr>
          <w:lang w:val="pt-BR"/>
        </w:rPr>
        <w:t xml:space="preserve">grupos </w:t>
      </w:r>
      <w:r w:rsidR="00FB6342" w:rsidRPr="007B01A4">
        <w:rPr>
          <w:lang w:val="pt-BR"/>
        </w:rPr>
        <w:t>estavam</w:t>
      </w:r>
      <w:r w:rsidRPr="007B01A4">
        <w:rPr>
          <w:lang w:val="pt-BR"/>
        </w:rPr>
        <w:t xml:space="preserve"> </w:t>
      </w:r>
      <w:r w:rsidR="00FB6342" w:rsidRPr="007B01A4">
        <w:rPr>
          <w:lang w:val="pt-BR"/>
        </w:rPr>
        <w:t>diretamente</w:t>
      </w:r>
      <w:r w:rsidRPr="007B01A4">
        <w:rPr>
          <w:lang w:val="pt-BR"/>
        </w:rPr>
        <w:t xml:space="preserve"> vinculados</w:t>
      </w:r>
      <w:r w:rsidR="00B50311" w:rsidRPr="007B01A4">
        <w:rPr>
          <w:lang w:val="pt-BR"/>
        </w:rPr>
        <w:t xml:space="preserve"> à </w:t>
      </w:r>
      <w:r w:rsidRPr="007B01A4">
        <w:rPr>
          <w:lang w:val="pt-BR"/>
        </w:rPr>
        <w:t>tortura</w:t>
      </w:r>
      <w:r w:rsidR="00CB757B" w:rsidRPr="007B01A4">
        <w:rPr>
          <w:lang w:val="pt-BR"/>
        </w:rPr>
        <w:t xml:space="preserve"> e </w:t>
      </w:r>
      <w:r w:rsidR="006B704C" w:rsidRPr="007B01A4">
        <w:rPr>
          <w:lang w:val="pt-BR"/>
        </w:rPr>
        <w:t>morte</w:t>
      </w:r>
      <w:r w:rsidRPr="007B01A4">
        <w:rPr>
          <w:lang w:val="pt-BR"/>
        </w:rPr>
        <w:t xml:space="preserve"> de civis</w:t>
      </w:r>
      <w:r w:rsidR="00CB757B" w:rsidRPr="007B01A4">
        <w:rPr>
          <w:lang w:val="pt-BR"/>
        </w:rPr>
        <w:t xml:space="preserve"> e </w:t>
      </w:r>
      <w:r w:rsidRPr="007B01A4">
        <w:rPr>
          <w:lang w:val="pt-BR"/>
        </w:rPr>
        <w:t>presos políticos</w:t>
      </w:r>
      <w:r w:rsidR="00A708B6" w:rsidRPr="007B01A4">
        <w:rPr>
          <w:lang w:val="pt-BR"/>
        </w:rPr>
        <w:t xml:space="preserve"> da </w:t>
      </w:r>
      <w:r w:rsidR="00FB6342" w:rsidRPr="007B01A4">
        <w:rPr>
          <w:lang w:val="pt-BR"/>
        </w:rPr>
        <w:t>ditadura</w:t>
      </w:r>
      <w:r w:rsidRPr="007B01A4">
        <w:rPr>
          <w:lang w:val="pt-BR"/>
        </w:rPr>
        <w:t xml:space="preserve"> civil</w:t>
      </w:r>
      <w:r w:rsidR="00E1083A" w:rsidRPr="007B01A4">
        <w:rPr>
          <w:lang w:val="pt-BR"/>
        </w:rPr>
        <w:t>-</w:t>
      </w:r>
      <w:r w:rsidRPr="007B01A4">
        <w:rPr>
          <w:lang w:val="pt-BR"/>
        </w:rPr>
        <w:t xml:space="preserve">militar </w:t>
      </w:r>
      <w:r w:rsidR="006B704C" w:rsidRPr="007B01A4">
        <w:rPr>
          <w:lang w:val="pt-BR"/>
        </w:rPr>
        <w:t>brasileir</w:t>
      </w:r>
      <w:r w:rsidRPr="007B01A4">
        <w:rPr>
          <w:lang w:val="pt-BR"/>
        </w:rPr>
        <w:t xml:space="preserve">a. </w:t>
      </w:r>
      <w:r w:rsidR="00A708B6" w:rsidRPr="007B01A4">
        <w:rPr>
          <w:lang w:val="pt-BR"/>
        </w:rPr>
        <w:t xml:space="preserve">A </w:t>
      </w:r>
      <w:r w:rsidR="00FB6342" w:rsidRPr="007B01A4">
        <w:rPr>
          <w:lang w:val="pt-BR"/>
        </w:rPr>
        <w:t>violência</w:t>
      </w:r>
      <w:r w:rsidRPr="007B01A4">
        <w:rPr>
          <w:lang w:val="pt-BR"/>
        </w:rPr>
        <w:t xml:space="preserve"> urbana</w:t>
      </w:r>
      <w:r w:rsidR="00A708B6" w:rsidRPr="007B01A4">
        <w:rPr>
          <w:lang w:val="pt-BR"/>
        </w:rPr>
        <w:t xml:space="preserve"> </w:t>
      </w:r>
      <w:r w:rsidR="00E1083A" w:rsidRPr="007B01A4">
        <w:rPr>
          <w:lang w:val="pt-BR"/>
        </w:rPr>
        <w:t xml:space="preserve">nesses </w:t>
      </w:r>
      <w:r w:rsidRPr="007B01A4">
        <w:rPr>
          <w:lang w:val="pt-BR"/>
        </w:rPr>
        <w:t>do</w:t>
      </w:r>
      <w:r w:rsidR="00E1083A" w:rsidRPr="007B01A4">
        <w:rPr>
          <w:lang w:val="pt-BR"/>
        </w:rPr>
        <w:t>i</w:t>
      </w:r>
      <w:r w:rsidRPr="007B01A4">
        <w:rPr>
          <w:lang w:val="pt-BR"/>
        </w:rPr>
        <w:t>s estados contribu</w:t>
      </w:r>
      <w:r w:rsidR="00E1083A" w:rsidRPr="007B01A4">
        <w:rPr>
          <w:lang w:val="pt-BR"/>
        </w:rPr>
        <w:t>iu</w:t>
      </w:r>
      <w:r w:rsidRPr="007B01A4">
        <w:rPr>
          <w:lang w:val="pt-BR"/>
        </w:rPr>
        <w:t xml:space="preserve"> para que</w:t>
      </w:r>
      <w:r w:rsidR="00D1502C" w:rsidRPr="007B01A4">
        <w:rPr>
          <w:lang w:val="pt-BR"/>
        </w:rPr>
        <w:t xml:space="preserve"> esses </w:t>
      </w:r>
      <w:r w:rsidRPr="007B01A4">
        <w:rPr>
          <w:lang w:val="pt-BR"/>
        </w:rPr>
        <w:t>grupos justifica</w:t>
      </w:r>
      <w:r w:rsidR="00FB6342">
        <w:rPr>
          <w:lang w:val="pt-BR"/>
        </w:rPr>
        <w:t>s</w:t>
      </w:r>
      <w:r w:rsidRPr="007B01A4">
        <w:rPr>
          <w:lang w:val="pt-BR"/>
        </w:rPr>
        <w:t>se</w:t>
      </w:r>
      <w:r w:rsidR="00FB6342">
        <w:rPr>
          <w:lang w:val="pt-BR"/>
        </w:rPr>
        <w:t>m</w:t>
      </w:r>
      <w:r w:rsidR="00A708B6" w:rsidRPr="007B01A4">
        <w:rPr>
          <w:lang w:val="pt-BR"/>
        </w:rPr>
        <w:t xml:space="preserve"> a </w:t>
      </w:r>
      <w:r w:rsidRPr="007B01A4">
        <w:rPr>
          <w:lang w:val="pt-BR"/>
        </w:rPr>
        <w:t>“</w:t>
      </w:r>
      <w:r w:rsidR="00FB6342" w:rsidRPr="007B01A4">
        <w:rPr>
          <w:lang w:val="pt-BR"/>
        </w:rPr>
        <w:t>necessidade</w:t>
      </w:r>
      <w:r w:rsidR="00367F01" w:rsidRPr="007B01A4">
        <w:rPr>
          <w:lang w:val="pt-BR"/>
        </w:rPr>
        <w:t xml:space="preserve"> </w:t>
      </w:r>
      <w:r w:rsidRPr="007B01A4">
        <w:rPr>
          <w:lang w:val="pt-BR"/>
        </w:rPr>
        <w:t>de matar</w:t>
      </w:r>
      <w:r w:rsidR="00B50311" w:rsidRPr="007B01A4">
        <w:rPr>
          <w:lang w:val="pt-BR"/>
        </w:rPr>
        <w:t xml:space="preserve"> os </w:t>
      </w:r>
      <w:r w:rsidRPr="007B01A4">
        <w:rPr>
          <w:lang w:val="pt-BR"/>
        </w:rPr>
        <w:t>margin</w:t>
      </w:r>
      <w:r w:rsidR="00367F01" w:rsidRPr="007B01A4">
        <w:rPr>
          <w:lang w:val="pt-BR"/>
        </w:rPr>
        <w:t>ais</w:t>
      </w:r>
      <w:r w:rsidRPr="007B01A4">
        <w:rPr>
          <w:lang w:val="pt-BR"/>
        </w:rPr>
        <w:t>”</w:t>
      </w:r>
      <w:r w:rsidR="00CB757B" w:rsidRPr="007B01A4">
        <w:rPr>
          <w:lang w:val="pt-BR"/>
        </w:rPr>
        <w:t xml:space="preserve"> e </w:t>
      </w:r>
      <w:r w:rsidR="00FB6342" w:rsidRPr="007B01A4">
        <w:rPr>
          <w:lang w:val="pt-BR"/>
        </w:rPr>
        <w:t>ganhassem</w:t>
      </w:r>
      <w:r w:rsidRPr="007B01A4">
        <w:rPr>
          <w:lang w:val="pt-BR"/>
        </w:rPr>
        <w:t xml:space="preserve"> </w:t>
      </w:r>
      <w:r w:rsidR="00FB6342" w:rsidRPr="007B01A4">
        <w:rPr>
          <w:lang w:val="pt-BR"/>
        </w:rPr>
        <w:t>apoio</w:t>
      </w:r>
      <w:r w:rsidRPr="007B01A4">
        <w:rPr>
          <w:lang w:val="pt-BR"/>
        </w:rPr>
        <w:t xml:space="preserve"> de </w:t>
      </w:r>
      <w:r w:rsidR="00FB6342" w:rsidRPr="007B01A4">
        <w:rPr>
          <w:lang w:val="pt-BR"/>
        </w:rPr>
        <w:t>instituições</w:t>
      </w:r>
      <w:r w:rsidRPr="007B01A4">
        <w:rPr>
          <w:lang w:val="pt-BR"/>
        </w:rPr>
        <w:t xml:space="preserve"> estat</w:t>
      </w:r>
      <w:r w:rsidR="00367F01" w:rsidRPr="007B01A4">
        <w:rPr>
          <w:lang w:val="pt-BR"/>
        </w:rPr>
        <w:t>ais</w:t>
      </w:r>
      <w:r w:rsidRPr="007B01A4">
        <w:rPr>
          <w:lang w:val="pt-BR"/>
        </w:rPr>
        <w:t xml:space="preserve">, </w:t>
      </w:r>
      <w:r w:rsidR="00FB6342" w:rsidRPr="007B01A4">
        <w:rPr>
          <w:lang w:val="pt-BR"/>
        </w:rPr>
        <w:t>sobretudo</w:t>
      </w:r>
      <w:r w:rsidRPr="007B01A4">
        <w:rPr>
          <w:lang w:val="pt-BR"/>
        </w:rPr>
        <w:t xml:space="preserve"> </w:t>
      </w:r>
      <w:r w:rsidR="00A708B6" w:rsidRPr="007B01A4">
        <w:rPr>
          <w:lang w:val="pt-BR"/>
        </w:rPr>
        <w:t xml:space="preserve">da </w:t>
      </w:r>
      <w:r w:rsidR="00D1502C" w:rsidRPr="007B01A4">
        <w:rPr>
          <w:lang w:val="pt-BR"/>
        </w:rPr>
        <w:t>polícia</w:t>
      </w:r>
      <w:r w:rsidR="00CB757B" w:rsidRPr="007B01A4">
        <w:rPr>
          <w:lang w:val="pt-BR"/>
        </w:rPr>
        <w:t xml:space="preserve"> e</w:t>
      </w:r>
      <w:r w:rsidR="00AA57CF" w:rsidRPr="007B01A4">
        <w:rPr>
          <w:lang w:val="pt-BR"/>
        </w:rPr>
        <w:t xml:space="preserve"> dos </w:t>
      </w:r>
      <w:r w:rsidRPr="007B01A4">
        <w:rPr>
          <w:lang w:val="pt-BR"/>
        </w:rPr>
        <w:t>líderes</w:t>
      </w:r>
      <w:r w:rsidR="00A708B6" w:rsidRPr="007B01A4">
        <w:rPr>
          <w:lang w:val="pt-BR"/>
        </w:rPr>
        <w:t xml:space="preserve"> da </w:t>
      </w:r>
      <w:r w:rsidR="00FB6342" w:rsidRPr="007B01A4">
        <w:rPr>
          <w:lang w:val="pt-BR"/>
        </w:rPr>
        <w:t>ditadura</w:t>
      </w:r>
      <w:r w:rsidRPr="007B01A4">
        <w:rPr>
          <w:lang w:val="pt-BR"/>
        </w:rPr>
        <w:t xml:space="preserve"> civil militar.</w:t>
      </w:r>
      <w:r w:rsidR="00CB757B" w:rsidRPr="007B01A4">
        <w:rPr>
          <w:lang w:val="pt-BR"/>
        </w:rPr>
        <w:t xml:space="preserve"> </w:t>
      </w:r>
      <w:r w:rsidR="00E1083A" w:rsidRPr="007B01A4">
        <w:rPr>
          <w:lang w:val="pt-BR"/>
        </w:rPr>
        <w:t>O</w:t>
      </w:r>
      <w:r w:rsidR="00CB757B" w:rsidRPr="007B01A4">
        <w:rPr>
          <w:lang w:val="pt-BR"/>
        </w:rPr>
        <w:t xml:space="preserve"> </w:t>
      </w:r>
      <w:r w:rsidRPr="007B01A4">
        <w:rPr>
          <w:i/>
          <w:iCs/>
          <w:lang w:val="pt-BR"/>
        </w:rPr>
        <w:t>modus operandi</w:t>
      </w:r>
      <w:r w:rsidR="00AA57CF" w:rsidRPr="007B01A4">
        <w:rPr>
          <w:i/>
          <w:iCs/>
          <w:lang w:val="pt-BR"/>
        </w:rPr>
        <w:t xml:space="preserve"> </w:t>
      </w:r>
      <w:r w:rsidR="00AA57CF" w:rsidRPr="007B01A4">
        <w:rPr>
          <w:lang w:val="pt-BR"/>
        </w:rPr>
        <w:t>dos</w:t>
      </w:r>
      <w:r w:rsidR="00AA57CF" w:rsidRPr="007B01A4">
        <w:rPr>
          <w:i/>
          <w:iCs/>
          <w:lang w:val="pt-BR"/>
        </w:rPr>
        <w:t xml:space="preserve"> </w:t>
      </w:r>
      <w:r w:rsidR="004141BD" w:rsidRPr="007B01A4">
        <w:rPr>
          <w:lang w:val="pt-BR"/>
        </w:rPr>
        <w:t>esquadrões</w:t>
      </w:r>
      <w:r w:rsidRPr="007B01A4">
        <w:rPr>
          <w:lang w:val="pt-BR"/>
        </w:rPr>
        <w:t xml:space="preserve"> pas</w:t>
      </w:r>
      <w:r w:rsidR="004141BD" w:rsidRPr="007B01A4">
        <w:rPr>
          <w:lang w:val="pt-BR"/>
        </w:rPr>
        <w:t>sou</w:t>
      </w:r>
      <w:r w:rsidRPr="007B01A4">
        <w:rPr>
          <w:lang w:val="pt-BR"/>
        </w:rPr>
        <w:t xml:space="preserve"> a ser utilizado, inclus</w:t>
      </w:r>
      <w:r w:rsidR="004141BD" w:rsidRPr="007B01A4">
        <w:rPr>
          <w:lang w:val="pt-BR"/>
        </w:rPr>
        <w:t>ive</w:t>
      </w:r>
      <w:r w:rsidR="00AA57CF" w:rsidRPr="007B01A4">
        <w:rPr>
          <w:lang w:val="pt-BR"/>
        </w:rPr>
        <w:t xml:space="preserve"> pelo </w:t>
      </w:r>
      <w:r w:rsidRPr="007B01A4">
        <w:rPr>
          <w:lang w:val="pt-BR"/>
        </w:rPr>
        <w:t>Estado</w:t>
      </w:r>
      <w:r w:rsidR="00BC5D75">
        <w:rPr>
          <w:lang w:val="pt-BR"/>
        </w:rPr>
        <w:t>,</w:t>
      </w:r>
      <w:r w:rsidR="00A708B6" w:rsidRPr="007B01A4">
        <w:rPr>
          <w:lang w:val="pt-BR"/>
        </w:rPr>
        <w:t xml:space="preserve"> em </w:t>
      </w:r>
      <w:r w:rsidRPr="007B01A4">
        <w:rPr>
          <w:lang w:val="pt-BR"/>
        </w:rPr>
        <w:t>a</w:t>
      </w:r>
      <w:r w:rsidR="006B704C" w:rsidRPr="007B01A4">
        <w:rPr>
          <w:lang w:val="pt-BR"/>
        </w:rPr>
        <w:t>ç</w:t>
      </w:r>
      <w:r w:rsidR="00367F01" w:rsidRPr="007B01A4">
        <w:rPr>
          <w:lang w:val="pt-BR"/>
        </w:rPr>
        <w:t>ões</w:t>
      </w:r>
      <w:r w:rsidRPr="007B01A4">
        <w:rPr>
          <w:lang w:val="pt-BR"/>
        </w:rPr>
        <w:t xml:space="preserve"> para </w:t>
      </w:r>
      <w:r w:rsidR="00FB6342" w:rsidRPr="007B01A4">
        <w:rPr>
          <w:lang w:val="pt-BR"/>
        </w:rPr>
        <w:t>executar</w:t>
      </w:r>
      <w:r w:rsidR="00B50311" w:rsidRPr="007B01A4">
        <w:rPr>
          <w:lang w:val="pt-BR"/>
        </w:rPr>
        <w:t xml:space="preserve"> os </w:t>
      </w:r>
      <w:r w:rsidRPr="007B01A4">
        <w:rPr>
          <w:lang w:val="pt-BR"/>
        </w:rPr>
        <w:t>opositores</w:t>
      </w:r>
      <w:r w:rsidR="00A708B6" w:rsidRPr="007B01A4">
        <w:rPr>
          <w:lang w:val="pt-BR"/>
        </w:rPr>
        <w:t xml:space="preserve"> da </w:t>
      </w:r>
      <w:r w:rsidR="00FB6342" w:rsidRPr="007B01A4">
        <w:rPr>
          <w:lang w:val="pt-BR"/>
        </w:rPr>
        <w:t>ditadura</w:t>
      </w:r>
      <w:r w:rsidRPr="007B01A4">
        <w:rPr>
          <w:rStyle w:val="FootnoteReference"/>
          <w:lang w:val="pt-BR"/>
        </w:rPr>
        <w:footnoteReference w:id="8"/>
      </w:r>
      <w:r w:rsidRPr="007B01A4">
        <w:rPr>
          <w:lang w:val="pt-BR"/>
        </w:rPr>
        <w:t xml:space="preserve">. </w:t>
      </w:r>
    </w:p>
    <w:p w14:paraId="35BA14AA" w14:textId="77777777" w:rsidR="000653AA" w:rsidRPr="007B01A4" w:rsidRDefault="000653AA" w:rsidP="001B43CD">
      <w:pPr>
        <w:pStyle w:val="Body"/>
        <w:rPr>
          <w:lang w:val="pt-BR"/>
        </w:rPr>
      </w:pPr>
    </w:p>
    <w:p w14:paraId="3EB79413" w14:textId="74154155" w:rsidR="0032333B" w:rsidRPr="007B01A4" w:rsidRDefault="0032333B" w:rsidP="0032333B">
      <w:pPr>
        <w:pStyle w:val="Body"/>
        <w:numPr>
          <w:ilvl w:val="0"/>
          <w:numId w:val="2"/>
        </w:numPr>
        <w:ind w:firstLine="720"/>
        <w:rPr>
          <w:lang w:val="pt-BR"/>
        </w:rPr>
      </w:pPr>
      <w:r w:rsidRPr="007B01A4">
        <w:rPr>
          <w:lang w:val="pt-BR"/>
        </w:rPr>
        <w:t>Por su</w:t>
      </w:r>
      <w:r w:rsidR="00015CB8" w:rsidRPr="007B01A4">
        <w:rPr>
          <w:lang w:val="pt-BR"/>
        </w:rPr>
        <w:t>a vez</w:t>
      </w:r>
      <w:r w:rsidRPr="007B01A4">
        <w:rPr>
          <w:lang w:val="pt-BR"/>
        </w:rPr>
        <w:t>,</w:t>
      </w:r>
      <w:r w:rsidR="00A708B6" w:rsidRPr="007B01A4">
        <w:rPr>
          <w:lang w:val="pt-BR"/>
        </w:rPr>
        <w:t xml:space="preserve"> </w:t>
      </w:r>
      <w:r w:rsidR="00BC5D75">
        <w:rPr>
          <w:lang w:val="pt-BR"/>
        </w:rPr>
        <w:t>em</w:t>
      </w:r>
      <w:r w:rsidR="00BC5D75" w:rsidRPr="007B01A4">
        <w:rPr>
          <w:lang w:val="pt-BR"/>
        </w:rPr>
        <w:t xml:space="preserve"> </w:t>
      </w:r>
      <w:r w:rsidR="000621BD" w:rsidRPr="007B01A4">
        <w:rPr>
          <w:lang w:val="pt-BR"/>
        </w:rPr>
        <w:t>relatório</w:t>
      </w:r>
      <w:r w:rsidRPr="007B01A4">
        <w:rPr>
          <w:lang w:val="pt-BR"/>
        </w:rPr>
        <w:t xml:space="preserve"> elaborado</w:t>
      </w:r>
      <w:r w:rsidR="00A708B6" w:rsidRPr="007B01A4">
        <w:rPr>
          <w:lang w:val="pt-BR"/>
        </w:rPr>
        <w:t xml:space="preserve"> pela Comissão</w:t>
      </w:r>
      <w:r w:rsidRPr="007B01A4">
        <w:rPr>
          <w:lang w:val="pt-BR"/>
        </w:rPr>
        <w:t xml:space="preserve"> Parlamentar de In</w:t>
      </w:r>
      <w:r w:rsidR="00015CB8" w:rsidRPr="007B01A4">
        <w:rPr>
          <w:lang w:val="pt-BR"/>
        </w:rPr>
        <w:t>quérito</w:t>
      </w:r>
      <w:r w:rsidRPr="007B01A4">
        <w:rPr>
          <w:lang w:val="pt-BR"/>
        </w:rPr>
        <w:t xml:space="preserve"> para investigar</w:t>
      </w:r>
      <w:r w:rsidR="00A708B6" w:rsidRPr="007B01A4">
        <w:rPr>
          <w:lang w:val="pt-BR"/>
        </w:rPr>
        <w:t xml:space="preserve"> a </w:t>
      </w:r>
      <w:r w:rsidRPr="007B01A4">
        <w:rPr>
          <w:lang w:val="pt-BR"/>
        </w:rPr>
        <w:t>a</w:t>
      </w:r>
      <w:r w:rsidR="006B704C" w:rsidRPr="007B01A4">
        <w:rPr>
          <w:lang w:val="pt-BR"/>
        </w:rPr>
        <w:t>ç</w:t>
      </w:r>
      <w:r w:rsidR="00A708B6" w:rsidRPr="007B01A4">
        <w:rPr>
          <w:lang w:val="pt-BR"/>
        </w:rPr>
        <w:t>ão</w:t>
      </w:r>
      <w:r w:rsidRPr="007B01A4">
        <w:rPr>
          <w:lang w:val="pt-BR"/>
        </w:rPr>
        <w:t xml:space="preserve"> de </w:t>
      </w:r>
      <w:r w:rsidR="00D1502C" w:rsidRPr="007B01A4">
        <w:rPr>
          <w:lang w:val="pt-BR"/>
        </w:rPr>
        <w:t>milícia</w:t>
      </w:r>
      <w:r w:rsidRPr="007B01A4">
        <w:rPr>
          <w:lang w:val="pt-BR"/>
        </w:rPr>
        <w:t>s</w:t>
      </w:r>
      <w:r w:rsidR="00A708B6" w:rsidRPr="007B01A4">
        <w:rPr>
          <w:lang w:val="pt-BR"/>
        </w:rPr>
        <w:t xml:space="preserve"> </w:t>
      </w:r>
      <w:r w:rsidR="00015CB8" w:rsidRPr="007B01A4">
        <w:rPr>
          <w:lang w:val="pt-BR"/>
        </w:rPr>
        <w:t>no</w:t>
      </w:r>
      <w:r w:rsidR="00A708B6" w:rsidRPr="007B01A4">
        <w:rPr>
          <w:lang w:val="pt-BR"/>
        </w:rPr>
        <w:t xml:space="preserve"> </w:t>
      </w:r>
      <w:r w:rsidRPr="007B01A4">
        <w:rPr>
          <w:lang w:val="pt-BR"/>
        </w:rPr>
        <w:t>Rio de Janeiro</w:t>
      </w:r>
      <w:r w:rsidR="00A708B6" w:rsidRPr="007B01A4">
        <w:rPr>
          <w:lang w:val="pt-BR"/>
        </w:rPr>
        <w:t xml:space="preserve"> em </w:t>
      </w:r>
      <w:r w:rsidRPr="007B01A4">
        <w:rPr>
          <w:lang w:val="pt-BR"/>
        </w:rPr>
        <w:t>2008,</w:t>
      </w:r>
      <w:r w:rsidR="00A708B6" w:rsidRPr="007B01A4">
        <w:rPr>
          <w:lang w:val="pt-BR"/>
        </w:rPr>
        <w:t xml:space="preserve"> a </w:t>
      </w:r>
      <w:r w:rsidR="00FB6342" w:rsidRPr="007B01A4">
        <w:rPr>
          <w:lang w:val="pt-BR"/>
        </w:rPr>
        <w:t>Assembleia</w:t>
      </w:r>
      <w:r w:rsidRPr="007B01A4">
        <w:rPr>
          <w:lang w:val="pt-BR"/>
        </w:rPr>
        <w:t xml:space="preserve"> Legislativa</w:t>
      </w:r>
      <w:r w:rsidR="00A708B6" w:rsidRPr="007B01A4">
        <w:rPr>
          <w:lang w:val="pt-BR"/>
        </w:rPr>
        <w:t xml:space="preserve"> do </w:t>
      </w:r>
      <w:r w:rsidR="00BC5D75">
        <w:rPr>
          <w:lang w:val="pt-BR"/>
        </w:rPr>
        <w:t>e</w:t>
      </w:r>
      <w:r w:rsidR="00BC5D75" w:rsidRPr="007B01A4">
        <w:rPr>
          <w:lang w:val="pt-BR"/>
        </w:rPr>
        <w:t xml:space="preserve">stado </w:t>
      </w:r>
      <w:r w:rsidR="002A55AF" w:rsidRPr="007B01A4">
        <w:rPr>
          <w:lang w:val="pt-BR"/>
        </w:rPr>
        <w:t>do Rio</w:t>
      </w:r>
      <w:r w:rsidRPr="007B01A4">
        <w:rPr>
          <w:lang w:val="pt-BR"/>
        </w:rPr>
        <w:t xml:space="preserve"> de Janeiro conclu</w:t>
      </w:r>
      <w:r w:rsidR="004141BD" w:rsidRPr="007B01A4">
        <w:rPr>
          <w:lang w:val="pt-BR"/>
        </w:rPr>
        <w:t>iu</w:t>
      </w:r>
      <w:r w:rsidRPr="007B01A4">
        <w:rPr>
          <w:lang w:val="pt-BR"/>
        </w:rPr>
        <w:t xml:space="preserve"> que</w:t>
      </w:r>
      <w:r w:rsidR="00A708B6" w:rsidRPr="007B01A4">
        <w:rPr>
          <w:lang w:val="pt-BR"/>
        </w:rPr>
        <w:t xml:space="preserve"> o </w:t>
      </w:r>
      <w:r w:rsidR="004141BD" w:rsidRPr="007B01A4">
        <w:rPr>
          <w:lang w:val="pt-BR"/>
        </w:rPr>
        <w:t>au</w:t>
      </w:r>
      <w:r w:rsidRPr="007B01A4">
        <w:rPr>
          <w:lang w:val="pt-BR"/>
        </w:rPr>
        <w:t>mento</w:t>
      </w:r>
      <w:r w:rsidR="00AA4073" w:rsidRPr="007B01A4">
        <w:rPr>
          <w:lang w:val="pt-BR"/>
        </w:rPr>
        <w:t xml:space="preserve"> d</w:t>
      </w:r>
      <w:r w:rsidR="004141BD" w:rsidRPr="007B01A4">
        <w:rPr>
          <w:lang w:val="pt-BR"/>
        </w:rPr>
        <w:t>as</w:t>
      </w:r>
      <w:r w:rsidR="00AA4073" w:rsidRPr="007B01A4">
        <w:rPr>
          <w:lang w:val="pt-BR"/>
        </w:rPr>
        <w:t xml:space="preserve"> </w:t>
      </w:r>
      <w:r w:rsidR="00D1502C" w:rsidRPr="007B01A4">
        <w:rPr>
          <w:lang w:val="pt-BR"/>
        </w:rPr>
        <w:t>milícia</w:t>
      </w:r>
      <w:r w:rsidR="00AA4073" w:rsidRPr="007B01A4">
        <w:rPr>
          <w:lang w:val="pt-BR"/>
        </w:rPr>
        <w:t xml:space="preserve">s </w:t>
      </w:r>
      <w:r w:rsidR="00FB6342" w:rsidRPr="007B01A4">
        <w:rPr>
          <w:lang w:val="pt-BR"/>
        </w:rPr>
        <w:t>estava</w:t>
      </w:r>
      <w:r w:rsidRPr="007B01A4">
        <w:rPr>
          <w:lang w:val="pt-BR"/>
        </w:rPr>
        <w:t xml:space="preserve"> </w:t>
      </w:r>
      <w:r w:rsidR="00FB6342" w:rsidRPr="007B01A4">
        <w:rPr>
          <w:lang w:val="pt-BR"/>
        </w:rPr>
        <w:t>diretamente</w:t>
      </w:r>
      <w:r w:rsidRPr="007B01A4">
        <w:rPr>
          <w:lang w:val="pt-BR"/>
        </w:rPr>
        <w:t xml:space="preserve"> vinculado</w:t>
      </w:r>
      <w:r w:rsidR="00B50311" w:rsidRPr="007B01A4">
        <w:rPr>
          <w:lang w:val="pt-BR"/>
        </w:rPr>
        <w:t xml:space="preserve"> à </w:t>
      </w:r>
      <w:r w:rsidR="00FB6342" w:rsidRPr="007B01A4">
        <w:rPr>
          <w:lang w:val="pt-BR"/>
        </w:rPr>
        <w:t>violência</w:t>
      </w:r>
      <w:r w:rsidR="00A708B6" w:rsidRPr="007B01A4">
        <w:rPr>
          <w:lang w:val="pt-BR"/>
        </w:rPr>
        <w:t xml:space="preserve"> </w:t>
      </w:r>
      <w:r w:rsidRPr="007B01A4">
        <w:rPr>
          <w:lang w:val="pt-BR"/>
        </w:rPr>
        <w:t xml:space="preserve">contra setores </w:t>
      </w:r>
      <w:r w:rsidR="00BC5D75">
        <w:rPr>
          <w:lang w:val="pt-BR"/>
        </w:rPr>
        <w:t>pobres</w:t>
      </w:r>
      <w:r w:rsidR="00BC5D75" w:rsidRPr="007B01A4">
        <w:rPr>
          <w:lang w:val="pt-BR"/>
        </w:rPr>
        <w:t xml:space="preserve"> </w:t>
      </w:r>
      <w:r w:rsidR="00A708B6" w:rsidRPr="007B01A4">
        <w:rPr>
          <w:lang w:val="pt-BR"/>
        </w:rPr>
        <w:t xml:space="preserve">da </w:t>
      </w:r>
      <w:r w:rsidRPr="007B01A4">
        <w:rPr>
          <w:lang w:val="pt-BR"/>
        </w:rPr>
        <w:t>po</w:t>
      </w:r>
      <w:r w:rsidR="004141BD" w:rsidRPr="007B01A4">
        <w:rPr>
          <w:lang w:val="pt-BR"/>
        </w:rPr>
        <w:t>pu</w:t>
      </w:r>
      <w:r w:rsidRPr="007B01A4">
        <w:rPr>
          <w:lang w:val="pt-BR"/>
        </w:rPr>
        <w:t>la</w:t>
      </w:r>
      <w:r w:rsidR="00A708B6" w:rsidRPr="007B01A4">
        <w:rPr>
          <w:lang w:val="pt-BR"/>
        </w:rPr>
        <w:t>ção</w:t>
      </w:r>
      <w:r w:rsidR="00CB757B" w:rsidRPr="007B01A4">
        <w:rPr>
          <w:lang w:val="pt-BR"/>
        </w:rPr>
        <w:t xml:space="preserve"> e </w:t>
      </w:r>
      <w:r w:rsidR="00FB6342" w:rsidRPr="007B01A4">
        <w:rPr>
          <w:lang w:val="pt-BR"/>
        </w:rPr>
        <w:t>buscava</w:t>
      </w:r>
      <w:r w:rsidRPr="007B01A4">
        <w:rPr>
          <w:lang w:val="pt-BR"/>
        </w:rPr>
        <w:t xml:space="preserve"> adotar </w:t>
      </w:r>
      <w:r w:rsidR="00FB6342" w:rsidRPr="007B01A4">
        <w:rPr>
          <w:lang w:val="pt-BR"/>
        </w:rPr>
        <w:t>práticas</w:t>
      </w:r>
      <w:r w:rsidRPr="007B01A4">
        <w:rPr>
          <w:lang w:val="pt-BR"/>
        </w:rPr>
        <w:t xml:space="preserve"> </w:t>
      </w:r>
      <w:r w:rsidRPr="007B01A4">
        <w:rPr>
          <w:lang w:val="pt-BR"/>
        </w:rPr>
        <w:lastRenderedPageBreak/>
        <w:t>de elimina</w:t>
      </w:r>
      <w:r w:rsidR="00A708B6" w:rsidRPr="007B01A4">
        <w:rPr>
          <w:lang w:val="pt-BR"/>
        </w:rPr>
        <w:t>ção</w:t>
      </w:r>
      <w:r w:rsidRPr="007B01A4">
        <w:rPr>
          <w:lang w:val="pt-BR"/>
        </w:rPr>
        <w:t xml:space="preserve"> </w:t>
      </w:r>
      <w:r w:rsidR="00FB6342" w:rsidRPr="007B01A4">
        <w:rPr>
          <w:lang w:val="pt-BR"/>
        </w:rPr>
        <w:t>daqueles</w:t>
      </w:r>
      <w:r w:rsidRPr="007B01A4">
        <w:rPr>
          <w:lang w:val="pt-BR"/>
        </w:rPr>
        <w:t xml:space="preserve"> considerados “indese</w:t>
      </w:r>
      <w:r w:rsidR="004141BD" w:rsidRPr="007B01A4">
        <w:rPr>
          <w:lang w:val="pt-BR"/>
        </w:rPr>
        <w:t>jávei</w:t>
      </w:r>
      <w:r w:rsidRPr="007B01A4">
        <w:rPr>
          <w:lang w:val="pt-BR"/>
        </w:rPr>
        <w:t>s” para</w:t>
      </w:r>
      <w:r w:rsidR="00A708B6" w:rsidRPr="007B01A4">
        <w:rPr>
          <w:lang w:val="pt-BR"/>
        </w:rPr>
        <w:t xml:space="preserve"> a </w:t>
      </w:r>
      <w:r w:rsidR="00FB6342" w:rsidRPr="007B01A4">
        <w:rPr>
          <w:lang w:val="pt-BR"/>
        </w:rPr>
        <w:t>comunidade</w:t>
      </w:r>
      <w:r w:rsidRPr="007B01A4">
        <w:rPr>
          <w:lang w:val="pt-BR"/>
        </w:rPr>
        <w:t>. Indic</w:t>
      </w:r>
      <w:r w:rsidR="004141BD" w:rsidRPr="007B01A4">
        <w:rPr>
          <w:lang w:val="pt-BR"/>
        </w:rPr>
        <w:t>ou</w:t>
      </w:r>
      <w:r w:rsidRPr="007B01A4">
        <w:rPr>
          <w:lang w:val="pt-BR"/>
        </w:rPr>
        <w:t xml:space="preserve"> que</w:t>
      </w:r>
      <w:r w:rsidR="00A708B6" w:rsidRPr="007B01A4">
        <w:rPr>
          <w:lang w:val="pt-BR"/>
        </w:rPr>
        <w:t xml:space="preserve"> a </w:t>
      </w:r>
      <w:r w:rsidRPr="007B01A4">
        <w:rPr>
          <w:lang w:val="pt-BR"/>
        </w:rPr>
        <w:t>omis</w:t>
      </w:r>
      <w:r w:rsidR="004141BD" w:rsidRPr="007B01A4">
        <w:rPr>
          <w:lang w:val="pt-BR"/>
        </w:rPr>
        <w:t>são</w:t>
      </w:r>
      <w:r w:rsidR="00A708B6" w:rsidRPr="007B01A4">
        <w:rPr>
          <w:lang w:val="pt-BR"/>
        </w:rPr>
        <w:t xml:space="preserve"> do </w:t>
      </w:r>
      <w:r w:rsidRPr="007B01A4">
        <w:rPr>
          <w:lang w:val="pt-BR"/>
        </w:rPr>
        <w:t>Estado</w:t>
      </w:r>
      <w:r w:rsidR="00A708B6" w:rsidRPr="007B01A4">
        <w:rPr>
          <w:lang w:val="pt-BR"/>
        </w:rPr>
        <w:t xml:space="preserve"> em </w:t>
      </w:r>
      <w:r w:rsidRPr="007B01A4">
        <w:rPr>
          <w:lang w:val="pt-BR"/>
        </w:rPr>
        <w:t>promover políticas públicas de inclus</w:t>
      </w:r>
      <w:r w:rsidR="004141BD" w:rsidRPr="007B01A4">
        <w:rPr>
          <w:lang w:val="pt-BR"/>
        </w:rPr>
        <w:t>ão</w:t>
      </w:r>
      <w:r w:rsidRPr="007B01A4">
        <w:rPr>
          <w:lang w:val="pt-BR"/>
        </w:rPr>
        <w:t xml:space="preserve"> social</w:t>
      </w:r>
      <w:r w:rsidR="00CB757B" w:rsidRPr="007B01A4">
        <w:rPr>
          <w:lang w:val="pt-BR"/>
        </w:rPr>
        <w:t xml:space="preserve"> e </w:t>
      </w:r>
      <w:r w:rsidRPr="007B01A4">
        <w:rPr>
          <w:lang w:val="pt-BR"/>
        </w:rPr>
        <w:t>econ</w:t>
      </w:r>
      <w:r w:rsidR="008443DB">
        <w:rPr>
          <w:lang w:val="pt-BR"/>
        </w:rPr>
        <w:t>ô</w:t>
      </w:r>
      <w:r w:rsidRPr="007B01A4">
        <w:rPr>
          <w:lang w:val="pt-BR"/>
        </w:rPr>
        <w:t>mica</w:t>
      </w:r>
      <w:r w:rsidR="008443DB">
        <w:rPr>
          <w:lang w:val="pt-BR"/>
        </w:rPr>
        <w:t xml:space="preserve"> e a </w:t>
      </w:r>
      <w:r w:rsidR="00FB6342" w:rsidRPr="007B01A4">
        <w:rPr>
          <w:lang w:val="pt-BR"/>
        </w:rPr>
        <w:t>aquiescência</w:t>
      </w:r>
      <w:r w:rsidRPr="007B01A4">
        <w:rPr>
          <w:lang w:val="pt-BR"/>
        </w:rPr>
        <w:t xml:space="preserve"> de autoridades públicas encar</w:t>
      </w:r>
      <w:r w:rsidR="008443DB">
        <w:rPr>
          <w:lang w:val="pt-BR"/>
        </w:rPr>
        <w:t>re</w:t>
      </w:r>
      <w:r w:rsidRPr="007B01A4">
        <w:rPr>
          <w:lang w:val="pt-BR"/>
        </w:rPr>
        <w:t>gadas de garantir</w:t>
      </w:r>
      <w:r w:rsidR="00A708B6" w:rsidRPr="007B01A4">
        <w:rPr>
          <w:lang w:val="pt-BR"/>
        </w:rPr>
        <w:t xml:space="preserve"> a </w:t>
      </w:r>
      <w:r w:rsidRPr="007B01A4">
        <w:rPr>
          <w:lang w:val="pt-BR"/>
        </w:rPr>
        <w:t>segur</w:t>
      </w:r>
      <w:r w:rsidR="004141BD" w:rsidRPr="007B01A4">
        <w:rPr>
          <w:lang w:val="pt-BR"/>
        </w:rPr>
        <w:t>ança</w:t>
      </w:r>
      <w:r w:rsidR="00367F01" w:rsidRPr="007B01A4">
        <w:rPr>
          <w:lang w:val="pt-BR"/>
        </w:rPr>
        <w:t xml:space="preserve"> </w:t>
      </w:r>
      <w:r w:rsidR="002E560A" w:rsidRPr="007B01A4">
        <w:rPr>
          <w:lang w:val="pt-BR"/>
        </w:rPr>
        <w:t>pública</w:t>
      </w:r>
      <w:r w:rsidRPr="007B01A4">
        <w:rPr>
          <w:lang w:val="pt-BR"/>
        </w:rPr>
        <w:t xml:space="preserve"> </w:t>
      </w:r>
      <w:r w:rsidR="00AA4073" w:rsidRPr="007B01A4">
        <w:rPr>
          <w:lang w:val="pt-BR"/>
        </w:rPr>
        <w:t>impuls</w:t>
      </w:r>
      <w:r w:rsidR="004141BD" w:rsidRPr="007B01A4">
        <w:rPr>
          <w:lang w:val="pt-BR"/>
        </w:rPr>
        <w:t>ionaram</w:t>
      </w:r>
      <w:r w:rsidR="00A708B6" w:rsidRPr="007B01A4">
        <w:rPr>
          <w:lang w:val="pt-BR"/>
        </w:rPr>
        <w:t xml:space="preserve"> o </w:t>
      </w:r>
      <w:r w:rsidR="00FB6342" w:rsidRPr="007B01A4">
        <w:rPr>
          <w:lang w:val="pt-BR"/>
        </w:rPr>
        <w:t>crescimento</w:t>
      </w:r>
      <w:r w:rsidR="0004150F" w:rsidRPr="007B01A4">
        <w:rPr>
          <w:lang w:val="pt-BR"/>
        </w:rPr>
        <w:t xml:space="preserve"> das </w:t>
      </w:r>
      <w:r w:rsidR="00D1502C" w:rsidRPr="007B01A4">
        <w:rPr>
          <w:lang w:val="pt-BR"/>
        </w:rPr>
        <w:t>milícia</w:t>
      </w:r>
      <w:r w:rsidRPr="007B01A4">
        <w:rPr>
          <w:lang w:val="pt-BR"/>
        </w:rPr>
        <w:t xml:space="preserve">s. </w:t>
      </w:r>
      <w:r w:rsidR="004141BD" w:rsidRPr="007B01A4">
        <w:rPr>
          <w:lang w:val="pt-BR"/>
        </w:rPr>
        <w:t>N</w:t>
      </w:r>
      <w:r w:rsidRPr="007B01A4">
        <w:rPr>
          <w:lang w:val="pt-BR"/>
        </w:rPr>
        <w:t>es</w:t>
      </w:r>
      <w:r w:rsidR="008443DB">
        <w:rPr>
          <w:lang w:val="pt-BR"/>
        </w:rPr>
        <w:t>s</w:t>
      </w:r>
      <w:r w:rsidRPr="007B01A4">
        <w:rPr>
          <w:lang w:val="pt-BR"/>
        </w:rPr>
        <w:t xml:space="preserve">e </w:t>
      </w:r>
      <w:r w:rsidR="000621BD" w:rsidRPr="007B01A4">
        <w:rPr>
          <w:lang w:val="pt-BR"/>
        </w:rPr>
        <w:t>relatório</w:t>
      </w:r>
      <w:r w:rsidRPr="007B01A4">
        <w:rPr>
          <w:lang w:val="pt-BR"/>
        </w:rPr>
        <w:t>,</w:t>
      </w:r>
      <w:r w:rsidR="00A708B6" w:rsidRPr="007B01A4">
        <w:rPr>
          <w:lang w:val="pt-BR"/>
        </w:rPr>
        <w:t xml:space="preserve"> a </w:t>
      </w:r>
      <w:r w:rsidR="00FB6342" w:rsidRPr="007B01A4">
        <w:rPr>
          <w:lang w:val="pt-BR"/>
        </w:rPr>
        <w:t>Assembleia</w:t>
      </w:r>
      <w:r w:rsidRPr="007B01A4">
        <w:rPr>
          <w:lang w:val="pt-BR"/>
        </w:rPr>
        <w:t xml:space="preserve"> Legislativa </w:t>
      </w:r>
      <w:r w:rsidR="002A55AF" w:rsidRPr="007B01A4">
        <w:rPr>
          <w:lang w:val="pt-BR"/>
        </w:rPr>
        <w:t>do Rio</w:t>
      </w:r>
      <w:r w:rsidRPr="007B01A4">
        <w:rPr>
          <w:lang w:val="pt-BR"/>
        </w:rPr>
        <w:t xml:space="preserve"> de Janeiro destac</w:t>
      </w:r>
      <w:r w:rsidR="004141BD" w:rsidRPr="007B01A4">
        <w:rPr>
          <w:lang w:val="pt-BR"/>
        </w:rPr>
        <w:t>ou</w:t>
      </w:r>
      <w:r w:rsidRPr="007B01A4">
        <w:rPr>
          <w:lang w:val="pt-BR"/>
        </w:rPr>
        <w:t xml:space="preserve"> que </w:t>
      </w:r>
      <w:r w:rsidR="00FB6342" w:rsidRPr="007B01A4">
        <w:rPr>
          <w:lang w:val="pt-BR"/>
        </w:rPr>
        <w:t>membros</w:t>
      </w:r>
      <w:r w:rsidR="00A708B6" w:rsidRPr="007B01A4">
        <w:rPr>
          <w:lang w:val="pt-BR"/>
        </w:rPr>
        <w:t xml:space="preserve"> da </w:t>
      </w:r>
      <w:r w:rsidR="00D1502C" w:rsidRPr="007B01A4">
        <w:rPr>
          <w:lang w:val="pt-BR"/>
        </w:rPr>
        <w:t>Polícia</w:t>
      </w:r>
      <w:r w:rsidRPr="007B01A4">
        <w:rPr>
          <w:lang w:val="pt-BR"/>
        </w:rPr>
        <w:t xml:space="preserve">, </w:t>
      </w:r>
      <w:r w:rsidR="00FB6342" w:rsidRPr="007B01A4">
        <w:rPr>
          <w:lang w:val="pt-BR"/>
        </w:rPr>
        <w:t>alguns</w:t>
      </w:r>
      <w:r w:rsidRPr="007B01A4">
        <w:rPr>
          <w:lang w:val="pt-BR"/>
        </w:rPr>
        <w:t xml:space="preserve"> </w:t>
      </w:r>
      <w:r w:rsidR="00FB6342" w:rsidRPr="007B01A4">
        <w:rPr>
          <w:lang w:val="pt-BR"/>
        </w:rPr>
        <w:t>empresários</w:t>
      </w:r>
      <w:r w:rsidR="00CB757B" w:rsidRPr="007B01A4">
        <w:rPr>
          <w:lang w:val="pt-BR"/>
        </w:rPr>
        <w:t xml:space="preserve"> e </w:t>
      </w:r>
      <w:r w:rsidR="00FB6342" w:rsidRPr="007B01A4">
        <w:rPr>
          <w:lang w:val="pt-BR"/>
        </w:rPr>
        <w:t>alguns</w:t>
      </w:r>
      <w:r w:rsidRPr="007B01A4">
        <w:rPr>
          <w:lang w:val="pt-BR"/>
        </w:rPr>
        <w:t xml:space="preserve"> políticos </w:t>
      </w:r>
      <w:r w:rsidR="00FB6342" w:rsidRPr="007B01A4">
        <w:rPr>
          <w:lang w:val="pt-BR"/>
        </w:rPr>
        <w:t>contribuem</w:t>
      </w:r>
      <w:r w:rsidRPr="007B01A4">
        <w:rPr>
          <w:lang w:val="pt-BR"/>
        </w:rPr>
        <w:t xml:space="preserve"> para</w:t>
      </w:r>
      <w:r w:rsidR="00A708B6" w:rsidRPr="007B01A4">
        <w:rPr>
          <w:lang w:val="pt-BR"/>
        </w:rPr>
        <w:t xml:space="preserve"> o </w:t>
      </w:r>
      <w:r w:rsidRPr="007B01A4">
        <w:rPr>
          <w:lang w:val="pt-BR"/>
        </w:rPr>
        <w:t>fortaleci</w:t>
      </w:r>
      <w:r w:rsidR="00AA57CF" w:rsidRPr="007B01A4">
        <w:rPr>
          <w:lang w:val="pt-BR"/>
        </w:rPr>
        <w:t>mento</w:t>
      </w:r>
      <w:r w:rsidR="0004150F" w:rsidRPr="007B01A4">
        <w:rPr>
          <w:lang w:val="pt-BR"/>
        </w:rPr>
        <w:t xml:space="preserve"> das </w:t>
      </w:r>
      <w:r w:rsidR="00D1502C" w:rsidRPr="007B01A4">
        <w:rPr>
          <w:lang w:val="pt-BR"/>
        </w:rPr>
        <w:t>milícia</w:t>
      </w:r>
      <w:r w:rsidRPr="007B01A4">
        <w:rPr>
          <w:lang w:val="pt-BR"/>
        </w:rPr>
        <w:t>s</w:t>
      </w:r>
      <w:r w:rsidRPr="007B01A4">
        <w:rPr>
          <w:vertAlign w:val="superscript"/>
          <w:lang w:val="pt-BR"/>
        </w:rPr>
        <w:footnoteReference w:id="9"/>
      </w:r>
      <w:r w:rsidRPr="007B01A4">
        <w:rPr>
          <w:lang w:val="pt-BR"/>
        </w:rPr>
        <w:t xml:space="preserve">. </w:t>
      </w:r>
    </w:p>
    <w:p w14:paraId="23B88056" w14:textId="77777777" w:rsidR="0032333B" w:rsidRPr="007B01A4" w:rsidRDefault="0032333B" w:rsidP="001B43CD">
      <w:pPr>
        <w:pStyle w:val="ListParagraph"/>
        <w:rPr>
          <w:lang w:val="pt-BR"/>
        </w:rPr>
      </w:pPr>
    </w:p>
    <w:p w14:paraId="78201823" w14:textId="7AA7543B" w:rsidR="000653AA" w:rsidRPr="007B01A4" w:rsidRDefault="0032333B">
      <w:pPr>
        <w:pStyle w:val="Body"/>
        <w:numPr>
          <w:ilvl w:val="0"/>
          <w:numId w:val="2"/>
        </w:numPr>
        <w:ind w:firstLine="720"/>
        <w:rPr>
          <w:lang w:val="pt-BR"/>
        </w:rPr>
      </w:pPr>
      <w:r w:rsidRPr="007B01A4">
        <w:rPr>
          <w:lang w:val="pt-BR"/>
        </w:rPr>
        <w:t>Finalmente,</w:t>
      </w:r>
      <w:r w:rsidR="00A708B6" w:rsidRPr="007B01A4">
        <w:rPr>
          <w:lang w:val="pt-BR"/>
        </w:rPr>
        <w:t xml:space="preserve"> a </w:t>
      </w:r>
      <w:r w:rsidR="000653AA" w:rsidRPr="007B01A4">
        <w:rPr>
          <w:lang w:val="pt-BR"/>
        </w:rPr>
        <w:t>a</w:t>
      </w:r>
      <w:r w:rsidR="006B704C" w:rsidRPr="007B01A4">
        <w:rPr>
          <w:lang w:val="pt-BR"/>
        </w:rPr>
        <w:t>ç</w:t>
      </w:r>
      <w:r w:rsidR="00A708B6" w:rsidRPr="007B01A4">
        <w:rPr>
          <w:lang w:val="pt-BR"/>
        </w:rPr>
        <w:t>ão</w:t>
      </w:r>
      <w:r w:rsidR="000653AA" w:rsidRPr="007B01A4">
        <w:rPr>
          <w:lang w:val="pt-BR"/>
        </w:rPr>
        <w:t xml:space="preserve"> de </w:t>
      </w:r>
      <w:r w:rsidR="004141BD" w:rsidRPr="007B01A4">
        <w:rPr>
          <w:lang w:val="pt-BR"/>
        </w:rPr>
        <w:t>esquadrões</w:t>
      </w:r>
      <w:r w:rsidR="00A708B6" w:rsidRPr="007B01A4">
        <w:rPr>
          <w:lang w:val="pt-BR"/>
        </w:rPr>
        <w:t xml:space="preserve"> da </w:t>
      </w:r>
      <w:r w:rsidR="006B704C" w:rsidRPr="007B01A4">
        <w:rPr>
          <w:lang w:val="pt-BR"/>
        </w:rPr>
        <w:t>morte</w:t>
      </w:r>
      <w:r w:rsidR="000653AA" w:rsidRPr="007B01A4">
        <w:rPr>
          <w:lang w:val="pt-BR"/>
        </w:rPr>
        <w:t xml:space="preserve">, grupos de </w:t>
      </w:r>
      <w:r w:rsidR="00FB6342" w:rsidRPr="007B01A4">
        <w:rPr>
          <w:lang w:val="pt-BR"/>
        </w:rPr>
        <w:t>extermínio</w:t>
      </w:r>
      <w:r w:rsidR="00CB757B" w:rsidRPr="007B01A4">
        <w:rPr>
          <w:lang w:val="pt-BR"/>
        </w:rPr>
        <w:t xml:space="preserve"> e </w:t>
      </w:r>
      <w:r w:rsidR="00D1502C" w:rsidRPr="007B01A4">
        <w:rPr>
          <w:lang w:val="pt-BR"/>
        </w:rPr>
        <w:t>milícia</w:t>
      </w:r>
      <w:r w:rsidR="000653AA" w:rsidRPr="007B01A4">
        <w:rPr>
          <w:lang w:val="pt-BR"/>
        </w:rPr>
        <w:t>s</w:t>
      </w:r>
      <w:r w:rsidR="00A708B6" w:rsidRPr="007B01A4">
        <w:rPr>
          <w:lang w:val="pt-BR"/>
        </w:rPr>
        <w:t xml:space="preserve"> </w:t>
      </w:r>
      <w:r w:rsidR="006A7D4A" w:rsidRPr="007B01A4">
        <w:rPr>
          <w:lang w:val="pt-BR"/>
        </w:rPr>
        <w:t>no Brasil</w:t>
      </w:r>
      <w:r w:rsidR="008B74D5" w:rsidRPr="007B01A4">
        <w:rPr>
          <w:lang w:val="pt-BR"/>
        </w:rPr>
        <w:t xml:space="preserve"> foi </w:t>
      </w:r>
      <w:r w:rsidR="00FB6342" w:rsidRPr="007B01A4">
        <w:rPr>
          <w:lang w:val="pt-BR"/>
        </w:rPr>
        <w:t>reconhecida</w:t>
      </w:r>
      <w:r w:rsidR="00A708B6" w:rsidRPr="007B01A4">
        <w:rPr>
          <w:lang w:val="pt-BR"/>
        </w:rPr>
        <w:t xml:space="preserve"> em </w:t>
      </w:r>
      <w:r w:rsidR="000653AA" w:rsidRPr="007B01A4">
        <w:rPr>
          <w:lang w:val="pt-BR"/>
        </w:rPr>
        <w:t>2009</w:t>
      </w:r>
      <w:r w:rsidR="00A708B6" w:rsidRPr="007B01A4">
        <w:rPr>
          <w:lang w:val="pt-BR"/>
        </w:rPr>
        <w:t xml:space="preserve"> </w:t>
      </w:r>
      <w:r w:rsidR="00BC5D75">
        <w:rPr>
          <w:lang w:val="pt-BR"/>
        </w:rPr>
        <w:t>no</w:t>
      </w:r>
      <w:r w:rsidR="00BC5D75" w:rsidRPr="007B01A4">
        <w:rPr>
          <w:lang w:val="pt-BR"/>
        </w:rPr>
        <w:t xml:space="preserve"> </w:t>
      </w:r>
      <w:r w:rsidR="000621BD" w:rsidRPr="007B01A4">
        <w:rPr>
          <w:lang w:val="pt-BR"/>
        </w:rPr>
        <w:t>Relatório</w:t>
      </w:r>
      <w:r w:rsidR="00A708B6" w:rsidRPr="007B01A4">
        <w:rPr>
          <w:lang w:val="pt-BR"/>
        </w:rPr>
        <w:t xml:space="preserve"> do </w:t>
      </w:r>
      <w:r w:rsidR="000653AA" w:rsidRPr="007B01A4">
        <w:rPr>
          <w:lang w:val="pt-BR"/>
        </w:rPr>
        <w:t xml:space="preserve">Relator Especial sobre </w:t>
      </w:r>
      <w:r w:rsidR="00FB6342" w:rsidRPr="007B01A4">
        <w:rPr>
          <w:lang w:val="pt-BR"/>
        </w:rPr>
        <w:t>Execuções</w:t>
      </w:r>
      <w:r w:rsidR="000653AA" w:rsidRPr="007B01A4">
        <w:rPr>
          <w:lang w:val="pt-BR"/>
        </w:rPr>
        <w:t xml:space="preserve"> Extrajudici</w:t>
      </w:r>
      <w:r w:rsidR="00367F01" w:rsidRPr="007B01A4">
        <w:rPr>
          <w:lang w:val="pt-BR"/>
        </w:rPr>
        <w:t>ais</w:t>
      </w:r>
      <w:r w:rsidR="0004150F" w:rsidRPr="007B01A4">
        <w:rPr>
          <w:lang w:val="pt-BR"/>
        </w:rPr>
        <w:t xml:space="preserve"> das </w:t>
      </w:r>
      <w:r w:rsidR="000653AA" w:rsidRPr="007B01A4">
        <w:rPr>
          <w:lang w:val="pt-BR"/>
        </w:rPr>
        <w:t>Na</w:t>
      </w:r>
      <w:r w:rsidR="00367F01" w:rsidRPr="007B01A4">
        <w:rPr>
          <w:lang w:val="pt-BR"/>
        </w:rPr>
        <w:t>ções</w:t>
      </w:r>
      <w:r w:rsidR="000653AA" w:rsidRPr="007B01A4">
        <w:rPr>
          <w:lang w:val="pt-BR"/>
        </w:rPr>
        <w:t xml:space="preserve"> Unidas</w:t>
      </w:r>
      <w:r w:rsidR="00D1502C" w:rsidRPr="007B01A4">
        <w:rPr>
          <w:lang w:val="pt-BR"/>
        </w:rPr>
        <w:t>,</w:t>
      </w:r>
      <w:r w:rsidR="000653AA" w:rsidRPr="007B01A4">
        <w:rPr>
          <w:lang w:val="pt-BR"/>
        </w:rPr>
        <w:t xml:space="preserve"> qu</w:t>
      </w:r>
      <w:r w:rsidR="00D1502C" w:rsidRPr="007B01A4">
        <w:rPr>
          <w:lang w:val="pt-BR"/>
        </w:rPr>
        <w:t>e</w:t>
      </w:r>
      <w:r w:rsidR="000653AA" w:rsidRPr="007B01A4">
        <w:rPr>
          <w:lang w:val="pt-BR"/>
        </w:rPr>
        <w:t xml:space="preserve"> </w:t>
      </w:r>
      <w:r w:rsidR="00D1502C" w:rsidRPr="007B01A4">
        <w:rPr>
          <w:lang w:val="pt-BR"/>
        </w:rPr>
        <w:t>apó</w:t>
      </w:r>
      <w:r w:rsidR="000653AA" w:rsidRPr="007B01A4">
        <w:rPr>
          <w:lang w:val="pt-BR"/>
        </w:rPr>
        <w:t xml:space="preserve">s </w:t>
      </w:r>
      <w:r w:rsidR="00FB6342" w:rsidRPr="007B01A4">
        <w:rPr>
          <w:lang w:val="pt-BR"/>
        </w:rPr>
        <w:t>sua</w:t>
      </w:r>
      <w:r w:rsidR="000653AA" w:rsidRPr="007B01A4">
        <w:rPr>
          <w:lang w:val="pt-BR"/>
        </w:rPr>
        <w:t xml:space="preserve"> visita </w:t>
      </w:r>
      <w:r w:rsidR="00B67E5E">
        <w:rPr>
          <w:lang w:val="pt-BR"/>
        </w:rPr>
        <w:t>ao</w:t>
      </w:r>
      <w:r w:rsidR="00AA4073" w:rsidRPr="007B01A4">
        <w:rPr>
          <w:lang w:val="pt-BR"/>
        </w:rPr>
        <w:t xml:space="preserve"> país</w:t>
      </w:r>
      <w:r w:rsidR="00B67E5E">
        <w:rPr>
          <w:lang w:val="pt-BR"/>
        </w:rPr>
        <w:t>, indicou</w:t>
      </w:r>
      <w:r w:rsidR="000653AA" w:rsidRPr="007B01A4">
        <w:rPr>
          <w:lang w:val="pt-BR"/>
        </w:rPr>
        <w:t xml:space="preserve"> que es</w:t>
      </w:r>
      <w:r w:rsidR="00D1502C" w:rsidRPr="007B01A4">
        <w:rPr>
          <w:lang w:val="pt-BR"/>
        </w:rPr>
        <w:t>se</w:t>
      </w:r>
      <w:r w:rsidR="000653AA" w:rsidRPr="007B01A4">
        <w:rPr>
          <w:lang w:val="pt-BR"/>
        </w:rPr>
        <w:t xml:space="preserve">s grupos </w:t>
      </w:r>
      <w:r w:rsidR="00D1502C" w:rsidRPr="007B01A4">
        <w:rPr>
          <w:lang w:val="pt-BR"/>
        </w:rPr>
        <w:t>são</w:t>
      </w:r>
      <w:r w:rsidR="000653AA" w:rsidRPr="007B01A4">
        <w:rPr>
          <w:lang w:val="pt-BR"/>
        </w:rPr>
        <w:t xml:space="preserve"> formados por agentes estat</w:t>
      </w:r>
      <w:r w:rsidR="00367F01" w:rsidRPr="007B01A4">
        <w:rPr>
          <w:lang w:val="pt-BR"/>
        </w:rPr>
        <w:t>ais</w:t>
      </w:r>
      <w:r w:rsidR="000653AA" w:rsidRPr="007B01A4">
        <w:rPr>
          <w:lang w:val="pt-BR"/>
        </w:rPr>
        <w:t xml:space="preserve"> que se </w:t>
      </w:r>
      <w:r w:rsidR="00D1502C" w:rsidRPr="007B01A4">
        <w:rPr>
          <w:lang w:val="pt-BR"/>
        </w:rPr>
        <w:t>envolvem</w:t>
      </w:r>
      <w:r w:rsidR="00A708B6" w:rsidRPr="007B01A4">
        <w:rPr>
          <w:lang w:val="pt-BR"/>
        </w:rPr>
        <w:t xml:space="preserve"> </w:t>
      </w:r>
      <w:r w:rsidR="00B67E5E">
        <w:rPr>
          <w:lang w:val="pt-BR"/>
        </w:rPr>
        <w:t>em uma</w:t>
      </w:r>
      <w:r w:rsidR="00B67E5E" w:rsidRPr="007B01A4">
        <w:rPr>
          <w:lang w:val="pt-BR"/>
        </w:rPr>
        <w:t xml:space="preserve"> </w:t>
      </w:r>
      <w:r w:rsidR="002E560A" w:rsidRPr="007B01A4">
        <w:rPr>
          <w:lang w:val="pt-BR"/>
        </w:rPr>
        <w:t>série</w:t>
      </w:r>
      <w:r w:rsidR="000653AA" w:rsidRPr="007B01A4">
        <w:rPr>
          <w:lang w:val="pt-BR"/>
        </w:rPr>
        <w:t xml:space="preserve"> de </w:t>
      </w:r>
      <w:r w:rsidR="00FB6342" w:rsidRPr="007B01A4">
        <w:rPr>
          <w:lang w:val="pt-BR"/>
        </w:rPr>
        <w:t>atividades</w:t>
      </w:r>
      <w:r w:rsidR="000653AA" w:rsidRPr="007B01A4">
        <w:rPr>
          <w:lang w:val="pt-BR"/>
        </w:rPr>
        <w:t xml:space="preserve"> crimin</w:t>
      </w:r>
      <w:r w:rsidR="00D1502C" w:rsidRPr="007B01A4">
        <w:rPr>
          <w:lang w:val="pt-BR"/>
        </w:rPr>
        <w:t>os</w:t>
      </w:r>
      <w:r w:rsidR="00367F01" w:rsidRPr="007B01A4">
        <w:rPr>
          <w:lang w:val="pt-BR"/>
        </w:rPr>
        <w:t>as</w:t>
      </w:r>
      <w:r w:rsidR="000653AA" w:rsidRPr="007B01A4">
        <w:rPr>
          <w:lang w:val="pt-BR"/>
        </w:rPr>
        <w:t>,</w:t>
      </w:r>
      <w:r w:rsidR="00CB757B" w:rsidRPr="007B01A4">
        <w:rPr>
          <w:lang w:val="pt-BR"/>
        </w:rPr>
        <w:t xml:space="preserve"> e </w:t>
      </w:r>
      <w:r w:rsidR="000653AA" w:rsidRPr="007B01A4">
        <w:rPr>
          <w:lang w:val="pt-BR"/>
        </w:rPr>
        <w:t>que “</w:t>
      </w:r>
      <w:r w:rsidR="00FB6342" w:rsidRPr="007B01A4">
        <w:rPr>
          <w:lang w:val="pt-BR"/>
        </w:rPr>
        <w:t>deve</w:t>
      </w:r>
      <w:r w:rsidR="000653AA" w:rsidRPr="007B01A4">
        <w:rPr>
          <w:lang w:val="pt-BR"/>
        </w:rPr>
        <w:t xml:space="preserve"> ser vista como</w:t>
      </w:r>
      <w:r w:rsidR="00A708B6" w:rsidRPr="007B01A4">
        <w:rPr>
          <w:lang w:val="pt-BR"/>
        </w:rPr>
        <w:t xml:space="preserve"> </w:t>
      </w:r>
      <w:r w:rsidR="00B67E5E">
        <w:rPr>
          <w:lang w:val="pt-BR"/>
        </w:rPr>
        <w:t xml:space="preserve">o objetivo </w:t>
      </w:r>
      <w:r w:rsidR="000621BD" w:rsidRPr="007B01A4">
        <w:rPr>
          <w:lang w:val="pt-BR"/>
        </w:rPr>
        <w:t>mais</w:t>
      </w:r>
      <w:r w:rsidR="000653AA" w:rsidRPr="007B01A4">
        <w:rPr>
          <w:lang w:val="pt-BR"/>
        </w:rPr>
        <w:t xml:space="preserve"> extremo de</w:t>
      </w:r>
      <w:r w:rsidR="00A708B6" w:rsidRPr="007B01A4">
        <w:rPr>
          <w:lang w:val="pt-BR"/>
        </w:rPr>
        <w:t xml:space="preserve"> um </w:t>
      </w:r>
      <w:r w:rsidR="000653AA" w:rsidRPr="007B01A4">
        <w:rPr>
          <w:i/>
          <w:iCs/>
          <w:lang w:val="pt-BR"/>
        </w:rPr>
        <w:t xml:space="preserve">continuum </w:t>
      </w:r>
      <w:r w:rsidR="000653AA" w:rsidRPr="007B01A4">
        <w:rPr>
          <w:lang w:val="pt-BR"/>
        </w:rPr>
        <w:t>de a</w:t>
      </w:r>
      <w:r w:rsidR="006B704C" w:rsidRPr="007B01A4">
        <w:rPr>
          <w:lang w:val="pt-BR"/>
        </w:rPr>
        <w:t>ç</w:t>
      </w:r>
      <w:r w:rsidR="00367F01" w:rsidRPr="007B01A4">
        <w:rPr>
          <w:lang w:val="pt-BR"/>
        </w:rPr>
        <w:t>ões</w:t>
      </w:r>
      <w:r w:rsidR="000653AA" w:rsidRPr="007B01A4">
        <w:rPr>
          <w:lang w:val="pt-BR"/>
        </w:rPr>
        <w:t xml:space="preserve"> ileg</w:t>
      </w:r>
      <w:r w:rsidR="00367F01" w:rsidRPr="007B01A4">
        <w:rPr>
          <w:lang w:val="pt-BR"/>
        </w:rPr>
        <w:t>ais</w:t>
      </w:r>
      <w:r w:rsidR="00A708B6" w:rsidRPr="007B01A4">
        <w:rPr>
          <w:lang w:val="pt-BR"/>
        </w:rPr>
        <w:t xml:space="preserve"> da </w:t>
      </w:r>
      <w:r w:rsidR="00D1502C" w:rsidRPr="007B01A4">
        <w:rPr>
          <w:lang w:val="pt-BR"/>
        </w:rPr>
        <w:t>polícia</w:t>
      </w:r>
      <w:r w:rsidR="000653AA" w:rsidRPr="007B01A4">
        <w:rPr>
          <w:lang w:val="pt-BR"/>
        </w:rPr>
        <w:t xml:space="preserve"> que </w:t>
      </w:r>
      <w:r w:rsidR="00D1502C" w:rsidRPr="007B01A4">
        <w:rPr>
          <w:lang w:val="pt-BR"/>
        </w:rPr>
        <w:t>começa</w:t>
      </w:r>
      <w:r w:rsidR="00A708B6" w:rsidRPr="007B01A4">
        <w:rPr>
          <w:lang w:val="pt-BR"/>
        </w:rPr>
        <w:t xml:space="preserve"> com a </w:t>
      </w:r>
      <w:r w:rsidR="000653AA" w:rsidRPr="007B01A4">
        <w:rPr>
          <w:lang w:val="pt-BR"/>
        </w:rPr>
        <w:t>corrup</w:t>
      </w:r>
      <w:r w:rsidR="00A708B6" w:rsidRPr="007B01A4">
        <w:rPr>
          <w:lang w:val="pt-BR"/>
        </w:rPr>
        <w:t>ção</w:t>
      </w:r>
      <w:r w:rsidR="00CB757B" w:rsidRPr="007B01A4">
        <w:rPr>
          <w:lang w:val="pt-BR"/>
        </w:rPr>
        <w:t xml:space="preserve"> e</w:t>
      </w:r>
      <w:r w:rsidR="00A708B6" w:rsidRPr="007B01A4">
        <w:rPr>
          <w:lang w:val="pt-BR"/>
        </w:rPr>
        <w:t xml:space="preserve"> a </w:t>
      </w:r>
      <w:r w:rsidR="000653AA" w:rsidRPr="007B01A4">
        <w:rPr>
          <w:lang w:val="pt-BR"/>
        </w:rPr>
        <w:t>manuten</w:t>
      </w:r>
      <w:r w:rsidR="00A708B6" w:rsidRPr="007B01A4">
        <w:rPr>
          <w:lang w:val="pt-BR"/>
        </w:rPr>
        <w:t>ção</w:t>
      </w:r>
      <w:r w:rsidR="000653AA" w:rsidRPr="007B01A4">
        <w:rPr>
          <w:lang w:val="pt-BR"/>
        </w:rPr>
        <w:t xml:space="preserve"> de</w:t>
      </w:r>
      <w:r w:rsidR="00A708B6" w:rsidRPr="007B01A4">
        <w:rPr>
          <w:lang w:val="pt-BR"/>
        </w:rPr>
        <w:t xml:space="preserve"> um </w:t>
      </w:r>
      <w:r w:rsidR="000653AA" w:rsidRPr="007B01A4">
        <w:rPr>
          <w:lang w:val="pt-BR"/>
        </w:rPr>
        <w:t>segundo traba</w:t>
      </w:r>
      <w:r w:rsidR="00D1502C" w:rsidRPr="007B01A4">
        <w:rPr>
          <w:lang w:val="pt-BR"/>
        </w:rPr>
        <w:t>lh</w:t>
      </w:r>
      <w:r w:rsidR="000653AA" w:rsidRPr="007B01A4">
        <w:rPr>
          <w:lang w:val="pt-BR"/>
        </w:rPr>
        <w:t>o”. A</w:t>
      </w:r>
      <w:r w:rsidR="00D1502C" w:rsidRPr="007B01A4">
        <w:rPr>
          <w:lang w:val="pt-BR"/>
        </w:rPr>
        <w:t>crescentou</w:t>
      </w:r>
      <w:r w:rsidR="000653AA" w:rsidRPr="007B01A4">
        <w:rPr>
          <w:lang w:val="pt-BR"/>
        </w:rPr>
        <w:t xml:space="preserve"> que “</w:t>
      </w:r>
      <w:r w:rsidR="00D1502C" w:rsidRPr="007B01A4">
        <w:rPr>
          <w:lang w:val="pt-BR"/>
        </w:rPr>
        <w:t>é</w:t>
      </w:r>
      <w:r w:rsidR="000653AA" w:rsidRPr="007B01A4">
        <w:rPr>
          <w:lang w:val="pt-BR"/>
        </w:rPr>
        <w:t xml:space="preserve"> </w:t>
      </w:r>
      <w:r w:rsidR="00FB6342" w:rsidRPr="007B01A4">
        <w:rPr>
          <w:lang w:val="pt-BR"/>
        </w:rPr>
        <w:t>abertamente</w:t>
      </w:r>
      <w:r w:rsidR="000653AA" w:rsidRPr="007B01A4">
        <w:rPr>
          <w:lang w:val="pt-BR"/>
        </w:rPr>
        <w:t xml:space="preserve"> </w:t>
      </w:r>
      <w:r w:rsidR="00FB6342" w:rsidRPr="007B01A4">
        <w:rPr>
          <w:lang w:val="pt-BR"/>
        </w:rPr>
        <w:t>reconhecida</w:t>
      </w:r>
      <w:r w:rsidR="00AA57CF" w:rsidRPr="007B01A4">
        <w:rPr>
          <w:lang w:val="pt-BR"/>
        </w:rPr>
        <w:t xml:space="preserve"> pelos </w:t>
      </w:r>
      <w:r w:rsidR="000653AA" w:rsidRPr="007B01A4">
        <w:rPr>
          <w:lang w:val="pt-BR"/>
        </w:rPr>
        <w:t>altos</w:t>
      </w:r>
      <w:r w:rsidR="00B67E5E">
        <w:rPr>
          <w:lang w:val="pt-BR"/>
        </w:rPr>
        <w:t xml:space="preserve"> cargos</w:t>
      </w:r>
      <w:r w:rsidR="000653AA" w:rsidRPr="007B01A4">
        <w:rPr>
          <w:lang w:val="pt-BR"/>
        </w:rPr>
        <w:t xml:space="preserve"> de agentes</w:t>
      </w:r>
      <w:r w:rsidR="00A708B6" w:rsidRPr="007B01A4">
        <w:rPr>
          <w:lang w:val="pt-BR"/>
        </w:rPr>
        <w:t xml:space="preserve"> do </w:t>
      </w:r>
      <w:r w:rsidR="00FB6342" w:rsidRPr="007B01A4">
        <w:rPr>
          <w:lang w:val="pt-BR"/>
        </w:rPr>
        <w:t>governo</w:t>
      </w:r>
      <w:r w:rsidR="000653AA" w:rsidRPr="007B01A4">
        <w:rPr>
          <w:lang w:val="pt-BR"/>
        </w:rPr>
        <w:t>, pol</w:t>
      </w:r>
      <w:r w:rsidR="00D1502C" w:rsidRPr="007B01A4">
        <w:rPr>
          <w:lang w:val="pt-BR"/>
        </w:rPr>
        <w:t>ícia</w:t>
      </w:r>
      <w:r w:rsidR="00CB757B" w:rsidRPr="007B01A4">
        <w:rPr>
          <w:lang w:val="pt-BR"/>
        </w:rPr>
        <w:t xml:space="preserve"> e </w:t>
      </w:r>
      <w:r w:rsidR="000653AA" w:rsidRPr="007B01A4">
        <w:rPr>
          <w:lang w:val="pt-BR"/>
        </w:rPr>
        <w:t>comandantes</w:t>
      </w:r>
      <w:r w:rsidR="00A708B6" w:rsidRPr="007B01A4">
        <w:rPr>
          <w:lang w:val="pt-BR"/>
        </w:rPr>
        <w:t xml:space="preserve"> da </w:t>
      </w:r>
      <w:r w:rsidR="00D1502C" w:rsidRPr="007B01A4">
        <w:rPr>
          <w:lang w:val="pt-BR"/>
        </w:rPr>
        <w:t>polícia</w:t>
      </w:r>
      <w:r w:rsidR="000653AA" w:rsidRPr="007B01A4">
        <w:rPr>
          <w:lang w:val="pt-BR"/>
        </w:rPr>
        <w:t xml:space="preserve"> que</w:t>
      </w:r>
      <w:r w:rsidR="003B450C">
        <w:rPr>
          <w:lang w:val="pt-BR"/>
        </w:rPr>
        <w:t>, apesar</w:t>
      </w:r>
      <w:r w:rsidR="00A708B6" w:rsidRPr="007B01A4">
        <w:rPr>
          <w:lang w:val="pt-BR"/>
        </w:rPr>
        <w:t xml:space="preserve"> </w:t>
      </w:r>
      <w:r w:rsidR="003B450C">
        <w:rPr>
          <w:lang w:val="pt-BR"/>
        </w:rPr>
        <w:t>d</w:t>
      </w:r>
      <w:r w:rsidR="00A708B6" w:rsidRPr="007B01A4">
        <w:rPr>
          <w:lang w:val="pt-BR"/>
        </w:rPr>
        <w:t xml:space="preserve">a </w:t>
      </w:r>
      <w:r w:rsidR="00FB6342" w:rsidRPr="007B01A4">
        <w:rPr>
          <w:lang w:val="pt-BR"/>
        </w:rPr>
        <w:t>proibição</w:t>
      </w:r>
      <w:r w:rsidR="000653AA" w:rsidRPr="007B01A4">
        <w:rPr>
          <w:lang w:val="pt-BR"/>
        </w:rPr>
        <w:t xml:space="preserve"> de que </w:t>
      </w:r>
      <w:r w:rsidR="00B50311" w:rsidRPr="007B01A4">
        <w:rPr>
          <w:lang w:val="pt-BR"/>
        </w:rPr>
        <w:t>policiais</w:t>
      </w:r>
      <w:r w:rsidR="000653AA" w:rsidRPr="007B01A4">
        <w:rPr>
          <w:lang w:val="pt-BR"/>
        </w:rPr>
        <w:t xml:space="preserve"> </w:t>
      </w:r>
      <w:r w:rsidR="00FB6342" w:rsidRPr="007B01A4">
        <w:rPr>
          <w:lang w:val="pt-BR"/>
        </w:rPr>
        <w:t>atuem</w:t>
      </w:r>
      <w:r w:rsidR="00A708B6" w:rsidRPr="007B01A4">
        <w:rPr>
          <w:lang w:val="pt-BR"/>
        </w:rPr>
        <w:t xml:space="preserve"> em </w:t>
      </w:r>
      <w:r w:rsidR="00FB6342" w:rsidRPr="007B01A4">
        <w:rPr>
          <w:lang w:val="pt-BR"/>
        </w:rPr>
        <w:t>empregos</w:t>
      </w:r>
      <w:r w:rsidR="000653AA" w:rsidRPr="007B01A4">
        <w:rPr>
          <w:lang w:val="pt-BR"/>
        </w:rPr>
        <w:t xml:space="preserve"> </w:t>
      </w:r>
      <w:r w:rsidR="00FB6342" w:rsidRPr="007B01A4">
        <w:rPr>
          <w:lang w:val="pt-BR"/>
        </w:rPr>
        <w:t>secundários</w:t>
      </w:r>
      <w:r w:rsidR="00D1502C" w:rsidRPr="007B01A4">
        <w:rPr>
          <w:lang w:val="pt-BR"/>
        </w:rPr>
        <w:t>,</w:t>
      </w:r>
      <w:r w:rsidR="000653AA" w:rsidRPr="007B01A4">
        <w:rPr>
          <w:lang w:val="pt-BR"/>
        </w:rPr>
        <w:t xml:space="preserve"> principalmente como guardas de </w:t>
      </w:r>
      <w:r w:rsidR="00D1502C" w:rsidRPr="007B01A4">
        <w:rPr>
          <w:lang w:val="pt-BR"/>
        </w:rPr>
        <w:t>segurança</w:t>
      </w:r>
      <w:r w:rsidR="000653AA" w:rsidRPr="007B01A4">
        <w:rPr>
          <w:lang w:val="pt-BR"/>
        </w:rPr>
        <w:t>,</w:t>
      </w:r>
      <w:r w:rsidR="00B50311" w:rsidRPr="007B01A4">
        <w:rPr>
          <w:lang w:val="pt-BR"/>
        </w:rPr>
        <w:t xml:space="preserve"> </w:t>
      </w:r>
      <w:r w:rsidR="003B450C">
        <w:rPr>
          <w:lang w:val="pt-BR"/>
        </w:rPr>
        <w:t xml:space="preserve">isso </w:t>
      </w:r>
      <w:r w:rsidR="00B50311" w:rsidRPr="007B01A4">
        <w:rPr>
          <w:lang w:val="pt-BR"/>
        </w:rPr>
        <w:t xml:space="preserve">é </w:t>
      </w:r>
      <w:r w:rsidR="00FB6342" w:rsidRPr="007B01A4">
        <w:rPr>
          <w:lang w:val="pt-BR"/>
        </w:rPr>
        <w:t>prática</w:t>
      </w:r>
      <w:r w:rsidR="000653AA" w:rsidRPr="007B01A4">
        <w:rPr>
          <w:lang w:val="pt-BR"/>
        </w:rPr>
        <w:t xml:space="preserve"> generalizada.” </w:t>
      </w:r>
      <w:r w:rsidR="00B67E5E">
        <w:rPr>
          <w:lang w:val="pt-BR"/>
        </w:rPr>
        <w:t>O referido</w:t>
      </w:r>
      <w:r w:rsidR="00B67E5E" w:rsidRPr="007B01A4">
        <w:rPr>
          <w:lang w:val="pt-BR"/>
        </w:rPr>
        <w:t xml:space="preserve"> </w:t>
      </w:r>
      <w:r w:rsidR="00B67E5E">
        <w:rPr>
          <w:lang w:val="pt-BR"/>
        </w:rPr>
        <w:t>R</w:t>
      </w:r>
      <w:r w:rsidR="00B67E5E" w:rsidRPr="007B01A4">
        <w:rPr>
          <w:lang w:val="pt-BR"/>
        </w:rPr>
        <w:t xml:space="preserve">elator </w:t>
      </w:r>
      <w:r w:rsidR="000653AA" w:rsidRPr="007B01A4">
        <w:rPr>
          <w:lang w:val="pt-BR"/>
        </w:rPr>
        <w:t>indic</w:t>
      </w:r>
      <w:r w:rsidR="00D1502C" w:rsidRPr="007B01A4">
        <w:rPr>
          <w:lang w:val="pt-BR"/>
        </w:rPr>
        <w:t>ou</w:t>
      </w:r>
      <w:r w:rsidR="000653AA" w:rsidRPr="007B01A4">
        <w:rPr>
          <w:lang w:val="pt-BR"/>
        </w:rPr>
        <w:t xml:space="preserve"> que</w:t>
      </w:r>
      <w:r w:rsidR="00A708B6" w:rsidRPr="007B01A4">
        <w:rPr>
          <w:lang w:val="pt-BR"/>
        </w:rPr>
        <w:t xml:space="preserve"> as </w:t>
      </w:r>
      <w:r w:rsidR="00D1502C" w:rsidRPr="007B01A4">
        <w:rPr>
          <w:lang w:val="pt-BR"/>
        </w:rPr>
        <w:t>milícia</w:t>
      </w:r>
      <w:r w:rsidR="000653AA" w:rsidRPr="007B01A4">
        <w:rPr>
          <w:lang w:val="pt-BR"/>
        </w:rPr>
        <w:t xml:space="preserve">s </w:t>
      </w:r>
      <w:r w:rsidR="00FB6342" w:rsidRPr="007B01A4">
        <w:rPr>
          <w:lang w:val="pt-BR"/>
        </w:rPr>
        <w:t>atuam</w:t>
      </w:r>
      <w:r w:rsidR="00A708B6" w:rsidRPr="007B01A4">
        <w:rPr>
          <w:lang w:val="pt-BR"/>
        </w:rPr>
        <w:t xml:space="preserve"> em </w:t>
      </w:r>
      <w:r w:rsidR="000653AA" w:rsidRPr="007B01A4">
        <w:rPr>
          <w:lang w:val="pt-BR"/>
        </w:rPr>
        <w:t>todo</w:t>
      </w:r>
      <w:r w:rsidR="00A708B6" w:rsidRPr="007B01A4">
        <w:rPr>
          <w:lang w:val="pt-BR"/>
        </w:rPr>
        <w:t xml:space="preserve"> o </w:t>
      </w:r>
      <w:r w:rsidR="000653AA" w:rsidRPr="007B01A4">
        <w:rPr>
          <w:lang w:val="pt-BR"/>
        </w:rPr>
        <w:t xml:space="preserve">Brasil, </w:t>
      </w:r>
      <w:r w:rsidR="00D1502C" w:rsidRPr="007B01A4">
        <w:rPr>
          <w:lang w:val="pt-BR"/>
        </w:rPr>
        <w:t>mas</w:t>
      </w:r>
      <w:r w:rsidR="00B50311" w:rsidRPr="007B01A4">
        <w:rPr>
          <w:lang w:val="pt-BR"/>
        </w:rPr>
        <w:t xml:space="preserve"> são </w:t>
      </w:r>
      <w:r w:rsidR="00A708B6" w:rsidRPr="007B01A4">
        <w:rPr>
          <w:lang w:val="pt-BR"/>
        </w:rPr>
        <w:t xml:space="preserve">um </w:t>
      </w:r>
      <w:r w:rsidR="000653AA" w:rsidRPr="007B01A4">
        <w:rPr>
          <w:lang w:val="pt-BR"/>
        </w:rPr>
        <w:t>problema particular</w:t>
      </w:r>
      <w:r w:rsidR="00A708B6" w:rsidRPr="007B01A4">
        <w:rPr>
          <w:lang w:val="pt-BR"/>
        </w:rPr>
        <w:t xml:space="preserve"> do </w:t>
      </w:r>
      <w:r w:rsidR="00B67E5E">
        <w:rPr>
          <w:lang w:val="pt-BR"/>
        </w:rPr>
        <w:t>e</w:t>
      </w:r>
      <w:r w:rsidR="00B67E5E" w:rsidRPr="007B01A4">
        <w:rPr>
          <w:lang w:val="pt-BR"/>
        </w:rPr>
        <w:t xml:space="preserve">stado </w:t>
      </w:r>
      <w:r w:rsidR="002A55AF" w:rsidRPr="007B01A4">
        <w:rPr>
          <w:lang w:val="pt-BR"/>
        </w:rPr>
        <w:t>do Rio</w:t>
      </w:r>
      <w:r w:rsidR="000653AA" w:rsidRPr="007B01A4">
        <w:rPr>
          <w:lang w:val="pt-BR"/>
        </w:rPr>
        <w:t xml:space="preserve"> de Janeiro. </w:t>
      </w:r>
      <w:r w:rsidR="00B67E5E">
        <w:rPr>
          <w:lang w:val="pt-BR"/>
        </w:rPr>
        <w:t>Ademais</w:t>
      </w:r>
      <w:r w:rsidR="000653AA" w:rsidRPr="007B01A4">
        <w:rPr>
          <w:lang w:val="pt-BR"/>
        </w:rPr>
        <w:t>,</w:t>
      </w:r>
      <w:r w:rsidR="00A708B6" w:rsidRPr="007B01A4">
        <w:rPr>
          <w:lang w:val="pt-BR"/>
        </w:rPr>
        <w:t xml:space="preserve"> o </w:t>
      </w:r>
      <w:r w:rsidR="000653AA" w:rsidRPr="007B01A4">
        <w:rPr>
          <w:lang w:val="pt-BR"/>
        </w:rPr>
        <w:t>Relator Especial recon</w:t>
      </w:r>
      <w:r w:rsidR="00D1502C" w:rsidRPr="007B01A4">
        <w:rPr>
          <w:lang w:val="pt-BR"/>
        </w:rPr>
        <w:t>heceu</w:t>
      </w:r>
      <w:r w:rsidR="000653AA" w:rsidRPr="007B01A4">
        <w:rPr>
          <w:lang w:val="pt-BR"/>
        </w:rPr>
        <w:t xml:space="preserve"> que</w:t>
      </w:r>
      <w:r w:rsidR="00367F01" w:rsidRPr="007B01A4">
        <w:rPr>
          <w:lang w:val="pt-BR"/>
        </w:rPr>
        <w:t xml:space="preserve"> os </w:t>
      </w:r>
      <w:r w:rsidR="004141BD" w:rsidRPr="007B01A4">
        <w:rPr>
          <w:lang w:val="pt-BR"/>
        </w:rPr>
        <w:t>esquadrões</w:t>
      </w:r>
      <w:r w:rsidR="00A708B6" w:rsidRPr="007B01A4">
        <w:rPr>
          <w:lang w:val="pt-BR"/>
        </w:rPr>
        <w:t xml:space="preserve"> da </w:t>
      </w:r>
      <w:r w:rsidR="006B704C" w:rsidRPr="007B01A4">
        <w:rPr>
          <w:lang w:val="pt-BR"/>
        </w:rPr>
        <w:t>morte</w:t>
      </w:r>
      <w:r w:rsidR="00D1502C" w:rsidRPr="007B01A4">
        <w:rPr>
          <w:lang w:val="pt-BR"/>
        </w:rPr>
        <w:t xml:space="preserve"> e</w:t>
      </w:r>
      <w:r w:rsidR="00367F01" w:rsidRPr="007B01A4">
        <w:rPr>
          <w:lang w:val="pt-BR"/>
        </w:rPr>
        <w:t xml:space="preserve"> os </w:t>
      </w:r>
      <w:r w:rsidR="000653AA" w:rsidRPr="007B01A4">
        <w:rPr>
          <w:lang w:val="pt-BR"/>
        </w:rPr>
        <w:t xml:space="preserve">grupos de </w:t>
      </w:r>
      <w:r w:rsidR="00FB6342" w:rsidRPr="007B01A4">
        <w:rPr>
          <w:lang w:val="pt-BR"/>
        </w:rPr>
        <w:t>extermínio</w:t>
      </w:r>
      <w:r w:rsidR="00B50311" w:rsidRPr="007B01A4">
        <w:rPr>
          <w:lang w:val="pt-BR"/>
        </w:rPr>
        <w:t xml:space="preserve"> são </w:t>
      </w:r>
      <w:r w:rsidR="000653AA" w:rsidRPr="007B01A4">
        <w:rPr>
          <w:lang w:val="pt-BR"/>
        </w:rPr>
        <w:t xml:space="preserve">grupos formados por </w:t>
      </w:r>
      <w:r w:rsidR="00FB6342" w:rsidRPr="007B01A4">
        <w:rPr>
          <w:lang w:val="pt-BR"/>
        </w:rPr>
        <w:t>membros</w:t>
      </w:r>
      <w:r w:rsidR="00A708B6" w:rsidRPr="007B01A4">
        <w:rPr>
          <w:lang w:val="pt-BR"/>
        </w:rPr>
        <w:t xml:space="preserve"> da </w:t>
      </w:r>
      <w:r w:rsidR="00D1502C" w:rsidRPr="007B01A4">
        <w:rPr>
          <w:lang w:val="pt-BR"/>
        </w:rPr>
        <w:t>polícia</w:t>
      </w:r>
      <w:r w:rsidR="00CB757B" w:rsidRPr="007B01A4">
        <w:rPr>
          <w:lang w:val="pt-BR"/>
        </w:rPr>
        <w:t xml:space="preserve"> e </w:t>
      </w:r>
      <w:r w:rsidR="006B704C" w:rsidRPr="007B01A4">
        <w:rPr>
          <w:lang w:val="pt-BR"/>
        </w:rPr>
        <w:t>outr</w:t>
      </w:r>
      <w:r w:rsidR="000653AA" w:rsidRPr="007B01A4">
        <w:rPr>
          <w:lang w:val="pt-BR"/>
        </w:rPr>
        <w:t xml:space="preserve">as </w:t>
      </w:r>
      <w:r w:rsidR="00783093" w:rsidRPr="007B01A4">
        <w:rPr>
          <w:lang w:val="pt-BR"/>
        </w:rPr>
        <w:t>pessoa</w:t>
      </w:r>
      <w:r w:rsidR="000653AA" w:rsidRPr="007B01A4">
        <w:rPr>
          <w:lang w:val="pt-BR"/>
        </w:rPr>
        <w:t xml:space="preserve">s, </w:t>
      </w:r>
      <w:r w:rsidR="00FB6342" w:rsidRPr="007B01A4">
        <w:rPr>
          <w:lang w:val="pt-BR"/>
        </w:rPr>
        <w:t>cujo</w:t>
      </w:r>
      <w:r w:rsidR="000653AA" w:rsidRPr="007B01A4">
        <w:rPr>
          <w:lang w:val="pt-BR"/>
        </w:rPr>
        <w:t xml:space="preserve"> principal objetivo</w:t>
      </w:r>
      <w:r w:rsidR="00B50311" w:rsidRPr="007B01A4">
        <w:rPr>
          <w:lang w:val="pt-BR"/>
        </w:rPr>
        <w:t xml:space="preserve"> é </w:t>
      </w:r>
      <w:r w:rsidR="000653AA" w:rsidRPr="007B01A4">
        <w:rPr>
          <w:lang w:val="pt-BR"/>
        </w:rPr>
        <w:t xml:space="preserve">matar para </w:t>
      </w:r>
      <w:r w:rsidR="00FB6342" w:rsidRPr="007B01A4">
        <w:rPr>
          <w:lang w:val="pt-BR"/>
        </w:rPr>
        <w:t>obter</w:t>
      </w:r>
      <w:r w:rsidR="000653AA" w:rsidRPr="007B01A4">
        <w:rPr>
          <w:lang w:val="pt-BR"/>
        </w:rPr>
        <w:t xml:space="preserve"> lucro,</w:t>
      </w:r>
      <w:r w:rsidR="00A708B6" w:rsidRPr="007B01A4">
        <w:rPr>
          <w:lang w:val="pt-BR"/>
        </w:rPr>
        <w:t xml:space="preserve"> uma </w:t>
      </w:r>
      <w:r w:rsidR="000653AA" w:rsidRPr="007B01A4">
        <w:rPr>
          <w:lang w:val="pt-BR"/>
        </w:rPr>
        <w:t>vez que</w:t>
      </w:r>
      <w:r w:rsidR="00B50311" w:rsidRPr="007B01A4">
        <w:rPr>
          <w:lang w:val="pt-BR"/>
        </w:rPr>
        <w:t xml:space="preserve"> são </w:t>
      </w:r>
      <w:r w:rsidR="000653AA" w:rsidRPr="007B01A4">
        <w:rPr>
          <w:lang w:val="pt-BR"/>
        </w:rPr>
        <w:t>contratados por organiza</w:t>
      </w:r>
      <w:r w:rsidR="00367F01" w:rsidRPr="007B01A4">
        <w:rPr>
          <w:lang w:val="pt-BR"/>
        </w:rPr>
        <w:t>ções</w:t>
      </w:r>
      <w:r w:rsidR="000653AA" w:rsidRPr="007B01A4">
        <w:rPr>
          <w:lang w:val="pt-BR"/>
        </w:rPr>
        <w:t xml:space="preserve"> criminosas, políticos</w:t>
      </w:r>
      <w:r w:rsidR="00D1502C" w:rsidRPr="007B01A4">
        <w:rPr>
          <w:lang w:val="pt-BR"/>
        </w:rPr>
        <w:t xml:space="preserve"> e</w:t>
      </w:r>
      <w:r w:rsidR="000653AA" w:rsidRPr="007B01A4">
        <w:rPr>
          <w:lang w:val="pt-BR"/>
        </w:rPr>
        <w:t xml:space="preserve"> traficantes</w:t>
      </w:r>
      <w:r w:rsidR="000653AA" w:rsidRPr="007B01A4">
        <w:rPr>
          <w:vertAlign w:val="superscript"/>
          <w:lang w:val="pt-BR"/>
        </w:rPr>
        <w:footnoteReference w:id="10"/>
      </w:r>
      <w:r w:rsidR="000653AA" w:rsidRPr="007B01A4">
        <w:rPr>
          <w:lang w:val="pt-BR"/>
        </w:rPr>
        <w:t>.</w:t>
      </w:r>
    </w:p>
    <w:p w14:paraId="024B0010" w14:textId="77777777" w:rsidR="00E57560" w:rsidRPr="007B01A4" w:rsidRDefault="00E57560" w:rsidP="001B43CD"/>
    <w:p w14:paraId="124E1758" w14:textId="4D18D103" w:rsidR="0032333B" w:rsidRPr="007B01A4" w:rsidRDefault="00FB6342" w:rsidP="0032333B">
      <w:pPr>
        <w:pStyle w:val="Body"/>
        <w:numPr>
          <w:ilvl w:val="0"/>
          <w:numId w:val="2"/>
        </w:numPr>
        <w:ind w:firstLine="720"/>
        <w:rPr>
          <w:lang w:val="pt-BR"/>
        </w:rPr>
      </w:pPr>
      <w:r w:rsidRPr="007B01A4">
        <w:rPr>
          <w:lang w:val="pt-BR"/>
        </w:rPr>
        <w:t>Em</w:t>
      </w:r>
      <w:r w:rsidR="00BB10AB" w:rsidRPr="007B01A4">
        <w:rPr>
          <w:lang w:val="pt-BR"/>
        </w:rPr>
        <w:t xml:space="preserve"> </w:t>
      </w:r>
      <w:r w:rsidRPr="007B01A4">
        <w:rPr>
          <w:lang w:val="pt-BR"/>
        </w:rPr>
        <w:t>seu</w:t>
      </w:r>
      <w:r w:rsidR="00391DB6" w:rsidRPr="007B01A4">
        <w:rPr>
          <w:lang w:val="pt-BR"/>
        </w:rPr>
        <w:t xml:space="preserve"> </w:t>
      </w:r>
      <w:r w:rsidR="003B450C">
        <w:rPr>
          <w:lang w:val="pt-BR"/>
        </w:rPr>
        <w:t>R</w:t>
      </w:r>
      <w:r w:rsidR="000621BD" w:rsidRPr="007B01A4">
        <w:rPr>
          <w:lang w:val="pt-BR"/>
        </w:rPr>
        <w:t>elatório</w:t>
      </w:r>
      <w:r w:rsidR="00BB10AB" w:rsidRPr="007B01A4">
        <w:rPr>
          <w:lang w:val="pt-BR"/>
        </w:rPr>
        <w:t xml:space="preserve"> sobre</w:t>
      </w:r>
      <w:r w:rsidR="00A708B6" w:rsidRPr="007B01A4">
        <w:rPr>
          <w:lang w:val="pt-BR"/>
        </w:rPr>
        <w:t xml:space="preserve"> a </w:t>
      </w:r>
      <w:r w:rsidR="00BB10AB" w:rsidRPr="007B01A4">
        <w:rPr>
          <w:lang w:val="pt-BR"/>
        </w:rPr>
        <w:t>Situa</w:t>
      </w:r>
      <w:r w:rsidR="00A708B6" w:rsidRPr="007B01A4">
        <w:rPr>
          <w:lang w:val="pt-BR"/>
        </w:rPr>
        <w:t>ção</w:t>
      </w:r>
      <w:r w:rsidR="00AA57CF" w:rsidRPr="007B01A4">
        <w:rPr>
          <w:lang w:val="pt-BR"/>
        </w:rPr>
        <w:t xml:space="preserve"> dos </w:t>
      </w:r>
      <w:r w:rsidR="00A708B6" w:rsidRPr="007B01A4">
        <w:rPr>
          <w:lang w:val="pt-BR"/>
        </w:rPr>
        <w:t>Direito</w:t>
      </w:r>
      <w:r w:rsidR="00BB10AB" w:rsidRPr="007B01A4">
        <w:rPr>
          <w:lang w:val="pt-BR"/>
        </w:rPr>
        <w:t>s Humanos</w:t>
      </w:r>
      <w:r w:rsidR="00A708B6" w:rsidRPr="007B01A4">
        <w:rPr>
          <w:lang w:val="pt-BR"/>
        </w:rPr>
        <w:t xml:space="preserve"> </w:t>
      </w:r>
      <w:r w:rsidR="006A7D4A" w:rsidRPr="007B01A4">
        <w:rPr>
          <w:lang w:val="pt-BR"/>
        </w:rPr>
        <w:t>no Brasil</w:t>
      </w:r>
      <w:r w:rsidR="00391DB6" w:rsidRPr="007B01A4">
        <w:rPr>
          <w:lang w:val="pt-BR"/>
        </w:rPr>
        <w:t xml:space="preserve"> de 1997</w:t>
      </w:r>
      <w:r w:rsidR="00BB10AB" w:rsidRPr="007B01A4">
        <w:rPr>
          <w:lang w:val="pt-BR"/>
        </w:rPr>
        <w:t>,</w:t>
      </w:r>
      <w:r w:rsidR="00A708B6" w:rsidRPr="007B01A4">
        <w:rPr>
          <w:lang w:val="pt-BR"/>
        </w:rPr>
        <w:t xml:space="preserve"> a </w:t>
      </w:r>
      <w:r w:rsidR="0032333B" w:rsidRPr="007B01A4">
        <w:rPr>
          <w:lang w:val="pt-BR"/>
        </w:rPr>
        <w:t>CIDH</w:t>
      </w:r>
      <w:r w:rsidR="00D1502C" w:rsidRPr="007B01A4">
        <w:rPr>
          <w:lang w:val="pt-BR"/>
        </w:rPr>
        <w:t>,</w:t>
      </w:r>
      <w:r w:rsidR="0032333B" w:rsidRPr="007B01A4">
        <w:rPr>
          <w:lang w:val="pt-BR"/>
        </w:rPr>
        <w:t xml:space="preserve"> </w:t>
      </w:r>
      <w:r w:rsidRPr="007B01A4">
        <w:rPr>
          <w:lang w:val="pt-BR"/>
        </w:rPr>
        <w:t>referindo-se</w:t>
      </w:r>
      <w:r w:rsidR="00B50311" w:rsidRPr="007B01A4">
        <w:rPr>
          <w:lang w:val="pt-BR"/>
        </w:rPr>
        <w:t xml:space="preserve"> aos </w:t>
      </w:r>
      <w:r w:rsidR="0032333B" w:rsidRPr="007B01A4">
        <w:rPr>
          <w:lang w:val="pt-BR"/>
        </w:rPr>
        <w:t xml:space="preserve">grupos de </w:t>
      </w:r>
      <w:r w:rsidRPr="007B01A4">
        <w:rPr>
          <w:lang w:val="pt-BR"/>
        </w:rPr>
        <w:t>extermínio</w:t>
      </w:r>
      <w:r w:rsidR="0032333B" w:rsidRPr="007B01A4">
        <w:rPr>
          <w:lang w:val="pt-BR"/>
        </w:rPr>
        <w:t>, indic</w:t>
      </w:r>
      <w:r w:rsidR="00D1502C" w:rsidRPr="007B01A4">
        <w:rPr>
          <w:lang w:val="pt-BR"/>
        </w:rPr>
        <w:t>ou</w:t>
      </w:r>
      <w:r w:rsidR="0032333B" w:rsidRPr="007B01A4">
        <w:rPr>
          <w:lang w:val="pt-BR"/>
        </w:rPr>
        <w:t xml:space="preserve"> que</w:t>
      </w:r>
      <w:bookmarkStart w:id="20" w:name="B._LOS_ESCUADRONES_DE_LA_MUERTE"/>
      <w:r w:rsidR="004826AA" w:rsidRPr="007B01A4">
        <w:rPr>
          <w:lang w:val="pt-BR"/>
        </w:rPr>
        <w:t xml:space="preserve"> “</w:t>
      </w:r>
      <w:r w:rsidRPr="007B01A4">
        <w:rPr>
          <w:lang w:val="pt-BR"/>
        </w:rPr>
        <w:t>operam</w:t>
      </w:r>
      <w:r w:rsidR="00367F01" w:rsidRPr="007B01A4">
        <w:rPr>
          <w:lang w:val="pt-BR"/>
        </w:rPr>
        <w:t xml:space="preserve"> </w:t>
      </w:r>
      <w:r w:rsidR="00F35045">
        <w:rPr>
          <w:lang w:val="pt-BR"/>
        </w:rPr>
        <w:t xml:space="preserve">impunemente, sobretudo pelas </w:t>
      </w:r>
      <w:r w:rsidR="00D1502C" w:rsidRPr="007B01A4">
        <w:rPr>
          <w:lang w:val="pt-BR"/>
        </w:rPr>
        <w:t>ameaça</w:t>
      </w:r>
      <w:r w:rsidR="004826AA" w:rsidRPr="007B01A4">
        <w:rPr>
          <w:lang w:val="pt-BR"/>
        </w:rPr>
        <w:t>s,</w:t>
      </w:r>
      <w:r w:rsidR="00F35045">
        <w:rPr>
          <w:lang w:val="pt-BR"/>
        </w:rPr>
        <w:t xml:space="preserve"> pela intimidação</w:t>
      </w:r>
      <w:r w:rsidR="004826AA" w:rsidRPr="007B01A4">
        <w:rPr>
          <w:lang w:val="pt-BR"/>
        </w:rPr>
        <w:t xml:space="preserve"> de </w:t>
      </w:r>
      <w:r w:rsidR="00FC43F6" w:rsidRPr="007B01A4">
        <w:rPr>
          <w:lang w:val="pt-BR"/>
        </w:rPr>
        <w:t>testemunhas</w:t>
      </w:r>
      <w:r w:rsidR="00CB757B" w:rsidRPr="007B01A4">
        <w:rPr>
          <w:lang w:val="pt-BR"/>
        </w:rPr>
        <w:t xml:space="preserve"> e </w:t>
      </w:r>
      <w:r w:rsidR="00F35045">
        <w:rPr>
          <w:lang w:val="pt-BR"/>
        </w:rPr>
        <w:t>fiscais</w:t>
      </w:r>
      <w:r w:rsidR="004826AA" w:rsidRPr="007B01A4">
        <w:rPr>
          <w:lang w:val="pt-BR"/>
        </w:rPr>
        <w:t xml:space="preserve">, </w:t>
      </w:r>
      <w:r w:rsidR="00F35045">
        <w:rPr>
          <w:lang w:val="pt-BR"/>
        </w:rPr>
        <w:t>pelas</w:t>
      </w:r>
      <w:r w:rsidR="00F35045" w:rsidRPr="007B01A4">
        <w:rPr>
          <w:lang w:val="pt-BR"/>
        </w:rPr>
        <w:t xml:space="preserve"> </w:t>
      </w:r>
      <w:r w:rsidR="004826AA" w:rsidRPr="007B01A4">
        <w:rPr>
          <w:lang w:val="pt-BR"/>
        </w:rPr>
        <w:t>investiga</w:t>
      </w:r>
      <w:r w:rsidR="00367F01" w:rsidRPr="007B01A4">
        <w:rPr>
          <w:lang w:val="pt-BR"/>
        </w:rPr>
        <w:t>ções</w:t>
      </w:r>
      <w:r w:rsidR="004826AA" w:rsidRPr="007B01A4">
        <w:rPr>
          <w:lang w:val="pt-BR"/>
        </w:rPr>
        <w:t xml:space="preserve"> insuficientes para </w:t>
      </w:r>
      <w:r w:rsidRPr="007B01A4">
        <w:rPr>
          <w:lang w:val="pt-BR"/>
        </w:rPr>
        <w:t>processar</w:t>
      </w:r>
      <w:r w:rsidR="004826AA" w:rsidRPr="007B01A4">
        <w:rPr>
          <w:lang w:val="pt-BR"/>
        </w:rPr>
        <w:t xml:space="preserve"> s</w:t>
      </w:r>
      <w:r w:rsidR="003B450C">
        <w:rPr>
          <w:lang w:val="pt-BR"/>
        </w:rPr>
        <w:t>e</w:t>
      </w:r>
      <w:r w:rsidR="004826AA" w:rsidRPr="007B01A4">
        <w:rPr>
          <w:lang w:val="pt-BR"/>
        </w:rPr>
        <w:t xml:space="preserve">us </w:t>
      </w:r>
      <w:r w:rsidR="00F35045">
        <w:rPr>
          <w:lang w:val="pt-BR"/>
        </w:rPr>
        <w:t>membros</w:t>
      </w:r>
      <w:r w:rsidR="00F35045" w:rsidRPr="007B01A4">
        <w:rPr>
          <w:lang w:val="pt-BR"/>
        </w:rPr>
        <w:t xml:space="preserve"> </w:t>
      </w:r>
      <w:r w:rsidR="00CB757B" w:rsidRPr="007B01A4">
        <w:rPr>
          <w:lang w:val="pt-BR"/>
        </w:rPr>
        <w:t>e</w:t>
      </w:r>
      <w:r w:rsidR="00B50311" w:rsidRPr="007B01A4">
        <w:rPr>
          <w:lang w:val="pt-BR"/>
        </w:rPr>
        <w:t xml:space="preserve"> </w:t>
      </w:r>
      <w:r w:rsidR="00F35045">
        <w:rPr>
          <w:lang w:val="pt-BR"/>
        </w:rPr>
        <w:t>pela</w:t>
      </w:r>
      <w:r w:rsidR="00F35045" w:rsidRPr="007B01A4">
        <w:rPr>
          <w:lang w:val="pt-BR"/>
        </w:rPr>
        <w:t xml:space="preserve"> </w:t>
      </w:r>
      <w:r w:rsidRPr="007B01A4">
        <w:rPr>
          <w:lang w:val="pt-BR"/>
        </w:rPr>
        <w:t>ineficiência</w:t>
      </w:r>
      <w:r w:rsidR="00A708B6" w:rsidRPr="007B01A4">
        <w:rPr>
          <w:lang w:val="pt-BR"/>
        </w:rPr>
        <w:t xml:space="preserve"> do </w:t>
      </w:r>
      <w:r w:rsidR="00F35045">
        <w:rPr>
          <w:lang w:val="pt-BR"/>
        </w:rPr>
        <w:t>P</w:t>
      </w:r>
      <w:r w:rsidR="00F35045" w:rsidRPr="007B01A4">
        <w:rPr>
          <w:lang w:val="pt-BR"/>
        </w:rPr>
        <w:t xml:space="preserve">oder </w:t>
      </w:r>
      <w:r w:rsidR="00F35045">
        <w:rPr>
          <w:lang w:val="pt-BR"/>
        </w:rPr>
        <w:t>J</w:t>
      </w:r>
      <w:r w:rsidR="00F35045" w:rsidRPr="007B01A4">
        <w:rPr>
          <w:lang w:val="pt-BR"/>
        </w:rPr>
        <w:t xml:space="preserve">udiciário </w:t>
      </w:r>
      <w:r w:rsidR="004826AA" w:rsidRPr="007B01A4">
        <w:rPr>
          <w:lang w:val="pt-BR"/>
        </w:rPr>
        <w:t>para conden</w:t>
      </w:r>
      <w:r w:rsidR="00D1502C" w:rsidRPr="007B01A4">
        <w:rPr>
          <w:lang w:val="pt-BR"/>
        </w:rPr>
        <w:t>á-</w:t>
      </w:r>
      <w:r w:rsidR="004826AA" w:rsidRPr="007B01A4">
        <w:rPr>
          <w:lang w:val="pt-BR"/>
        </w:rPr>
        <w:t>los”</w:t>
      </w:r>
      <w:r w:rsidR="001D41CA" w:rsidRPr="007B01A4">
        <w:rPr>
          <w:lang w:val="pt-BR"/>
        </w:rPr>
        <w:t xml:space="preserve">. </w:t>
      </w:r>
      <w:r w:rsidR="00D1502C" w:rsidRPr="007B01A4">
        <w:rPr>
          <w:lang w:val="pt-BR"/>
        </w:rPr>
        <w:t>N</w:t>
      </w:r>
      <w:r w:rsidR="00367F01" w:rsidRPr="007B01A4">
        <w:rPr>
          <w:lang w:val="pt-BR"/>
        </w:rPr>
        <w:t xml:space="preserve">os </w:t>
      </w:r>
      <w:r w:rsidR="001D41CA" w:rsidRPr="007B01A4">
        <w:rPr>
          <w:lang w:val="pt-BR"/>
        </w:rPr>
        <w:t>casos relacionados</w:t>
      </w:r>
      <w:r w:rsidR="00A708B6" w:rsidRPr="007B01A4">
        <w:rPr>
          <w:lang w:val="pt-BR"/>
        </w:rPr>
        <w:t xml:space="preserve"> com</w:t>
      </w:r>
      <w:r w:rsidR="00D1502C" w:rsidRPr="007B01A4">
        <w:rPr>
          <w:lang w:val="pt-BR"/>
        </w:rPr>
        <w:t xml:space="preserve"> esses </w:t>
      </w:r>
      <w:r w:rsidR="001D41CA" w:rsidRPr="007B01A4">
        <w:rPr>
          <w:lang w:val="pt-BR"/>
        </w:rPr>
        <w:t xml:space="preserve">grupos, </w:t>
      </w:r>
      <w:r w:rsidR="00D1502C" w:rsidRPr="007B01A4">
        <w:rPr>
          <w:lang w:val="pt-BR"/>
        </w:rPr>
        <w:t>observou-</w:t>
      </w:r>
      <w:r w:rsidR="001D41CA" w:rsidRPr="007B01A4">
        <w:rPr>
          <w:lang w:val="pt-BR"/>
        </w:rPr>
        <w:t>se que</w:t>
      </w:r>
      <w:r w:rsidR="00367F01" w:rsidRPr="007B01A4">
        <w:rPr>
          <w:lang w:val="pt-BR"/>
        </w:rPr>
        <w:t xml:space="preserve"> os </w:t>
      </w:r>
      <w:r w:rsidR="00D1502C" w:rsidRPr="007B01A4">
        <w:rPr>
          <w:lang w:val="pt-BR"/>
        </w:rPr>
        <w:t>responsáveis</w:t>
      </w:r>
      <w:r w:rsidR="00FC43F6" w:rsidRPr="007B01A4">
        <w:rPr>
          <w:lang w:val="pt-BR"/>
        </w:rPr>
        <w:t xml:space="preserve"> pelas </w:t>
      </w:r>
      <w:r w:rsidR="00FD3FF5" w:rsidRPr="007B01A4">
        <w:rPr>
          <w:lang w:val="pt-BR"/>
        </w:rPr>
        <w:t>investiga</w:t>
      </w:r>
      <w:r w:rsidR="00367F01" w:rsidRPr="007B01A4">
        <w:rPr>
          <w:lang w:val="pt-BR"/>
        </w:rPr>
        <w:t>ções</w:t>
      </w:r>
      <w:r w:rsidR="00CB757B" w:rsidRPr="007B01A4">
        <w:rPr>
          <w:lang w:val="pt-BR"/>
        </w:rPr>
        <w:t xml:space="preserve"> não</w:t>
      </w:r>
      <w:r w:rsidR="00B50311" w:rsidRPr="007B01A4">
        <w:rPr>
          <w:lang w:val="pt-BR"/>
        </w:rPr>
        <w:t xml:space="preserve"> </w:t>
      </w:r>
      <w:r w:rsidR="00F35045">
        <w:rPr>
          <w:lang w:val="pt-BR"/>
        </w:rPr>
        <w:t>agem com diligência</w:t>
      </w:r>
      <w:r w:rsidR="00F35045" w:rsidRPr="007B01A4">
        <w:rPr>
          <w:lang w:val="pt-BR"/>
        </w:rPr>
        <w:t xml:space="preserve"> </w:t>
      </w:r>
      <w:r w:rsidR="00CB757B" w:rsidRPr="007B01A4">
        <w:rPr>
          <w:lang w:val="pt-BR"/>
        </w:rPr>
        <w:t xml:space="preserve">e </w:t>
      </w:r>
      <w:r w:rsidR="00FD3FF5" w:rsidRPr="007B01A4">
        <w:rPr>
          <w:lang w:val="pt-BR"/>
        </w:rPr>
        <w:t xml:space="preserve">que </w:t>
      </w:r>
      <w:r w:rsidRPr="007B01A4">
        <w:rPr>
          <w:lang w:val="pt-BR"/>
        </w:rPr>
        <w:t>algumas</w:t>
      </w:r>
      <w:r w:rsidR="00FD3FF5" w:rsidRPr="007B01A4">
        <w:rPr>
          <w:lang w:val="pt-BR"/>
        </w:rPr>
        <w:t xml:space="preserve"> autoridades</w:t>
      </w:r>
      <w:r w:rsidR="00CB757B" w:rsidRPr="007B01A4">
        <w:rPr>
          <w:lang w:val="pt-BR"/>
        </w:rPr>
        <w:t xml:space="preserve"> não </w:t>
      </w:r>
      <w:r w:rsidR="00F35045">
        <w:rPr>
          <w:lang w:val="pt-BR"/>
        </w:rPr>
        <w:t>se esforçam</w:t>
      </w:r>
      <w:r w:rsidR="00FD3FF5" w:rsidRPr="007B01A4">
        <w:rPr>
          <w:lang w:val="pt-BR"/>
        </w:rPr>
        <w:t xml:space="preserve"> para </w:t>
      </w:r>
      <w:r w:rsidR="00E82BC7" w:rsidRPr="007B01A4">
        <w:rPr>
          <w:lang w:val="pt-BR"/>
        </w:rPr>
        <w:t>acabar com ess</w:t>
      </w:r>
      <w:r w:rsidR="00FD3FF5" w:rsidRPr="007B01A4">
        <w:rPr>
          <w:lang w:val="pt-BR"/>
        </w:rPr>
        <w:t xml:space="preserve">as </w:t>
      </w:r>
      <w:r w:rsidRPr="007B01A4">
        <w:rPr>
          <w:lang w:val="pt-BR"/>
        </w:rPr>
        <w:t>atividades</w:t>
      </w:r>
      <w:r w:rsidR="00FD3FF5" w:rsidRPr="007B01A4">
        <w:rPr>
          <w:lang w:val="pt-BR"/>
        </w:rPr>
        <w:t>, p</w:t>
      </w:r>
      <w:r w:rsidR="00E82BC7" w:rsidRPr="007B01A4">
        <w:rPr>
          <w:lang w:val="pt-BR"/>
        </w:rPr>
        <w:t>ois</w:t>
      </w:r>
      <w:r w:rsidR="00FD3FF5" w:rsidRPr="007B01A4">
        <w:rPr>
          <w:lang w:val="pt-BR"/>
        </w:rPr>
        <w:t xml:space="preserve"> </w:t>
      </w:r>
      <w:r w:rsidRPr="007B01A4">
        <w:rPr>
          <w:lang w:val="pt-BR"/>
        </w:rPr>
        <w:t>creem</w:t>
      </w:r>
      <w:r w:rsidR="00FD3FF5" w:rsidRPr="007B01A4">
        <w:rPr>
          <w:lang w:val="pt-BR"/>
        </w:rPr>
        <w:t xml:space="preserve"> que </w:t>
      </w:r>
      <w:r w:rsidRPr="007B01A4">
        <w:rPr>
          <w:lang w:val="pt-BR"/>
        </w:rPr>
        <w:t>ajudam</w:t>
      </w:r>
      <w:r w:rsidR="00FD3FF5" w:rsidRPr="007B01A4">
        <w:rPr>
          <w:lang w:val="pt-BR"/>
        </w:rPr>
        <w:t xml:space="preserve"> a eliminar grupos “</w:t>
      </w:r>
      <w:r w:rsidRPr="007B01A4">
        <w:rPr>
          <w:lang w:val="pt-BR"/>
        </w:rPr>
        <w:t>indesejáveis</w:t>
      </w:r>
      <w:r w:rsidR="00FD3FF5" w:rsidRPr="007B01A4">
        <w:rPr>
          <w:lang w:val="pt-BR"/>
        </w:rPr>
        <w:t>”</w:t>
      </w:r>
      <w:r w:rsidR="00367F01" w:rsidRPr="007B01A4">
        <w:rPr>
          <w:lang w:val="pt-BR"/>
        </w:rPr>
        <w:t xml:space="preserve"> na </w:t>
      </w:r>
      <w:r w:rsidR="002E560A" w:rsidRPr="007B01A4">
        <w:rPr>
          <w:lang w:val="pt-BR"/>
        </w:rPr>
        <w:t>sociedade</w:t>
      </w:r>
      <w:r w:rsidR="004826AA" w:rsidRPr="007B01A4">
        <w:rPr>
          <w:vertAlign w:val="superscript"/>
          <w:lang w:val="pt-BR"/>
        </w:rPr>
        <w:footnoteReference w:id="11"/>
      </w:r>
      <w:r w:rsidR="00FD3FF5" w:rsidRPr="007B01A4">
        <w:rPr>
          <w:lang w:val="pt-BR"/>
        </w:rPr>
        <w:t>.</w:t>
      </w:r>
      <w:r w:rsidR="0032333B" w:rsidRPr="007B01A4">
        <w:rPr>
          <w:lang w:val="pt-BR"/>
        </w:rPr>
        <w:t xml:space="preserve"> De </w:t>
      </w:r>
      <w:r w:rsidRPr="007B01A4">
        <w:rPr>
          <w:lang w:val="pt-BR"/>
        </w:rPr>
        <w:t>acordo</w:t>
      </w:r>
      <w:r w:rsidR="00A708B6" w:rsidRPr="007B01A4">
        <w:rPr>
          <w:lang w:val="pt-BR"/>
        </w:rPr>
        <w:t xml:space="preserve"> com a Comissão em </w:t>
      </w:r>
      <w:r w:rsidRPr="007B01A4">
        <w:rPr>
          <w:lang w:val="pt-BR"/>
        </w:rPr>
        <w:t>seu</w:t>
      </w:r>
      <w:r w:rsidR="0032333B" w:rsidRPr="007B01A4">
        <w:rPr>
          <w:lang w:val="pt-BR"/>
        </w:rPr>
        <w:t xml:space="preserve"> </w:t>
      </w:r>
      <w:r w:rsidR="000621BD" w:rsidRPr="007B01A4">
        <w:rPr>
          <w:lang w:val="pt-BR"/>
        </w:rPr>
        <w:t>relatório</w:t>
      </w:r>
      <w:r w:rsidR="0032333B" w:rsidRPr="007B01A4">
        <w:rPr>
          <w:lang w:val="pt-BR"/>
        </w:rPr>
        <w:t xml:space="preserve"> anual de 1999</w:t>
      </w:r>
      <w:r w:rsidR="003B450C">
        <w:rPr>
          <w:lang w:val="pt-BR"/>
        </w:rPr>
        <w:t>,</w:t>
      </w:r>
      <w:r w:rsidR="0032333B" w:rsidRPr="007B01A4">
        <w:rPr>
          <w:lang w:val="pt-BR"/>
        </w:rPr>
        <w:t xml:space="preserve"> t</w:t>
      </w:r>
      <w:r w:rsidR="00367F01" w:rsidRPr="007B01A4">
        <w:rPr>
          <w:lang w:val="pt-BR"/>
        </w:rPr>
        <w:t>ais</w:t>
      </w:r>
      <w:r w:rsidR="0032333B" w:rsidRPr="007B01A4">
        <w:rPr>
          <w:lang w:val="pt-BR"/>
        </w:rPr>
        <w:t xml:space="preserve"> grupos continuar</w:t>
      </w:r>
      <w:r>
        <w:rPr>
          <w:lang w:val="pt-BR"/>
        </w:rPr>
        <w:t>am</w:t>
      </w:r>
      <w:r w:rsidR="0032333B" w:rsidRPr="007B01A4">
        <w:rPr>
          <w:lang w:val="pt-BR"/>
        </w:rPr>
        <w:t xml:space="preserve"> operando</w:t>
      </w:r>
      <w:r w:rsidR="00367F01" w:rsidRPr="007B01A4">
        <w:rPr>
          <w:lang w:val="pt-BR"/>
        </w:rPr>
        <w:t xml:space="preserve"> na </w:t>
      </w:r>
      <w:r w:rsidR="0032333B" w:rsidRPr="007B01A4">
        <w:rPr>
          <w:lang w:val="pt-BR"/>
        </w:rPr>
        <w:t>década</w:t>
      </w:r>
      <w:r w:rsidR="00AA57CF" w:rsidRPr="007B01A4">
        <w:rPr>
          <w:lang w:val="pt-BR"/>
        </w:rPr>
        <w:t xml:space="preserve"> d</w:t>
      </w:r>
      <w:r w:rsidR="00E82BC7" w:rsidRPr="007B01A4">
        <w:rPr>
          <w:lang w:val="pt-BR"/>
        </w:rPr>
        <w:t>e</w:t>
      </w:r>
      <w:r w:rsidR="00AA57CF" w:rsidRPr="007B01A4">
        <w:rPr>
          <w:lang w:val="pt-BR"/>
        </w:rPr>
        <w:t xml:space="preserve"> </w:t>
      </w:r>
      <w:r w:rsidR="0032333B" w:rsidRPr="007B01A4">
        <w:rPr>
          <w:lang w:val="pt-BR"/>
        </w:rPr>
        <w:t>90</w:t>
      </w:r>
      <w:r w:rsidR="00A708B6" w:rsidRPr="007B01A4">
        <w:rPr>
          <w:lang w:val="pt-BR"/>
        </w:rPr>
        <w:t xml:space="preserve"> com </w:t>
      </w:r>
      <w:r w:rsidR="0032333B" w:rsidRPr="007B01A4">
        <w:rPr>
          <w:lang w:val="pt-BR"/>
        </w:rPr>
        <w:t>participa</w:t>
      </w:r>
      <w:r w:rsidR="00A708B6" w:rsidRPr="007B01A4">
        <w:rPr>
          <w:lang w:val="pt-BR"/>
        </w:rPr>
        <w:t>ção</w:t>
      </w:r>
      <w:r w:rsidR="0032333B" w:rsidRPr="007B01A4">
        <w:rPr>
          <w:lang w:val="pt-BR"/>
        </w:rPr>
        <w:t xml:space="preserve"> </w:t>
      </w:r>
      <w:r w:rsidRPr="007B01A4">
        <w:rPr>
          <w:lang w:val="pt-BR"/>
        </w:rPr>
        <w:t>ativa</w:t>
      </w:r>
      <w:r w:rsidR="00A708B6" w:rsidRPr="007B01A4">
        <w:rPr>
          <w:lang w:val="pt-BR"/>
        </w:rPr>
        <w:t xml:space="preserve"> </w:t>
      </w:r>
      <w:r w:rsidR="003B450C" w:rsidRPr="007B01A4">
        <w:rPr>
          <w:lang w:val="pt-BR"/>
        </w:rPr>
        <w:t xml:space="preserve">da polícia </w:t>
      </w:r>
      <w:r w:rsidR="00A708B6" w:rsidRPr="007B01A4">
        <w:rPr>
          <w:lang w:val="pt-BR"/>
        </w:rPr>
        <w:t xml:space="preserve">em </w:t>
      </w:r>
      <w:r w:rsidR="0032333B" w:rsidRPr="007B01A4">
        <w:rPr>
          <w:lang w:val="pt-BR"/>
        </w:rPr>
        <w:t>mu</w:t>
      </w:r>
      <w:r w:rsidR="00E82BC7" w:rsidRPr="007B01A4">
        <w:rPr>
          <w:lang w:val="pt-BR"/>
        </w:rPr>
        <w:t>it</w:t>
      </w:r>
      <w:r w:rsidR="0032333B" w:rsidRPr="007B01A4">
        <w:rPr>
          <w:lang w:val="pt-BR"/>
        </w:rPr>
        <w:t xml:space="preserve">os estados </w:t>
      </w:r>
      <w:r w:rsidR="006B704C" w:rsidRPr="007B01A4">
        <w:rPr>
          <w:lang w:val="pt-BR"/>
        </w:rPr>
        <w:t>brasileir</w:t>
      </w:r>
      <w:r w:rsidR="0032333B" w:rsidRPr="007B01A4">
        <w:rPr>
          <w:lang w:val="pt-BR"/>
        </w:rPr>
        <w:t>os</w:t>
      </w:r>
      <w:r w:rsidR="0032333B" w:rsidRPr="007B01A4">
        <w:rPr>
          <w:vertAlign w:val="superscript"/>
          <w:lang w:val="pt-BR"/>
        </w:rPr>
        <w:footnoteReference w:id="12"/>
      </w:r>
      <w:r w:rsidR="0032333B" w:rsidRPr="007B01A4">
        <w:rPr>
          <w:lang w:val="pt-BR"/>
        </w:rPr>
        <w:t xml:space="preserve">. </w:t>
      </w:r>
    </w:p>
    <w:p w14:paraId="58E240EB" w14:textId="77777777" w:rsidR="00596E17" w:rsidRPr="007B01A4" w:rsidRDefault="00596E17" w:rsidP="001B43CD">
      <w:pPr>
        <w:pStyle w:val="Body"/>
        <w:ind w:firstLine="0"/>
        <w:rPr>
          <w:lang w:val="pt-BR"/>
        </w:rPr>
      </w:pPr>
    </w:p>
    <w:p w14:paraId="7AE15FD1" w14:textId="67661BDC" w:rsidR="00596E17" w:rsidRPr="007B01A4" w:rsidRDefault="00C5730E">
      <w:pPr>
        <w:pStyle w:val="Body"/>
        <w:numPr>
          <w:ilvl w:val="0"/>
          <w:numId w:val="2"/>
        </w:numPr>
        <w:ind w:firstLine="720"/>
        <w:rPr>
          <w:lang w:val="pt-BR"/>
        </w:rPr>
      </w:pPr>
      <w:r w:rsidRPr="007B01A4">
        <w:rPr>
          <w:lang w:val="pt-BR"/>
        </w:rPr>
        <w:t>M</w:t>
      </w:r>
      <w:r w:rsidR="000621BD" w:rsidRPr="007B01A4">
        <w:rPr>
          <w:lang w:val="pt-BR"/>
        </w:rPr>
        <w:t>ais</w:t>
      </w:r>
      <w:r w:rsidR="0032333B" w:rsidRPr="007B01A4">
        <w:rPr>
          <w:lang w:val="pt-BR"/>
        </w:rPr>
        <w:t xml:space="preserve"> </w:t>
      </w:r>
      <w:r w:rsidR="00FB6342" w:rsidRPr="007B01A4">
        <w:rPr>
          <w:lang w:val="pt-BR"/>
        </w:rPr>
        <w:t>recentemente</w:t>
      </w:r>
      <w:r w:rsidR="0032333B" w:rsidRPr="007B01A4">
        <w:rPr>
          <w:lang w:val="pt-BR"/>
        </w:rPr>
        <w:t>,</w:t>
      </w:r>
      <w:r w:rsidR="00A708B6" w:rsidRPr="007B01A4">
        <w:rPr>
          <w:lang w:val="pt-BR"/>
        </w:rPr>
        <w:t xml:space="preserve"> em </w:t>
      </w:r>
      <w:r w:rsidR="00FB6342" w:rsidRPr="007B01A4">
        <w:rPr>
          <w:lang w:val="pt-BR"/>
        </w:rPr>
        <w:t>sua</w:t>
      </w:r>
      <w:r w:rsidR="0032333B" w:rsidRPr="007B01A4">
        <w:rPr>
          <w:lang w:val="pt-BR"/>
        </w:rPr>
        <w:t xml:space="preserve"> visita </w:t>
      </w:r>
      <w:r w:rsidR="00AA4073" w:rsidRPr="007B01A4">
        <w:rPr>
          <w:i/>
          <w:iCs/>
          <w:lang w:val="pt-BR"/>
        </w:rPr>
        <w:t>in loco</w:t>
      </w:r>
      <w:r w:rsidR="0032333B" w:rsidRPr="007B01A4">
        <w:rPr>
          <w:i/>
          <w:iCs/>
          <w:lang w:val="pt-BR"/>
        </w:rPr>
        <w:t xml:space="preserve"> </w:t>
      </w:r>
      <w:r w:rsidR="0032333B" w:rsidRPr="007B01A4">
        <w:rPr>
          <w:lang w:val="pt-BR"/>
        </w:rPr>
        <w:t>a</w:t>
      </w:r>
      <w:r w:rsidRPr="007B01A4">
        <w:rPr>
          <w:lang w:val="pt-BR"/>
        </w:rPr>
        <w:t>o</w:t>
      </w:r>
      <w:r w:rsidR="0032333B" w:rsidRPr="007B01A4">
        <w:rPr>
          <w:lang w:val="pt-BR"/>
        </w:rPr>
        <w:t xml:space="preserve"> Brasil</w:t>
      </w:r>
      <w:r w:rsidR="00A708B6" w:rsidRPr="007B01A4">
        <w:rPr>
          <w:lang w:val="pt-BR"/>
        </w:rPr>
        <w:t xml:space="preserve"> em </w:t>
      </w:r>
      <w:r w:rsidR="00926D08" w:rsidRPr="007B01A4">
        <w:rPr>
          <w:lang w:val="pt-BR"/>
        </w:rPr>
        <w:t>novembro</w:t>
      </w:r>
      <w:r w:rsidR="0032333B" w:rsidRPr="007B01A4">
        <w:rPr>
          <w:lang w:val="pt-BR"/>
        </w:rPr>
        <w:t xml:space="preserve"> de 2018,</w:t>
      </w:r>
      <w:r w:rsidR="00A708B6" w:rsidRPr="007B01A4">
        <w:rPr>
          <w:lang w:val="pt-BR"/>
        </w:rPr>
        <w:t xml:space="preserve"> a Comissão</w:t>
      </w:r>
      <w:r w:rsidR="008B74D5" w:rsidRPr="007B01A4">
        <w:rPr>
          <w:lang w:val="pt-BR"/>
        </w:rPr>
        <w:t xml:space="preserve"> foi </w:t>
      </w:r>
      <w:r w:rsidR="0032333B" w:rsidRPr="007B01A4">
        <w:rPr>
          <w:lang w:val="pt-BR"/>
        </w:rPr>
        <w:t xml:space="preserve">informada sobre ataques armados de </w:t>
      </w:r>
      <w:r w:rsidR="00D1502C" w:rsidRPr="007B01A4">
        <w:rPr>
          <w:lang w:val="pt-BR"/>
        </w:rPr>
        <w:t>milícia</w:t>
      </w:r>
      <w:r w:rsidR="0032333B" w:rsidRPr="007B01A4">
        <w:rPr>
          <w:lang w:val="pt-BR"/>
        </w:rPr>
        <w:t>s</w:t>
      </w:r>
      <w:r w:rsidR="00B50311" w:rsidRPr="007B01A4">
        <w:rPr>
          <w:lang w:val="pt-BR"/>
        </w:rPr>
        <w:t xml:space="preserve"> </w:t>
      </w:r>
      <w:r w:rsidR="0032333B" w:rsidRPr="007B01A4">
        <w:rPr>
          <w:lang w:val="pt-BR"/>
        </w:rPr>
        <w:t xml:space="preserve">que </w:t>
      </w:r>
      <w:r w:rsidR="00FB6342" w:rsidRPr="007B01A4">
        <w:rPr>
          <w:lang w:val="pt-BR"/>
        </w:rPr>
        <w:t>haviam</w:t>
      </w:r>
      <w:r w:rsidR="0032333B" w:rsidRPr="007B01A4">
        <w:rPr>
          <w:lang w:val="pt-BR"/>
        </w:rPr>
        <w:t xml:space="preserve"> </w:t>
      </w:r>
      <w:r w:rsidR="003A379E" w:rsidRPr="007B01A4">
        <w:rPr>
          <w:lang w:val="pt-BR"/>
        </w:rPr>
        <w:t>provoc</w:t>
      </w:r>
      <w:r w:rsidR="0032333B" w:rsidRPr="007B01A4">
        <w:rPr>
          <w:lang w:val="pt-BR"/>
        </w:rPr>
        <w:t xml:space="preserve">ado </w:t>
      </w:r>
      <w:r w:rsidR="006B704C" w:rsidRPr="007B01A4">
        <w:rPr>
          <w:lang w:val="pt-BR"/>
        </w:rPr>
        <w:t>morte</w:t>
      </w:r>
      <w:r w:rsidR="0032333B" w:rsidRPr="007B01A4">
        <w:rPr>
          <w:lang w:val="pt-BR"/>
        </w:rPr>
        <w:t>s</w:t>
      </w:r>
      <w:r w:rsidR="00CB757B" w:rsidRPr="007B01A4">
        <w:rPr>
          <w:lang w:val="pt-BR"/>
        </w:rPr>
        <w:t xml:space="preserve"> e </w:t>
      </w:r>
      <w:r w:rsidR="00DA692B" w:rsidRPr="007B01A4">
        <w:rPr>
          <w:lang w:val="pt-BR"/>
        </w:rPr>
        <w:t>desaparecimentos</w:t>
      </w:r>
      <w:r w:rsidR="00F35045">
        <w:rPr>
          <w:lang w:val="pt-BR"/>
        </w:rPr>
        <w:t xml:space="preserve"> </w:t>
      </w:r>
      <w:r w:rsidR="00F35045" w:rsidRPr="007B01A4">
        <w:rPr>
          <w:lang w:val="pt-BR"/>
        </w:rPr>
        <w:t>no país</w:t>
      </w:r>
      <w:r w:rsidR="0032333B" w:rsidRPr="007B01A4">
        <w:rPr>
          <w:vertAlign w:val="superscript"/>
          <w:lang w:val="pt-BR"/>
        </w:rPr>
        <w:footnoteReference w:id="13"/>
      </w:r>
      <w:r w:rsidR="0032333B" w:rsidRPr="007B01A4">
        <w:rPr>
          <w:lang w:val="pt-BR"/>
        </w:rPr>
        <w:t xml:space="preserve">. </w:t>
      </w:r>
      <w:r w:rsidR="00FB6342" w:rsidRPr="007B01A4">
        <w:rPr>
          <w:lang w:val="pt-BR"/>
        </w:rPr>
        <w:t>Em</w:t>
      </w:r>
      <w:r w:rsidR="00551CC2" w:rsidRPr="007B01A4">
        <w:rPr>
          <w:lang w:val="pt-BR"/>
        </w:rPr>
        <w:t xml:space="preserve"> </w:t>
      </w:r>
      <w:r w:rsidR="00FB6342" w:rsidRPr="007B01A4">
        <w:rPr>
          <w:lang w:val="pt-BR"/>
        </w:rPr>
        <w:t>seu</w:t>
      </w:r>
      <w:r w:rsidR="00551CC2" w:rsidRPr="007B01A4">
        <w:rPr>
          <w:lang w:val="pt-BR"/>
        </w:rPr>
        <w:t xml:space="preserve"> </w:t>
      </w:r>
      <w:r w:rsidR="000621BD" w:rsidRPr="007B01A4">
        <w:rPr>
          <w:lang w:val="pt-BR"/>
        </w:rPr>
        <w:t>relatório</w:t>
      </w:r>
      <w:r w:rsidR="00551CC2" w:rsidRPr="007B01A4">
        <w:rPr>
          <w:lang w:val="pt-BR"/>
        </w:rPr>
        <w:t xml:space="preserve"> sobre</w:t>
      </w:r>
      <w:r w:rsidR="00A708B6" w:rsidRPr="007B01A4">
        <w:rPr>
          <w:lang w:val="pt-BR"/>
        </w:rPr>
        <w:t xml:space="preserve"> a </w:t>
      </w:r>
      <w:r w:rsidR="00551CC2" w:rsidRPr="007B01A4">
        <w:rPr>
          <w:lang w:val="pt-BR"/>
        </w:rPr>
        <w:t>Situa</w:t>
      </w:r>
      <w:r w:rsidR="00A708B6" w:rsidRPr="007B01A4">
        <w:rPr>
          <w:lang w:val="pt-BR"/>
        </w:rPr>
        <w:t>ção</w:t>
      </w:r>
      <w:r w:rsidR="00AA57CF" w:rsidRPr="007B01A4">
        <w:rPr>
          <w:lang w:val="pt-BR"/>
        </w:rPr>
        <w:t xml:space="preserve"> dos </w:t>
      </w:r>
      <w:r w:rsidR="00A708B6" w:rsidRPr="007B01A4">
        <w:rPr>
          <w:lang w:val="pt-BR"/>
        </w:rPr>
        <w:t>Direito</w:t>
      </w:r>
      <w:r w:rsidR="00551CC2" w:rsidRPr="007B01A4">
        <w:rPr>
          <w:lang w:val="pt-BR"/>
        </w:rPr>
        <w:t>s Humanos</w:t>
      </w:r>
      <w:r w:rsidR="00A708B6" w:rsidRPr="007B01A4">
        <w:rPr>
          <w:lang w:val="pt-BR"/>
        </w:rPr>
        <w:t xml:space="preserve"> </w:t>
      </w:r>
      <w:r w:rsidR="003A379E" w:rsidRPr="007B01A4">
        <w:rPr>
          <w:lang w:val="pt-BR"/>
        </w:rPr>
        <w:t>no</w:t>
      </w:r>
      <w:r w:rsidR="00A708B6" w:rsidRPr="007B01A4">
        <w:rPr>
          <w:lang w:val="pt-BR"/>
        </w:rPr>
        <w:t xml:space="preserve"> </w:t>
      </w:r>
      <w:r w:rsidR="00551CC2" w:rsidRPr="007B01A4">
        <w:rPr>
          <w:lang w:val="pt-BR"/>
        </w:rPr>
        <w:t>Brasil de 2021,</w:t>
      </w:r>
      <w:r w:rsidR="00A708B6" w:rsidRPr="007B01A4">
        <w:rPr>
          <w:lang w:val="pt-BR"/>
        </w:rPr>
        <w:t xml:space="preserve"> a Comissão</w:t>
      </w:r>
      <w:r w:rsidR="00551CC2" w:rsidRPr="007B01A4">
        <w:rPr>
          <w:lang w:val="pt-BR"/>
        </w:rPr>
        <w:t xml:space="preserve"> manifest</w:t>
      </w:r>
      <w:r w:rsidR="003A379E" w:rsidRPr="007B01A4">
        <w:rPr>
          <w:lang w:val="pt-BR"/>
        </w:rPr>
        <w:t>ou</w:t>
      </w:r>
      <w:r w:rsidR="00551CC2" w:rsidRPr="007B01A4">
        <w:rPr>
          <w:lang w:val="pt-BR"/>
        </w:rPr>
        <w:t xml:space="preserve"> </w:t>
      </w:r>
      <w:r w:rsidR="00FB6342" w:rsidRPr="007B01A4">
        <w:rPr>
          <w:lang w:val="pt-BR"/>
        </w:rPr>
        <w:t>sua</w:t>
      </w:r>
      <w:r w:rsidR="00551CC2" w:rsidRPr="007B01A4">
        <w:rPr>
          <w:lang w:val="pt-BR"/>
        </w:rPr>
        <w:t xml:space="preserve"> preocupa</w:t>
      </w:r>
      <w:r w:rsidR="00A708B6" w:rsidRPr="007B01A4">
        <w:rPr>
          <w:lang w:val="pt-BR"/>
        </w:rPr>
        <w:t xml:space="preserve">ção com as </w:t>
      </w:r>
      <w:r w:rsidR="006B704C" w:rsidRPr="007B01A4">
        <w:rPr>
          <w:lang w:val="pt-BR"/>
        </w:rPr>
        <w:t>morte</w:t>
      </w:r>
      <w:r w:rsidR="00551CC2" w:rsidRPr="007B01A4">
        <w:rPr>
          <w:lang w:val="pt-BR"/>
        </w:rPr>
        <w:t>s violentas</w:t>
      </w:r>
      <w:r w:rsidR="00A708B6" w:rsidRPr="007B01A4">
        <w:rPr>
          <w:lang w:val="pt-BR"/>
        </w:rPr>
        <w:t xml:space="preserve"> </w:t>
      </w:r>
      <w:r w:rsidR="006A7D4A" w:rsidRPr="007B01A4">
        <w:rPr>
          <w:lang w:val="pt-BR"/>
        </w:rPr>
        <w:t>no Brasil</w:t>
      </w:r>
      <w:r w:rsidR="00551CC2" w:rsidRPr="007B01A4">
        <w:rPr>
          <w:lang w:val="pt-BR"/>
        </w:rPr>
        <w:t xml:space="preserve">, destacando que </w:t>
      </w:r>
      <w:r w:rsidR="00FB6342" w:rsidRPr="007B01A4">
        <w:rPr>
          <w:lang w:val="pt-BR"/>
        </w:rPr>
        <w:t>essas</w:t>
      </w:r>
      <w:r w:rsidR="00551CC2" w:rsidRPr="007B01A4">
        <w:rPr>
          <w:lang w:val="pt-BR"/>
        </w:rPr>
        <w:t xml:space="preserve"> </w:t>
      </w:r>
      <w:r w:rsidR="006B704C" w:rsidRPr="007B01A4">
        <w:rPr>
          <w:lang w:val="pt-BR"/>
        </w:rPr>
        <w:t>morte</w:t>
      </w:r>
      <w:r w:rsidR="00551CC2" w:rsidRPr="007B01A4">
        <w:rPr>
          <w:lang w:val="pt-BR"/>
        </w:rPr>
        <w:t xml:space="preserve">s </w:t>
      </w:r>
      <w:r w:rsidR="00FB6342" w:rsidRPr="007B01A4">
        <w:rPr>
          <w:lang w:val="pt-BR"/>
        </w:rPr>
        <w:t>afetam</w:t>
      </w:r>
      <w:r w:rsidR="0032333B" w:rsidRPr="007B01A4">
        <w:rPr>
          <w:lang w:val="pt-BR"/>
        </w:rPr>
        <w:t xml:space="preserve"> </w:t>
      </w:r>
      <w:r w:rsidR="00551CC2" w:rsidRPr="007B01A4">
        <w:rPr>
          <w:lang w:val="pt-BR"/>
        </w:rPr>
        <w:t xml:space="preserve">de </w:t>
      </w:r>
      <w:r w:rsidR="00FB6342" w:rsidRPr="007B01A4">
        <w:rPr>
          <w:lang w:val="pt-BR"/>
        </w:rPr>
        <w:t>maneira</w:t>
      </w:r>
      <w:r w:rsidR="00551CC2" w:rsidRPr="007B01A4">
        <w:rPr>
          <w:lang w:val="pt-BR"/>
        </w:rPr>
        <w:t xml:space="preserve"> desproporciona</w:t>
      </w:r>
      <w:r w:rsidR="00D1502C" w:rsidRPr="007B01A4">
        <w:rPr>
          <w:lang w:val="pt-BR"/>
        </w:rPr>
        <w:t>l</w:t>
      </w:r>
      <w:r w:rsidR="009623CC">
        <w:rPr>
          <w:lang w:val="pt-BR"/>
        </w:rPr>
        <w:t xml:space="preserve"> a</w:t>
      </w:r>
      <w:r w:rsidR="00551CC2" w:rsidRPr="007B01A4">
        <w:rPr>
          <w:lang w:val="pt-BR"/>
        </w:rPr>
        <w:t xml:space="preserve"> </w:t>
      </w:r>
      <w:r w:rsidR="009623CC">
        <w:rPr>
          <w:lang w:val="pt-BR"/>
        </w:rPr>
        <w:t>grupos</w:t>
      </w:r>
      <w:r w:rsidR="009623CC" w:rsidRPr="007B01A4">
        <w:rPr>
          <w:lang w:val="pt-BR"/>
        </w:rPr>
        <w:t xml:space="preserve"> </w:t>
      </w:r>
      <w:r w:rsidR="00551CC2" w:rsidRPr="007B01A4">
        <w:rPr>
          <w:lang w:val="pt-BR"/>
        </w:rPr>
        <w:t>soci</w:t>
      </w:r>
      <w:r w:rsidR="00367F01" w:rsidRPr="007B01A4">
        <w:rPr>
          <w:lang w:val="pt-BR"/>
        </w:rPr>
        <w:t>ais</w:t>
      </w:r>
      <w:r w:rsidR="00551CC2" w:rsidRPr="007B01A4">
        <w:rPr>
          <w:lang w:val="pt-BR"/>
        </w:rPr>
        <w:t xml:space="preserve"> que </w:t>
      </w:r>
      <w:r w:rsidR="00FB6342" w:rsidRPr="007B01A4">
        <w:rPr>
          <w:lang w:val="pt-BR"/>
        </w:rPr>
        <w:t>sofrem</w:t>
      </w:r>
      <w:r w:rsidR="00551CC2" w:rsidRPr="007B01A4">
        <w:rPr>
          <w:lang w:val="pt-BR"/>
        </w:rPr>
        <w:t xml:space="preserve"> discrimina</w:t>
      </w:r>
      <w:r w:rsidR="00A708B6" w:rsidRPr="007B01A4">
        <w:rPr>
          <w:lang w:val="pt-BR"/>
        </w:rPr>
        <w:t>ção</w:t>
      </w:r>
      <w:r w:rsidR="00551CC2" w:rsidRPr="007B01A4">
        <w:rPr>
          <w:lang w:val="pt-BR"/>
        </w:rPr>
        <w:t xml:space="preserve"> </w:t>
      </w:r>
      <w:r w:rsidR="00FB6342" w:rsidRPr="007B01A4">
        <w:rPr>
          <w:lang w:val="pt-BR"/>
        </w:rPr>
        <w:t>estrutural</w:t>
      </w:r>
      <w:r w:rsidR="00551CC2" w:rsidRPr="007B01A4">
        <w:rPr>
          <w:rStyle w:val="FootnoteReference"/>
          <w:lang w:val="pt-BR"/>
        </w:rPr>
        <w:footnoteReference w:id="14"/>
      </w:r>
      <w:r w:rsidR="00551CC2" w:rsidRPr="007B01A4">
        <w:rPr>
          <w:lang w:val="pt-BR"/>
        </w:rPr>
        <w:t>. A</w:t>
      </w:r>
      <w:r w:rsidRPr="007B01A4">
        <w:rPr>
          <w:lang w:val="pt-BR"/>
        </w:rPr>
        <w:t>lém disso</w:t>
      </w:r>
      <w:r w:rsidR="00551CC2" w:rsidRPr="007B01A4">
        <w:rPr>
          <w:lang w:val="pt-BR"/>
        </w:rPr>
        <w:t>,</w:t>
      </w:r>
      <w:r w:rsidR="00A708B6" w:rsidRPr="007B01A4">
        <w:rPr>
          <w:lang w:val="pt-BR"/>
        </w:rPr>
        <w:t xml:space="preserve"> a </w:t>
      </w:r>
      <w:r w:rsidR="00551CC2" w:rsidRPr="007B01A4">
        <w:rPr>
          <w:lang w:val="pt-BR"/>
        </w:rPr>
        <w:t>CIDH destac</w:t>
      </w:r>
      <w:r w:rsidRPr="007B01A4">
        <w:rPr>
          <w:lang w:val="pt-BR"/>
        </w:rPr>
        <w:t>ou</w:t>
      </w:r>
      <w:r w:rsidR="00A708B6" w:rsidRPr="007B01A4">
        <w:rPr>
          <w:lang w:val="pt-BR"/>
        </w:rPr>
        <w:t xml:space="preserve"> a </w:t>
      </w:r>
      <w:r w:rsidR="00FB6342" w:rsidRPr="007B01A4">
        <w:rPr>
          <w:lang w:val="pt-BR"/>
        </w:rPr>
        <w:t>existência</w:t>
      </w:r>
      <w:r w:rsidR="0004150F" w:rsidRPr="007B01A4">
        <w:rPr>
          <w:lang w:val="pt-BR"/>
        </w:rPr>
        <w:t xml:space="preserve"> das </w:t>
      </w:r>
      <w:r w:rsidR="00D1502C" w:rsidRPr="007B01A4">
        <w:rPr>
          <w:lang w:val="pt-BR"/>
        </w:rPr>
        <w:t>milícia</w:t>
      </w:r>
      <w:r w:rsidR="00551CC2" w:rsidRPr="007B01A4">
        <w:rPr>
          <w:lang w:val="pt-BR"/>
        </w:rPr>
        <w:t>s</w:t>
      </w:r>
      <w:r w:rsidR="00CB757B" w:rsidRPr="007B01A4">
        <w:rPr>
          <w:lang w:val="pt-BR"/>
        </w:rPr>
        <w:t xml:space="preserve"> e</w:t>
      </w:r>
      <w:r w:rsidR="00A708B6" w:rsidRPr="007B01A4">
        <w:rPr>
          <w:lang w:val="pt-BR"/>
        </w:rPr>
        <w:t xml:space="preserve"> o </w:t>
      </w:r>
      <w:r w:rsidR="00551CC2" w:rsidRPr="007B01A4">
        <w:rPr>
          <w:lang w:val="pt-BR"/>
        </w:rPr>
        <w:t>aumento</w:t>
      </w:r>
      <w:r w:rsidR="00A708B6" w:rsidRPr="007B01A4">
        <w:rPr>
          <w:lang w:val="pt-BR"/>
        </w:rPr>
        <w:t xml:space="preserve"> do </w:t>
      </w:r>
      <w:r w:rsidR="002E560A" w:rsidRPr="007B01A4">
        <w:rPr>
          <w:lang w:val="pt-BR"/>
        </w:rPr>
        <w:t>número</w:t>
      </w:r>
      <w:r w:rsidR="00551CC2" w:rsidRPr="007B01A4">
        <w:rPr>
          <w:lang w:val="pt-BR"/>
        </w:rPr>
        <w:t xml:space="preserve"> de </w:t>
      </w:r>
      <w:r w:rsidR="00FB6342" w:rsidRPr="007B01A4">
        <w:rPr>
          <w:lang w:val="pt-BR"/>
        </w:rPr>
        <w:t>homicídios</w:t>
      </w:r>
      <w:r w:rsidR="00551CC2" w:rsidRPr="007B01A4">
        <w:rPr>
          <w:lang w:val="pt-BR"/>
        </w:rPr>
        <w:t xml:space="preserve"> resultantes</w:t>
      </w:r>
      <w:r w:rsidR="00A708B6" w:rsidRPr="007B01A4">
        <w:rPr>
          <w:lang w:val="pt-BR"/>
        </w:rPr>
        <w:t xml:space="preserve"> da </w:t>
      </w:r>
      <w:r w:rsidR="00551CC2" w:rsidRPr="007B01A4">
        <w:rPr>
          <w:lang w:val="pt-BR"/>
        </w:rPr>
        <w:t>a</w:t>
      </w:r>
      <w:r w:rsidR="006B704C" w:rsidRPr="007B01A4">
        <w:rPr>
          <w:lang w:val="pt-BR"/>
        </w:rPr>
        <w:t>ç</w:t>
      </w:r>
      <w:r w:rsidR="00A708B6" w:rsidRPr="007B01A4">
        <w:rPr>
          <w:lang w:val="pt-BR"/>
        </w:rPr>
        <w:t xml:space="preserve">ão da </w:t>
      </w:r>
      <w:r w:rsidR="00D1502C" w:rsidRPr="007B01A4">
        <w:rPr>
          <w:lang w:val="pt-BR"/>
        </w:rPr>
        <w:t>polícia</w:t>
      </w:r>
      <w:r w:rsidR="00551CC2" w:rsidRPr="007B01A4">
        <w:rPr>
          <w:lang w:val="pt-BR"/>
        </w:rPr>
        <w:t xml:space="preserve"> </w:t>
      </w:r>
      <w:r w:rsidR="006B704C" w:rsidRPr="007B01A4">
        <w:rPr>
          <w:lang w:val="pt-BR"/>
        </w:rPr>
        <w:t>brasileir</w:t>
      </w:r>
      <w:r w:rsidR="00551CC2" w:rsidRPr="007B01A4">
        <w:rPr>
          <w:lang w:val="pt-BR"/>
        </w:rPr>
        <w:t>a que,</w:t>
      </w:r>
      <w:r w:rsidR="00367F01" w:rsidRPr="007B01A4">
        <w:rPr>
          <w:lang w:val="pt-BR"/>
        </w:rPr>
        <w:t xml:space="preserve"> na </w:t>
      </w:r>
      <w:r w:rsidR="00FB6342" w:rsidRPr="007B01A4">
        <w:rPr>
          <w:lang w:val="pt-BR"/>
        </w:rPr>
        <w:t>maioria</w:t>
      </w:r>
      <w:r w:rsidR="0004150F" w:rsidRPr="007B01A4">
        <w:rPr>
          <w:lang w:val="pt-BR"/>
        </w:rPr>
        <w:t xml:space="preserve"> das </w:t>
      </w:r>
      <w:r w:rsidR="00FB6342" w:rsidRPr="007B01A4">
        <w:rPr>
          <w:lang w:val="pt-BR"/>
        </w:rPr>
        <w:t>vezes</w:t>
      </w:r>
      <w:r w:rsidR="00551CC2" w:rsidRPr="007B01A4">
        <w:rPr>
          <w:lang w:val="pt-BR"/>
        </w:rPr>
        <w:t xml:space="preserve">, </w:t>
      </w:r>
      <w:r w:rsidR="0032333B" w:rsidRPr="007B01A4">
        <w:rPr>
          <w:lang w:val="pt-BR"/>
        </w:rPr>
        <w:t>est</w:t>
      </w:r>
      <w:r w:rsidRPr="007B01A4">
        <w:rPr>
          <w:lang w:val="pt-BR"/>
        </w:rPr>
        <w:t>ão</w:t>
      </w:r>
      <w:r w:rsidR="0032333B" w:rsidRPr="007B01A4">
        <w:rPr>
          <w:lang w:val="pt-BR"/>
        </w:rPr>
        <w:t xml:space="preserve"> relacionad</w:t>
      </w:r>
      <w:r w:rsidR="003B450C">
        <w:rPr>
          <w:lang w:val="pt-BR"/>
        </w:rPr>
        <w:t>o</w:t>
      </w:r>
      <w:r w:rsidR="0032333B" w:rsidRPr="007B01A4">
        <w:rPr>
          <w:lang w:val="pt-BR"/>
        </w:rPr>
        <w:t>s</w:t>
      </w:r>
      <w:r w:rsidR="00A708B6" w:rsidRPr="007B01A4">
        <w:rPr>
          <w:lang w:val="pt-BR"/>
        </w:rPr>
        <w:t xml:space="preserve"> com </w:t>
      </w:r>
      <w:r w:rsidR="00FB6342" w:rsidRPr="007B01A4">
        <w:rPr>
          <w:lang w:val="pt-BR"/>
        </w:rPr>
        <w:t>jovens</w:t>
      </w:r>
      <w:r w:rsidR="00551CC2" w:rsidRPr="007B01A4">
        <w:rPr>
          <w:lang w:val="pt-BR"/>
        </w:rPr>
        <w:t xml:space="preserve"> </w:t>
      </w:r>
      <w:r w:rsidR="00FB6342" w:rsidRPr="007B01A4">
        <w:rPr>
          <w:lang w:val="pt-BR"/>
        </w:rPr>
        <w:t>afrodescendentes</w:t>
      </w:r>
      <w:r w:rsidR="00A708B6" w:rsidRPr="007B01A4">
        <w:rPr>
          <w:lang w:val="pt-BR"/>
        </w:rPr>
        <w:t xml:space="preserve"> do </w:t>
      </w:r>
      <w:r w:rsidR="00551CC2" w:rsidRPr="007B01A4">
        <w:rPr>
          <w:lang w:val="pt-BR"/>
        </w:rPr>
        <w:t>sexo masculino</w:t>
      </w:r>
      <w:r w:rsidR="00CB757B" w:rsidRPr="007B01A4">
        <w:rPr>
          <w:lang w:val="pt-BR"/>
        </w:rPr>
        <w:t xml:space="preserve"> e</w:t>
      </w:r>
      <w:r w:rsidR="00A708B6" w:rsidRPr="007B01A4">
        <w:rPr>
          <w:lang w:val="pt-BR"/>
        </w:rPr>
        <w:t xml:space="preserve"> em </w:t>
      </w:r>
      <w:r w:rsidR="00551CC2" w:rsidRPr="007B01A4">
        <w:rPr>
          <w:lang w:val="pt-BR"/>
        </w:rPr>
        <w:t>situa</w:t>
      </w:r>
      <w:r w:rsidR="00A708B6" w:rsidRPr="007B01A4">
        <w:rPr>
          <w:lang w:val="pt-BR"/>
        </w:rPr>
        <w:t>ção</w:t>
      </w:r>
      <w:r w:rsidR="00551CC2" w:rsidRPr="007B01A4">
        <w:rPr>
          <w:lang w:val="pt-BR"/>
        </w:rPr>
        <w:t xml:space="preserve"> de pobreza</w:t>
      </w:r>
      <w:r w:rsidR="00E82BC7" w:rsidRPr="007B01A4">
        <w:rPr>
          <w:lang w:val="pt-BR"/>
        </w:rPr>
        <w:t>.</w:t>
      </w:r>
      <w:r w:rsidR="00551CC2" w:rsidRPr="007B01A4">
        <w:rPr>
          <w:rStyle w:val="FootnoteReference"/>
          <w:lang w:val="pt-BR"/>
        </w:rPr>
        <w:footnoteReference w:id="15"/>
      </w:r>
      <w:r w:rsidR="00A708B6" w:rsidRPr="007B01A4">
        <w:rPr>
          <w:lang w:val="pt-BR"/>
        </w:rPr>
        <w:t xml:space="preserve"> </w:t>
      </w:r>
    </w:p>
    <w:bookmarkEnd w:id="20"/>
    <w:p w14:paraId="3325DD12" w14:textId="77777777" w:rsidR="00BB10AB" w:rsidRPr="007B01A4" w:rsidRDefault="00BB10AB" w:rsidP="001B43CD">
      <w:pPr>
        <w:rPr>
          <w:b/>
          <w:bCs/>
          <w:sz w:val="20"/>
          <w:szCs w:val="20"/>
        </w:rPr>
      </w:pPr>
    </w:p>
    <w:p w14:paraId="4E9ED707" w14:textId="77777777" w:rsidR="00EC310A" w:rsidRPr="007B01A4" w:rsidRDefault="002D2F26" w:rsidP="00E923BB">
      <w:pPr>
        <w:pStyle w:val="Heading2"/>
        <w:rPr>
          <w:lang w:val="pt-BR"/>
        </w:rPr>
      </w:pPr>
      <w:bookmarkStart w:id="21" w:name="_Toc77510300"/>
      <w:bookmarkStart w:id="22" w:name="_Toc77841688"/>
      <w:r w:rsidRPr="007B01A4">
        <w:rPr>
          <w:lang w:val="pt-BR"/>
        </w:rPr>
        <w:t>S</w:t>
      </w:r>
      <w:r w:rsidR="00FC0D86" w:rsidRPr="007B01A4">
        <w:rPr>
          <w:lang w:val="pt-BR"/>
        </w:rPr>
        <w:t>obre</w:t>
      </w:r>
      <w:r w:rsidR="00A708B6" w:rsidRPr="007B01A4">
        <w:rPr>
          <w:lang w:val="pt-BR"/>
        </w:rPr>
        <w:t xml:space="preserve"> as </w:t>
      </w:r>
      <w:r w:rsidR="0004150F" w:rsidRPr="007B01A4">
        <w:rPr>
          <w:lang w:val="pt-BR"/>
        </w:rPr>
        <w:t>supost</w:t>
      </w:r>
      <w:r w:rsidR="007F66BC" w:rsidRPr="007B01A4">
        <w:rPr>
          <w:lang w:val="pt-BR"/>
        </w:rPr>
        <w:t xml:space="preserve">as </w:t>
      </w:r>
      <w:r w:rsidR="00367F01" w:rsidRPr="007B01A4">
        <w:rPr>
          <w:lang w:val="pt-BR"/>
        </w:rPr>
        <w:t>vít</w:t>
      </w:r>
      <w:r w:rsidR="007F66BC" w:rsidRPr="007B01A4">
        <w:rPr>
          <w:lang w:val="pt-BR"/>
        </w:rPr>
        <w:t xml:space="preserve">imas, </w:t>
      </w:r>
      <w:r w:rsidRPr="007B01A4">
        <w:rPr>
          <w:lang w:val="pt-BR"/>
        </w:rPr>
        <w:t>atividades</w:t>
      </w:r>
      <w:r w:rsidR="00CB757B" w:rsidRPr="007B01A4">
        <w:rPr>
          <w:lang w:val="pt-BR"/>
        </w:rPr>
        <w:t xml:space="preserve"> e</w:t>
      </w:r>
      <w:r w:rsidR="00FC43F6" w:rsidRPr="007B01A4">
        <w:rPr>
          <w:lang w:val="pt-BR"/>
        </w:rPr>
        <w:t xml:space="preserve"> fatos </w:t>
      </w:r>
      <w:r w:rsidRPr="007B01A4">
        <w:rPr>
          <w:lang w:val="pt-BR"/>
        </w:rPr>
        <w:t>pr</w:t>
      </w:r>
      <w:r w:rsidR="00015CB8" w:rsidRPr="007B01A4">
        <w:rPr>
          <w:lang w:val="pt-BR"/>
        </w:rPr>
        <w:t>é</w:t>
      </w:r>
      <w:r w:rsidRPr="007B01A4">
        <w:rPr>
          <w:lang w:val="pt-BR"/>
        </w:rPr>
        <w:t>vios</w:t>
      </w:r>
      <w:r w:rsidR="00B50311" w:rsidRPr="007B01A4">
        <w:rPr>
          <w:lang w:val="pt-BR"/>
        </w:rPr>
        <w:t xml:space="preserve"> </w:t>
      </w:r>
      <w:r w:rsidR="00015CB8" w:rsidRPr="007B01A4">
        <w:rPr>
          <w:lang w:val="pt-BR"/>
        </w:rPr>
        <w:t>ao</w:t>
      </w:r>
      <w:r w:rsidR="00B50311" w:rsidRPr="007B01A4">
        <w:rPr>
          <w:lang w:val="pt-BR"/>
        </w:rPr>
        <w:t xml:space="preserve"> </w:t>
      </w:r>
      <w:r w:rsidR="00367F01" w:rsidRPr="007B01A4">
        <w:rPr>
          <w:lang w:val="pt-BR"/>
        </w:rPr>
        <w:t>desaparecimento</w:t>
      </w:r>
      <w:bookmarkEnd w:id="21"/>
      <w:bookmarkEnd w:id="22"/>
    </w:p>
    <w:p w14:paraId="3EABF911" w14:textId="77777777" w:rsidR="00A02B01" w:rsidRPr="007B01A4" w:rsidRDefault="00A02B01" w:rsidP="00A02B01">
      <w:pPr>
        <w:rPr>
          <w:rFonts w:ascii="Cambria" w:hAnsi="Cambria"/>
          <w:lang w:eastAsia="es-CL"/>
        </w:rPr>
      </w:pPr>
    </w:p>
    <w:p w14:paraId="667ECCA0" w14:textId="77777777" w:rsidR="00A02B01" w:rsidRPr="007B01A4" w:rsidRDefault="00A708B6" w:rsidP="00B120A2">
      <w:pPr>
        <w:pStyle w:val="Body"/>
        <w:numPr>
          <w:ilvl w:val="0"/>
          <w:numId w:val="2"/>
        </w:numPr>
        <w:ind w:firstLine="720"/>
        <w:rPr>
          <w:lang w:val="pt-BR"/>
        </w:rPr>
      </w:pPr>
      <w:r w:rsidRPr="007B01A4">
        <w:rPr>
          <w:color w:val="auto"/>
          <w:lang w:val="pt-BR"/>
        </w:rPr>
        <w:t xml:space="preserve">A </w:t>
      </w:r>
      <w:r w:rsidR="0094269D" w:rsidRPr="007B01A4">
        <w:rPr>
          <w:color w:val="auto"/>
          <w:lang w:val="pt-BR"/>
        </w:rPr>
        <w:t xml:space="preserve">parte </w:t>
      </w:r>
      <w:r w:rsidRPr="007B01A4">
        <w:rPr>
          <w:color w:val="auto"/>
          <w:lang w:val="pt-BR"/>
        </w:rPr>
        <w:t>peticionária</w:t>
      </w:r>
      <w:r w:rsidR="0094269D" w:rsidRPr="007B01A4">
        <w:rPr>
          <w:color w:val="auto"/>
          <w:lang w:val="pt-BR"/>
        </w:rPr>
        <w:t xml:space="preserve"> identific</w:t>
      </w:r>
      <w:r w:rsidR="00C5730E" w:rsidRPr="007B01A4">
        <w:rPr>
          <w:color w:val="auto"/>
          <w:lang w:val="pt-BR"/>
        </w:rPr>
        <w:t>ou</w:t>
      </w:r>
      <w:r w:rsidR="0094269D" w:rsidRPr="007B01A4">
        <w:rPr>
          <w:color w:val="auto"/>
          <w:lang w:val="pt-BR"/>
        </w:rPr>
        <w:t xml:space="preserve"> como </w:t>
      </w:r>
      <w:r w:rsidR="00367F01" w:rsidRPr="007B01A4">
        <w:rPr>
          <w:color w:val="auto"/>
          <w:lang w:val="pt-BR"/>
        </w:rPr>
        <w:t>vít</w:t>
      </w:r>
      <w:r w:rsidR="0094269D" w:rsidRPr="007B01A4">
        <w:rPr>
          <w:color w:val="auto"/>
          <w:lang w:val="pt-BR"/>
        </w:rPr>
        <w:t>imas</w:t>
      </w:r>
      <w:r w:rsidR="00B50311" w:rsidRPr="007B01A4">
        <w:rPr>
          <w:color w:val="auto"/>
          <w:lang w:val="pt-BR"/>
        </w:rPr>
        <w:t xml:space="preserve"> no </w:t>
      </w:r>
      <w:r w:rsidR="0094269D" w:rsidRPr="007B01A4">
        <w:rPr>
          <w:color w:val="auto"/>
          <w:lang w:val="pt-BR"/>
        </w:rPr>
        <w:t xml:space="preserve">presente caso </w:t>
      </w:r>
      <w:r w:rsidR="00AA4073" w:rsidRPr="007B01A4">
        <w:rPr>
          <w:lang w:val="pt-BR"/>
        </w:rPr>
        <w:t>Viviane Rocha (</w:t>
      </w:r>
      <w:r w:rsidR="00AD2A98" w:rsidRPr="007B01A4">
        <w:rPr>
          <w:lang w:val="pt-BR"/>
        </w:rPr>
        <w:t xml:space="preserve"> 13 </w:t>
      </w:r>
      <w:r w:rsidR="00FB6342" w:rsidRPr="007B01A4">
        <w:rPr>
          <w:lang w:val="pt-BR"/>
        </w:rPr>
        <w:t>anos</w:t>
      </w:r>
      <w:r w:rsidR="00B50311" w:rsidRPr="007B01A4">
        <w:rPr>
          <w:lang w:val="pt-BR"/>
        </w:rPr>
        <w:t xml:space="preserve"> </w:t>
      </w:r>
      <w:r w:rsidR="00C5730E" w:rsidRPr="007B01A4">
        <w:rPr>
          <w:lang w:val="pt-BR"/>
        </w:rPr>
        <w:t>na</w:t>
      </w:r>
      <w:r w:rsidR="00B50311" w:rsidRPr="007B01A4">
        <w:rPr>
          <w:lang w:val="pt-BR"/>
        </w:rPr>
        <w:t xml:space="preserve"> </w:t>
      </w:r>
      <w:r w:rsidR="00AA4073" w:rsidRPr="007B01A4">
        <w:rPr>
          <w:lang w:val="pt-BR"/>
        </w:rPr>
        <w:t>época</w:t>
      </w:r>
      <w:r w:rsidR="00AA57CF" w:rsidRPr="007B01A4">
        <w:rPr>
          <w:lang w:val="pt-BR"/>
        </w:rPr>
        <w:t xml:space="preserve"> dos </w:t>
      </w:r>
      <w:r w:rsidR="00FC43F6" w:rsidRPr="007B01A4">
        <w:rPr>
          <w:lang w:val="pt-BR"/>
        </w:rPr>
        <w:t>fatos</w:t>
      </w:r>
      <w:r w:rsidR="00AD2A98" w:rsidRPr="007B01A4">
        <w:rPr>
          <w:lang w:val="pt-BR"/>
        </w:rPr>
        <w:t xml:space="preserve">), Cristiane Souza Leite (16 </w:t>
      </w:r>
      <w:r w:rsidR="00FB6342" w:rsidRPr="007B01A4">
        <w:rPr>
          <w:lang w:val="pt-BR"/>
        </w:rPr>
        <w:t>anos</w:t>
      </w:r>
      <w:r w:rsidR="00B50311" w:rsidRPr="007B01A4">
        <w:rPr>
          <w:lang w:val="pt-BR"/>
        </w:rPr>
        <w:t xml:space="preserve"> </w:t>
      </w:r>
      <w:r w:rsidR="00FB6342" w:rsidRPr="007B01A4">
        <w:rPr>
          <w:lang w:val="pt-BR"/>
        </w:rPr>
        <w:t>na época</w:t>
      </w:r>
      <w:r w:rsidR="00AA57CF" w:rsidRPr="007B01A4">
        <w:rPr>
          <w:lang w:val="pt-BR"/>
        </w:rPr>
        <w:t xml:space="preserve"> dos </w:t>
      </w:r>
      <w:r w:rsidR="00FC43F6" w:rsidRPr="007B01A4">
        <w:rPr>
          <w:lang w:val="pt-BR"/>
        </w:rPr>
        <w:t>fatos</w:t>
      </w:r>
      <w:r w:rsidR="00AD2A98" w:rsidRPr="007B01A4">
        <w:rPr>
          <w:lang w:val="pt-BR"/>
        </w:rPr>
        <w:t xml:space="preserve">), Wudson de Souza (17 </w:t>
      </w:r>
      <w:r w:rsidR="00FB6342" w:rsidRPr="007B01A4">
        <w:rPr>
          <w:lang w:val="pt-BR"/>
        </w:rPr>
        <w:t>anos</w:t>
      </w:r>
      <w:r w:rsidR="00B50311" w:rsidRPr="007B01A4">
        <w:rPr>
          <w:lang w:val="pt-BR"/>
        </w:rPr>
        <w:t xml:space="preserve"> </w:t>
      </w:r>
      <w:r w:rsidR="00C5730E" w:rsidRPr="007B01A4">
        <w:rPr>
          <w:lang w:val="pt-BR"/>
        </w:rPr>
        <w:t>na</w:t>
      </w:r>
      <w:r w:rsidR="00B50311" w:rsidRPr="007B01A4">
        <w:rPr>
          <w:lang w:val="pt-BR"/>
        </w:rPr>
        <w:t xml:space="preserve"> </w:t>
      </w:r>
      <w:r w:rsidR="00AA4073" w:rsidRPr="007B01A4">
        <w:rPr>
          <w:lang w:val="pt-BR"/>
        </w:rPr>
        <w:t>época</w:t>
      </w:r>
      <w:r w:rsidR="00AA57CF" w:rsidRPr="007B01A4">
        <w:rPr>
          <w:lang w:val="pt-BR"/>
        </w:rPr>
        <w:t xml:space="preserve"> dos </w:t>
      </w:r>
      <w:r w:rsidR="00FC43F6" w:rsidRPr="007B01A4">
        <w:rPr>
          <w:lang w:val="pt-BR"/>
        </w:rPr>
        <w:t>fatos</w:t>
      </w:r>
      <w:r w:rsidR="00AD2A98" w:rsidRPr="007B01A4">
        <w:rPr>
          <w:lang w:val="pt-BR"/>
        </w:rPr>
        <w:t>), Wallace do Nascim</w:t>
      </w:r>
      <w:r w:rsidR="00AA4073" w:rsidRPr="007B01A4">
        <w:rPr>
          <w:lang w:val="pt-BR"/>
        </w:rPr>
        <w:t>ento, Antônio Carlos da Silva (</w:t>
      </w:r>
      <w:r w:rsidR="00AD2A98" w:rsidRPr="007B01A4">
        <w:rPr>
          <w:lang w:val="pt-BR"/>
        </w:rPr>
        <w:t xml:space="preserve">17 </w:t>
      </w:r>
      <w:r w:rsidR="00FB6342" w:rsidRPr="007B01A4">
        <w:rPr>
          <w:lang w:val="pt-BR"/>
        </w:rPr>
        <w:t>anos</w:t>
      </w:r>
      <w:r w:rsidR="00B50311" w:rsidRPr="007B01A4">
        <w:rPr>
          <w:lang w:val="pt-BR"/>
        </w:rPr>
        <w:t xml:space="preserve"> </w:t>
      </w:r>
      <w:r w:rsidR="00C5730E" w:rsidRPr="007B01A4">
        <w:rPr>
          <w:lang w:val="pt-BR"/>
        </w:rPr>
        <w:t>na</w:t>
      </w:r>
      <w:r w:rsidR="00B50311" w:rsidRPr="007B01A4">
        <w:rPr>
          <w:lang w:val="pt-BR"/>
        </w:rPr>
        <w:t xml:space="preserve"> </w:t>
      </w:r>
      <w:r w:rsidR="00AA4073" w:rsidRPr="007B01A4">
        <w:rPr>
          <w:lang w:val="pt-BR"/>
        </w:rPr>
        <w:t>época</w:t>
      </w:r>
      <w:r w:rsidR="00AA57CF" w:rsidRPr="007B01A4">
        <w:rPr>
          <w:lang w:val="pt-BR"/>
        </w:rPr>
        <w:t xml:space="preserve"> dos </w:t>
      </w:r>
      <w:r w:rsidR="00FC43F6" w:rsidRPr="007B01A4">
        <w:rPr>
          <w:lang w:val="pt-BR"/>
        </w:rPr>
        <w:t>fatos</w:t>
      </w:r>
      <w:r w:rsidR="00AD2A98" w:rsidRPr="007B01A4">
        <w:rPr>
          <w:lang w:val="pt-BR"/>
        </w:rPr>
        <w:t xml:space="preserve">), Luiz Henrique Euzébio (17 </w:t>
      </w:r>
      <w:r w:rsidR="00FB6342" w:rsidRPr="007B01A4">
        <w:rPr>
          <w:lang w:val="pt-BR"/>
        </w:rPr>
        <w:t>anos</w:t>
      </w:r>
      <w:r w:rsidR="00B50311" w:rsidRPr="007B01A4">
        <w:rPr>
          <w:lang w:val="pt-BR"/>
        </w:rPr>
        <w:t xml:space="preserve"> </w:t>
      </w:r>
      <w:r w:rsidR="00C5730E" w:rsidRPr="007B01A4">
        <w:rPr>
          <w:lang w:val="pt-BR"/>
        </w:rPr>
        <w:t>na</w:t>
      </w:r>
      <w:r w:rsidR="00B50311" w:rsidRPr="007B01A4">
        <w:rPr>
          <w:lang w:val="pt-BR"/>
        </w:rPr>
        <w:t xml:space="preserve"> </w:t>
      </w:r>
      <w:r w:rsidR="00AA4073" w:rsidRPr="007B01A4">
        <w:rPr>
          <w:lang w:val="pt-BR"/>
        </w:rPr>
        <w:t>época</w:t>
      </w:r>
      <w:r w:rsidR="00AA57CF" w:rsidRPr="007B01A4">
        <w:rPr>
          <w:lang w:val="pt-BR"/>
        </w:rPr>
        <w:t xml:space="preserve"> dos </w:t>
      </w:r>
      <w:r w:rsidR="00FC43F6" w:rsidRPr="007B01A4">
        <w:rPr>
          <w:lang w:val="pt-BR"/>
        </w:rPr>
        <w:t>fatos</w:t>
      </w:r>
      <w:r w:rsidR="00AD2A98" w:rsidRPr="007B01A4">
        <w:rPr>
          <w:lang w:val="pt-BR"/>
        </w:rPr>
        <w:t xml:space="preserve">), Edson de Souza (17 </w:t>
      </w:r>
      <w:r w:rsidR="00FB6342" w:rsidRPr="007B01A4">
        <w:rPr>
          <w:lang w:val="pt-BR"/>
        </w:rPr>
        <w:t>anos</w:t>
      </w:r>
      <w:r w:rsidR="00B50311" w:rsidRPr="007B01A4">
        <w:rPr>
          <w:lang w:val="pt-BR"/>
        </w:rPr>
        <w:t xml:space="preserve"> </w:t>
      </w:r>
      <w:r w:rsidR="00C5730E" w:rsidRPr="007B01A4">
        <w:rPr>
          <w:lang w:val="pt-BR"/>
        </w:rPr>
        <w:t>na</w:t>
      </w:r>
      <w:r w:rsidR="00B50311" w:rsidRPr="007B01A4">
        <w:rPr>
          <w:lang w:val="pt-BR"/>
        </w:rPr>
        <w:t xml:space="preserve"> </w:t>
      </w:r>
      <w:r w:rsidR="00AA4073" w:rsidRPr="007B01A4">
        <w:rPr>
          <w:lang w:val="pt-BR"/>
        </w:rPr>
        <w:t>época</w:t>
      </w:r>
      <w:r w:rsidR="00AA57CF" w:rsidRPr="007B01A4">
        <w:rPr>
          <w:lang w:val="pt-BR"/>
        </w:rPr>
        <w:t xml:space="preserve"> dos </w:t>
      </w:r>
      <w:r w:rsidR="00FC43F6" w:rsidRPr="007B01A4">
        <w:rPr>
          <w:lang w:val="pt-BR"/>
        </w:rPr>
        <w:t>fatos</w:t>
      </w:r>
      <w:r w:rsidR="00AD2A98" w:rsidRPr="007B01A4">
        <w:rPr>
          <w:lang w:val="pt-BR"/>
        </w:rPr>
        <w:t xml:space="preserve">), Rosana Lima de Souza, Moisés dos Santos Cruz, Luiz Carlos Vasconcelos de Deus, Edio do Nascimento, </w:t>
      </w:r>
      <w:r w:rsidR="00AD2A98" w:rsidRPr="007B01A4">
        <w:rPr>
          <w:color w:val="auto"/>
          <w:lang w:val="pt-BR"/>
        </w:rPr>
        <w:t>Edméa da Silva Euzébio (</w:t>
      </w:r>
      <w:r w:rsidR="00B50311" w:rsidRPr="007B01A4">
        <w:rPr>
          <w:color w:val="auto"/>
          <w:lang w:val="pt-BR"/>
        </w:rPr>
        <w:t>mãe</w:t>
      </w:r>
      <w:r w:rsidR="00AD2A98" w:rsidRPr="007B01A4">
        <w:rPr>
          <w:color w:val="auto"/>
          <w:lang w:val="pt-BR"/>
        </w:rPr>
        <w:t xml:space="preserve"> de Luiz Henrique Euzébio), Sheila da Conceição (prima de Luiz Henrique Euzébio), Rosângela da Silva (</w:t>
      </w:r>
      <w:r w:rsidR="00FB6342">
        <w:rPr>
          <w:color w:val="auto"/>
          <w:lang w:val="pt-BR"/>
        </w:rPr>
        <w:t>irmã</w:t>
      </w:r>
      <w:r w:rsidR="00AD2A98" w:rsidRPr="007B01A4">
        <w:rPr>
          <w:color w:val="auto"/>
          <w:lang w:val="pt-BR"/>
        </w:rPr>
        <w:t xml:space="preserve"> de Luiz Henrique da Silva Euzébio e </w:t>
      </w:r>
      <w:r w:rsidR="00CD394A" w:rsidRPr="007B01A4">
        <w:rPr>
          <w:color w:val="auto"/>
          <w:lang w:val="pt-BR"/>
        </w:rPr>
        <w:t>filha</w:t>
      </w:r>
      <w:r w:rsidR="00AD2A98" w:rsidRPr="007B01A4">
        <w:rPr>
          <w:color w:val="auto"/>
          <w:lang w:val="pt-BR"/>
        </w:rPr>
        <w:t xml:space="preserve"> de Edméa da Silva Euzébio), Vera Lúcia Flores Leite (</w:t>
      </w:r>
      <w:r w:rsidR="00B50311" w:rsidRPr="007B01A4">
        <w:rPr>
          <w:color w:val="auto"/>
          <w:lang w:val="pt-BR"/>
        </w:rPr>
        <w:t>mãe</w:t>
      </w:r>
      <w:r w:rsidR="00AD2A98" w:rsidRPr="007B01A4">
        <w:rPr>
          <w:color w:val="auto"/>
          <w:lang w:val="pt-BR"/>
        </w:rPr>
        <w:t xml:space="preserve"> de Cristiane Leite de Souza), Aline Leite (</w:t>
      </w:r>
      <w:r w:rsidR="00C5730E" w:rsidRPr="007B01A4">
        <w:rPr>
          <w:color w:val="auto"/>
          <w:lang w:val="pt-BR"/>
        </w:rPr>
        <w:t>irmã</w:t>
      </w:r>
      <w:r w:rsidR="00AD2A98" w:rsidRPr="007B01A4">
        <w:rPr>
          <w:color w:val="auto"/>
          <w:lang w:val="pt-BR"/>
        </w:rPr>
        <w:t xml:space="preserve"> de Cristiane </w:t>
      </w:r>
      <w:r w:rsidR="00AD2A98" w:rsidRPr="007B01A4">
        <w:rPr>
          <w:color w:val="auto"/>
          <w:lang w:val="pt-BR"/>
        </w:rPr>
        <w:lastRenderedPageBreak/>
        <w:t>Leite de Souza), Adaías Alves de Souza (pa</w:t>
      </w:r>
      <w:r w:rsidR="00C5730E" w:rsidRPr="007B01A4">
        <w:rPr>
          <w:color w:val="auto"/>
          <w:lang w:val="pt-BR"/>
        </w:rPr>
        <w:t>i</w:t>
      </w:r>
      <w:r w:rsidR="00AD2A98" w:rsidRPr="007B01A4">
        <w:rPr>
          <w:color w:val="auto"/>
          <w:lang w:val="pt-BR"/>
        </w:rPr>
        <w:t xml:space="preserve"> de Cristiane Leite de Souza), Tereza de Souza Costa (</w:t>
      </w:r>
      <w:r w:rsidR="00B50311" w:rsidRPr="007B01A4">
        <w:rPr>
          <w:color w:val="auto"/>
          <w:lang w:val="pt-BR"/>
        </w:rPr>
        <w:t>mãe</w:t>
      </w:r>
      <w:r w:rsidR="00AD2A98" w:rsidRPr="007B01A4">
        <w:rPr>
          <w:color w:val="auto"/>
          <w:lang w:val="pt-BR"/>
        </w:rPr>
        <w:t xml:space="preserve"> de Edson de Souza Costa), Manoel Costa (pa</w:t>
      </w:r>
      <w:r w:rsidR="00C5730E" w:rsidRPr="007B01A4">
        <w:rPr>
          <w:color w:val="auto"/>
          <w:lang w:val="pt-BR"/>
        </w:rPr>
        <w:t>i</w:t>
      </w:r>
      <w:r w:rsidR="00AD2A98" w:rsidRPr="007B01A4">
        <w:rPr>
          <w:color w:val="auto"/>
          <w:lang w:val="pt-BR"/>
        </w:rPr>
        <w:t xml:space="preserve"> de Edson de Souza Costa), Wilson de Souza Costa (</w:t>
      </w:r>
      <w:r w:rsidR="00C5730E" w:rsidRPr="007B01A4">
        <w:rPr>
          <w:color w:val="auto"/>
          <w:lang w:val="pt-BR"/>
        </w:rPr>
        <w:t>irmão</w:t>
      </w:r>
      <w:r w:rsidR="00AD2A98" w:rsidRPr="007B01A4">
        <w:rPr>
          <w:color w:val="auto"/>
          <w:lang w:val="pt-BR"/>
        </w:rPr>
        <w:t xml:space="preserve"> de Edson de Souza Costa), Aci Vaz da Silva (</w:t>
      </w:r>
      <w:r w:rsidR="00C5730E" w:rsidRPr="007B01A4">
        <w:rPr>
          <w:color w:val="auto"/>
          <w:lang w:val="pt-BR"/>
        </w:rPr>
        <w:t>pai</w:t>
      </w:r>
      <w:r w:rsidR="00AD2A98" w:rsidRPr="007B01A4">
        <w:rPr>
          <w:color w:val="auto"/>
          <w:lang w:val="pt-BR"/>
        </w:rPr>
        <w:t xml:space="preserve"> de Viviana Rocha da Silva), Armando Luiz Bastos de Deus (</w:t>
      </w:r>
      <w:r w:rsidR="00C5730E" w:rsidRPr="007B01A4">
        <w:rPr>
          <w:color w:val="auto"/>
          <w:lang w:val="pt-BR"/>
        </w:rPr>
        <w:t>filho</w:t>
      </w:r>
      <w:r w:rsidR="00AD2A98" w:rsidRPr="007B01A4">
        <w:rPr>
          <w:color w:val="auto"/>
          <w:lang w:val="pt-BR"/>
        </w:rPr>
        <w:t xml:space="preserve"> de Luiz Carlos Vasconcelos de Deus), Júlio César Vasconcelos de Deus (</w:t>
      </w:r>
      <w:r w:rsidR="00C5730E" w:rsidRPr="007B01A4">
        <w:rPr>
          <w:color w:val="auto"/>
          <w:lang w:val="pt-BR"/>
        </w:rPr>
        <w:t>filho</w:t>
      </w:r>
      <w:r w:rsidR="00AD2A98" w:rsidRPr="007B01A4">
        <w:rPr>
          <w:color w:val="auto"/>
          <w:lang w:val="pt-BR"/>
        </w:rPr>
        <w:t xml:space="preserve"> de Luiz Carlos Vasconcelos de Deus), Denise Vasconcelos (</w:t>
      </w:r>
      <w:r w:rsidR="00B50311" w:rsidRPr="007B01A4">
        <w:rPr>
          <w:color w:val="auto"/>
          <w:lang w:val="pt-BR"/>
        </w:rPr>
        <w:t>mãe</w:t>
      </w:r>
      <w:r w:rsidR="00AD2A98" w:rsidRPr="007B01A4">
        <w:rPr>
          <w:color w:val="auto"/>
          <w:lang w:val="pt-BR"/>
        </w:rPr>
        <w:t xml:space="preserve"> de Luiz Carlos Vasconcelos de Deus), Dinéia dos Santos Cruz (</w:t>
      </w:r>
      <w:r w:rsidR="00B50311" w:rsidRPr="007B01A4">
        <w:rPr>
          <w:color w:val="auto"/>
          <w:lang w:val="pt-BR"/>
        </w:rPr>
        <w:t>mãe</w:t>
      </w:r>
      <w:r w:rsidR="00AD2A98" w:rsidRPr="007B01A4">
        <w:rPr>
          <w:color w:val="auto"/>
          <w:lang w:val="pt-BR"/>
        </w:rPr>
        <w:t xml:space="preserve"> de Moisés dos Santos Cruz), Rita de Cassia de Souza Santos (</w:t>
      </w:r>
      <w:r w:rsidR="008E7A74" w:rsidRPr="007B01A4">
        <w:rPr>
          <w:color w:val="auto"/>
          <w:lang w:val="pt-BR"/>
        </w:rPr>
        <w:t>irmã</w:t>
      </w:r>
      <w:r w:rsidR="00AD2A98" w:rsidRPr="007B01A4">
        <w:rPr>
          <w:color w:val="auto"/>
          <w:lang w:val="pt-BR"/>
        </w:rPr>
        <w:t xml:space="preserve"> de Rosana de Souza Santos), Marilene Lima de Souza (</w:t>
      </w:r>
      <w:r w:rsidR="00B50311" w:rsidRPr="007B01A4">
        <w:rPr>
          <w:color w:val="auto"/>
          <w:lang w:val="pt-BR"/>
        </w:rPr>
        <w:t>mãe</w:t>
      </w:r>
      <w:r w:rsidR="00AD2A98" w:rsidRPr="007B01A4">
        <w:rPr>
          <w:color w:val="auto"/>
          <w:lang w:val="pt-BR"/>
        </w:rPr>
        <w:t xml:space="preserve"> de Rosana de Souza Santos), Elzilar Joana Silva de Oliveira (</w:t>
      </w:r>
      <w:r w:rsidR="00B50311" w:rsidRPr="007B01A4">
        <w:rPr>
          <w:color w:val="auto"/>
          <w:lang w:val="pt-BR"/>
        </w:rPr>
        <w:t>mãe</w:t>
      </w:r>
      <w:r w:rsidR="00AD2A98" w:rsidRPr="007B01A4">
        <w:rPr>
          <w:color w:val="auto"/>
          <w:lang w:val="pt-BR"/>
        </w:rPr>
        <w:t xml:space="preserve"> de Wudson de Souza), Laudicena Oliveira Nascimento (</w:t>
      </w:r>
      <w:r w:rsidR="00B50311" w:rsidRPr="007B01A4">
        <w:rPr>
          <w:color w:val="auto"/>
          <w:lang w:val="pt-BR"/>
        </w:rPr>
        <w:t>mãe</w:t>
      </w:r>
      <w:r w:rsidR="00AD2A98" w:rsidRPr="007B01A4">
        <w:rPr>
          <w:color w:val="auto"/>
          <w:lang w:val="pt-BR"/>
        </w:rPr>
        <w:t xml:space="preserve"> de Edio do Nascimento</w:t>
      </w:r>
      <w:r w:rsidR="00CB757B" w:rsidRPr="007B01A4">
        <w:rPr>
          <w:color w:val="auto"/>
          <w:lang w:val="pt-BR"/>
        </w:rPr>
        <w:t xml:space="preserve"> e </w:t>
      </w:r>
      <w:r w:rsidR="00AD2A98" w:rsidRPr="007B01A4">
        <w:rPr>
          <w:color w:val="auto"/>
          <w:lang w:val="pt-BR"/>
        </w:rPr>
        <w:t>a</w:t>
      </w:r>
      <w:r w:rsidR="008E7A74" w:rsidRPr="007B01A4">
        <w:rPr>
          <w:color w:val="auto"/>
          <w:lang w:val="pt-BR"/>
        </w:rPr>
        <w:t>vó</w:t>
      </w:r>
      <w:r w:rsidR="00AD2A98" w:rsidRPr="007B01A4">
        <w:rPr>
          <w:color w:val="auto"/>
          <w:lang w:val="pt-BR"/>
        </w:rPr>
        <w:t xml:space="preserve"> de Wallace de Souza Nascimento), Helio Nascimento (</w:t>
      </w:r>
      <w:r w:rsidR="00C5730E" w:rsidRPr="007B01A4">
        <w:rPr>
          <w:color w:val="auto"/>
          <w:lang w:val="pt-BR"/>
        </w:rPr>
        <w:t>pai</w:t>
      </w:r>
      <w:r w:rsidR="00AD2A98" w:rsidRPr="007B01A4">
        <w:rPr>
          <w:color w:val="auto"/>
          <w:lang w:val="pt-BR"/>
        </w:rPr>
        <w:t xml:space="preserve"> de Wallace de Souza Nascimento)</w:t>
      </w:r>
      <w:r w:rsidR="003D354F" w:rsidRPr="007B01A4">
        <w:rPr>
          <w:lang w:val="pt-BR"/>
        </w:rPr>
        <w:t>.</w:t>
      </w:r>
      <w:r w:rsidR="003D354F" w:rsidRPr="007B01A4">
        <w:rPr>
          <w:color w:val="auto"/>
          <w:lang w:val="pt-BR"/>
        </w:rPr>
        <w:t xml:space="preserve"> </w:t>
      </w:r>
      <w:r w:rsidRPr="007B01A4">
        <w:rPr>
          <w:lang w:val="pt-BR"/>
        </w:rPr>
        <w:t xml:space="preserve">A </w:t>
      </w:r>
      <w:r w:rsidR="009E7E98" w:rsidRPr="007B01A4">
        <w:rPr>
          <w:lang w:val="pt-BR"/>
        </w:rPr>
        <w:t xml:space="preserve">parte </w:t>
      </w:r>
      <w:r w:rsidRPr="007B01A4">
        <w:rPr>
          <w:lang w:val="pt-BR"/>
        </w:rPr>
        <w:t>peticionária</w:t>
      </w:r>
      <w:r w:rsidR="009E7E98" w:rsidRPr="007B01A4">
        <w:rPr>
          <w:lang w:val="pt-BR"/>
        </w:rPr>
        <w:t xml:space="preserve"> indic</w:t>
      </w:r>
      <w:r w:rsidR="008E7A74" w:rsidRPr="007B01A4">
        <w:rPr>
          <w:lang w:val="pt-BR"/>
        </w:rPr>
        <w:t>ou</w:t>
      </w:r>
      <w:r w:rsidR="009E7E98" w:rsidRPr="007B01A4">
        <w:rPr>
          <w:lang w:val="pt-BR"/>
        </w:rPr>
        <w:t xml:space="preserve"> que</w:t>
      </w:r>
      <w:r w:rsidRPr="007B01A4">
        <w:rPr>
          <w:lang w:val="pt-BR"/>
        </w:rPr>
        <w:t xml:space="preserve"> a </w:t>
      </w:r>
      <w:r w:rsidR="00F65C70" w:rsidRPr="007B01A4">
        <w:rPr>
          <w:lang w:val="pt-BR"/>
        </w:rPr>
        <w:t>gran</w:t>
      </w:r>
      <w:r w:rsidR="008E7A74" w:rsidRPr="007B01A4">
        <w:rPr>
          <w:lang w:val="pt-BR"/>
        </w:rPr>
        <w:t>de</w:t>
      </w:r>
      <w:r w:rsidR="00F65C70" w:rsidRPr="007B01A4">
        <w:rPr>
          <w:lang w:val="pt-BR"/>
        </w:rPr>
        <w:t xml:space="preserve"> </w:t>
      </w:r>
      <w:r w:rsidR="00FB6342" w:rsidRPr="007B01A4">
        <w:rPr>
          <w:lang w:val="pt-BR"/>
        </w:rPr>
        <w:t>maioria</w:t>
      </w:r>
      <w:r w:rsidR="0004150F" w:rsidRPr="007B01A4">
        <w:rPr>
          <w:lang w:val="pt-BR"/>
        </w:rPr>
        <w:t xml:space="preserve"> das supost</w:t>
      </w:r>
      <w:r w:rsidR="009E7E98" w:rsidRPr="007B01A4">
        <w:rPr>
          <w:lang w:val="pt-BR"/>
        </w:rPr>
        <w:t>a</w:t>
      </w:r>
      <w:r w:rsidR="00F65C70" w:rsidRPr="007B01A4">
        <w:rPr>
          <w:lang w:val="pt-BR"/>
        </w:rPr>
        <w:t>s</w:t>
      </w:r>
      <w:r w:rsidR="009E7E98" w:rsidRPr="007B01A4">
        <w:rPr>
          <w:lang w:val="pt-BR"/>
        </w:rPr>
        <w:t xml:space="preserve"> </w:t>
      </w:r>
      <w:r w:rsidR="00367F01" w:rsidRPr="007B01A4">
        <w:rPr>
          <w:lang w:val="pt-BR"/>
        </w:rPr>
        <w:t>vít</w:t>
      </w:r>
      <w:r w:rsidR="009E7E98" w:rsidRPr="007B01A4">
        <w:rPr>
          <w:lang w:val="pt-BR"/>
        </w:rPr>
        <w:t>ima</w:t>
      </w:r>
      <w:r w:rsidR="00F65C70" w:rsidRPr="007B01A4">
        <w:rPr>
          <w:lang w:val="pt-BR"/>
        </w:rPr>
        <w:t>s</w:t>
      </w:r>
      <w:r w:rsidR="00CB757B" w:rsidRPr="007B01A4">
        <w:rPr>
          <w:lang w:val="pt-BR"/>
        </w:rPr>
        <w:t xml:space="preserve"> e </w:t>
      </w:r>
      <w:r w:rsidR="009E7E98" w:rsidRPr="007B01A4">
        <w:rPr>
          <w:lang w:val="pt-BR"/>
        </w:rPr>
        <w:t>su</w:t>
      </w:r>
      <w:r w:rsidR="003B450C">
        <w:rPr>
          <w:lang w:val="pt-BR"/>
        </w:rPr>
        <w:t>a</w:t>
      </w:r>
      <w:r w:rsidR="00F65C70" w:rsidRPr="007B01A4">
        <w:rPr>
          <w:lang w:val="pt-BR"/>
        </w:rPr>
        <w:t>s</w:t>
      </w:r>
      <w:r w:rsidR="009E7E98" w:rsidRPr="007B01A4">
        <w:rPr>
          <w:lang w:val="pt-BR"/>
        </w:rPr>
        <w:t xml:space="preserve"> </w:t>
      </w:r>
      <w:r w:rsidR="00FB6342" w:rsidRPr="007B01A4">
        <w:rPr>
          <w:lang w:val="pt-BR"/>
        </w:rPr>
        <w:t>famílias</w:t>
      </w:r>
      <w:r w:rsidR="00F65C70" w:rsidRPr="007B01A4">
        <w:rPr>
          <w:lang w:val="pt-BR"/>
        </w:rPr>
        <w:t xml:space="preserve"> </w:t>
      </w:r>
      <w:r w:rsidR="00FB6342" w:rsidRPr="007B01A4">
        <w:rPr>
          <w:lang w:val="pt-BR"/>
        </w:rPr>
        <w:t>eram</w:t>
      </w:r>
      <w:r w:rsidR="00F65C70" w:rsidRPr="007B01A4">
        <w:rPr>
          <w:lang w:val="pt-BR"/>
        </w:rPr>
        <w:t xml:space="preserve"> </w:t>
      </w:r>
      <w:r w:rsidR="009D61BB" w:rsidRPr="007B01A4">
        <w:rPr>
          <w:lang w:val="pt-BR"/>
        </w:rPr>
        <w:t>adolescentes</w:t>
      </w:r>
      <w:r w:rsidR="00F65C70" w:rsidRPr="007B01A4">
        <w:rPr>
          <w:lang w:val="pt-BR"/>
        </w:rPr>
        <w:t xml:space="preserve"> </w:t>
      </w:r>
      <w:r w:rsidR="00FB6342" w:rsidRPr="007B01A4">
        <w:rPr>
          <w:lang w:val="pt-BR"/>
        </w:rPr>
        <w:t>afrodescendentes</w:t>
      </w:r>
      <w:r w:rsidR="00F65C70" w:rsidRPr="007B01A4">
        <w:rPr>
          <w:lang w:val="pt-BR"/>
        </w:rPr>
        <w:t xml:space="preserve"> que </w:t>
      </w:r>
      <w:r w:rsidR="00FB6342" w:rsidRPr="007B01A4">
        <w:rPr>
          <w:lang w:val="pt-BR"/>
        </w:rPr>
        <w:t>viviam</w:t>
      </w:r>
      <w:r w:rsidR="00367F01" w:rsidRPr="007B01A4">
        <w:rPr>
          <w:lang w:val="pt-BR"/>
        </w:rPr>
        <w:t xml:space="preserve"> na </w:t>
      </w:r>
      <w:r w:rsidR="00F65C70" w:rsidRPr="007B01A4">
        <w:rPr>
          <w:lang w:val="pt-BR"/>
        </w:rPr>
        <w:t>Favela de Acari</w:t>
      </w:r>
      <w:r w:rsidR="00767B42" w:rsidRPr="007B01A4">
        <w:rPr>
          <w:rStyle w:val="FootnoteReference"/>
          <w:lang w:val="pt-BR"/>
        </w:rPr>
        <w:footnoteReference w:id="16"/>
      </w:r>
      <w:r w:rsidR="00767B42" w:rsidRPr="007B01A4">
        <w:rPr>
          <w:lang w:val="pt-BR"/>
        </w:rPr>
        <w:t>.</w:t>
      </w:r>
    </w:p>
    <w:p w14:paraId="297D12F5" w14:textId="77777777" w:rsidR="00A02B01" w:rsidRPr="007B01A4" w:rsidRDefault="00A02B01" w:rsidP="00A02B01">
      <w:pPr>
        <w:pStyle w:val="Body"/>
        <w:ind w:left="720" w:firstLine="0"/>
        <w:rPr>
          <w:lang w:val="pt-BR"/>
        </w:rPr>
      </w:pPr>
    </w:p>
    <w:p w14:paraId="3E4D0C02" w14:textId="63AB0D18" w:rsidR="00E249E5" w:rsidRPr="007B01A4" w:rsidRDefault="009623CC" w:rsidP="00831405">
      <w:pPr>
        <w:pStyle w:val="Body"/>
        <w:numPr>
          <w:ilvl w:val="0"/>
          <w:numId w:val="2"/>
        </w:numPr>
        <w:ind w:firstLine="720"/>
        <w:rPr>
          <w:lang w:val="pt-BR"/>
        </w:rPr>
      </w:pPr>
      <w:r>
        <w:rPr>
          <w:lang w:val="pt-BR"/>
        </w:rPr>
        <w:t>Em</w:t>
      </w:r>
      <w:r w:rsidRPr="007B01A4">
        <w:rPr>
          <w:lang w:val="pt-BR"/>
        </w:rPr>
        <w:t xml:space="preserve"> </w:t>
      </w:r>
      <w:r w:rsidR="00C80118" w:rsidRPr="007B01A4">
        <w:rPr>
          <w:lang w:val="pt-BR"/>
        </w:rPr>
        <w:t>rela</w:t>
      </w:r>
      <w:r w:rsidR="00A708B6" w:rsidRPr="007B01A4">
        <w:rPr>
          <w:lang w:val="pt-BR"/>
        </w:rPr>
        <w:t xml:space="preserve">ção </w:t>
      </w:r>
      <w:r w:rsidR="008E7A74" w:rsidRPr="007B01A4">
        <w:rPr>
          <w:lang w:val="pt-BR"/>
        </w:rPr>
        <w:t>a</w:t>
      </w:r>
      <w:r w:rsidR="00367F01" w:rsidRPr="007B01A4">
        <w:rPr>
          <w:lang w:val="pt-BR"/>
        </w:rPr>
        <w:t>os</w:t>
      </w:r>
      <w:r w:rsidR="00FC43F6" w:rsidRPr="007B01A4">
        <w:rPr>
          <w:lang w:val="pt-BR"/>
        </w:rPr>
        <w:t xml:space="preserve"> fatos </w:t>
      </w:r>
      <w:r w:rsidR="00FB6342" w:rsidRPr="007B01A4">
        <w:rPr>
          <w:lang w:val="pt-BR"/>
        </w:rPr>
        <w:t>ocorridos</w:t>
      </w:r>
      <w:r w:rsidR="00A708B6" w:rsidRPr="007B01A4">
        <w:rPr>
          <w:lang w:val="pt-BR"/>
        </w:rPr>
        <w:t xml:space="preserve"> </w:t>
      </w:r>
      <w:r w:rsidR="008E7A74" w:rsidRPr="007B01A4">
        <w:rPr>
          <w:lang w:val="pt-BR"/>
        </w:rPr>
        <w:t>em</w:t>
      </w:r>
      <w:r w:rsidR="00A708B6" w:rsidRPr="007B01A4">
        <w:rPr>
          <w:lang w:val="pt-BR"/>
        </w:rPr>
        <w:t xml:space="preserve"> </w:t>
      </w:r>
      <w:r w:rsidR="00C80118" w:rsidRPr="007B01A4">
        <w:rPr>
          <w:lang w:val="pt-BR"/>
        </w:rPr>
        <w:t xml:space="preserve">14 de </w:t>
      </w:r>
      <w:r w:rsidR="00FB6342" w:rsidRPr="007B01A4">
        <w:rPr>
          <w:lang w:val="pt-BR"/>
        </w:rPr>
        <w:t>junho</w:t>
      </w:r>
      <w:r w:rsidR="00C80118" w:rsidRPr="007B01A4">
        <w:rPr>
          <w:lang w:val="pt-BR"/>
        </w:rPr>
        <w:t xml:space="preserve"> de 1990, </w:t>
      </w:r>
      <w:r>
        <w:rPr>
          <w:lang w:val="pt-BR"/>
        </w:rPr>
        <w:t>conforme o</w:t>
      </w:r>
      <w:r w:rsidR="00A708B6" w:rsidRPr="007B01A4">
        <w:rPr>
          <w:lang w:val="pt-BR"/>
        </w:rPr>
        <w:t xml:space="preserve"> </w:t>
      </w:r>
      <w:r w:rsidR="000621BD" w:rsidRPr="007B01A4">
        <w:rPr>
          <w:lang w:val="pt-BR"/>
        </w:rPr>
        <w:t>relatório</w:t>
      </w:r>
      <w:r w:rsidR="00C80118" w:rsidRPr="007B01A4">
        <w:rPr>
          <w:lang w:val="pt-BR"/>
        </w:rPr>
        <w:t xml:space="preserve"> policial</w:t>
      </w:r>
      <w:r w:rsidR="008E7A74" w:rsidRPr="007B01A4">
        <w:rPr>
          <w:lang w:val="pt-BR"/>
        </w:rPr>
        <w:t>,</w:t>
      </w:r>
      <w:r w:rsidR="00C80118" w:rsidRPr="007B01A4">
        <w:rPr>
          <w:lang w:val="pt-BR"/>
        </w:rPr>
        <w:t xml:space="preserve"> </w:t>
      </w:r>
      <w:r>
        <w:rPr>
          <w:lang w:val="pt-BR"/>
        </w:rPr>
        <w:t>ocorreu</w:t>
      </w:r>
      <w:r w:rsidRPr="007B01A4">
        <w:rPr>
          <w:lang w:val="pt-BR"/>
        </w:rPr>
        <w:t xml:space="preserve"> </w:t>
      </w:r>
      <w:r w:rsidR="00A708B6" w:rsidRPr="007B01A4">
        <w:rPr>
          <w:lang w:val="pt-BR"/>
        </w:rPr>
        <w:t xml:space="preserve">uma </w:t>
      </w:r>
      <w:r w:rsidR="00FB6342" w:rsidRPr="007B01A4">
        <w:rPr>
          <w:lang w:val="pt-BR"/>
        </w:rPr>
        <w:t>festa</w:t>
      </w:r>
      <w:r w:rsidR="00DB2D7C" w:rsidRPr="007B01A4">
        <w:rPr>
          <w:lang w:val="pt-BR"/>
        </w:rPr>
        <w:t xml:space="preserve"> junina</w:t>
      </w:r>
      <w:r w:rsidR="00367F01" w:rsidRPr="007B01A4">
        <w:rPr>
          <w:lang w:val="pt-BR"/>
        </w:rPr>
        <w:t xml:space="preserve"> na </w:t>
      </w:r>
      <w:r w:rsidR="00DB2D7C" w:rsidRPr="007B01A4">
        <w:rPr>
          <w:lang w:val="pt-BR"/>
        </w:rPr>
        <w:t>comuni</w:t>
      </w:r>
      <w:r w:rsidR="00367F01" w:rsidRPr="007B01A4">
        <w:rPr>
          <w:lang w:val="pt-BR"/>
        </w:rPr>
        <w:t xml:space="preserve">dade </w:t>
      </w:r>
      <w:r w:rsidR="00DB2D7C" w:rsidRPr="007B01A4">
        <w:rPr>
          <w:lang w:val="pt-BR"/>
        </w:rPr>
        <w:t>de Acari</w:t>
      </w:r>
      <w:r>
        <w:rPr>
          <w:lang w:val="pt-BR"/>
        </w:rPr>
        <w:t xml:space="preserve"> nessa data</w:t>
      </w:r>
      <w:r w:rsidR="00DB2D7C" w:rsidRPr="007B01A4">
        <w:rPr>
          <w:lang w:val="pt-BR"/>
        </w:rPr>
        <w:t xml:space="preserve">, </w:t>
      </w:r>
      <w:r w:rsidR="0004150F" w:rsidRPr="007B01A4">
        <w:rPr>
          <w:lang w:val="pt-BR"/>
        </w:rPr>
        <w:t>qua</w:t>
      </w:r>
      <w:r w:rsidR="00DB2D7C" w:rsidRPr="007B01A4">
        <w:rPr>
          <w:lang w:val="pt-BR"/>
        </w:rPr>
        <w:t xml:space="preserve">ndo seis </w:t>
      </w:r>
      <w:r w:rsidR="00B50311" w:rsidRPr="007B01A4">
        <w:rPr>
          <w:lang w:val="pt-BR"/>
        </w:rPr>
        <w:t>policiais</w:t>
      </w:r>
      <w:r w:rsidR="00DB2D7C" w:rsidRPr="007B01A4">
        <w:rPr>
          <w:lang w:val="pt-BR"/>
        </w:rPr>
        <w:t xml:space="preserve"> militares, todos </w:t>
      </w:r>
      <w:r w:rsidR="00391DB6" w:rsidRPr="007B01A4">
        <w:rPr>
          <w:lang w:val="pt-BR"/>
        </w:rPr>
        <w:t>armados</w:t>
      </w:r>
      <w:r w:rsidR="00DB2D7C" w:rsidRPr="007B01A4">
        <w:rPr>
          <w:lang w:val="pt-BR"/>
        </w:rPr>
        <w:t xml:space="preserve">, </w:t>
      </w:r>
      <w:r w:rsidR="00FB6342" w:rsidRPr="007B01A4">
        <w:rPr>
          <w:lang w:val="pt-BR"/>
        </w:rPr>
        <w:t>privaram</w:t>
      </w:r>
      <w:r w:rsidR="00A708B6" w:rsidRPr="007B01A4">
        <w:rPr>
          <w:lang w:val="pt-BR"/>
        </w:rPr>
        <w:t xml:space="preserve"> da </w:t>
      </w:r>
      <w:r w:rsidR="00A35F23" w:rsidRPr="007B01A4">
        <w:rPr>
          <w:lang w:val="pt-BR"/>
        </w:rPr>
        <w:t>liberdade</w:t>
      </w:r>
      <w:r w:rsidR="00831405" w:rsidRPr="007B01A4">
        <w:rPr>
          <w:lang w:val="pt-BR"/>
        </w:rPr>
        <w:t xml:space="preserve"> </w:t>
      </w:r>
      <w:r w:rsidR="00DB2D7C" w:rsidRPr="007B01A4">
        <w:rPr>
          <w:lang w:val="pt-BR"/>
        </w:rPr>
        <w:t>Edson de Souza, Moisés Cruz dos Santos</w:t>
      </w:r>
      <w:r w:rsidR="00CB757B" w:rsidRPr="007B01A4">
        <w:rPr>
          <w:lang w:val="pt-BR"/>
        </w:rPr>
        <w:t xml:space="preserve"> e </w:t>
      </w:r>
      <w:r w:rsidR="00DB2D7C" w:rsidRPr="007B01A4">
        <w:rPr>
          <w:lang w:val="pt-BR"/>
        </w:rPr>
        <w:t>Viviane Rocha</w:t>
      </w:r>
      <w:r w:rsidR="00831405" w:rsidRPr="007B01A4">
        <w:rPr>
          <w:lang w:val="pt-BR"/>
        </w:rPr>
        <w:t xml:space="preserve">. </w:t>
      </w:r>
      <w:r w:rsidR="006B704C" w:rsidRPr="007B01A4">
        <w:rPr>
          <w:lang w:val="pt-BR"/>
        </w:rPr>
        <w:t>Segundo</w:t>
      </w:r>
      <w:r>
        <w:rPr>
          <w:lang w:val="pt-BR"/>
        </w:rPr>
        <w:t xml:space="preserve"> o relatório,</w:t>
      </w:r>
      <w:r w:rsidR="00367F01" w:rsidRPr="007B01A4">
        <w:rPr>
          <w:lang w:val="pt-BR"/>
        </w:rPr>
        <w:t xml:space="preserve"> os </w:t>
      </w:r>
      <w:r w:rsidR="00DB2D7C" w:rsidRPr="007B01A4">
        <w:rPr>
          <w:lang w:val="pt-BR"/>
        </w:rPr>
        <w:t xml:space="preserve">militares </w:t>
      </w:r>
      <w:r w:rsidR="008E7A74" w:rsidRPr="007B01A4">
        <w:rPr>
          <w:lang w:val="pt-BR"/>
        </w:rPr>
        <w:t>teriam</w:t>
      </w:r>
      <w:r w:rsidR="00DB2D7C" w:rsidRPr="007B01A4">
        <w:rPr>
          <w:lang w:val="pt-BR"/>
        </w:rPr>
        <w:t xml:space="preserve"> encontra</w:t>
      </w:r>
      <w:r w:rsidR="00831405" w:rsidRPr="007B01A4">
        <w:rPr>
          <w:lang w:val="pt-BR"/>
        </w:rPr>
        <w:t>do</w:t>
      </w:r>
      <w:r w:rsidR="00DB2D7C" w:rsidRPr="007B01A4">
        <w:rPr>
          <w:lang w:val="pt-BR"/>
        </w:rPr>
        <w:t xml:space="preserve"> armas, </w:t>
      </w:r>
      <w:r w:rsidR="00FB6342" w:rsidRPr="007B01A4">
        <w:rPr>
          <w:lang w:val="pt-BR"/>
        </w:rPr>
        <w:t>joias</w:t>
      </w:r>
      <w:r w:rsidR="00CB757B" w:rsidRPr="007B01A4">
        <w:rPr>
          <w:lang w:val="pt-BR"/>
        </w:rPr>
        <w:t xml:space="preserve"> e </w:t>
      </w:r>
      <w:r w:rsidR="002E560A" w:rsidRPr="007B01A4">
        <w:rPr>
          <w:lang w:val="pt-BR"/>
        </w:rPr>
        <w:t>dinheiro</w:t>
      </w:r>
      <w:r w:rsidR="00AA57CF" w:rsidRPr="007B01A4">
        <w:rPr>
          <w:lang w:val="pt-BR"/>
        </w:rPr>
        <w:t xml:space="preserve"> nas </w:t>
      </w:r>
      <w:r w:rsidR="00FB6342" w:rsidRPr="007B01A4">
        <w:rPr>
          <w:lang w:val="pt-BR"/>
        </w:rPr>
        <w:t>residências</w:t>
      </w:r>
      <w:r w:rsidR="00DB2D7C" w:rsidRPr="007B01A4">
        <w:rPr>
          <w:lang w:val="pt-BR"/>
        </w:rPr>
        <w:t xml:space="preserve"> </w:t>
      </w:r>
      <w:r w:rsidR="002E560A" w:rsidRPr="007B01A4">
        <w:rPr>
          <w:lang w:val="pt-BR"/>
        </w:rPr>
        <w:t>dessas</w:t>
      </w:r>
      <w:r w:rsidR="00DB2D7C" w:rsidRPr="007B01A4">
        <w:rPr>
          <w:lang w:val="pt-BR"/>
        </w:rPr>
        <w:t xml:space="preserve"> </w:t>
      </w:r>
      <w:r w:rsidR="00783093" w:rsidRPr="007B01A4">
        <w:rPr>
          <w:lang w:val="pt-BR"/>
        </w:rPr>
        <w:t>pessoa</w:t>
      </w:r>
      <w:r w:rsidR="00DB2D7C" w:rsidRPr="007B01A4">
        <w:rPr>
          <w:lang w:val="pt-BR"/>
        </w:rPr>
        <w:t xml:space="preserve">s. </w:t>
      </w:r>
      <w:r w:rsidR="00EB2D17" w:rsidRPr="007B01A4">
        <w:rPr>
          <w:lang w:val="pt-BR"/>
        </w:rPr>
        <w:t xml:space="preserve">O </w:t>
      </w:r>
      <w:r w:rsidR="000621BD" w:rsidRPr="007B01A4">
        <w:rPr>
          <w:lang w:val="pt-BR"/>
        </w:rPr>
        <w:t>relatório</w:t>
      </w:r>
      <w:r w:rsidR="00F27B5F" w:rsidRPr="007B01A4">
        <w:rPr>
          <w:lang w:val="pt-BR"/>
        </w:rPr>
        <w:t xml:space="preserve"> indica que</w:t>
      </w:r>
      <w:r w:rsidR="00367F01" w:rsidRPr="007B01A4">
        <w:rPr>
          <w:lang w:val="pt-BR"/>
        </w:rPr>
        <w:t xml:space="preserve"> os </w:t>
      </w:r>
      <w:r w:rsidR="00B50311" w:rsidRPr="007B01A4">
        <w:rPr>
          <w:lang w:val="pt-BR"/>
        </w:rPr>
        <w:t>policiais</w:t>
      </w:r>
      <w:r w:rsidR="00DB2D7C" w:rsidRPr="007B01A4">
        <w:rPr>
          <w:lang w:val="pt-BR"/>
        </w:rPr>
        <w:t xml:space="preserve"> </w:t>
      </w:r>
      <w:r w:rsidR="00FB6342" w:rsidRPr="007B01A4">
        <w:rPr>
          <w:lang w:val="pt-BR"/>
        </w:rPr>
        <w:t>ameaçaram</w:t>
      </w:r>
      <w:r w:rsidR="00DB2D7C" w:rsidRPr="007B01A4">
        <w:rPr>
          <w:lang w:val="pt-BR"/>
        </w:rPr>
        <w:t xml:space="preserve"> “passar</w:t>
      </w:r>
      <w:r w:rsidR="00CB757B" w:rsidRPr="007B01A4">
        <w:rPr>
          <w:lang w:val="pt-BR"/>
        </w:rPr>
        <w:t xml:space="preserve"> o </w:t>
      </w:r>
      <w:r w:rsidR="00DB2D7C" w:rsidRPr="007B01A4">
        <w:rPr>
          <w:lang w:val="pt-BR"/>
        </w:rPr>
        <w:t xml:space="preserve">rodo” </w:t>
      </w:r>
      <w:r w:rsidR="008E7A74" w:rsidRPr="007B01A4">
        <w:rPr>
          <w:lang w:val="pt-BR"/>
        </w:rPr>
        <w:t xml:space="preserve">em </w:t>
      </w:r>
      <w:r w:rsidR="00DB2D7C" w:rsidRPr="007B01A4">
        <w:rPr>
          <w:lang w:val="pt-BR"/>
        </w:rPr>
        <w:t>Edson, Moisés</w:t>
      </w:r>
      <w:r w:rsidR="00CB757B" w:rsidRPr="007B01A4">
        <w:rPr>
          <w:lang w:val="pt-BR"/>
        </w:rPr>
        <w:t xml:space="preserve"> e </w:t>
      </w:r>
      <w:r w:rsidR="00DB2D7C" w:rsidRPr="007B01A4">
        <w:rPr>
          <w:lang w:val="pt-BR"/>
        </w:rPr>
        <w:t>Viviane</w:t>
      </w:r>
      <w:r w:rsidR="00CB757B" w:rsidRPr="007B01A4">
        <w:rPr>
          <w:lang w:val="pt-BR"/>
        </w:rPr>
        <w:t xml:space="preserve"> e </w:t>
      </w:r>
      <w:r w:rsidR="00FB6342" w:rsidRPr="007B01A4">
        <w:rPr>
          <w:lang w:val="pt-BR"/>
        </w:rPr>
        <w:t>exigiram</w:t>
      </w:r>
      <w:r w:rsidR="00A708B6" w:rsidRPr="007B01A4">
        <w:rPr>
          <w:lang w:val="pt-BR"/>
        </w:rPr>
        <w:t xml:space="preserve"> </w:t>
      </w:r>
      <w:r>
        <w:rPr>
          <w:lang w:val="pt-BR"/>
        </w:rPr>
        <w:t>que a</w:t>
      </w:r>
      <w:r w:rsidRPr="007B01A4">
        <w:rPr>
          <w:lang w:val="pt-BR"/>
        </w:rPr>
        <w:t xml:space="preserve"> </w:t>
      </w:r>
      <w:r w:rsidR="00B50311" w:rsidRPr="007B01A4">
        <w:rPr>
          <w:lang w:val="pt-BR"/>
        </w:rPr>
        <w:t>senh</w:t>
      </w:r>
      <w:r w:rsidR="00DB2D7C" w:rsidRPr="007B01A4">
        <w:rPr>
          <w:lang w:val="pt-BR"/>
        </w:rPr>
        <w:t>ora Sônia Cristina Lourenço se comunica</w:t>
      </w:r>
      <w:r w:rsidR="008E7A74" w:rsidRPr="007B01A4">
        <w:rPr>
          <w:lang w:val="pt-BR"/>
        </w:rPr>
        <w:t>sse</w:t>
      </w:r>
      <w:r w:rsidR="00A708B6" w:rsidRPr="007B01A4">
        <w:rPr>
          <w:lang w:val="pt-BR"/>
        </w:rPr>
        <w:t xml:space="preserve"> com</w:t>
      </w:r>
      <w:r w:rsidR="00367F01" w:rsidRPr="007B01A4">
        <w:rPr>
          <w:lang w:val="pt-BR"/>
        </w:rPr>
        <w:t xml:space="preserve"> os </w:t>
      </w:r>
      <w:r w:rsidR="00C80118" w:rsidRPr="007B01A4">
        <w:rPr>
          <w:lang w:val="pt-BR"/>
        </w:rPr>
        <w:t>“</w:t>
      </w:r>
      <w:r w:rsidR="00DB2D7C" w:rsidRPr="007B01A4">
        <w:rPr>
          <w:lang w:val="pt-BR"/>
        </w:rPr>
        <w:t>traficantes</w:t>
      </w:r>
      <w:r w:rsidR="00C80118" w:rsidRPr="007B01A4">
        <w:rPr>
          <w:lang w:val="pt-BR"/>
        </w:rPr>
        <w:t>””</w:t>
      </w:r>
      <w:r w:rsidR="00DB2D7C" w:rsidRPr="007B01A4">
        <w:rPr>
          <w:lang w:val="pt-BR"/>
        </w:rPr>
        <w:t xml:space="preserve"> para que paga</w:t>
      </w:r>
      <w:r w:rsidR="008E7A74" w:rsidRPr="007B01A4">
        <w:rPr>
          <w:lang w:val="pt-BR"/>
        </w:rPr>
        <w:t xml:space="preserve">ssem </w:t>
      </w:r>
      <w:r w:rsidR="00DB2D7C" w:rsidRPr="007B01A4">
        <w:rPr>
          <w:lang w:val="pt-BR"/>
        </w:rPr>
        <w:t>C</w:t>
      </w:r>
      <w:r w:rsidR="008E7A74" w:rsidRPr="007B01A4">
        <w:rPr>
          <w:lang w:val="pt-BR"/>
        </w:rPr>
        <w:t>R</w:t>
      </w:r>
      <w:r w:rsidR="00DB2D7C" w:rsidRPr="007B01A4">
        <w:rPr>
          <w:lang w:val="pt-BR"/>
        </w:rPr>
        <w:t xml:space="preserve">$ 5.000.000,00 (cinco </w:t>
      </w:r>
      <w:r w:rsidR="00FB6342" w:rsidRPr="007B01A4">
        <w:rPr>
          <w:lang w:val="pt-BR"/>
        </w:rPr>
        <w:t>milhões</w:t>
      </w:r>
      <w:r w:rsidR="00DB2D7C" w:rsidRPr="007B01A4">
        <w:rPr>
          <w:lang w:val="pt-BR"/>
        </w:rPr>
        <w:t xml:space="preserve"> de cruzeiros) para libert</w:t>
      </w:r>
      <w:r w:rsidR="008E7A74" w:rsidRPr="007B01A4">
        <w:rPr>
          <w:lang w:val="pt-BR"/>
        </w:rPr>
        <w:t>á-</w:t>
      </w:r>
      <w:r w:rsidR="00C80118" w:rsidRPr="007B01A4">
        <w:rPr>
          <w:lang w:val="pt-BR"/>
        </w:rPr>
        <w:t>los</w:t>
      </w:r>
      <w:r w:rsidR="00DB2D7C" w:rsidRPr="007B01A4">
        <w:rPr>
          <w:lang w:val="pt-BR"/>
        </w:rPr>
        <w:t>.</w:t>
      </w:r>
      <w:r w:rsidR="00A708B6" w:rsidRPr="007B01A4">
        <w:rPr>
          <w:lang w:val="pt-BR"/>
        </w:rPr>
        <w:t xml:space="preserve"> </w:t>
      </w:r>
    </w:p>
    <w:p w14:paraId="2CD27BC0" w14:textId="77777777" w:rsidR="00E249E5" w:rsidRPr="007B01A4" w:rsidRDefault="00E249E5" w:rsidP="001B43CD">
      <w:pPr>
        <w:pStyle w:val="ListParagraph"/>
        <w:rPr>
          <w:lang w:val="pt-BR"/>
        </w:rPr>
      </w:pPr>
    </w:p>
    <w:p w14:paraId="21E2321E" w14:textId="687EBCD7" w:rsidR="00742975" w:rsidRPr="007B01A4" w:rsidRDefault="008E7A74">
      <w:pPr>
        <w:pStyle w:val="Body"/>
        <w:numPr>
          <w:ilvl w:val="0"/>
          <w:numId w:val="2"/>
        </w:numPr>
        <w:ind w:firstLine="720"/>
        <w:rPr>
          <w:rFonts w:ascii="Times New Roman" w:eastAsia="Times New Roman" w:hAnsi="Times New Roman" w:cs="Times New Roman"/>
          <w:color w:val="auto"/>
          <w:sz w:val="24"/>
          <w:szCs w:val="24"/>
          <w:bdr w:val="none" w:sz="0" w:space="0" w:color="auto"/>
          <w:lang w:val="pt-BR" w:eastAsia="pt-BR"/>
        </w:rPr>
      </w:pPr>
      <w:r w:rsidRPr="007B01A4">
        <w:rPr>
          <w:lang w:val="pt-BR"/>
        </w:rPr>
        <w:t xml:space="preserve">Esse fato foi </w:t>
      </w:r>
      <w:r w:rsidR="00831405" w:rsidRPr="007B01A4">
        <w:rPr>
          <w:lang w:val="pt-BR"/>
        </w:rPr>
        <w:t>corroborado</w:t>
      </w:r>
      <w:r w:rsidR="00FC43F6" w:rsidRPr="007B01A4">
        <w:rPr>
          <w:lang w:val="pt-BR"/>
        </w:rPr>
        <w:t xml:space="preserve"> pelas </w:t>
      </w:r>
      <w:r w:rsidR="00831405" w:rsidRPr="007B01A4">
        <w:rPr>
          <w:lang w:val="pt-BR"/>
        </w:rPr>
        <w:t>declara</w:t>
      </w:r>
      <w:r w:rsidR="00367F01" w:rsidRPr="007B01A4">
        <w:rPr>
          <w:lang w:val="pt-BR"/>
        </w:rPr>
        <w:t>ções</w:t>
      </w:r>
      <w:r w:rsidR="00831405" w:rsidRPr="007B01A4">
        <w:rPr>
          <w:lang w:val="pt-BR"/>
        </w:rPr>
        <w:t xml:space="preserve"> de Marlene do Nascimento Bazezio Duarte</w:t>
      </w:r>
      <w:r w:rsidRPr="007B01A4">
        <w:rPr>
          <w:lang w:val="pt-BR"/>
        </w:rPr>
        <w:t>,</w:t>
      </w:r>
      <w:r w:rsidR="00831405" w:rsidRPr="007B01A4">
        <w:rPr>
          <w:vertAlign w:val="superscript"/>
          <w:lang w:val="pt-BR"/>
        </w:rPr>
        <w:footnoteReference w:id="17"/>
      </w:r>
      <w:r w:rsidR="00A708B6" w:rsidRPr="007B01A4">
        <w:rPr>
          <w:lang w:val="pt-BR"/>
        </w:rPr>
        <w:t xml:space="preserve"> </w:t>
      </w:r>
      <w:r w:rsidR="009623CC">
        <w:rPr>
          <w:lang w:val="pt-BR"/>
        </w:rPr>
        <w:t xml:space="preserve">da </w:t>
      </w:r>
      <w:r w:rsidR="00B50311" w:rsidRPr="007B01A4">
        <w:rPr>
          <w:lang w:val="pt-BR"/>
        </w:rPr>
        <w:t>senh</w:t>
      </w:r>
      <w:r w:rsidR="00831405" w:rsidRPr="007B01A4">
        <w:rPr>
          <w:lang w:val="pt-BR"/>
        </w:rPr>
        <w:t>ora Sônia Cristina Lourenço</w:t>
      </w:r>
      <w:r w:rsidR="00831405" w:rsidRPr="007B01A4">
        <w:rPr>
          <w:vertAlign w:val="superscript"/>
          <w:lang w:val="pt-BR"/>
        </w:rPr>
        <w:footnoteReference w:id="18"/>
      </w:r>
      <w:r w:rsidR="00CB757B" w:rsidRPr="007B01A4">
        <w:rPr>
          <w:lang w:val="pt-BR"/>
        </w:rPr>
        <w:t xml:space="preserve"> e </w:t>
      </w:r>
      <w:r w:rsidR="009623CC">
        <w:rPr>
          <w:lang w:val="pt-BR"/>
        </w:rPr>
        <w:t xml:space="preserve">de </w:t>
      </w:r>
      <w:r w:rsidR="00094868" w:rsidRPr="007B01A4">
        <w:rPr>
          <w:color w:val="auto"/>
          <w:lang w:val="pt-BR"/>
        </w:rPr>
        <w:t>Edmé</w:t>
      </w:r>
      <w:r w:rsidR="00831405" w:rsidRPr="007B01A4">
        <w:rPr>
          <w:color w:val="auto"/>
          <w:lang w:val="pt-BR"/>
        </w:rPr>
        <w:t>a da Silva Euzébio</w:t>
      </w:r>
      <w:r w:rsidR="00831405" w:rsidRPr="007B01A4">
        <w:rPr>
          <w:vertAlign w:val="superscript"/>
          <w:lang w:val="pt-BR"/>
        </w:rPr>
        <w:t xml:space="preserve"> </w:t>
      </w:r>
      <w:r w:rsidR="00831405" w:rsidRPr="007B01A4">
        <w:rPr>
          <w:vertAlign w:val="superscript"/>
          <w:lang w:val="pt-BR"/>
        </w:rPr>
        <w:footnoteReference w:id="19"/>
      </w:r>
      <w:r w:rsidR="00831405" w:rsidRPr="007B01A4">
        <w:rPr>
          <w:lang w:val="pt-BR"/>
        </w:rPr>
        <w:t xml:space="preserve">. </w:t>
      </w:r>
      <w:r w:rsidR="00FB6342" w:rsidRPr="007B01A4">
        <w:rPr>
          <w:lang w:val="pt-BR"/>
        </w:rPr>
        <w:t>Em</w:t>
      </w:r>
      <w:r w:rsidR="00831405" w:rsidRPr="007B01A4">
        <w:rPr>
          <w:lang w:val="pt-BR"/>
        </w:rPr>
        <w:t xml:space="preserve"> particular,</w:t>
      </w:r>
      <w:r w:rsidR="00A708B6" w:rsidRPr="007B01A4">
        <w:rPr>
          <w:lang w:val="pt-BR"/>
        </w:rPr>
        <w:t xml:space="preserve"> a </w:t>
      </w:r>
      <w:r w:rsidR="00B50311" w:rsidRPr="007B01A4">
        <w:rPr>
          <w:lang w:val="pt-BR"/>
        </w:rPr>
        <w:t>senh</w:t>
      </w:r>
      <w:r w:rsidR="00831405" w:rsidRPr="007B01A4">
        <w:rPr>
          <w:lang w:val="pt-BR"/>
        </w:rPr>
        <w:t>ora Sonia Cristina Lourenço indic</w:t>
      </w:r>
      <w:r w:rsidRPr="007B01A4">
        <w:rPr>
          <w:lang w:val="pt-BR"/>
        </w:rPr>
        <w:t>ou</w:t>
      </w:r>
      <w:r w:rsidR="00831405" w:rsidRPr="007B01A4">
        <w:rPr>
          <w:lang w:val="pt-BR"/>
        </w:rPr>
        <w:t xml:space="preserve"> que</w:t>
      </w:r>
      <w:r w:rsidR="00367F01" w:rsidRPr="007B01A4">
        <w:rPr>
          <w:lang w:val="pt-BR"/>
        </w:rPr>
        <w:t xml:space="preserve"> os </w:t>
      </w:r>
      <w:r w:rsidR="00B50311" w:rsidRPr="007B01A4">
        <w:rPr>
          <w:lang w:val="pt-BR"/>
        </w:rPr>
        <w:t>policiais</w:t>
      </w:r>
      <w:r w:rsidR="00831405" w:rsidRPr="007B01A4">
        <w:rPr>
          <w:lang w:val="pt-BR"/>
        </w:rPr>
        <w:t xml:space="preserve"> </w:t>
      </w:r>
      <w:r w:rsidRPr="007B01A4">
        <w:rPr>
          <w:lang w:val="pt-BR"/>
        </w:rPr>
        <w:t>e</w:t>
      </w:r>
      <w:r w:rsidR="00831405" w:rsidRPr="007B01A4">
        <w:rPr>
          <w:lang w:val="pt-BR"/>
        </w:rPr>
        <w:t>nvol</w:t>
      </w:r>
      <w:r w:rsidRPr="007B01A4">
        <w:rPr>
          <w:lang w:val="pt-BR"/>
        </w:rPr>
        <w:t>vi</w:t>
      </w:r>
      <w:r w:rsidR="00831405" w:rsidRPr="007B01A4">
        <w:rPr>
          <w:lang w:val="pt-BR"/>
        </w:rPr>
        <w:t xml:space="preserve">dos se </w:t>
      </w:r>
      <w:r w:rsidR="00FB6342" w:rsidRPr="007B01A4">
        <w:rPr>
          <w:lang w:val="pt-BR"/>
        </w:rPr>
        <w:t>identificaram</w:t>
      </w:r>
      <w:r w:rsidR="00831405" w:rsidRPr="007B01A4">
        <w:rPr>
          <w:lang w:val="pt-BR"/>
        </w:rPr>
        <w:t xml:space="preserve"> como Carlos Alberto de Souza Gomes, Eduardo José Rocha Greazola, Wilton Elias da Cunha</w:t>
      </w:r>
      <w:r w:rsidR="00831405" w:rsidRPr="007B01A4">
        <w:rPr>
          <w:vertAlign w:val="superscript"/>
          <w:lang w:val="pt-BR"/>
        </w:rPr>
        <w:footnoteReference w:id="20"/>
      </w:r>
      <w:r w:rsidR="00831405" w:rsidRPr="007B01A4">
        <w:rPr>
          <w:lang w:val="pt-BR"/>
        </w:rPr>
        <w:t>. Por su</w:t>
      </w:r>
      <w:r w:rsidRPr="007B01A4">
        <w:rPr>
          <w:lang w:val="pt-BR"/>
        </w:rPr>
        <w:t>a</w:t>
      </w:r>
      <w:r w:rsidR="00831405" w:rsidRPr="007B01A4">
        <w:rPr>
          <w:lang w:val="pt-BR"/>
        </w:rPr>
        <w:t xml:space="preserve"> </w:t>
      </w:r>
      <w:r w:rsidRPr="007B01A4">
        <w:rPr>
          <w:lang w:val="pt-BR"/>
        </w:rPr>
        <w:t>vez</w:t>
      </w:r>
      <w:r w:rsidR="00831405" w:rsidRPr="007B01A4">
        <w:rPr>
          <w:lang w:val="pt-BR"/>
        </w:rPr>
        <w:t>,</w:t>
      </w:r>
      <w:r w:rsidR="00A708B6" w:rsidRPr="007B01A4">
        <w:rPr>
          <w:lang w:val="pt-BR"/>
        </w:rPr>
        <w:t xml:space="preserve"> a </w:t>
      </w:r>
      <w:r w:rsidR="00B50311" w:rsidRPr="007B01A4">
        <w:rPr>
          <w:lang w:val="pt-BR"/>
        </w:rPr>
        <w:t>senh</w:t>
      </w:r>
      <w:r w:rsidR="00831405" w:rsidRPr="007B01A4">
        <w:rPr>
          <w:lang w:val="pt-BR"/>
        </w:rPr>
        <w:t xml:space="preserve">ora </w:t>
      </w:r>
      <w:r w:rsidR="00094868" w:rsidRPr="007B01A4">
        <w:rPr>
          <w:color w:val="auto"/>
          <w:lang w:val="pt-BR"/>
        </w:rPr>
        <w:t>Edmé</w:t>
      </w:r>
      <w:r w:rsidR="00831405" w:rsidRPr="007B01A4">
        <w:rPr>
          <w:color w:val="auto"/>
          <w:lang w:val="pt-BR"/>
        </w:rPr>
        <w:t>a da Silva Euzébio afirm</w:t>
      </w:r>
      <w:r w:rsidRPr="007B01A4">
        <w:rPr>
          <w:color w:val="auto"/>
          <w:lang w:val="pt-BR"/>
        </w:rPr>
        <w:t>ou</w:t>
      </w:r>
      <w:r w:rsidR="00831405" w:rsidRPr="007B01A4">
        <w:rPr>
          <w:color w:val="auto"/>
          <w:lang w:val="pt-BR"/>
        </w:rPr>
        <w:t xml:space="preserve"> que</w:t>
      </w:r>
      <w:r w:rsidR="00367F01" w:rsidRPr="007B01A4">
        <w:rPr>
          <w:lang w:val="pt-BR"/>
        </w:rPr>
        <w:t xml:space="preserve"> os </w:t>
      </w:r>
      <w:r w:rsidR="00831405" w:rsidRPr="007B01A4">
        <w:rPr>
          <w:lang w:val="pt-BR"/>
        </w:rPr>
        <w:t xml:space="preserve">militares </w:t>
      </w:r>
      <w:r w:rsidR="00FB6342" w:rsidRPr="007B01A4">
        <w:rPr>
          <w:lang w:val="pt-BR"/>
        </w:rPr>
        <w:t>eram</w:t>
      </w:r>
      <w:r w:rsidR="00831405" w:rsidRPr="007B01A4">
        <w:rPr>
          <w:lang w:val="pt-BR"/>
        </w:rPr>
        <w:t xml:space="preserve"> </w:t>
      </w:r>
      <w:r w:rsidR="002E560A" w:rsidRPr="007B01A4">
        <w:rPr>
          <w:lang w:val="pt-BR"/>
        </w:rPr>
        <w:t>membros</w:t>
      </w:r>
      <w:r w:rsidR="00AA57CF" w:rsidRPr="007B01A4">
        <w:rPr>
          <w:lang w:val="pt-BR"/>
        </w:rPr>
        <w:t xml:space="preserve"> dos </w:t>
      </w:r>
      <w:r w:rsidR="00831405" w:rsidRPr="007B01A4">
        <w:rPr>
          <w:lang w:val="pt-BR"/>
        </w:rPr>
        <w:t>“</w:t>
      </w:r>
      <w:r w:rsidR="002E560A" w:rsidRPr="007B01A4">
        <w:rPr>
          <w:lang w:val="pt-BR"/>
        </w:rPr>
        <w:t>Cavalos</w:t>
      </w:r>
      <w:r w:rsidR="00831405" w:rsidRPr="007B01A4">
        <w:rPr>
          <w:lang w:val="pt-BR"/>
        </w:rPr>
        <w:t xml:space="preserve"> Corredores”</w:t>
      </w:r>
      <w:r w:rsidR="00CB757B" w:rsidRPr="007B01A4">
        <w:rPr>
          <w:lang w:val="pt-BR"/>
        </w:rPr>
        <w:t xml:space="preserve"> e </w:t>
      </w:r>
      <w:r w:rsidR="00FB6342" w:rsidRPr="007B01A4">
        <w:rPr>
          <w:lang w:val="pt-BR"/>
        </w:rPr>
        <w:t>estavam</w:t>
      </w:r>
      <w:r w:rsidR="00831405" w:rsidRPr="007B01A4">
        <w:rPr>
          <w:lang w:val="pt-BR"/>
        </w:rPr>
        <w:t xml:space="preserve"> vinculados a</w:t>
      </w:r>
      <w:r w:rsidRPr="007B01A4">
        <w:rPr>
          <w:lang w:val="pt-BR"/>
        </w:rPr>
        <w:t>o</w:t>
      </w:r>
      <w:r w:rsidR="00831405" w:rsidRPr="007B01A4">
        <w:rPr>
          <w:lang w:val="pt-BR"/>
        </w:rPr>
        <w:t xml:space="preserve"> Batal</w:t>
      </w:r>
      <w:r w:rsidRPr="007B01A4">
        <w:rPr>
          <w:lang w:val="pt-BR"/>
        </w:rPr>
        <w:t>hão</w:t>
      </w:r>
      <w:r w:rsidR="00A708B6" w:rsidRPr="007B01A4">
        <w:rPr>
          <w:lang w:val="pt-BR"/>
        </w:rPr>
        <w:t xml:space="preserve"> do </w:t>
      </w:r>
      <w:r w:rsidR="00831405" w:rsidRPr="007B01A4">
        <w:rPr>
          <w:lang w:val="pt-BR"/>
        </w:rPr>
        <w:t>coronel Rocha Miranda</w:t>
      </w:r>
      <w:r w:rsidR="00831405" w:rsidRPr="007B01A4">
        <w:rPr>
          <w:vertAlign w:val="superscript"/>
          <w:lang w:val="pt-BR"/>
        </w:rPr>
        <w:footnoteReference w:id="21"/>
      </w:r>
      <w:r w:rsidR="00831405" w:rsidRPr="007B01A4">
        <w:rPr>
          <w:color w:val="auto"/>
          <w:lang w:val="pt-BR"/>
        </w:rPr>
        <w:t>.</w:t>
      </w:r>
      <w:r w:rsidR="00831405" w:rsidRPr="007B01A4">
        <w:rPr>
          <w:lang w:val="pt-BR"/>
        </w:rPr>
        <w:t xml:space="preserve"> </w:t>
      </w:r>
    </w:p>
    <w:p w14:paraId="7DA979AB" w14:textId="77777777" w:rsidR="00742975" w:rsidRPr="007B01A4" w:rsidRDefault="00742975" w:rsidP="001B43CD">
      <w:pPr>
        <w:pStyle w:val="ListParagraph"/>
        <w:rPr>
          <w:lang w:val="pt-BR"/>
        </w:rPr>
      </w:pPr>
    </w:p>
    <w:p w14:paraId="69AD8DFA" w14:textId="4EFA1E80" w:rsidR="00094868" w:rsidRPr="007B01A4" w:rsidRDefault="00E249E5">
      <w:pPr>
        <w:pStyle w:val="Body"/>
        <w:numPr>
          <w:ilvl w:val="0"/>
          <w:numId w:val="2"/>
        </w:numPr>
        <w:ind w:firstLine="720"/>
        <w:rPr>
          <w:rFonts w:ascii="Times New Roman" w:eastAsia="Times New Roman" w:hAnsi="Times New Roman" w:cs="Times New Roman"/>
          <w:color w:val="auto"/>
          <w:sz w:val="24"/>
          <w:szCs w:val="24"/>
          <w:bdr w:val="none" w:sz="0" w:space="0" w:color="auto"/>
          <w:lang w:val="pt-BR" w:eastAsia="pt-BR"/>
        </w:rPr>
      </w:pPr>
      <w:r w:rsidRPr="007B01A4">
        <w:rPr>
          <w:lang w:val="pt-BR"/>
        </w:rPr>
        <w:t xml:space="preserve">Sobre este </w:t>
      </w:r>
      <w:r w:rsidR="00FB6342" w:rsidRPr="007B01A4">
        <w:rPr>
          <w:lang w:val="pt-BR"/>
        </w:rPr>
        <w:t>ponto</w:t>
      </w:r>
      <w:r w:rsidRPr="007B01A4">
        <w:rPr>
          <w:lang w:val="pt-BR"/>
        </w:rPr>
        <w:t>,</w:t>
      </w:r>
      <w:r w:rsidR="00A708B6" w:rsidRPr="007B01A4">
        <w:rPr>
          <w:lang w:val="pt-BR"/>
        </w:rPr>
        <w:t xml:space="preserve"> a Comissão</w:t>
      </w:r>
      <w:r w:rsidRPr="007B01A4">
        <w:rPr>
          <w:lang w:val="pt-BR"/>
        </w:rPr>
        <w:t xml:space="preserve"> nota que </w:t>
      </w:r>
      <w:r w:rsidR="008E7A74" w:rsidRPr="007B01A4">
        <w:rPr>
          <w:lang w:val="pt-BR"/>
        </w:rPr>
        <w:t xml:space="preserve">a </w:t>
      </w:r>
      <w:r w:rsidR="00FB6342" w:rsidRPr="007B01A4">
        <w:rPr>
          <w:iCs/>
          <w:lang w:val="pt-BR"/>
        </w:rPr>
        <w:t>Anistia</w:t>
      </w:r>
      <w:r w:rsidRPr="007B01A4">
        <w:rPr>
          <w:iCs/>
          <w:lang w:val="pt-BR"/>
        </w:rPr>
        <w:t xml:space="preserve"> Internacional</w:t>
      </w:r>
      <w:r w:rsidRPr="007B01A4">
        <w:rPr>
          <w:lang w:val="pt-BR"/>
        </w:rPr>
        <w:t xml:space="preserve"> inform</w:t>
      </w:r>
      <w:r w:rsidR="008E7A74" w:rsidRPr="007B01A4">
        <w:rPr>
          <w:lang w:val="pt-BR"/>
        </w:rPr>
        <w:t>ou</w:t>
      </w:r>
      <w:r w:rsidR="00A708B6" w:rsidRPr="007B01A4">
        <w:rPr>
          <w:lang w:val="pt-BR"/>
        </w:rPr>
        <w:t xml:space="preserve"> em </w:t>
      </w:r>
      <w:r w:rsidRPr="007B01A4">
        <w:rPr>
          <w:lang w:val="pt-BR"/>
        </w:rPr>
        <w:t>1994 que</w:t>
      </w:r>
      <w:r w:rsidR="00367F01" w:rsidRPr="007B01A4">
        <w:rPr>
          <w:lang w:val="pt-BR"/>
        </w:rPr>
        <w:t xml:space="preserve"> os </w:t>
      </w:r>
      <w:r w:rsidR="00FB6342" w:rsidRPr="007B01A4">
        <w:rPr>
          <w:lang w:val="pt-BR"/>
        </w:rPr>
        <w:t>sequestradores</w:t>
      </w:r>
      <w:r w:rsidRPr="007B01A4">
        <w:rPr>
          <w:lang w:val="pt-BR"/>
        </w:rPr>
        <w:t xml:space="preserve"> </w:t>
      </w:r>
      <w:r w:rsidR="002E560A" w:rsidRPr="007B01A4">
        <w:rPr>
          <w:lang w:val="pt-BR"/>
        </w:rPr>
        <w:t>haviam</w:t>
      </w:r>
      <w:r w:rsidRPr="007B01A4">
        <w:rPr>
          <w:lang w:val="pt-BR"/>
        </w:rPr>
        <w:t xml:space="preserve"> sido identificados</w:t>
      </w:r>
      <w:r w:rsidR="00AA57CF" w:rsidRPr="007B01A4">
        <w:rPr>
          <w:lang w:val="pt-BR"/>
        </w:rPr>
        <w:t xml:space="preserve"> pelo </w:t>
      </w:r>
      <w:r w:rsidRPr="007B01A4">
        <w:rPr>
          <w:lang w:val="pt-BR"/>
        </w:rPr>
        <w:t xml:space="preserve">setor de </w:t>
      </w:r>
      <w:r w:rsidR="00FB6342" w:rsidRPr="007B01A4">
        <w:rPr>
          <w:lang w:val="pt-BR"/>
        </w:rPr>
        <w:t>inteligência</w:t>
      </w:r>
      <w:r w:rsidR="00A708B6" w:rsidRPr="007B01A4">
        <w:rPr>
          <w:lang w:val="pt-BR"/>
        </w:rPr>
        <w:t xml:space="preserve"> da </w:t>
      </w:r>
      <w:r w:rsidR="00D1502C" w:rsidRPr="007B01A4">
        <w:rPr>
          <w:lang w:val="pt-BR"/>
        </w:rPr>
        <w:t>Polícia</w:t>
      </w:r>
      <w:r w:rsidRPr="007B01A4">
        <w:rPr>
          <w:lang w:val="pt-BR"/>
        </w:rPr>
        <w:t xml:space="preserve"> Militar como </w:t>
      </w:r>
      <w:r w:rsidR="00B50311" w:rsidRPr="007B01A4">
        <w:rPr>
          <w:lang w:val="pt-BR"/>
        </w:rPr>
        <w:t>policiais</w:t>
      </w:r>
      <w:r w:rsidR="00A708B6" w:rsidRPr="007B01A4">
        <w:rPr>
          <w:lang w:val="pt-BR"/>
        </w:rPr>
        <w:t xml:space="preserve"> do </w:t>
      </w:r>
      <w:r w:rsidRPr="007B01A4">
        <w:rPr>
          <w:lang w:val="pt-BR"/>
        </w:rPr>
        <w:t>9º Batal</w:t>
      </w:r>
      <w:r w:rsidR="008E7A74" w:rsidRPr="007B01A4">
        <w:rPr>
          <w:lang w:val="pt-BR"/>
        </w:rPr>
        <w:t>hão</w:t>
      </w:r>
      <w:r w:rsidRPr="007B01A4">
        <w:rPr>
          <w:lang w:val="pt-BR"/>
        </w:rPr>
        <w:t xml:space="preserve"> d</w:t>
      </w:r>
      <w:r w:rsidR="008E7A74" w:rsidRPr="007B01A4">
        <w:rPr>
          <w:lang w:val="pt-BR"/>
        </w:rPr>
        <w:t>a</w:t>
      </w:r>
      <w:r w:rsidRPr="007B01A4">
        <w:rPr>
          <w:lang w:val="pt-BR"/>
        </w:rPr>
        <w:t xml:space="preserve"> </w:t>
      </w:r>
      <w:r w:rsidR="00D1502C" w:rsidRPr="007B01A4">
        <w:rPr>
          <w:lang w:val="pt-BR"/>
        </w:rPr>
        <w:t>Polícia</w:t>
      </w:r>
      <w:r w:rsidRPr="007B01A4">
        <w:rPr>
          <w:lang w:val="pt-BR"/>
        </w:rPr>
        <w:t xml:space="preserve"> Militar</w:t>
      </w:r>
      <w:r w:rsidR="00A708B6" w:rsidRPr="007B01A4">
        <w:rPr>
          <w:lang w:val="pt-BR"/>
        </w:rPr>
        <w:t xml:space="preserve"> em </w:t>
      </w:r>
      <w:r w:rsidRPr="007B01A4">
        <w:rPr>
          <w:lang w:val="pt-BR"/>
        </w:rPr>
        <w:t xml:space="preserve">Rocha Miranda, </w:t>
      </w:r>
      <w:r w:rsidR="003458C2">
        <w:rPr>
          <w:lang w:val="pt-BR"/>
        </w:rPr>
        <w:t>e</w:t>
      </w:r>
      <w:r w:rsidR="003458C2" w:rsidRPr="007B01A4">
        <w:rPr>
          <w:lang w:val="pt-BR"/>
        </w:rPr>
        <w:t xml:space="preserve">stado </w:t>
      </w:r>
      <w:r w:rsidRPr="007B01A4">
        <w:rPr>
          <w:lang w:val="pt-BR"/>
        </w:rPr>
        <w:t>d</w:t>
      </w:r>
      <w:r w:rsidR="003B450C">
        <w:rPr>
          <w:lang w:val="pt-BR"/>
        </w:rPr>
        <w:t>o</w:t>
      </w:r>
      <w:r w:rsidRPr="007B01A4">
        <w:rPr>
          <w:lang w:val="pt-BR"/>
        </w:rPr>
        <w:t xml:space="preserve"> R</w:t>
      </w:r>
      <w:r w:rsidR="003B450C">
        <w:rPr>
          <w:lang w:val="pt-BR"/>
        </w:rPr>
        <w:t>i</w:t>
      </w:r>
      <w:r w:rsidRPr="007B01A4">
        <w:rPr>
          <w:lang w:val="pt-BR"/>
        </w:rPr>
        <w:t>o de Janeiro,</w:t>
      </w:r>
      <w:r w:rsidR="00CB757B" w:rsidRPr="007B01A4">
        <w:rPr>
          <w:lang w:val="pt-BR"/>
        </w:rPr>
        <w:t xml:space="preserve"> e </w:t>
      </w:r>
      <w:r w:rsidRPr="007B01A4">
        <w:rPr>
          <w:lang w:val="pt-BR"/>
        </w:rPr>
        <w:t>como detetives</w:t>
      </w:r>
      <w:r w:rsidR="00A708B6" w:rsidRPr="007B01A4">
        <w:rPr>
          <w:lang w:val="pt-BR"/>
        </w:rPr>
        <w:t xml:space="preserve"> do </w:t>
      </w:r>
      <w:r w:rsidRPr="007B01A4">
        <w:rPr>
          <w:lang w:val="pt-BR"/>
        </w:rPr>
        <w:t>Departamento de Ro</w:t>
      </w:r>
      <w:r w:rsidR="008E7A74" w:rsidRPr="007B01A4">
        <w:rPr>
          <w:lang w:val="pt-BR"/>
        </w:rPr>
        <w:t>u</w:t>
      </w:r>
      <w:r w:rsidRPr="007B01A4">
        <w:rPr>
          <w:lang w:val="pt-BR"/>
        </w:rPr>
        <w:t>bo de Carga</w:t>
      </w:r>
      <w:r w:rsidR="00A708B6" w:rsidRPr="007B01A4">
        <w:rPr>
          <w:lang w:val="pt-BR"/>
        </w:rPr>
        <w:t xml:space="preserve"> da </w:t>
      </w:r>
      <w:r w:rsidRPr="007B01A4">
        <w:rPr>
          <w:lang w:val="pt-BR"/>
        </w:rPr>
        <w:t>39</w:t>
      </w:r>
      <w:r w:rsidR="008E7A74" w:rsidRPr="007B01A4">
        <w:rPr>
          <w:lang w:val="pt-BR"/>
        </w:rPr>
        <w:t>ª</w:t>
      </w:r>
      <w:r w:rsidRPr="007B01A4">
        <w:rPr>
          <w:lang w:val="pt-BR"/>
        </w:rPr>
        <w:t xml:space="preserve"> </w:t>
      </w:r>
      <w:r w:rsidR="008E7A74" w:rsidRPr="007B01A4">
        <w:rPr>
          <w:lang w:val="pt-BR"/>
        </w:rPr>
        <w:t xml:space="preserve">Delegacia de </w:t>
      </w:r>
      <w:r w:rsidR="002E560A" w:rsidRPr="007B01A4">
        <w:rPr>
          <w:lang w:val="pt-BR"/>
        </w:rPr>
        <w:t>Polícia</w:t>
      </w:r>
      <w:r w:rsidR="008E7A74" w:rsidRPr="007B01A4">
        <w:rPr>
          <w:lang w:val="pt-BR"/>
        </w:rPr>
        <w:t xml:space="preserve"> </w:t>
      </w:r>
      <w:r w:rsidRPr="007B01A4">
        <w:rPr>
          <w:lang w:val="pt-BR"/>
        </w:rPr>
        <w:t>d</w:t>
      </w:r>
      <w:r w:rsidR="008E7A74" w:rsidRPr="007B01A4">
        <w:rPr>
          <w:lang w:val="pt-BR"/>
        </w:rPr>
        <w:t>a</w:t>
      </w:r>
      <w:r w:rsidRPr="007B01A4">
        <w:rPr>
          <w:lang w:val="pt-BR"/>
        </w:rPr>
        <w:t xml:space="preserve"> Pavuna, Rio de Janeiro</w:t>
      </w:r>
      <w:r w:rsidR="00DA5D7D" w:rsidRPr="007B01A4">
        <w:rPr>
          <w:rStyle w:val="FootnoteReference"/>
          <w:lang w:val="pt-BR"/>
        </w:rPr>
        <w:footnoteReference w:id="22"/>
      </w:r>
      <w:r w:rsidRPr="007B01A4">
        <w:rPr>
          <w:lang w:val="pt-BR"/>
        </w:rPr>
        <w:t xml:space="preserve">. </w:t>
      </w:r>
      <w:r w:rsidR="008E7A74" w:rsidRPr="007B01A4">
        <w:rPr>
          <w:lang w:val="pt-BR"/>
        </w:rPr>
        <w:t xml:space="preserve">Com </w:t>
      </w:r>
      <w:r w:rsidR="00094868" w:rsidRPr="007B01A4">
        <w:rPr>
          <w:lang w:val="pt-BR"/>
        </w:rPr>
        <w:t>rela</w:t>
      </w:r>
      <w:r w:rsidR="00A708B6" w:rsidRPr="007B01A4">
        <w:rPr>
          <w:lang w:val="pt-BR"/>
        </w:rPr>
        <w:t xml:space="preserve">ção </w:t>
      </w:r>
      <w:r w:rsidR="008E7A74" w:rsidRPr="007B01A4">
        <w:rPr>
          <w:lang w:val="pt-BR"/>
        </w:rPr>
        <w:t>a</w:t>
      </w:r>
      <w:r w:rsidR="00367F01" w:rsidRPr="007B01A4">
        <w:rPr>
          <w:lang w:val="pt-BR"/>
        </w:rPr>
        <w:t xml:space="preserve">os </w:t>
      </w:r>
      <w:r w:rsidR="00094868" w:rsidRPr="007B01A4">
        <w:rPr>
          <w:lang w:val="pt-BR"/>
        </w:rPr>
        <w:t>denominados “</w:t>
      </w:r>
      <w:r w:rsidR="00FB6342" w:rsidRPr="007B01A4">
        <w:rPr>
          <w:lang w:val="pt-BR"/>
        </w:rPr>
        <w:t>Cavalos</w:t>
      </w:r>
      <w:r w:rsidR="00094868" w:rsidRPr="007B01A4">
        <w:rPr>
          <w:lang w:val="pt-BR"/>
        </w:rPr>
        <w:t xml:space="preserve"> Corredores”,</w:t>
      </w:r>
      <w:r w:rsidR="00A708B6" w:rsidRPr="007B01A4">
        <w:rPr>
          <w:lang w:val="pt-BR"/>
        </w:rPr>
        <w:t xml:space="preserve"> a </w:t>
      </w:r>
      <w:r w:rsidR="00094868" w:rsidRPr="007B01A4">
        <w:rPr>
          <w:lang w:val="pt-BR"/>
        </w:rPr>
        <w:t xml:space="preserve">parte </w:t>
      </w:r>
      <w:r w:rsidR="00A708B6" w:rsidRPr="007B01A4">
        <w:rPr>
          <w:lang w:val="pt-BR"/>
        </w:rPr>
        <w:t>peticionária</w:t>
      </w:r>
      <w:r w:rsidR="00094868" w:rsidRPr="007B01A4">
        <w:rPr>
          <w:lang w:val="pt-BR"/>
        </w:rPr>
        <w:t xml:space="preserve"> </w:t>
      </w:r>
      <w:r w:rsidR="008E7A74" w:rsidRPr="007B01A4">
        <w:rPr>
          <w:lang w:val="pt-BR"/>
        </w:rPr>
        <w:t>fez</w:t>
      </w:r>
      <w:r w:rsidR="00094868" w:rsidRPr="007B01A4">
        <w:rPr>
          <w:lang w:val="pt-BR"/>
        </w:rPr>
        <w:t xml:space="preserve"> </w:t>
      </w:r>
      <w:r w:rsidR="002E560A" w:rsidRPr="007B01A4">
        <w:rPr>
          <w:lang w:val="pt-BR"/>
        </w:rPr>
        <w:t>referência</w:t>
      </w:r>
      <w:r w:rsidR="00094868" w:rsidRPr="007B01A4">
        <w:rPr>
          <w:lang w:val="pt-BR"/>
        </w:rPr>
        <w:t xml:space="preserve"> a</w:t>
      </w:r>
      <w:r w:rsidR="00A708B6" w:rsidRPr="007B01A4">
        <w:rPr>
          <w:lang w:val="pt-BR"/>
        </w:rPr>
        <w:t xml:space="preserve"> um </w:t>
      </w:r>
      <w:r w:rsidR="00094868" w:rsidRPr="007B01A4">
        <w:rPr>
          <w:lang w:val="pt-BR"/>
        </w:rPr>
        <w:t>estudo acad</w:t>
      </w:r>
      <w:r w:rsidR="003B450C">
        <w:rPr>
          <w:lang w:val="pt-BR"/>
        </w:rPr>
        <w:t>ê</w:t>
      </w:r>
      <w:r w:rsidR="00094868" w:rsidRPr="007B01A4">
        <w:rPr>
          <w:lang w:val="pt-BR"/>
        </w:rPr>
        <w:t>mico que indica que se trat</w:t>
      </w:r>
      <w:r w:rsidR="008E7A74" w:rsidRPr="007B01A4">
        <w:rPr>
          <w:lang w:val="pt-BR"/>
        </w:rPr>
        <w:t>a</w:t>
      </w:r>
      <w:r w:rsidR="00094868" w:rsidRPr="007B01A4">
        <w:rPr>
          <w:lang w:val="pt-BR"/>
        </w:rPr>
        <w:t xml:space="preserve"> de</w:t>
      </w:r>
      <w:r w:rsidR="00A708B6" w:rsidRPr="007B01A4">
        <w:rPr>
          <w:lang w:val="pt-BR"/>
        </w:rPr>
        <w:t xml:space="preserve"> um </w:t>
      </w:r>
      <w:r w:rsidR="00094868" w:rsidRPr="007B01A4">
        <w:rPr>
          <w:lang w:val="pt-BR"/>
        </w:rPr>
        <w:t>grupo de</w:t>
      </w:r>
      <w:r w:rsidR="00094868" w:rsidRPr="007B01A4">
        <w:rPr>
          <w:rFonts w:eastAsia="Times New Roman" w:cs="Times New Roman"/>
          <w:color w:val="auto"/>
          <w:bdr w:val="none" w:sz="0" w:space="0" w:color="auto"/>
          <w:lang w:val="pt-BR" w:eastAsia="pt-BR"/>
        </w:rPr>
        <w:t xml:space="preserve"> </w:t>
      </w:r>
      <w:r w:rsidR="00FB6342" w:rsidRPr="007B01A4">
        <w:rPr>
          <w:rFonts w:eastAsia="Times New Roman" w:cs="Times New Roman"/>
          <w:color w:val="auto"/>
          <w:bdr w:val="none" w:sz="0" w:space="0" w:color="auto"/>
          <w:lang w:val="pt-BR" w:eastAsia="pt-BR"/>
        </w:rPr>
        <w:t>extermínio</w:t>
      </w:r>
      <w:r w:rsidR="00094868" w:rsidRPr="007B01A4">
        <w:rPr>
          <w:rFonts w:eastAsia="Times New Roman" w:cs="Times New Roman"/>
          <w:color w:val="auto"/>
          <w:bdr w:val="none" w:sz="0" w:space="0" w:color="auto"/>
          <w:lang w:val="pt-BR" w:eastAsia="pt-BR"/>
        </w:rPr>
        <w:t xml:space="preserve"> </w:t>
      </w:r>
      <w:r w:rsidR="002E560A" w:rsidRPr="007B01A4">
        <w:rPr>
          <w:rFonts w:eastAsia="Times New Roman" w:cs="Times New Roman"/>
          <w:color w:val="auto"/>
          <w:bdr w:val="none" w:sz="0" w:space="0" w:color="auto"/>
          <w:lang w:val="pt-BR" w:eastAsia="pt-BR"/>
        </w:rPr>
        <w:t>criado</w:t>
      </w:r>
      <w:r w:rsidR="00A708B6" w:rsidRPr="007B01A4">
        <w:rPr>
          <w:rFonts w:eastAsia="Times New Roman" w:cs="Times New Roman"/>
          <w:color w:val="auto"/>
          <w:bdr w:val="none" w:sz="0" w:space="0" w:color="auto"/>
          <w:lang w:val="pt-BR" w:eastAsia="pt-BR"/>
        </w:rPr>
        <w:t xml:space="preserve"> </w:t>
      </w:r>
      <w:r w:rsidR="008E7A74" w:rsidRPr="007B01A4">
        <w:rPr>
          <w:rFonts w:eastAsia="Times New Roman" w:cs="Times New Roman"/>
          <w:color w:val="auto"/>
          <w:bdr w:val="none" w:sz="0" w:space="0" w:color="auto"/>
          <w:lang w:val="pt-BR" w:eastAsia="pt-BR"/>
        </w:rPr>
        <w:t>n</w:t>
      </w:r>
      <w:r w:rsidR="00367F01" w:rsidRPr="007B01A4">
        <w:rPr>
          <w:rFonts w:eastAsia="Times New Roman" w:cs="Times New Roman"/>
          <w:color w:val="auto"/>
          <w:bdr w:val="none" w:sz="0" w:space="0" w:color="auto"/>
          <w:lang w:val="pt-BR" w:eastAsia="pt-BR"/>
        </w:rPr>
        <w:t xml:space="preserve">os </w:t>
      </w:r>
      <w:r w:rsidR="002E560A" w:rsidRPr="007B01A4">
        <w:rPr>
          <w:rFonts w:eastAsia="Times New Roman" w:cs="Times New Roman"/>
          <w:color w:val="auto"/>
          <w:bdr w:val="none" w:sz="0" w:space="0" w:color="auto"/>
          <w:lang w:val="pt-BR" w:eastAsia="pt-BR"/>
        </w:rPr>
        <w:t>anos</w:t>
      </w:r>
      <w:r w:rsidR="00094868" w:rsidRPr="007B01A4">
        <w:rPr>
          <w:rFonts w:eastAsia="Times New Roman" w:cs="Times New Roman"/>
          <w:color w:val="auto"/>
          <w:bdr w:val="none" w:sz="0" w:space="0" w:color="auto"/>
          <w:lang w:val="pt-BR" w:eastAsia="pt-BR"/>
        </w:rPr>
        <w:t xml:space="preserve"> </w:t>
      </w:r>
      <w:r w:rsidR="008E7A74" w:rsidRPr="007B01A4">
        <w:rPr>
          <w:rFonts w:eastAsia="Times New Roman" w:cs="Times New Roman"/>
          <w:color w:val="auto"/>
          <w:bdr w:val="none" w:sz="0" w:space="0" w:color="auto"/>
          <w:lang w:val="pt-BR" w:eastAsia="pt-BR"/>
        </w:rPr>
        <w:t>90</w:t>
      </w:r>
      <w:r w:rsidR="00DA5D7D" w:rsidRPr="007B01A4">
        <w:rPr>
          <w:rFonts w:eastAsia="Times New Roman" w:cs="Times New Roman"/>
          <w:color w:val="auto"/>
          <w:bdr w:val="none" w:sz="0" w:space="0" w:color="auto"/>
          <w:lang w:val="pt-BR" w:eastAsia="pt-BR"/>
        </w:rPr>
        <w:t>,</w:t>
      </w:r>
      <w:r w:rsidR="00094868" w:rsidRPr="007B01A4">
        <w:rPr>
          <w:rFonts w:eastAsia="Times New Roman" w:cs="Times New Roman"/>
          <w:color w:val="auto"/>
          <w:bdr w:val="none" w:sz="0" w:space="0" w:color="auto"/>
          <w:lang w:val="pt-BR" w:eastAsia="pt-BR"/>
        </w:rPr>
        <w:t xml:space="preserve"> </w:t>
      </w:r>
      <w:r w:rsidR="00FB6342" w:rsidRPr="007B01A4">
        <w:rPr>
          <w:rFonts w:eastAsia="Times New Roman" w:cs="Times New Roman"/>
          <w:color w:val="auto"/>
          <w:bdr w:val="none" w:sz="0" w:space="0" w:color="auto"/>
          <w:lang w:val="pt-BR" w:eastAsia="pt-BR"/>
        </w:rPr>
        <w:t>composto</w:t>
      </w:r>
      <w:r w:rsidR="00094868" w:rsidRPr="007B01A4">
        <w:rPr>
          <w:rFonts w:eastAsia="Times New Roman" w:cs="Times New Roman"/>
          <w:color w:val="auto"/>
          <w:bdr w:val="none" w:sz="0" w:space="0" w:color="auto"/>
          <w:lang w:val="pt-BR" w:eastAsia="pt-BR"/>
        </w:rPr>
        <w:t xml:space="preserve"> por </w:t>
      </w:r>
      <w:r w:rsidR="00B50311" w:rsidRPr="007B01A4">
        <w:rPr>
          <w:rFonts w:eastAsia="Times New Roman" w:cs="Times New Roman"/>
          <w:color w:val="auto"/>
          <w:bdr w:val="none" w:sz="0" w:space="0" w:color="auto"/>
          <w:lang w:val="pt-BR" w:eastAsia="pt-BR"/>
        </w:rPr>
        <w:t>policiais</w:t>
      </w:r>
      <w:r w:rsidR="00094868" w:rsidRPr="007B01A4">
        <w:rPr>
          <w:rFonts w:eastAsia="Times New Roman" w:cs="Times New Roman"/>
          <w:color w:val="auto"/>
          <w:bdr w:val="none" w:sz="0" w:space="0" w:color="auto"/>
          <w:lang w:val="pt-BR" w:eastAsia="pt-BR"/>
        </w:rPr>
        <w:t xml:space="preserve"> militares</w:t>
      </w:r>
      <w:r w:rsidR="00A708B6" w:rsidRPr="007B01A4">
        <w:rPr>
          <w:rFonts w:eastAsia="Times New Roman" w:cs="Times New Roman"/>
          <w:color w:val="auto"/>
          <w:bdr w:val="none" w:sz="0" w:space="0" w:color="auto"/>
          <w:lang w:val="pt-BR" w:eastAsia="pt-BR"/>
        </w:rPr>
        <w:t xml:space="preserve"> do </w:t>
      </w:r>
      <w:r w:rsidR="00094868" w:rsidRPr="007B01A4">
        <w:rPr>
          <w:rFonts w:eastAsia="Times New Roman" w:cs="Times New Roman"/>
          <w:color w:val="auto"/>
          <w:bdr w:val="none" w:sz="0" w:space="0" w:color="auto"/>
          <w:lang w:val="pt-BR" w:eastAsia="pt-BR"/>
        </w:rPr>
        <w:t>9º Batal</w:t>
      </w:r>
      <w:r w:rsidR="00FB6342">
        <w:rPr>
          <w:rFonts w:eastAsia="Times New Roman" w:cs="Times New Roman"/>
          <w:color w:val="auto"/>
          <w:bdr w:val="none" w:sz="0" w:space="0" w:color="auto"/>
          <w:lang w:val="pt-BR" w:eastAsia="pt-BR"/>
        </w:rPr>
        <w:t>hão</w:t>
      </w:r>
      <w:r w:rsidR="00094868" w:rsidRPr="007B01A4">
        <w:rPr>
          <w:rFonts w:eastAsia="Times New Roman" w:cs="Times New Roman"/>
          <w:color w:val="auto"/>
          <w:bdr w:val="none" w:sz="0" w:space="0" w:color="auto"/>
          <w:lang w:val="pt-BR" w:eastAsia="pt-BR"/>
        </w:rPr>
        <w:t xml:space="preserve"> de </w:t>
      </w:r>
      <w:r w:rsidR="00D1502C" w:rsidRPr="007B01A4">
        <w:rPr>
          <w:rFonts w:eastAsia="Times New Roman" w:cs="Times New Roman"/>
          <w:color w:val="auto"/>
          <w:bdr w:val="none" w:sz="0" w:space="0" w:color="auto"/>
          <w:lang w:val="pt-BR" w:eastAsia="pt-BR"/>
        </w:rPr>
        <w:t>Polícia</w:t>
      </w:r>
      <w:r w:rsidR="00094868" w:rsidRPr="007B01A4">
        <w:rPr>
          <w:rFonts w:eastAsia="Times New Roman" w:cs="Times New Roman"/>
          <w:color w:val="auto"/>
          <w:bdr w:val="none" w:sz="0" w:space="0" w:color="auto"/>
          <w:lang w:val="pt-BR" w:eastAsia="pt-BR"/>
        </w:rPr>
        <w:t xml:space="preserve"> Militar de Rocha Miranda, Rio de Janeiro. </w:t>
      </w:r>
      <w:r w:rsidR="006B704C" w:rsidRPr="007B01A4">
        <w:rPr>
          <w:rFonts w:eastAsia="Times New Roman" w:cs="Times New Roman"/>
          <w:color w:val="auto"/>
          <w:bdr w:val="none" w:sz="0" w:space="0" w:color="auto"/>
          <w:lang w:val="pt-BR" w:eastAsia="pt-BR"/>
        </w:rPr>
        <w:t>Segundo</w:t>
      </w:r>
      <w:r w:rsidR="00A708B6" w:rsidRPr="007B01A4">
        <w:rPr>
          <w:rFonts w:eastAsia="Times New Roman" w:cs="Times New Roman"/>
          <w:color w:val="auto"/>
          <w:bdr w:val="none" w:sz="0" w:space="0" w:color="auto"/>
          <w:lang w:val="pt-BR" w:eastAsia="pt-BR"/>
        </w:rPr>
        <w:t xml:space="preserve"> o </w:t>
      </w:r>
      <w:r w:rsidR="00094868" w:rsidRPr="007B01A4">
        <w:rPr>
          <w:rFonts w:eastAsia="Times New Roman" w:cs="Times New Roman"/>
          <w:color w:val="auto"/>
          <w:bdr w:val="none" w:sz="0" w:space="0" w:color="auto"/>
          <w:lang w:val="pt-BR" w:eastAsia="pt-BR"/>
        </w:rPr>
        <w:t>estudo,</w:t>
      </w:r>
      <w:r w:rsidR="00A708B6" w:rsidRPr="007B01A4">
        <w:rPr>
          <w:rFonts w:eastAsia="Times New Roman" w:cs="Times New Roman"/>
          <w:color w:val="auto"/>
          <w:bdr w:val="none" w:sz="0" w:space="0" w:color="auto"/>
          <w:lang w:val="pt-BR" w:eastAsia="pt-BR"/>
        </w:rPr>
        <w:t xml:space="preserve"> o </w:t>
      </w:r>
      <w:r w:rsidR="00094868" w:rsidRPr="007B01A4">
        <w:rPr>
          <w:rFonts w:eastAsia="Times New Roman" w:cs="Times New Roman"/>
          <w:color w:val="auto"/>
          <w:bdr w:val="none" w:sz="0" w:space="0" w:color="auto"/>
          <w:lang w:val="pt-BR" w:eastAsia="pt-BR"/>
        </w:rPr>
        <w:t>grupo rec</w:t>
      </w:r>
      <w:r w:rsidR="008E7A74" w:rsidRPr="007B01A4">
        <w:rPr>
          <w:rFonts w:eastAsia="Times New Roman" w:cs="Times New Roman"/>
          <w:color w:val="auto"/>
          <w:bdr w:val="none" w:sz="0" w:space="0" w:color="auto"/>
          <w:lang w:val="pt-BR" w:eastAsia="pt-BR"/>
        </w:rPr>
        <w:t>ebeu</w:t>
      </w:r>
      <w:r w:rsidR="00094868" w:rsidRPr="007B01A4">
        <w:rPr>
          <w:rFonts w:eastAsia="Times New Roman" w:cs="Times New Roman"/>
          <w:color w:val="auto"/>
          <w:bdr w:val="none" w:sz="0" w:space="0" w:color="auto"/>
          <w:lang w:val="pt-BR" w:eastAsia="pt-BR"/>
        </w:rPr>
        <w:t xml:space="preserve"> </w:t>
      </w:r>
      <w:r w:rsidR="00FB6342" w:rsidRPr="007B01A4">
        <w:rPr>
          <w:rFonts w:eastAsia="Times New Roman" w:cs="Times New Roman"/>
          <w:color w:val="auto"/>
          <w:bdr w:val="none" w:sz="0" w:space="0" w:color="auto"/>
          <w:lang w:val="pt-BR" w:eastAsia="pt-BR"/>
        </w:rPr>
        <w:t>esse</w:t>
      </w:r>
      <w:r w:rsidR="00094868" w:rsidRPr="007B01A4">
        <w:rPr>
          <w:rFonts w:eastAsia="Times New Roman" w:cs="Times New Roman"/>
          <w:color w:val="auto"/>
          <w:bdr w:val="none" w:sz="0" w:space="0" w:color="auto"/>
          <w:lang w:val="pt-BR" w:eastAsia="pt-BR"/>
        </w:rPr>
        <w:t xml:space="preserve"> nome</w:t>
      </w:r>
      <w:r w:rsidR="008E7A74" w:rsidRPr="007B01A4">
        <w:rPr>
          <w:rFonts w:eastAsia="Times New Roman" w:cs="Times New Roman"/>
          <w:color w:val="auto"/>
          <w:bdr w:val="none" w:sz="0" w:space="0" w:color="auto"/>
          <w:lang w:val="pt-BR" w:eastAsia="pt-BR"/>
        </w:rPr>
        <w:t xml:space="preserve"> porque</w:t>
      </w:r>
      <w:r w:rsidR="00367F01" w:rsidRPr="007B01A4">
        <w:rPr>
          <w:rFonts w:eastAsia="Times New Roman" w:cs="Times New Roman"/>
          <w:color w:val="auto"/>
          <w:bdr w:val="none" w:sz="0" w:space="0" w:color="auto"/>
          <w:lang w:val="pt-BR" w:eastAsia="pt-BR"/>
        </w:rPr>
        <w:t xml:space="preserve"> os </w:t>
      </w:r>
      <w:r w:rsidR="00B50311" w:rsidRPr="007B01A4">
        <w:rPr>
          <w:rFonts w:eastAsia="Times New Roman" w:cs="Times New Roman"/>
          <w:color w:val="auto"/>
          <w:bdr w:val="none" w:sz="0" w:space="0" w:color="auto"/>
          <w:lang w:val="pt-BR" w:eastAsia="pt-BR"/>
        </w:rPr>
        <w:t>policiais</w:t>
      </w:r>
      <w:r w:rsidR="00094868" w:rsidRPr="007B01A4">
        <w:rPr>
          <w:rFonts w:eastAsia="Times New Roman" w:cs="Times New Roman"/>
          <w:color w:val="auto"/>
          <w:bdr w:val="none" w:sz="0" w:space="0" w:color="auto"/>
          <w:lang w:val="pt-BR" w:eastAsia="pt-BR"/>
        </w:rPr>
        <w:t xml:space="preserve"> </w:t>
      </w:r>
      <w:r w:rsidR="00742975" w:rsidRPr="007B01A4">
        <w:rPr>
          <w:rFonts w:eastAsia="Times New Roman" w:cs="Times New Roman"/>
          <w:color w:val="auto"/>
          <w:bdr w:val="none" w:sz="0" w:space="0" w:color="auto"/>
          <w:lang w:val="pt-BR" w:eastAsia="pt-BR"/>
        </w:rPr>
        <w:t>“</w:t>
      </w:r>
      <w:r w:rsidR="003B450C">
        <w:rPr>
          <w:rFonts w:eastAsia="Times New Roman" w:cs="Times New Roman"/>
          <w:color w:val="auto"/>
          <w:bdr w:val="none" w:sz="0" w:space="0" w:color="auto"/>
          <w:lang w:val="pt-BR" w:eastAsia="pt-BR"/>
        </w:rPr>
        <w:t>entr</w:t>
      </w:r>
      <w:r w:rsidR="00FB6342" w:rsidRPr="007B01A4">
        <w:rPr>
          <w:rFonts w:eastAsia="Times New Roman" w:cs="Times New Roman"/>
          <w:color w:val="auto"/>
          <w:bdr w:val="none" w:sz="0" w:space="0" w:color="auto"/>
          <w:lang w:val="pt-BR" w:eastAsia="pt-BR"/>
        </w:rPr>
        <w:t>avam</w:t>
      </w:r>
      <w:r w:rsidR="00AA57CF" w:rsidRPr="007B01A4">
        <w:rPr>
          <w:rFonts w:eastAsia="Times New Roman" w:cs="Times New Roman"/>
          <w:color w:val="auto"/>
          <w:bdr w:val="none" w:sz="0" w:space="0" w:color="auto"/>
          <w:lang w:val="pt-BR" w:eastAsia="pt-BR"/>
        </w:rPr>
        <w:t xml:space="preserve"> nas </w:t>
      </w:r>
      <w:r w:rsidR="00094868" w:rsidRPr="007B01A4">
        <w:rPr>
          <w:rFonts w:eastAsia="Times New Roman" w:cs="Times New Roman"/>
          <w:color w:val="auto"/>
          <w:bdr w:val="none" w:sz="0" w:space="0" w:color="auto"/>
          <w:lang w:val="pt-BR" w:eastAsia="pt-BR"/>
        </w:rPr>
        <w:t xml:space="preserve">favelas </w:t>
      </w:r>
      <w:r w:rsidR="008E7A74" w:rsidRPr="007B01A4">
        <w:rPr>
          <w:rFonts w:eastAsia="Times New Roman" w:cs="Times New Roman"/>
          <w:color w:val="auto"/>
          <w:bdr w:val="none" w:sz="0" w:space="0" w:color="auto"/>
          <w:lang w:val="pt-BR" w:eastAsia="pt-BR"/>
        </w:rPr>
        <w:t>f</w:t>
      </w:r>
      <w:r w:rsidR="00094868" w:rsidRPr="007B01A4">
        <w:rPr>
          <w:rFonts w:eastAsia="Times New Roman" w:cs="Times New Roman"/>
          <w:color w:val="auto"/>
          <w:bdr w:val="none" w:sz="0" w:space="0" w:color="auto"/>
          <w:lang w:val="pt-BR" w:eastAsia="pt-BR"/>
        </w:rPr>
        <w:t>a</w:t>
      </w:r>
      <w:r w:rsidR="00FB6342">
        <w:rPr>
          <w:rFonts w:eastAsia="Times New Roman" w:cs="Times New Roman"/>
          <w:color w:val="auto"/>
          <w:bdr w:val="none" w:sz="0" w:space="0" w:color="auto"/>
          <w:lang w:val="pt-BR" w:eastAsia="pt-BR"/>
        </w:rPr>
        <w:t>z</w:t>
      </w:r>
      <w:r w:rsidR="00094868" w:rsidRPr="007B01A4">
        <w:rPr>
          <w:rFonts w:eastAsia="Times New Roman" w:cs="Times New Roman"/>
          <w:color w:val="auto"/>
          <w:bdr w:val="none" w:sz="0" w:space="0" w:color="auto"/>
          <w:lang w:val="pt-BR" w:eastAsia="pt-BR"/>
        </w:rPr>
        <w:t>endo mu</w:t>
      </w:r>
      <w:r w:rsidR="00FB6342">
        <w:rPr>
          <w:rFonts w:eastAsia="Times New Roman" w:cs="Times New Roman"/>
          <w:color w:val="auto"/>
          <w:bdr w:val="none" w:sz="0" w:space="0" w:color="auto"/>
          <w:lang w:val="pt-BR" w:eastAsia="pt-BR"/>
        </w:rPr>
        <w:t>it</w:t>
      </w:r>
      <w:r w:rsidR="00094868" w:rsidRPr="007B01A4">
        <w:rPr>
          <w:rFonts w:eastAsia="Times New Roman" w:cs="Times New Roman"/>
          <w:color w:val="auto"/>
          <w:bdr w:val="none" w:sz="0" w:space="0" w:color="auto"/>
          <w:lang w:val="pt-BR" w:eastAsia="pt-BR"/>
        </w:rPr>
        <w:t>o ru</w:t>
      </w:r>
      <w:r w:rsidR="003B450C">
        <w:rPr>
          <w:rFonts w:eastAsia="Times New Roman" w:cs="Times New Roman"/>
          <w:color w:val="auto"/>
          <w:bdr w:val="none" w:sz="0" w:space="0" w:color="auto"/>
          <w:lang w:val="pt-BR" w:eastAsia="pt-BR"/>
        </w:rPr>
        <w:t>í</w:t>
      </w:r>
      <w:r w:rsidR="00094868" w:rsidRPr="007B01A4">
        <w:rPr>
          <w:rFonts w:eastAsia="Times New Roman" w:cs="Times New Roman"/>
          <w:color w:val="auto"/>
          <w:bdr w:val="none" w:sz="0" w:space="0" w:color="auto"/>
          <w:lang w:val="pt-BR" w:eastAsia="pt-BR"/>
        </w:rPr>
        <w:t>do, invad</w:t>
      </w:r>
      <w:r w:rsidR="00FB6342">
        <w:rPr>
          <w:rFonts w:eastAsia="Times New Roman" w:cs="Times New Roman"/>
          <w:color w:val="auto"/>
          <w:bdr w:val="none" w:sz="0" w:space="0" w:color="auto"/>
          <w:lang w:val="pt-BR" w:eastAsia="pt-BR"/>
        </w:rPr>
        <w:t>iam</w:t>
      </w:r>
      <w:r w:rsidR="00A708B6" w:rsidRPr="007B01A4">
        <w:rPr>
          <w:rFonts w:eastAsia="Times New Roman" w:cs="Times New Roman"/>
          <w:color w:val="auto"/>
          <w:bdr w:val="none" w:sz="0" w:space="0" w:color="auto"/>
          <w:lang w:val="pt-BR" w:eastAsia="pt-BR"/>
        </w:rPr>
        <w:t xml:space="preserve"> as </w:t>
      </w:r>
      <w:r w:rsidR="00094868" w:rsidRPr="007B01A4">
        <w:rPr>
          <w:rFonts w:eastAsia="Times New Roman" w:cs="Times New Roman"/>
          <w:color w:val="auto"/>
          <w:bdr w:val="none" w:sz="0" w:space="0" w:color="auto"/>
          <w:lang w:val="pt-BR" w:eastAsia="pt-BR"/>
        </w:rPr>
        <w:t>casas, extor</w:t>
      </w:r>
      <w:r w:rsidR="008E7A74" w:rsidRPr="007B01A4">
        <w:rPr>
          <w:rFonts w:eastAsia="Times New Roman" w:cs="Times New Roman"/>
          <w:color w:val="auto"/>
          <w:bdr w:val="none" w:sz="0" w:space="0" w:color="auto"/>
          <w:lang w:val="pt-BR" w:eastAsia="pt-BR"/>
        </w:rPr>
        <w:t>quiam</w:t>
      </w:r>
      <w:r w:rsidR="00367F01" w:rsidRPr="007B01A4">
        <w:rPr>
          <w:rFonts w:eastAsia="Times New Roman" w:cs="Times New Roman"/>
          <w:color w:val="auto"/>
          <w:bdr w:val="none" w:sz="0" w:space="0" w:color="auto"/>
          <w:lang w:val="pt-BR" w:eastAsia="pt-BR"/>
        </w:rPr>
        <w:t xml:space="preserve"> </w:t>
      </w:r>
      <w:r w:rsidR="008E7A74" w:rsidRPr="007B01A4">
        <w:rPr>
          <w:rFonts w:eastAsia="Times New Roman" w:cs="Times New Roman"/>
          <w:color w:val="auto"/>
          <w:bdr w:val="none" w:sz="0" w:space="0" w:color="auto"/>
          <w:lang w:val="pt-BR" w:eastAsia="pt-BR"/>
        </w:rPr>
        <w:t>a</w:t>
      </w:r>
      <w:r w:rsidR="00367F01" w:rsidRPr="007B01A4">
        <w:rPr>
          <w:rFonts w:eastAsia="Times New Roman" w:cs="Times New Roman"/>
          <w:color w:val="auto"/>
          <w:bdr w:val="none" w:sz="0" w:space="0" w:color="auto"/>
          <w:lang w:val="pt-BR" w:eastAsia="pt-BR"/>
        </w:rPr>
        <w:t xml:space="preserve">s </w:t>
      </w:r>
      <w:r w:rsidR="00783093" w:rsidRPr="007B01A4">
        <w:rPr>
          <w:rFonts w:eastAsia="Times New Roman" w:cs="Times New Roman"/>
          <w:color w:val="auto"/>
          <w:bdr w:val="none" w:sz="0" w:space="0" w:color="auto"/>
          <w:lang w:val="pt-BR" w:eastAsia="pt-BR"/>
        </w:rPr>
        <w:t>pessoa</w:t>
      </w:r>
      <w:r w:rsidR="00094868" w:rsidRPr="007B01A4">
        <w:rPr>
          <w:rFonts w:eastAsia="Times New Roman" w:cs="Times New Roman"/>
          <w:color w:val="auto"/>
          <w:bdr w:val="none" w:sz="0" w:space="0" w:color="auto"/>
          <w:lang w:val="pt-BR" w:eastAsia="pt-BR"/>
        </w:rPr>
        <w:t>s</w:t>
      </w:r>
      <w:r w:rsidR="00CB757B" w:rsidRPr="007B01A4">
        <w:rPr>
          <w:rFonts w:eastAsia="Times New Roman" w:cs="Times New Roman"/>
          <w:color w:val="auto"/>
          <w:bdr w:val="none" w:sz="0" w:space="0" w:color="auto"/>
          <w:lang w:val="pt-BR" w:eastAsia="pt-BR"/>
        </w:rPr>
        <w:t xml:space="preserve"> e</w:t>
      </w:r>
      <w:r w:rsidR="00A708B6" w:rsidRPr="007B01A4">
        <w:rPr>
          <w:rFonts w:eastAsia="Times New Roman" w:cs="Times New Roman"/>
          <w:color w:val="auto"/>
          <w:bdr w:val="none" w:sz="0" w:space="0" w:color="auto"/>
          <w:lang w:val="pt-BR" w:eastAsia="pt-BR"/>
        </w:rPr>
        <w:t xml:space="preserve"> as </w:t>
      </w:r>
      <w:r w:rsidR="003458C2">
        <w:rPr>
          <w:rFonts w:eastAsia="Times New Roman" w:cs="Times New Roman"/>
          <w:color w:val="auto"/>
          <w:bdr w:val="none" w:sz="0" w:space="0" w:color="auto"/>
          <w:lang w:val="pt-BR" w:eastAsia="pt-BR"/>
        </w:rPr>
        <w:t>agrediam</w:t>
      </w:r>
      <w:r w:rsidR="00742975" w:rsidRPr="007B01A4">
        <w:rPr>
          <w:rFonts w:eastAsia="Times New Roman" w:cs="Times New Roman"/>
          <w:color w:val="auto"/>
          <w:bdr w:val="none" w:sz="0" w:space="0" w:color="auto"/>
          <w:lang w:val="pt-BR" w:eastAsia="pt-BR"/>
        </w:rPr>
        <w:t>”</w:t>
      </w:r>
      <w:r w:rsidR="00DA5D7D" w:rsidRPr="007B01A4">
        <w:rPr>
          <w:rStyle w:val="FootnoteReference"/>
          <w:rFonts w:eastAsia="Times New Roman" w:cs="Times New Roman"/>
          <w:color w:val="auto"/>
          <w:bdr w:val="none" w:sz="0" w:space="0" w:color="auto"/>
          <w:lang w:val="pt-BR" w:eastAsia="pt-BR"/>
        </w:rPr>
        <w:footnoteReference w:id="23"/>
      </w:r>
      <w:r w:rsidR="00DA5D7D" w:rsidRPr="007B01A4">
        <w:rPr>
          <w:rFonts w:eastAsia="Times New Roman" w:cs="Times New Roman"/>
          <w:color w:val="auto"/>
          <w:bdr w:val="none" w:sz="0" w:space="0" w:color="auto"/>
          <w:lang w:val="pt-BR" w:eastAsia="pt-BR"/>
        </w:rPr>
        <w:t>.</w:t>
      </w:r>
      <w:r w:rsidR="00094868" w:rsidRPr="007B01A4">
        <w:rPr>
          <w:rFonts w:eastAsia="Times New Roman" w:cs="Times New Roman"/>
          <w:color w:val="auto"/>
          <w:bdr w:val="none" w:sz="0" w:space="0" w:color="auto"/>
          <w:lang w:val="pt-BR" w:eastAsia="pt-BR"/>
        </w:rPr>
        <w:t xml:space="preserve"> </w:t>
      </w:r>
    </w:p>
    <w:p w14:paraId="422CAF93" w14:textId="77777777" w:rsidR="00E249E5" w:rsidRPr="007B01A4" w:rsidRDefault="00E249E5" w:rsidP="001B43CD">
      <w:pPr>
        <w:pStyle w:val="Body"/>
        <w:ind w:firstLine="0"/>
        <w:rPr>
          <w:rFonts w:ascii="Times New Roman" w:eastAsia="Times New Roman" w:hAnsi="Times New Roman" w:cs="Times New Roman"/>
          <w:color w:val="auto"/>
          <w:sz w:val="24"/>
          <w:szCs w:val="24"/>
          <w:bdr w:val="none" w:sz="0" w:space="0" w:color="auto"/>
          <w:lang w:val="pt-BR" w:eastAsia="pt-BR"/>
        </w:rPr>
      </w:pPr>
    </w:p>
    <w:p w14:paraId="475868A1" w14:textId="6C70EB0A" w:rsidR="00A02B01" w:rsidRPr="007B01A4" w:rsidRDefault="00831405" w:rsidP="00B120A2">
      <w:pPr>
        <w:pStyle w:val="Body"/>
        <w:numPr>
          <w:ilvl w:val="0"/>
          <w:numId w:val="2"/>
        </w:numPr>
        <w:ind w:firstLine="720"/>
        <w:rPr>
          <w:lang w:val="pt-BR"/>
        </w:rPr>
      </w:pPr>
      <w:r w:rsidRPr="007B01A4">
        <w:rPr>
          <w:lang w:val="pt-BR"/>
        </w:rPr>
        <w:t xml:space="preserve">De </w:t>
      </w:r>
      <w:r w:rsidR="00FB6342" w:rsidRPr="007B01A4">
        <w:rPr>
          <w:lang w:val="pt-BR"/>
        </w:rPr>
        <w:t>acordo</w:t>
      </w:r>
      <w:r w:rsidR="00A708B6" w:rsidRPr="007B01A4">
        <w:rPr>
          <w:lang w:val="pt-BR"/>
        </w:rPr>
        <w:t xml:space="preserve"> com o </w:t>
      </w:r>
      <w:r w:rsidR="000621BD" w:rsidRPr="007B01A4">
        <w:rPr>
          <w:lang w:val="pt-BR"/>
        </w:rPr>
        <w:t>relatório</w:t>
      </w:r>
      <w:r w:rsidRPr="007B01A4">
        <w:rPr>
          <w:lang w:val="pt-BR"/>
        </w:rPr>
        <w:t xml:space="preserve"> </w:t>
      </w:r>
      <w:r w:rsidR="003E38CA" w:rsidRPr="007B01A4">
        <w:rPr>
          <w:lang w:val="pt-BR"/>
        </w:rPr>
        <w:t>policial</w:t>
      </w:r>
      <w:r w:rsidRPr="007B01A4">
        <w:rPr>
          <w:lang w:val="pt-BR"/>
        </w:rPr>
        <w:t xml:space="preserve">, </w:t>
      </w:r>
      <w:r w:rsidR="008E7A74" w:rsidRPr="007B01A4">
        <w:rPr>
          <w:lang w:val="pt-BR"/>
        </w:rPr>
        <w:t>após</w:t>
      </w:r>
      <w:r w:rsidRPr="007B01A4">
        <w:rPr>
          <w:lang w:val="pt-BR"/>
        </w:rPr>
        <w:t xml:space="preserve"> </w:t>
      </w:r>
      <w:r w:rsidR="008E7A74" w:rsidRPr="007B01A4">
        <w:rPr>
          <w:lang w:val="pt-BR"/>
        </w:rPr>
        <w:t>t</w:t>
      </w:r>
      <w:r w:rsidRPr="007B01A4">
        <w:rPr>
          <w:lang w:val="pt-BR"/>
        </w:rPr>
        <w:t xml:space="preserve">er </w:t>
      </w:r>
      <w:r w:rsidR="008E7A74" w:rsidRPr="007B01A4">
        <w:rPr>
          <w:lang w:val="pt-BR"/>
        </w:rPr>
        <w:t xml:space="preserve">sido </w:t>
      </w:r>
      <w:r w:rsidRPr="007B01A4">
        <w:rPr>
          <w:lang w:val="pt-BR"/>
        </w:rPr>
        <w:t>paga</w:t>
      </w:r>
      <w:r w:rsidR="00A708B6" w:rsidRPr="007B01A4">
        <w:rPr>
          <w:lang w:val="pt-BR"/>
        </w:rPr>
        <w:t xml:space="preserve"> uma </w:t>
      </w:r>
      <w:r w:rsidRPr="007B01A4">
        <w:rPr>
          <w:lang w:val="pt-BR"/>
        </w:rPr>
        <w:t>parte</w:t>
      </w:r>
      <w:r w:rsidR="00A708B6" w:rsidRPr="007B01A4">
        <w:rPr>
          <w:lang w:val="pt-BR"/>
        </w:rPr>
        <w:t xml:space="preserve"> d</w:t>
      </w:r>
      <w:r w:rsidR="008E7A74" w:rsidRPr="007B01A4">
        <w:rPr>
          <w:lang w:val="pt-BR"/>
        </w:rPr>
        <w:t>a quantia</w:t>
      </w:r>
      <w:r w:rsidRPr="007B01A4">
        <w:rPr>
          <w:lang w:val="pt-BR"/>
        </w:rPr>
        <w:t>,</w:t>
      </w:r>
      <w:r w:rsidR="00367F01" w:rsidRPr="007B01A4">
        <w:rPr>
          <w:lang w:val="pt-BR"/>
        </w:rPr>
        <w:t xml:space="preserve"> os </w:t>
      </w:r>
      <w:r w:rsidR="00B50311" w:rsidRPr="007B01A4">
        <w:rPr>
          <w:lang w:val="pt-BR"/>
        </w:rPr>
        <w:t>policiais</w:t>
      </w:r>
      <w:r w:rsidR="00367F01" w:rsidRPr="007B01A4">
        <w:rPr>
          <w:lang w:val="pt-BR"/>
        </w:rPr>
        <w:t xml:space="preserve"> </w:t>
      </w:r>
      <w:r w:rsidR="008E7A74" w:rsidRPr="007B01A4">
        <w:rPr>
          <w:lang w:val="pt-BR"/>
        </w:rPr>
        <w:t>a</w:t>
      </w:r>
      <w:r w:rsidR="00367F01" w:rsidRPr="007B01A4">
        <w:rPr>
          <w:lang w:val="pt-BR"/>
        </w:rPr>
        <w:t xml:space="preserve"> </w:t>
      </w:r>
      <w:r w:rsidR="00FB6342" w:rsidRPr="007B01A4">
        <w:rPr>
          <w:lang w:val="pt-BR"/>
        </w:rPr>
        <w:t>receberam</w:t>
      </w:r>
      <w:r w:rsidR="00CB757B" w:rsidRPr="007B01A4">
        <w:rPr>
          <w:lang w:val="pt-BR"/>
        </w:rPr>
        <w:t xml:space="preserve"> e</w:t>
      </w:r>
      <w:r w:rsidR="003458C2">
        <w:rPr>
          <w:lang w:val="pt-BR"/>
        </w:rPr>
        <w:t>,</w:t>
      </w:r>
      <w:r w:rsidR="00A708B6" w:rsidRPr="007B01A4">
        <w:rPr>
          <w:lang w:val="pt-BR"/>
        </w:rPr>
        <w:t xml:space="preserve"> </w:t>
      </w:r>
      <w:r w:rsidR="008E7A74" w:rsidRPr="007B01A4">
        <w:rPr>
          <w:lang w:val="pt-BR"/>
        </w:rPr>
        <w:t>em</w:t>
      </w:r>
      <w:r w:rsidR="00A708B6" w:rsidRPr="007B01A4">
        <w:rPr>
          <w:lang w:val="pt-BR"/>
        </w:rPr>
        <w:t xml:space="preserve"> </w:t>
      </w:r>
      <w:r w:rsidR="006F5B6A" w:rsidRPr="007B01A4">
        <w:rPr>
          <w:lang w:val="pt-BR"/>
        </w:rPr>
        <w:t xml:space="preserve">16 de </w:t>
      </w:r>
      <w:r w:rsidR="00926D08" w:rsidRPr="007B01A4">
        <w:rPr>
          <w:lang w:val="pt-BR"/>
        </w:rPr>
        <w:t>julho</w:t>
      </w:r>
      <w:r w:rsidR="006F5B6A" w:rsidRPr="007B01A4">
        <w:rPr>
          <w:lang w:val="pt-BR"/>
        </w:rPr>
        <w:t xml:space="preserve"> de 1990</w:t>
      </w:r>
      <w:r w:rsidR="003458C2">
        <w:rPr>
          <w:lang w:val="pt-BR"/>
        </w:rPr>
        <w:t>,</w:t>
      </w:r>
      <w:r w:rsidR="006F5B6A" w:rsidRPr="007B01A4">
        <w:rPr>
          <w:lang w:val="pt-BR"/>
        </w:rPr>
        <w:t xml:space="preserve"> </w:t>
      </w:r>
      <w:r w:rsidR="00FB6342" w:rsidRPr="007B01A4">
        <w:rPr>
          <w:lang w:val="pt-BR"/>
        </w:rPr>
        <w:t>retornaram</w:t>
      </w:r>
      <w:r w:rsidR="006F5B6A" w:rsidRPr="007B01A4">
        <w:rPr>
          <w:lang w:val="pt-BR"/>
        </w:rPr>
        <w:t xml:space="preserve"> a Acari </w:t>
      </w:r>
      <w:r w:rsidR="00FB6342" w:rsidRPr="007B01A4">
        <w:rPr>
          <w:lang w:val="pt-BR"/>
        </w:rPr>
        <w:t>levando</w:t>
      </w:r>
      <w:r w:rsidR="006F5B6A" w:rsidRPr="007B01A4">
        <w:rPr>
          <w:lang w:val="pt-BR"/>
        </w:rPr>
        <w:t xml:space="preserve"> </w:t>
      </w:r>
      <w:r w:rsidR="00FB6342" w:rsidRPr="007B01A4">
        <w:rPr>
          <w:lang w:val="pt-BR"/>
        </w:rPr>
        <w:t>roupas</w:t>
      </w:r>
      <w:r w:rsidR="00CB757B" w:rsidRPr="007B01A4">
        <w:rPr>
          <w:lang w:val="pt-BR"/>
        </w:rPr>
        <w:t xml:space="preserve"> e </w:t>
      </w:r>
      <w:r w:rsidR="006F5B6A" w:rsidRPr="007B01A4">
        <w:rPr>
          <w:lang w:val="pt-BR"/>
        </w:rPr>
        <w:t xml:space="preserve">objetos </w:t>
      </w:r>
      <w:r w:rsidR="00FB6342" w:rsidRPr="007B01A4">
        <w:rPr>
          <w:lang w:val="pt-BR"/>
        </w:rPr>
        <w:t>roubados</w:t>
      </w:r>
      <w:r w:rsidR="00A708B6" w:rsidRPr="007B01A4">
        <w:rPr>
          <w:lang w:val="pt-BR"/>
        </w:rPr>
        <w:t xml:space="preserve"> da </w:t>
      </w:r>
      <w:r w:rsidR="006F5B6A" w:rsidRPr="007B01A4">
        <w:rPr>
          <w:lang w:val="pt-BR"/>
        </w:rPr>
        <w:t>casa</w:t>
      </w:r>
      <w:r w:rsidR="00A708B6" w:rsidRPr="007B01A4">
        <w:rPr>
          <w:lang w:val="pt-BR"/>
        </w:rPr>
        <w:t xml:space="preserve"> da </w:t>
      </w:r>
      <w:r w:rsidR="00B50311" w:rsidRPr="007B01A4">
        <w:rPr>
          <w:lang w:val="pt-BR"/>
        </w:rPr>
        <w:t>senh</w:t>
      </w:r>
      <w:r w:rsidR="006F5B6A" w:rsidRPr="007B01A4">
        <w:rPr>
          <w:lang w:val="pt-BR"/>
        </w:rPr>
        <w:t>ora Edméa</w:t>
      </w:r>
      <w:r w:rsidR="00CB757B" w:rsidRPr="007B01A4">
        <w:rPr>
          <w:lang w:val="pt-BR"/>
        </w:rPr>
        <w:t xml:space="preserve"> e </w:t>
      </w:r>
      <w:r w:rsidR="00FB6342" w:rsidRPr="007B01A4">
        <w:rPr>
          <w:lang w:val="pt-BR"/>
        </w:rPr>
        <w:t>exigindo</w:t>
      </w:r>
      <w:r w:rsidR="00A708B6" w:rsidRPr="007B01A4">
        <w:rPr>
          <w:lang w:val="pt-BR"/>
        </w:rPr>
        <w:t xml:space="preserve"> o </w:t>
      </w:r>
      <w:r w:rsidR="006F5B6A" w:rsidRPr="007B01A4">
        <w:rPr>
          <w:lang w:val="pt-BR"/>
        </w:rPr>
        <w:t>restante</w:t>
      </w:r>
      <w:r w:rsidR="00A708B6" w:rsidRPr="007B01A4">
        <w:rPr>
          <w:lang w:val="pt-BR"/>
        </w:rPr>
        <w:t xml:space="preserve"> do </w:t>
      </w:r>
      <w:r w:rsidR="00FB6342" w:rsidRPr="007B01A4">
        <w:rPr>
          <w:lang w:val="pt-BR"/>
        </w:rPr>
        <w:t>dinheiro</w:t>
      </w:r>
      <w:r w:rsidRPr="007B01A4">
        <w:rPr>
          <w:lang w:val="pt-BR"/>
        </w:rPr>
        <w:t xml:space="preserve">. </w:t>
      </w:r>
      <w:r w:rsidR="008E7A74" w:rsidRPr="007B01A4">
        <w:rPr>
          <w:lang w:val="pt-BR"/>
        </w:rPr>
        <w:t>Apesar de</w:t>
      </w:r>
      <w:r w:rsidR="00A708B6" w:rsidRPr="007B01A4">
        <w:rPr>
          <w:lang w:val="pt-BR"/>
        </w:rPr>
        <w:t xml:space="preserve"> o </w:t>
      </w:r>
      <w:r w:rsidR="00FB6342" w:rsidRPr="007B01A4">
        <w:rPr>
          <w:lang w:val="pt-BR"/>
        </w:rPr>
        <w:t>dinheiro</w:t>
      </w:r>
      <w:r w:rsidR="003B2685" w:rsidRPr="007B01A4">
        <w:rPr>
          <w:lang w:val="pt-BR"/>
        </w:rPr>
        <w:t xml:space="preserve"> </w:t>
      </w:r>
      <w:r w:rsidR="008E7A74" w:rsidRPr="007B01A4">
        <w:rPr>
          <w:lang w:val="pt-BR"/>
        </w:rPr>
        <w:t>ter</w:t>
      </w:r>
      <w:r w:rsidR="004228CB" w:rsidRPr="007B01A4">
        <w:rPr>
          <w:lang w:val="pt-BR"/>
        </w:rPr>
        <w:t xml:space="preserve"> </w:t>
      </w:r>
      <w:r w:rsidR="003B2685" w:rsidRPr="007B01A4">
        <w:rPr>
          <w:lang w:val="pt-BR"/>
        </w:rPr>
        <w:t xml:space="preserve">sido </w:t>
      </w:r>
      <w:r w:rsidR="006F5B6A" w:rsidRPr="007B01A4">
        <w:rPr>
          <w:lang w:val="pt-BR"/>
        </w:rPr>
        <w:t>entreg</w:t>
      </w:r>
      <w:r w:rsidR="008E7A74" w:rsidRPr="007B01A4">
        <w:rPr>
          <w:lang w:val="pt-BR"/>
        </w:rPr>
        <w:t>ue</w:t>
      </w:r>
      <w:r w:rsidR="00AA57CF" w:rsidRPr="007B01A4">
        <w:rPr>
          <w:lang w:val="pt-BR"/>
        </w:rPr>
        <w:t xml:space="preserve"> pelo </w:t>
      </w:r>
      <w:r w:rsidR="006F5B6A" w:rsidRPr="007B01A4">
        <w:rPr>
          <w:lang w:val="pt-BR"/>
        </w:rPr>
        <w:t>a</w:t>
      </w:r>
      <w:r w:rsidR="00FB6342">
        <w:rPr>
          <w:lang w:val="pt-BR"/>
        </w:rPr>
        <w:t>dv</w:t>
      </w:r>
      <w:r w:rsidR="006F5B6A" w:rsidRPr="007B01A4">
        <w:rPr>
          <w:lang w:val="pt-BR"/>
        </w:rPr>
        <w:t>ogado Salvador Menezes Couto</w:t>
      </w:r>
      <w:r w:rsidR="00A708B6" w:rsidRPr="007B01A4">
        <w:rPr>
          <w:lang w:val="pt-BR"/>
        </w:rPr>
        <w:t xml:space="preserve"> </w:t>
      </w:r>
      <w:r w:rsidR="008E7A74" w:rsidRPr="007B01A4">
        <w:rPr>
          <w:lang w:val="pt-BR"/>
        </w:rPr>
        <w:t>em</w:t>
      </w:r>
      <w:r w:rsidR="00A708B6" w:rsidRPr="007B01A4">
        <w:rPr>
          <w:lang w:val="pt-BR"/>
        </w:rPr>
        <w:t xml:space="preserve"> </w:t>
      </w:r>
      <w:r w:rsidR="003B2685" w:rsidRPr="007B01A4">
        <w:rPr>
          <w:lang w:val="pt-BR"/>
        </w:rPr>
        <w:t xml:space="preserve">17 de </w:t>
      </w:r>
      <w:r w:rsidR="00926D08" w:rsidRPr="007B01A4">
        <w:rPr>
          <w:lang w:val="pt-BR"/>
        </w:rPr>
        <w:t>julho</w:t>
      </w:r>
      <w:r w:rsidR="003B2685" w:rsidRPr="007B01A4">
        <w:rPr>
          <w:lang w:val="pt-BR"/>
        </w:rPr>
        <w:t xml:space="preserve"> de 1990,</w:t>
      </w:r>
      <w:r w:rsidR="00367F01" w:rsidRPr="007B01A4">
        <w:rPr>
          <w:lang w:val="pt-BR"/>
        </w:rPr>
        <w:t xml:space="preserve"> os </w:t>
      </w:r>
      <w:r w:rsidR="00B50311" w:rsidRPr="007B01A4">
        <w:rPr>
          <w:lang w:val="pt-BR"/>
        </w:rPr>
        <w:t xml:space="preserve">policiais foram à </w:t>
      </w:r>
      <w:r w:rsidR="00FB6342" w:rsidRPr="007B01A4">
        <w:rPr>
          <w:lang w:val="pt-BR"/>
        </w:rPr>
        <w:t>residência</w:t>
      </w:r>
      <w:r w:rsidR="00A708B6" w:rsidRPr="007B01A4">
        <w:rPr>
          <w:lang w:val="pt-BR"/>
        </w:rPr>
        <w:t xml:space="preserve"> da </w:t>
      </w:r>
      <w:r w:rsidR="00B50311" w:rsidRPr="007B01A4">
        <w:rPr>
          <w:lang w:val="pt-BR"/>
        </w:rPr>
        <w:t>senh</w:t>
      </w:r>
      <w:r w:rsidR="003B2685" w:rsidRPr="007B01A4">
        <w:rPr>
          <w:lang w:val="pt-BR"/>
        </w:rPr>
        <w:t>ora Edméa</w:t>
      </w:r>
      <w:r w:rsidR="00A708B6" w:rsidRPr="007B01A4">
        <w:rPr>
          <w:lang w:val="pt-BR"/>
        </w:rPr>
        <w:t xml:space="preserve"> </w:t>
      </w:r>
      <w:r w:rsidR="008E7A74" w:rsidRPr="007B01A4">
        <w:rPr>
          <w:lang w:val="pt-BR"/>
        </w:rPr>
        <w:t>em</w:t>
      </w:r>
      <w:r w:rsidR="00A708B6" w:rsidRPr="007B01A4">
        <w:rPr>
          <w:lang w:val="pt-BR"/>
        </w:rPr>
        <w:t xml:space="preserve"> </w:t>
      </w:r>
      <w:r w:rsidR="003B2685" w:rsidRPr="007B01A4">
        <w:rPr>
          <w:lang w:val="pt-BR"/>
        </w:rPr>
        <w:t xml:space="preserve">18 de </w:t>
      </w:r>
      <w:r w:rsidR="00926D08" w:rsidRPr="007B01A4">
        <w:rPr>
          <w:lang w:val="pt-BR"/>
        </w:rPr>
        <w:t>julho</w:t>
      </w:r>
      <w:r w:rsidR="003B2685" w:rsidRPr="007B01A4">
        <w:rPr>
          <w:lang w:val="pt-BR"/>
        </w:rPr>
        <w:t xml:space="preserve"> de 1990 </w:t>
      </w:r>
      <w:r w:rsidR="00FB6342" w:rsidRPr="007B01A4">
        <w:rPr>
          <w:lang w:val="pt-BR"/>
        </w:rPr>
        <w:t>exigindo</w:t>
      </w:r>
      <w:r w:rsidR="003B2685" w:rsidRPr="007B01A4">
        <w:rPr>
          <w:lang w:val="pt-BR"/>
        </w:rPr>
        <w:t xml:space="preserve"> </w:t>
      </w:r>
      <w:r w:rsidR="000621BD" w:rsidRPr="007B01A4">
        <w:rPr>
          <w:lang w:val="pt-BR"/>
        </w:rPr>
        <w:t>mais</w:t>
      </w:r>
      <w:r w:rsidR="003458C2">
        <w:rPr>
          <w:lang w:val="pt-BR"/>
        </w:rPr>
        <w:t xml:space="preserve"> dinheiro</w:t>
      </w:r>
      <w:r w:rsidR="00CB757B" w:rsidRPr="007B01A4">
        <w:rPr>
          <w:lang w:val="pt-BR"/>
        </w:rPr>
        <w:t xml:space="preserve"> e </w:t>
      </w:r>
      <w:r w:rsidR="00FB6342" w:rsidRPr="007B01A4">
        <w:rPr>
          <w:lang w:val="pt-BR"/>
        </w:rPr>
        <w:t>ameaçaram</w:t>
      </w:r>
      <w:r w:rsidR="00A708B6" w:rsidRPr="007B01A4">
        <w:rPr>
          <w:lang w:val="pt-BR"/>
        </w:rPr>
        <w:t xml:space="preserve"> </w:t>
      </w:r>
      <w:r w:rsidR="003B2685" w:rsidRPr="007B01A4">
        <w:rPr>
          <w:lang w:val="pt-BR"/>
        </w:rPr>
        <w:t>matar Edson</w:t>
      </w:r>
      <w:r w:rsidR="00CB757B" w:rsidRPr="007B01A4">
        <w:rPr>
          <w:lang w:val="pt-BR"/>
        </w:rPr>
        <w:t xml:space="preserve"> e </w:t>
      </w:r>
      <w:r w:rsidR="003B2685" w:rsidRPr="007B01A4">
        <w:rPr>
          <w:lang w:val="pt-BR"/>
        </w:rPr>
        <w:t>Moisés</w:t>
      </w:r>
      <w:r w:rsidR="003B2685" w:rsidRPr="007B01A4">
        <w:rPr>
          <w:vertAlign w:val="superscript"/>
          <w:lang w:val="pt-BR"/>
        </w:rPr>
        <w:footnoteReference w:id="24"/>
      </w:r>
      <w:r w:rsidR="003B2685" w:rsidRPr="007B01A4">
        <w:rPr>
          <w:lang w:val="pt-BR"/>
        </w:rPr>
        <w:t xml:space="preserve">. </w:t>
      </w:r>
    </w:p>
    <w:p w14:paraId="25B2B43E" w14:textId="77777777" w:rsidR="00A02B01" w:rsidRPr="007B01A4" w:rsidRDefault="00A02B01" w:rsidP="00DA5D7D">
      <w:pPr>
        <w:pStyle w:val="Body"/>
        <w:ind w:firstLine="0"/>
        <w:rPr>
          <w:lang w:val="pt-BR"/>
        </w:rPr>
      </w:pPr>
    </w:p>
    <w:p w14:paraId="53B97A80" w14:textId="77777777" w:rsidR="00661676" w:rsidRPr="007B01A4" w:rsidRDefault="00661676" w:rsidP="00B101B5">
      <w:pPr>
        <w:pStyle w:val="Body"/>
        <w:ind w:firstLine="0"/>
        <w:rPr>
          <w:lang w:val="pt-BR"/>
        </w:rPr>
      </w:pPr>
    </w:p>
    <w:p w14:paraId="0D9D6163" w14:textId="77777777" w:rsidR="00EC310A" w:rsidRPr="007B01A4" w:rsidRDefault="00015CB8" w:rsidP="00E923BB">
      <w:pPr>
        <w:pStyle w:val="Heading2"/>
        <w:rPr>
          <w:lang w:val="pt-BR"/>
        </w:rPr>
      </w:pPr>
      <w:bookmarkStart w:id="23" w:name="_Toc68178887"/>
      <w:bookmarkStart w:id="24" w:name="_Toc68178888"/>
      <w:bookmarkStart w:id="25" w:name="_Toc77510301"/>
      <w:bookmarkStart w:id="26" w:name="_Toc77841689"/>
      <w:bookmarkEnd w:id="23"/>
      <w:bookmarkEnd w:id="24"/>
      <w:r w:rsidRPr="007B01A4">
        <w:rPr>
          <w:lang w:val="pt-BR"/>
        </w:rPr>
        <w:lastRenderedPageBreak/>
        <w:t>O</w:t>
      </w:r>
      <w:r w:rsidR="00A708B6" w:rsidRPr="007B01A4">
        <w:rPr>
          <w:lang w:val="pt-BR"/>
        </w:rPr>
        <w:t xml:space="preserve"> </w:t>
      </w:r>
      <w:r w:rsidR="00367F01" w:rsidRPr="007B01A4">
        <w:rPr>
          <w:lang w:val="pt-BR"/>
        </w:rPr>
        <w:t>desaparecimento</w:t>
      </w:r>
      <w:r w:rsidR="0004150F" w:rsidRPr="007B01A4">
        <w:rPr>
          <w:lang w:val="pt-BR"/>
        </w:rPr>
        <w:t xml:space="preserve"> das supost</w:t>
      </w:r>
      <w:r w:rsidR="00553C0C" w:rsidRPr="007B01A4">
        <w:rPr>
          <w:lang w:val="pt-BR"/>
        </w:rPr>
        <w:t xml:space="preserve">as </w:t>
      </w:r>
      <w:r w:rsidR="00367F01" w:rsidRPr="007B01A4">
        <w:rPr>
          <w:lang w:val="pt-BR"/>
        </w:rPr>
        <w:t>vít</w:t>
      </w:r>
      <w:r w:rsidR="00553C0C" w:rsidRPr="007B01A4">
        <w:rPr>
          <w:lang w:val="pt-BR"/>
        </w:rPr>
        <w:t>imas</w:t>
      </w:r>
      <w:bookmarkEnd w:id="25"/>
      <w:bookmarkEnd w:id="26"/>
      <w:r w:rsidR="009E7E98" w:rsidRPr="007B01A4">
        <w:rPr>
          <w:lang w:val="pt-BR"/>
        </w:rPr>
        <w:t xml:space="preserve"> </w:t>
      </w:r>
    </w:p>
    <w:p w14:paraId="69ADC11E" w14:textId="77777777" w:rsidR="00B101B5" w:rsidRPr="007B01A4" w:rsidRDefault="00B101B5" w:rsidP="00B101B5">
      <w:pPr>
        <w:pStyle w:val="Body"/>
        <w:ind w:firstLine="0"/>
        <w:rPr>
          <w:lang w:val="pt-BR"/>
        </w:rPr>
      </w:pPr>
    </w:p>
    <w:p w14:paraId="49D697E8" w14:textId="7F699502" w:rsidR="00B101B5" w:rsidRPr="007B01A4" w:rsidRDefault="00FB6342" w:rsidP="00B101B5">
      <w:pPr>
        <w:pStyle w:val="Body"/>
        <w:numPr>
          <w:ilvl w:val="0"/>
          <w:numId w:val="2"/>
        </w:numPr>
        <w:ind w:firstLine="720"/>
        <w:rPr>
          <w:lang w:val="pt-BR"/>
        </w:rPr>
      </w:pPr>
      <w:r w:rsidRPr="007B01A4">
        <w:rPr>
          <w:lang w:val="pt-BR"/>
        </w:rPr>
        <w:t>Com</w:t>
      </w:r>
      <w:r w:rsidR="00B101B5" w:rsidRPr="007B01A4">
        <w:rPr>
          <w:lang w:val="pt-BR"/>
        </w:rPr>
        <w:t xml:space="preserve"> rela</w:t>
      </w:r>
      <w:r w:rsidR="00A708B6" w:rsidRPr="007B01A4">
        <w:rPr>
          <w:lang w:val="pt-BR"/>
        </w:rPr>
        <w:t>ção a</w:t>
      </w:r>
      <w:r w:rsidR="008E7A74" w:rsidRPr="007B01A4">
        <w:rPr>
          <w:lang w:val="pt-BR"/>
        </w:rPr>
        <w:t>o</w:t>
      </w:r>
      <w:r w:rsidR="00A708B6" w:rsidRPr="007B01A4">
        <w:rPr>
          <w:lang w:val="pt-BR"/>
        </w:rPr>
        <w:t xml:space="preserve"> </w:t>
      </w:r>
      <w:r w:rsidR="00367F01" w:rsidRPr="007B01A4">
        <w:rPr>
          <w:lang w:val="pt-BR"/>
        </w:rPr>
        <w:t>desaparecimento</w:t>
      </w:r>
      <w:r w:rsidR="0004150F" w:rsidRPr="007B01A4">
        <w:rPr>
          <w:lang w:val="pt-BR"/>
        </w:rPr>
        <w:t xml:space="preserve"> das supost</w:t>
      </w:r>
      <w:r w:rsidR="00B101B5" w:rsidRPr="007B01A4">
        <w:rPr>
          <w:lang w:val="pt-BR"/>
        </w:rPr>
        <w:t xml:space="preserve">as </w:t>
      </w:r>
      <w:r w:rsidR="00367F01" w:rsidRPr="007B01A4">
        <w:rPr>
          <w:lang w:val="pt-BR"/>
        </w:rPr>
        <w:t>vít</w:t>
      </w:r>
      <w:r w:rsidR="00B101B5" w:rsidRPr="007B01A4">
        <w:rPr>
          <w:lang w:val="pt-BR"/>
        </w:rPr>
        <w:t>imas,</w:t>
      </w:r>
      <w:r w:rsidR="00A708B6" w:rsidRPr="007B01A4">
        <w:rPr>
          <w:lang w:val="pt-BR"/>
        </w:rPr>
        <w:t xml:space="preserve"> a Comissão</w:t>
      </w:r>
      <w:r w:rsidR="00B101B5" w:rsidRPr="007B01A4">
        <w:rPr>
          <w:lang w:val="pt-BR"/>
        </w:rPr>
        <w:t xml:space="preserve"> observa que</w:t>
      </w:r>
      <w:r w:rsidR="008E7A74" w:rsidRPr="007B01A4">
        <w:rPr>
          <w:lang w:val="pt-BR"/>
        </w:rPr>
        <w:t>,</w:t>
      </w:r>
      <w:r w:rsidR="00B101B5" w:rsidRPr="007B01A4">
        <w:rPr>
          <w:lang w:val="pt-BR"/>
        </w:rPr>
        <w:t xml:space="preserve"> de </w:t>
      </w:r>
      <w:r w:rsidRPr="007B01A4">
        <w:rPr>
          <w:lang w:val="pt-BR"/>
        </w:rPr>
        <w:t>acordo</w:t>
      </w:r>
      <w:r w:rsidR="00A708B6" w:rsidRPr="007B01A4">
        <w:rPr>
          <w:lang w:val="pt-BR"/>
        </w:rPr>
        <w:t xml:space="preserve"> com</w:t>
      </w:r>
      <w:r w:rsidR="00367F01" w:rsidRPr="007B01A4">
        <w:rPr>
          <w:lang w:val="pt-BR"/>
        </w:rPr>
        <w:t xml:space="preserve"> os </w:t>
      </w:r>
      <w:r w:rsidR="00CD394A" w:rsidRPr="007B01A4">
        <w:rPr>
          <w:lang w:val="pt-BR"/>
        </w:rPr>
        <w:t>testemunho</w:t>
      </w:r>
      <w:r w:rsidR="00B101B5" w:rsidRPr="007B01A4">
        <w:rPr>
          <w:lang w:val="pt-BR"/>
        </w:rPr>
        <w:t xml:space="preserve">s de Alci Vaz da Silva, </w:t>
      </w:r>
      <w:r w:rsidR="00C5730E" w:rsidRPr="007B01A4">
        <w:rPr>
          <w:lang w:val="pt-BR"/>
        </w:rPr>
        <w:t>pai</w:t>
      </w:r>
      <w:r w:rsidR="00B101B5" w:rsidRPr="007B01A4">
        <w:rPr>
          <w:lang w:val="pt-BR"/>
        </w:rPr>
        <w:t xml:space="preserve"> de Viviane Rocha da Silva</w:t>
      </w:r>
      <w:r w:rsidR="00B101B5" w:rsidRPr="007B01A4">
        <w:rPr>
          <w:vertAlign w:val="superscript"/>
          <w:lang w:val="pt-BR"/>
        </w:rPr>
        <w:footnoteReference w:id="25"/>
      </w:r>
      <w:r w:rsidR="00B101B5" w:rsidRPr="007B01A4">
        <w:rPr>
          <w:lang w:val="pt-BR"/>
        </w:rPr>
        <w:t xml:space="preserve">, Carlos Roberto Lafuente Freire, </w:t>
      </w:r>
      <w:r w:rsidR="003458C2">
        <w:rPr>
          <w:lang w:val="pt-BR"/>
        </w:rPr>
        <w:t>motorista</w:t>
      </w:r>
      <w:r w:rsidR="003458C2" w:rsidRPr="007B01A4">
        <w:rPr>
          <w:lang w:val="pt-BR"/>
        </w:rPr>
        <w:t xml:space="preserve"> </w:t>
      </w:r>
      <w:r w:rsidR="00B101B5" w:rsidRPr="007B01A4">
        <w:rPr>
          <w:lang w:val="pt-BR"/>
        </w:rPr>
        <w:t>de taxi</w:t>
      </w:r>
      <w:r w:rsidR="00B101B5" w:rsidRPr="007B01A4">
        <w:rPr>
          <w:vertAlign w:val="superscript"/>
          <w:lang w:val="pt-BR"/>
        </w:rPr>
        <w:t xml:space="preserve"> </w:t>
      </w:r>
      <w:r w:rsidR="00B101B5" w:rsidRPr="007B01A4">
        <w:rPr>
          <w:vertAlign w:val="superscript"/>
          <w:lang w:val="pt-BR"/>
        </w:rPr>
        <w:footnoteReference w:id="26"/>
      </w:r>
      <w:r w:rsidR="00B101B5" w:rsidRPr="007B01A4">
        <w:rPr>
          <w:lang w:val="pt-BR"/>
        </w:rPr>
        <w:t>, Laudicena Oliveira Nascimento</w:t>
      </w:r>
      <w:r w:rsidR="00B101B5" w:rsidRPr="007B01A4">
        <w:rPr>
          <w:color w:val="auto"/>
          <w:lang w:val="pt-BR"/>
        </w:rPr>
        <w:t>, a</w:t>
      </w:r>
      <w:r w:rsidR="008E7A74" w:rsidRPr="007B01A4">
        <w:rPr>
          <w:color w:val="auto"/>
          <w:lang w:val="pt-BR"/>
        </w:rPr>
        <w:t>vó</w:t>
      </w:r>
      <w:r w:rsidR="00B101B5" w:rsidRPr="007B01A4">
        <w:rPr>
          <w:color w:val="auto"/>
          <w:lang w:val="pt-BR"/>
        </w:rPr>
        <w:t xml:space="preserve"> de Wallace de Souza Nascimento</w:t>
      </w:r>
      <w:r w:rsidR="00B101B5" w:rsidRPr="007B01A4">
        <w:rPr>
          <w:rStyle w:val="FootnoteReference"/>
          <w:color w:val="auto"/>
          <w:lang w:val="pt-BR"/>
        </w:rPr>
        <w:footnoteReference w:id="27"/>
      </w:r>
      <w:r w:rsidR="00B101B5" w:rsidRPr="007B01A4">
        <w:rPr>
          <w:color w:val="auto"/>
          <w:lang w:val="pt-BR"/>
        </w:rPr>
        <w:t xml:space="preserve">, </w:t>
      </w:r>
      <w:r w:rsidR="003B450C">
        <w:rPr>
          <w:color w:val="auto"/>
          <w:lang w:val="pt-BR"/>
        </w:rPr>
        <w:t xml:space="preserve">e </w:t>
      </w:r>
      <w:r w:rsidR="00B101B5" w:rsidRPr="007B01A4">
        <w:rPr>
          <w:lang w:val="pt-BR"/>
        </w:rPr>
        <w:t>Claudiomar da Silva</w:t>
      </w:r>
      <w:r w:rsidR="00B101B5" w:rsidRPr="007B01A4">
        <w:rPr>
          <w:rStyle w:val="FootnoteReference"/>
          <w:color w:val="auto"/>
          <w:lang w:val="pt-BR"/>
        </w:rPr>
        <w:footnoteReference w:id="28"/>
      </w:r>
      <w:r w:rsidR="00B101B5" w:rsidRPr="007B01A4">
        <w:rPr>
          <w:lang w:val="pt-BR"/>
        </w:rPr>
        <w:t>,</w:t>
      </w:r>
      <w:r w:rsidR="00B101B5" w:rsidRPr="007B01A4">
        <w:rPr>
          <w:color w:val="auto"/>
          <w:lang w:val="pt-BR"/>
        </w:rPr>
        <w:t xml:space="preserve"> </w:t>
      </w:r>
      <w:r w:rsidR="008E7A74" w:rsidRPr="007B01A4">
        <w:rPr>
          <w:color w:val="auto"/>
          <w:lang w:val="pt-BR"/>
        </w:rPr>
        <w:t>bem</w:t>
      </w:r>
      <w:r w:rsidR="00B101B5" w:rsidRPr="007B01A4">
        <w:rPr>
          <w:color w:val="auto"/>
          <w:lang w:val="pt-BR"/>
        </w:rPr>
        <w:t xml:space="preserve"> como</w:t>
      </w:r>
      <w:r w:rsidR="00A708B6" w:rsidRPr="007B01A4">
        <w:rPr>
          <w:color w:val="auto"/>
          <w:lang w:val="pt-BR"/>
        </w:rPr>
        <w:t xml:space="preserve"> um </w:t>
      </w:r>
      <w:r w:rsidR="000621BD" w:rsidRPr="007B01A4">
        <w:rPr>
          <w:lang w:val="pt-BR"/>
        </w:rPr>
        <w:t>relatório</w:t>
      </w:r>
      <w:r w:rsidR="00A708B6" w:rsidRPr="007B01A4">
        <w:rPr>
          <w:lang w:val="pt-BR"/>
        </w:rPr>
        <w:t xml:space="preserve"> da Comissão</w:t>
      </w:r>
      <w:r w:rsidR="00B101B5" w:rsidRPr="007B01A4">
        <w:rPr>
          <w:lang w:val="pt-BR"/>
        </w:rPr>
        <w:t xml:space="preserve"> Especial</w:t>
      </w:r>
      <w:r w:rsidR="00A708B6" w:rsidRPr="007B01A4">
        <w:rPr>
          <w:lang w:val="pt-BR"/>
        </w:rPr>
        <w:t xml:space="preserve"> da </w:t>
      </w:r>
      <w:r w:rsidR="00B101B5" w:rsidRPr="007B01A4">
        <w:rPr>
          <w:lang w:val="pt-BR"/>
        </w:rPr>
        <w:t>Delega</w:t>
      </w:r>
      <w:r w:rsidR="008E7A74" w:rsidRPr="007B01A4">
        <w:rPr>
          <w:lang w:val="pt-BR"/>
        </w:rPr>
        <w:t>cia</w:t>
      </w:r>
      <w:r w:rsidR="00A708B6" w:rsidRPr="007B01A4">
        <w:rPr>
          <w:lang w:val="pt-BR"/>
        </w:rPr>
        <w:t xml:space="preserve"> da </w:t>
      </w:r>
      <w:r w:rsidR="00D1502C" w:rsidRPr="007B01A4">
        <w:rPr>
          <w:lang w:val="pt-BR"/>
        </w:rPr>
        <w:t>Polícia</w:t>
      </w:r>
      <w:r w:rsidR="00B101B5" w:rsidRPr="007B01A4">
        <w:rPr>
          <w:vertAlign w:val="superscript"/>
          <w:lang w:val="pt-BR"/>
        </w:rPr>
        <w:footnoteReference w:id="29"/>
      </w:r>
      <w:r w:rsidR="00B101B5" w:rsidRPr="007B01A4">
        <w:rPr>
          <w:lang w:val="pt-BR"/>
        </w:rPr>
        <w:t>,</w:t>
      </w:r>
      <w:r w:rsidR="00A708B6" w:rsidRPr="007B01A4">
        <w:rPr>
          <w:lang w:val="pt-BR"/>
        </w:rPr>
        <w:t xml:space="preserve"> as </w:t>
      </w:r>
      <w:r w:rsidR="0004150F" w:rsidRPr="007B01A4">
        <w:rPr>
          <w:lang w:val="pt-BR"/>
        </w:rPr>
        <w:t>supost</w:t>
      </w:r>
      <w:r w:rsidR="00B101B5" w:rsidRPr="007B01A4">
        <w:rPr>
          <w:lang w:val="pt-BR"/>
        </w:rPr>
        <w:t xml:space="preserve">as </w:t>
      </w:r>
      <w:r w:rsidR="00367F01" w:rsidRPr="007B01A4">
        <w:rPr>
          <w:lang w:val="pt-BR"/>
        </w:rPr>
        <w:t>vít</w:t>
      </w:r>
      <w:r w:rsidR="00B101B5" w:rsidRPr="007B01A4">
        <w:rPr>
          <w:lang w:val="pt-BR"/>
        </w:rPr>
        <w:t xml:space="preserve">imas se </w:t>
      </w:r>
      <w:r w:rsidRPr="007B01A4">
        <w:rPr>
          <w:lang w:val="pt-BR"/>
        </w:rPr>
        <w:t>dirigiram</w:t>
      </w:r>
      <w:r w:rsidR="00B101B5" w:rsidRPr="007B01A4">
        <w:rPr>
          <w:lang w:val="pt-BR"/>
        </w:rPr>
        <w:t xml:space="preserve"> a</w:t>
      </w:r>
      <w:r w:rsidR="00A708B6" w:rsidRPr="007B01A4">
        <w:rPr>
          <w:lang w:val="pt-BR"/>
        </w:rPr>
        <w:t xml:space="preserve"> um </w:t>
      </w:r>
      <w:r w:rsidR="008E7A74" w:rsidRPr="007B01A4">
        <w:rPr>
          <w:lang w:val="pt-BR"/>
        </w:rPr>
        <w:t>sítio de</w:t>
      </w:r>
      <w:r w:rsidR="00B101B5" w:rsidRPr="007B01A4">
        <w:rPr>
          <w:lang w:val="pt-BR"/>
        </w:rPr>
        <w:t xml:space="preserve"> </w:t>
      </w:r>
      <w:r w:rsidRPr="007B01A4">
        <w:rPr>
          <w:lang w:val="pt-BR"/>
        </w:rPr>
        <w:t>propriedade</w:t>
      </w:r>
      <w:r w:rsidR="00367F01" w:rsidRPr="007B01A4">
        <w:rPr>
          <w:lang w:val="pt-BR"/>
        </w:rPr>
        <w:t xml:space="preserve"> </w:t>
      </w:r>
      <w:r w:rsidR="00A708B6" w:rsidRPr="007B01A4">
        <w:rPr>
          <w:lang w:val="pt-BR"/>
        </w:rPr>
        <w:t xml:space="preserve">da </w:t>
      </w:r>
      <w:r w:rsidR="00B50311" w:rsidRPr="007B01A4">
        <w:rPr>
          <w:lang w:val="pt-BR"/>
        </w:rPr>
        <w:t>senh</w:t>
      </w:r>
      <w:r w:rsidR="00B101B5" w:rsidRPr="007B01A4">
        <w:rPr>
          <w:lang w:val="pt-BR"/>
        </w:rPr>
        <w:t xml:space="preserve">ora Laudicena Nascimento. </w:t>
      </w:r>
      <w:r w:rsidRPr="007B01A4">
        <w:rPr>
          <w:lang w:val="pt-BR"/>
        </w:rPr>
        <w:t>Especificamente</w:t>
      </w:r>
      <w:r w:rsidR="00B101B5" w:rsidRPr="007B01A4">
        <w:rPr>
          <w:lang w:val="pt-BR"/>
        </w:rPr>
        <w:t>,</w:t>
      </w:r>
      <w:r w:rsidR="00A708B6" w:rsidRPr="007B01A4">
        <w:rPr>
          <w:lang w:val="pt-BR"/>
        </w:rPr>
        <w:t xml:space="preserve"> o </w:t>
      </w:r>
      <w:r w:rsidR="00B50311" w:rsidRPr="007B01A4">
        <w:rPr>
          <w:lang w:val="pt-BR"/>
        </w:rPr>
        <w:t>senh</w:t>
      </w:r>
      <w:r w:rsidR="00B101B5" w:rsidRPr="007B01A4">
        <w:rPr>
          <w:lang w:val="pt-BR"/>
        </w:rPr>
        <w:t>or Lafuente Freire indic</w:t>
      </w:r>
      <w:r w:rsidR="008E7A74" w:rsidRPr="007B01A4">
        <w:rPr>
          <w:lang w:val="pt-BR"/>
        </w:rPr>
        <w:t>ou</w:t>
      </w:r>
      <w:r w:rsidR="00B101B5" w:rsidRPr="007B01A4">
        <w:rPr>
          <w:lang w:val="pt-BR"/>
        </w:rPr>
        <w:t xml:space="preserve"> que Rubens, u</w:t>
      </w:r>
      <w:r w:rsidR="008E7A74" w:rsidRPr="007B01A4">
        <w:rPr>
          <w:lang w:val="pt-BR"/>
        </w:rPr>
        <w:t>m</w:t>
      </w:r>
      <w:r w:rsidR="00AA57CF" w:rsidRPr="007B01A4">
        <w:rPr>
          <w:lang w:val="pt-BR"/>
        </w:rPr>
        <w:t xml:space="preserve"> dos </w:t>
      </w:r>
      <w:r w:rsidR="00B101B5" w:rsidRPr="007B01A4">
        <w:rPr>
          <w:lang w:val="pt-BR"/>
        </w:rPr>
        <w:t>amigos</w:t>
      </w:r>
      <w:r w:rsidR="0004150F" w:rsidRPr="007B01A4">
        <w:rPr>
          <w:lang w:val="pt-BR"/>
        </w:rPr>
        <w:t xml:space="preserve"> das supost</w:t>
      </w:r>
      <w:r w:rsidR="00B101B5" w:rsidRPr="007B01A4">
        <w:rPr>
          <w:lang w:val="pt-BR"/>
        </w:rPr>
        <w:t xml:space="preserve">as </w:t>
      </w:r>
      <w:r w:rsidR="00367F01" w:rsidRPr="007B01A4">
        <w:rPr>
          <w:lang w:val="pt-BR"/>
        </w:rPr>
        <w:t>vít</w:t>
      </w:r>
      <w:r w:rsidR="00B101B5" w:rsidRPr="007B01A4">
        <w:rPr>
          <w:lang w:val="pt-BR"/>
        </w:rPr>
        <w:t xml:space="preserve">imas, </w:t>
      </w:r>
      <w:r w:rsidR="008E7A74" w:rsidRPr="007B01A4">
        <w:rPr>
          <w:lang w:val="pt-BR"/>
        </w:rPr>
        <w:t>o</w:t>
      </w:r>
      <w:r w:rsidR="00B101B5" w:rsidRPr="007B01A4">
        <w:rPr>
          <w:lang w:val="pt-BR"/>
        </w:rPr>
        <w:t xml:space="preserve"> </w:t>
      </w:r>
      <w:r w:rsidRPr="007B01A4">
        <w:rPr>
          <w:lang w:val="pt-BR"/>
        </w:rPr>
        <w:t>contatou</w:t>
      </w:r>
      <w:r w:rsidR="00B101B5" w:rsidRPr="007B01A4">
        <w:rPr>
          <w:lang w:val="pt-BR"/>
        </w:rPr>
        <w:t xml:space="preserve"> para que </w:t>
      </w:r>
      <w:r w:rsidR="008E7A74" w:rsidRPr="007B01A4">
        <w:rPr>
          <w:lang w:val="pt-BR"/>
        </w:rPr>
        <w:t xml:space="preserve">levasse </w:t>
      </w:r>
      <w:r w:rsidRPr="007B01A4">
        <w:rPr>
          <w:lang w:val="pt-BR"/>
        </w:rPr>
        <w:t>ele</w:t>
      </w:r>
      <w:r w:rsidR="00CB757B" w:rsidRPr="007B01A4">
        <w:rPr>
          <w:lang w:val="pt-BR"/>
        </w:rPr>
        <w:t xml:space="preserve"> e </w:t>
      </w:r>
      <w:r w:rsidR="0004150F" w:rsidRPr="007B01A4">
        <w:rPr>
          <w:lang w:val="pt-BR"/>
        </w:rPr>
        <w:t>qua</w:t>
      </w:r>
      <w:r w:rsidR="00B101B5" w:rsidRPr="007B01A4">
        <w:rPr>
          <w:lang w:val="pt-BR"/>
        </w:rPr>
        <w:t>tro amigos</w:t>
      </w:r>
      <w:r w:rsidR="00A708B6" w:rsidRPr="007B01A4">
        <w:rPr>
          <w:lang w:val="pt-BR"/>
        </w:rPr>
        <w:t xml:space="preserve"> em </w:t>
      </w:r>
      <w:r w:rsidRPr="007B01A4">
        <w:rPr>
          <w:lang w:val="pt-BR"/>
        </w:rPr>
        <w:t>seu</w:t>
      </w:r>
      <w:r w:rsidR="00B101B5" w:rsidRPr="007B01A4">
        <w:rPr>
          <w:lang w:val="pt-BR"/>
        </w:rPr>
        <w:t xml:space="preserve"> t</w:t>
      </w:r>
      <w:r w:rsidR="003B450C">
        <w:rPr>
          <w:lang w:val="pt-BR"/>
        </w:rPr>
        <w:t>á</w:t>
      </w:r>
      <w:r w:rsidR="00B101B5" w:rsidRPr="007B01A4">
        <w:rPr>
          <w:lang w:val="pt-BR"/>
        </w:rPr>
        <w:t xml:space="preserve">xi </w:t>
      </w:r>
      <w:r w:rsidR="008E7A74" w:rsidRPr="007B01A4">
        <w:rPr>
          <w:lang w:val="pt-BR"/>
        </w:rPr>
        <w:t>a</w:t>
      </w:r>
      <w:r w:rsidR="00A708B6" w:rsidRPr="007B01A4">
        <w:rPr>
          <w:lang w:val="pt-BR"/>
        </w:rPr>
        <w:t xml:space="preserve"> um </w:t>
      </w:r>
      <w:r w:rsidR="008E7A74" w:rsidRPr="007B01A4">
        <w:rPr>
          <w:lang w:val="pt-BR"/>
        </w:rPr>
        <w:t>sítio</w:t>
      </w:r>
      <w:r w:rsidR="00A708B6" w:rsidRPr="007B01A4">
        <w:rPr>
          <w:lang w:val="pt-BR"/>
        </w:rPr>
        <w:t xml:space="preserve"> em </w:t>
      </w:r>
      <w:r w:rsidR="00B101B5" w:rsidRPr="007B01A4">
        <w:rPr>
          <w:lang w:val="pt-BR"/>
        </w:rPr>
        <w:t>Suru</w:t>
      </w:r>
      <w:r>
        <w:rPr>
          <w:lang w:val="pt-BR"/>
        </w:rPr>
        <w:t>í</w:t>
      </w:r>
      <w:r w:rsidR="00B101B5" w:rsidRPr="007B01A4">
        <w:rPr>
          <w:lang w:val="pt-BR"/>
        </w:rPr>
        <w:t xml:space="preserve">, </w:t>
      </w:r>
      <w:r w:rsidR="008E7A74" w:rsidRPr="007B01A4">
        <w:rPr>
          <w:lang w:val="pt-BR"/>
        </w:rPr>
        <w:t>sit</w:t>
      </w:r>
      <w:r w:rsidR="00B101B5" w:rsidRPr="007B01A4">
        <w:rPr>
          <w:lang w:val="pt-BR"/>
        </w:rPr>
        <w:t>uado</w:t>
      </w:r>
      <w:r w:rsidR="00A708B6" w:rsidRPr="007B01A4">
        <w:rPr>
          <w:lang w:val="pt-BR"/>
        </w:rPr>
        <w:t xml:space="preserve"> </w:t>
      </w:r>
      <w:r w:rsidR="008E7A74" w:rsidRPr="007B01A4">
        <w:rPr>
          <w:lang w:val="pt-BR"/>
        </w:rPr>
        <w:t xml:space="preserve">numa rua </w:t>
      </w:r>
      <w:r w:rsidRPr="007B01A4">
        <w:rPr>
          <w:lang w:val="pt-BR"/>
        </w:rPr>
        <w:t>deserta</w:t>
      </w:r>
      <w:r w:rsidR="00CB757B" w:rsidRPr="007B01A4">
        <w:rPr>
          <w:lang w:val="pt-BR"/>
        </w:rPr>
        <w:t xml:space="preserve"> e</w:t>
      </w:r>
      <w:r w:rsidR="00B50311" w:rsidRPr="007B01A4">
        <w:rPr>
          <w:lang w:val="pt-BR"/>
        </w:rPr>
        <w:t xml:space="preserve"> sem </w:t>
      </w:r>
      <w:r w:rsidR="00B101B5" w:rsidRPr="007B01A4">
        <w:rPr>
          <w:lang w:val="pt-BR"/>
        </w:rPr>
        <w:t>pavimenta</w:t>
      </w:r>
      <w:r w:rsidR="00A708B6" w:rsidRPr="007B01A4">
        <w:rPr>
          <w:lang w:val="pt-BR"/>
        </w:rPr>
        <w:t>ção</w:t>
      </w:r>
      <w:r w:rsidR="00B101B5" w:rsidRPr="007B01A4">
        <w:rPr>
          <w:vertAlign w:val="superscript"/>
          <w:lang w:val="pt-BR"/>
        </w:rPr>
        <w:footnoteReference w:id="30"/>
      </w:r>
      <w:r w:rsidR="00B101B5" w:rsidRPr="007B01A4">
        <w:rPr>
          <w:lang w:val="pt-BR"/>
        </w:rPr>
        <w:t>. Consta</w:t>
      </w:r>
      <w:r w:rsidR="00B50311" w:rsidRPr="007B01A4">
        <w:rPr>
          <w:lang w:val="pt-BR"/>
        </w:rPr>
        <w:t xml:space="preserve"> no </w:t>
      </w:r>
      <w:r w:rsidR="000621BD" w:rsidRPr="007B01A4">
        <w:rPr>
          <w:lang w:val="pt-BR"/>
        </w:rPr>
        <w:t>relatório</w:t>
      </w:r>
      <w:r w:rsidR="00A708B6" w:rsidRPr="007B01A4">
        <w:rPr>
          <w:lang w:val="pt-BR"/>
        </w:rPr>
        <w:t xml:space="preserve"> da Comissão</w:t>
      </w:r>
      <w:r w:rsidR="00B101B5" w:rsidRPr="007B01A4">
        <w:rPr>
          <w:lang w:val="pt-BR"/>
        </w:rPr>
        <w:t xml:space="preserve"> Especial de </w:t>
      </w:r>
      <w:r w:rsidR="00D1502C" w:rsidRPr="007B01A4">
        <w:rPr>
          <w:lang w:val="pt-BR"/>
        </w:rPr>
        <w:t>Polícia</w:t>
      </w:r>
      <w:r w:rsidR="00B101B5" w:rsidRPr="007B01A4">
        <w:rPr>
          <w:lang w:val="pt-BR"/>
        </w:rPr>
        <w:t xml:space="preserve"> que</w:t>
      </w:r>
      <w:r w:rsidR="00A708B6" w:rsidRPr="007B01A4">
        <w:rPr>
          <w:lang w:val="pt-BR"/>
        </w:rPr>
        <w:t xml:space="preserve"> as </w:t>
      </w:r>
      <w:r w:rsidR="0004150F" w:rsidRPr="007B01A4">
        <w:rPr>
          <w:lang w:val="pt-BR"/>
        </w:rPr>
        <w:t>supost</w:t>
      </w:r>
      <w:r w:rsidR="00B101B5" w:rsidRPr="007B01A4">
        <w:rPr>
          <w:lang w:val="pt-BR"/>
        </w:rPr>
        <w:t xml:space="preserve">as </w:t>
      </w:r>
      <w:r w:rsidR="00367F01" w:rsidRPr="007B01A4">
        <w:rPr>
          <w:lang w:val="pt-BR"/>
        </w:rPr>
        <w:t>vít</w:t>
      </w:r>
      <w:r w:rsidR="00B101B5" w:rsidRPr="007B01A4">
        <w:rPr>
          <w:lang w:val="pt-BR"/>
        </w:rPr>
        <w:t xml:space="preserve">imas </w:t>
      </w:r>
      <w:r w:rsidRPr="007B01A4">
        <w:rPr>
          <w:lang w:val="pt-BR"/>
        </w:rPr>
        <w:t>chegaram</w:t>
      </w:r>
      <w:r w:rsidR="00B50311" w:rsidRPr="007B01A4">
        <w:rPr>
          <w:lang w:val="pt-BR"/>
        </w:rPr>
        <w:t xml:space="preserve"> </w:t>
      </w:r>
      <w:r w:rsidR="008E7A74" w:rsidRPr="007B01A4">
        <w:rPr>
          <w:lang w:val="pt-BR"/>
        </w:rPr>
        <w:t>ao sítio</w:t>
      </w:r>
      <w:r w:rsidR="00B101B5" w:rsidRPr="007B01A4">
        <w:rPr>
          <w:lang w:val="pt-BR"/>
        </w:rPr>
        <w:t xml:space="preserve"> dividid</w:t>
      </w:r>
      <w:r w:rsidR="008E7A74" w:rsidRPr="007B01A4">
        <w:rPr>
          <w:lang w:val="pt-BR"/>
        </w:rPr>
        <w:t>a</w:t>
      </w:r>
      <w:r w:rsidR="00B101B5" w:rsidRPr="007B01A4">
        <w:rPr>
          <w:lang w:val="pt-BR"/>
        </w:rPr>
        <w:t>s</w:t>
      </w:r>
      <w:r w:rsidR="00A708B6" w:rsidRPr="007B01A4">
        <w:rPr>
          <w:lang w:val="pt-BR"/>
        </w:rPr>
        <w:t xml:space="preserve"> em </w:t>
      </w:r>
      <w:r w:rsidR="00B101B5" w:rsidRPr="007B01A4">
        <w:rPr>
          <w:lang w:val="pt-BR"/>
        </w:rPr>
        <w:t>do</w:t>
      </w:r>
      <w:r w:rsidR="008E7A74" w:rsidRPr="007B01A4">
        <w:rPr>
          <w:lang w:val="pt-BR"/>
        </w:rPr>
        <w:t>i</w:t>
      </w:r>
      <w:r w:rsidR="00B101B5" w:rsidRPr="007B01A4">
        <w:rPr>
          <w:lang w:val="pt-BR"/>
        </w:rPr>
        <w:t>s grupos:</w:t>
      </w:r>
      <w:r w:rsidR="00A708B6" w:rsidRPr="007B01A4">
        <w:rPr>
          <w:lang w:val="pt-BR"/>
        </w:rPr>
        <w:t xml:space="preserve"> o </w:t>
      </w:r>
      <w:r w:rsidRPr="007B01A4">
        <w:rPr>
          <w:lang w:val="pt-BR"/>
        </w:rPr>
        <w:t>primeiro</w:t>
      </w:r>
      <w:r w:rsidR="00B101B5" w:rsidRPr="007B01A4">
        <w:rPr>
          <w:lang w:val="pt-BR"/>
        </w:rPr>
        <w:t xml:space="preserve"> </w:t>
      </w:r>
      <w:r w:rsidR="008E7A74" w:rsidRPr="007B01A4">
        <w:rPr>
          <w:lang w:val="pt-BR"/>
        </w:rPr>
        <w:t xml:space="preserve">chegou </w:t>
      </w:r>
      <w:r w:rsidR="003458C2">
        <w:rPr>
          <w:lang w:val="pt-BR"/>
        </w:rPr>
        <w:t>em um veículo</w:t>
      </w:r>
      <w:r w:rsidR="003458C2" w:rsidRPr="007B01A4">
        <w:rPr>
          <w:lang w:val="pt-BR"/>
        </w:rPr>
        <w:t xml:space="preserve"> </w:t>
      </w:r>
      <w:r w:rsidR="00B101B5" w:rsidRPr="007B01A4">
        <w:rPr>
          <w:lang w:val="pt-BR"/>
        </w:rPr>
        <w:t xml:space="preserve">Fiat </w:t>
      </w:r>
      <w:r w:rsidR="008E7A74" w:rsidRPr="007B01A4">
        <w:rPr>
          <w:lang w:val="pt-BR"/>
        </w:rPr>
        <w:t>preto</w:t>
      </w:r>
      <w:r w:rsidR="00B101B5" w:rsidRPr="007B01A4">
        <w:rPr>
          <w:lang w:val="pt-BR"/>
        </w:rPr>
        <w:t xml:space="preserve">, de </w:t>
      </w:r>
      <w:r w:rsidRPr="007B01A4">
        <w:rPr>
          <w:lang w:val="pt-BR"/>
        </w:rPr>
        <w:t>propriedade</w:t>
      </w:r>
      <w:r w:rsidR="00367F01" w:rsidRPr="007B01A4">
        <w:rPr>
          <w:lang w:val="pt-BR"/>
        </w:rPr>
        <w:t xml:space="preserve"> </w:t>
      </w:r>
      <w:r w:rsidR="00A708B6" w:rsidRPr="007B01A4">
        <w:rPr>
          <w:lang w:val="pt-BR"/>
        </w:rPr>
        <w:t xml:space="preserve">do </w:t>
      </w:r>
      <w:r w:rsidR="00B50311" w:rsidRPr="007B01A4">
        <w:rPr>
          <w:lang w:val="pt-BR"/>
        </w:rPr>
        <w:t>senh</w:t>
      </w:r>
      <w:r w:rsidR="00B101B5" w:rsidRPr="007B01A4">
        <w:rPr>
          <w:lang w:val="pt-BR"/>
        </w:rPr>
        <w:t>or Ary Duarte</w:t>
      </w:r>
      <w:r w:rsidR="008E7A74" w:rsidRPr="007B01A4">
        <w:rPr>
          <w:lang w:val="pt-BR"/>
        </w:rPr>
        <w:t>,</w:t>
      </w:r>
      <w:r w:rsidR="00CB757B" w:rsidRPr="007B01A4">
        <w:rPr>
          <w:lang w:val="pt-BR"/>
        </w:rPr>
        <w:t xml:space="preserve"> </w:t>
      </w:r>
      <w:r w:rsidRPr="007B01A4">
        <w:rPr>
          <w:lang w:val="pt-BR"/>
        </w:rPr>
        <w:t>dirigido</w:t>
      </w:r>
      <w:r w:rsidR="008E7A74" w:rsidRPr="007B01A4">
        <w:rPr>
          <w:lang w:val="pt-BR"/>
        </w:rPr>
        <w:t xml:space="preserve"> </w:t>
      </w:r>
      <w:r w:rsidR="00B101B5" w:rsidRPr="007B01A4">
        <w:rPr>
          <w:lang w:val="pt-BR"/>
        </w:rPr>
        <w:t>por Luiz Carlos;</w:t>
      </w:r>
      <w:r w:rsidR="00A708B6" w:rsidRPr="007B01A4">
        <w:rPr>
          <w:lang w:val="pt-BR"/>
        </w:rPr>
        <w:t xml:space="preserve"> o </w:t>
      </w:r>
      <w:r w:rsidR="00B101B5" w:rsidRPr="007B01A4">
        <w:rPr>
          <w:lang w:val="pt-BR"/>
        </w:rPr>
        <w:t xml:space="preserve">segundo </w:t>
      </w:r>
      <w:r w:rsidR="008E7A74" w:rsidRPr="007B01A4">
        <w:rPr>
          <w:lang w:val="pt-BR"/>
        </w:rPr>
        <w:t>chegou</w:t>
      </w:r>
      <w:r w:rsidR="00B50311" w:rsidRPr="007B01A4">
        <w:rPr>
          <w:lang w:val="pt-BR"/>
        </w:rPr>
        <w:t xml:space="preserve"> no </w:t>
      </w:r>
      <w:r w:rsidR="00B101B5" w:rsidRPr="007B01A4">
        <w:rPr>
          <w:lang w:val="pt-BR"/>
        </w:rPr>
        <w:t>t</w:t>
      </w:r>
      <w:r w:rsidR="003B450C">
        <w:rPr>
          <w:lang w:val="pt-BR"/>
        </w:rPr>
        <w:t>á</w:t>
      </w:r>
      <w:r w:rsidR="00B101B5" w:rsidRPr="007B01A4">
        <w:rPr>
          <w:lang w:val="pt-BR"/>
        </w:rPr>
        <w:t xml:space="preserve">xi </w:t>
      </w:r>
      <w:r w:rsidR="008E7A74" w:rsidRPr="007B01A4">
        <w:rPr>
          <w:lang w:val="pt-BR"/>
        </w:rPr>
        <w:t>dirigido</w:t>
      </w:r>
      <w:r w:rsidR="00AA57CF" w:rsidRPr="007B01A4">
        <w:rPr>
          <w:lang w:val="pt-BR"/>
        </w:rPr>
        <w:t xml:space="preserve"> pelo </w:t>
      </w:r>
      <w:r w:rsidR="00B50311" w:rsidRPr="007B01A4">
        <w:rPr>
          <w:lang w:val="pt-BR"/>
        </w:rPr>
        <w:t>senh</w:t>
      </w:r>
      <w:r w:rsidR="00B101B5" w:rsidRPr="007B01A4">
        <w:rPr>
          <w:lang w:val="pt-BR"/>
        </w:rPr>
        <w:t>or Lafuente Freire</w:t>
      </w:r>
      <w:r w:rsidR="00B101B5" w:rsidRPr="007B01A4">
        <w:rPr>
          <w:vertAlign w:val="superscript"/>
          <w:lang w:val="pt-BR"/>
        </w:rPr>
        <w:footnoteReference w:id="31"/>
      </w:r>
      <w:r w:rsidR="00B101B5" w:rsidRPr="007B01A4">
        <w:rPr>
          <w:lang w:val="pt-BR"/>
        </w:rPr>
        <w:t xml:space="preserve">. </w:t>
      </w:r>
      <w:r w:rsidR="006B704C" w:rsidRPr="007B01A4">
        <w:rPr>
          <w:color w:val="auto"/>
          <w:lang w:val="pt-BR"/>
        </w:rPr>
        <w:t>Segundo</w:t>
      </w:r>
      <w:r w:rsidR="00A708B6" w:rsidRPr="007B01A4">
        <w:rPr>
          <w:color w:val="auto"/>
          <w:lang w:val="pt-BR"/>
        </w:rPr>
        <w:t xml:space="preserve"> a </w:t>
      </w:r>
      <w:r w:rsidR="00B101B5" w:rsidRPr="007B01A4">
        <w:rPr>
          <w:color w:val="auto"/>
          <w:lang w:val="pt-BR"/>
        </w:rPr>
        <w:t>declara</w:t>
      </w:r>
      <w:r w:rsidR="00A708B6" w:rsidRPr="007B01A4">
        <w:rPr>
          <w:color w:val="auto"/>
          <w:lang w:val="pt-BR"/>
        </w:rPr>
        <w:t xml:space="preserve">ção da </w:t>
      </w:r>
      <w:r w:rsidR="00B50311" w:rsidRPr="007B01A4">
        <w:rPr>
          <w:color w:val="auto"/>
          <w:lang w:val="pt-BR"/>
        </w:rPr>
        <w:t>senh</w:t>
      </w:r>
      <w:r w:rsidR="00B101B5" w:rsidRPr="007B01A4">
        <w:rPr>
          <w:color w:val="auto"/>
          <w:lang w:val="pt-BR"/>
        </w:rPr>
        <w:t xml:space="preserve">ora </w:t>
      </w:r>
      <w:bookmarkStart w:id="27" w:name="OLE_LINK1"/>
      <w:bookmarkStart w:id="28" w:name="OLE_LINK2"/>
      <w:r w:rsidR="00B101B5" w:rsidRPr="007B01A4">
        <w:rPr>
          <w:color w:val="auto"/>
          <w:lang w:val="pt-BR"/>
        </w:rPr>
        <w:t>Laudicena Nascimento</w:t>
      </w:r>
      <w:r w:rsidR="003B450C">
        <w:rPr>
          <w:color w:val="auto"/>
          <w:lang w:val="pt-BR"/>
        </w:rPr>
        <w:t>,</w:t>
      </w:r>
      <w:r w:rsidR="00B101B5" w:rsidRPr="007B01A4">
        <w:rPr>
          <w:color w:val="auto"/>
          <w:lang w:val="pt-BR"/>
        </w:rPr>
        <w:t xml:space="preserve"> </w:t>
      </w:r>
      <w:bookmarkEnd w:id="27"/>
      <w:bookmarkEnd w:id="28"/>
      <w:r w:rsidRPr="007B01A4">
        <w:rPr>
          <w:color w:val="auto"/>
          <w:lang w:val="pt-BR"/>
        </w:rPr>
        <w:t>seu</w:t>
      </w:r>
      <w:r w:rsidR="00B101B5" w:rsidRPr="007B01A4">
        <w:rPr>
          <w:color w:val="auto"/>
          <w:lang w:val="pt-BR"/>
        </w:rPr>
        <w:t xml:space="preserve"> </w:t>
      </w:r>
      <w:r w:rsidRPr="007B01A4">
        <w:rPr>
          <w:color w:val="auto"/>
          <w:lang w:val="pt-BR"/>
        </w:rPr>
        <w:t>neto</w:t>
      </w:r>
      <w:r w:rsidR="00B101B5" w:rsidRPr="007B01A4">
        <w:rPr>
          <w:color w:val="auto"/>
          <w:lang w:val="pt-BR"/>
        </w:rPr>
        <w:t>, Wallace Nascimento</w:t>
      </w:r>
      <w:r w:rsidR="003B450C">
        <w:rPr>
          <w:color w:val="auto"/>
          <w:lang w:val="pt-BR"/>
        </w:rPr>
        <w:t>,</w:t>
      </w:r>
      <w:r w:rsidR="00B101B5" w:rsidRPr="007B01A4">
        <w:rPr>
          <w:color w:val="auto"/>
          <w:lang w:val="pt-BR"/>
        </w:rPr>
        <w:t xml:space="preserve"> </w:t>
      </w:r>
      <w:r w:rsidR="00770528" w:rsidRPr="007B01A4">
        <w:rPr>
          <w:color w:val="auto"/>
          <w:lang w:val="pt-BR"/>
        </w:rPr>
        <w:t>combinou</w:t>
      </w:r>
      <w:r w:rsidR="00A708B6" w:rsidRPr="007B01A4">
        <w:rPr>
          <w:color w:val="auto"/>
          <w:lang w:val="pt-BR"/>
        </w:rPr>
        <w:t xml:space="preserve"> com o </w:t>
      </w:r>
      <w:r w:rsidR="003458C2">
        <w:rPr>
          <w:color w:val="auto"/>
          <w:lang w:val="pt-BR"/>
        </w:rPr>
        <w:t>motorista</w:t>
      </w:r>
      <w:r w:rsidR="003458C2" w:rsidRPr="007B01A4">
        <w:rPr>
          <w:color w:val="auto"/>
          <w:lang w:val="pt-BR"/>
        </w:rPr>
        <w:t xml:space="preserve"> </w:t>
      </w:r>
      <w:r w:rsidR="00B101B5" w:rsidRPr="007B01A4">
        <w:rPr>
          <w:color w:val="auto"/>
          <w:lang w:val="pt-BR"/>
        </w:rPr>
        <w:t>de t</w:t>
      </w:r>
      <w:r w:rsidR="003B450C">
        <w:rPr>
          <w:color w:val="auto"/>
          <w:lang w:val="pt-BR"/>
        </w:rPr>
        <w:t>á</w:t>
      </w:r>
      <w:r w:rsidR="00B101B5" w:rsidRPr="007B01A4">
        <w:rPr>
          <w:color w:val="auto"/>
          <w:lang w:val="pt-BR"/>
        </w:rPr>
        <w:t>xi,</w:t>
      </w:r>
      <w:r w:rsidR="00B50311" w:rsidRPr="007B01A4">
        <w:rPr>
          <w:color w:val="auto"/>
          <w:lang w:val="pt-BR"/>
        </w:rPr>
        <w:t xml:space="preserve"> senh</w:t>
      </w:r>
      <w:r w:rsidR="00B101B5" w:rsidRPr="007B01A4">
        <w:rPr>
          <w:color w:val="auto"/>
          <w:lang w:val="pt-BR"/>
        </w:rPr>
        <w:t xml:space="preserve">or Lafuente, que </w:t>
      </w:r>
      <w:r w:rsidRPr="007B01A4">
        <w:rPr>
          <w:color w:val="auto"/>
          <w:lang w:val="pt-BR"/>
        </w:rPr>
        <w:t>ele</w:t>
      </w:r>
      <w:r w:rsidR="00B101B5" w:rsidRPr="007B01A4">
        <w:rPr>
          <w:color w:val="auto"/>
          <w:lang w:val="pt-BR"/>
        </w:rPr>
        <w:t xml:space="preserve"> </w:t>
      </w:r>
      <w:r w:rsidRPr="007B01A4">
        <w:rPr>
          <w:color w:val="auto"/>
          <w:lang w:val="pt-BR"/>
        </w:rPr>
        <w:t>deveria</w:t>
      </w:r>
      <w:r w:rsidR="00B101B5" w:rsidRPr="007B01A4">
        <w:rPr>
          <w:color w:val="auto"/>
          <w:lang w:val="pt-BR"/>
        </w:rPr>
        <w:t xml:space="preserve"> vol</w:t>
      </w:r>
      <w:r w:rsidR="00770528" w:rsidRPr="007B01A4">
        <w:rPr>
          <w:color w:val="auto"/>
          <w:lang w:val="pt-BR"/>
        </w:rPr>
        <w:t>ta</w:t>
      </w:r>
      <w:r w:rsidR="00B101B5" w:rsidRPr="007B01A4">
        <w:rPr>
          <w:color w:val="auto"/>
          <w:lang w:val="pt-BR"/>
        </w:rPr>
        <w:t>r</w:t>
      </w:r>
      <w:r w:rsidR="00A708B6" w:rsidRPr="007B01A4">
        <w:rPr>
          <w:color w:val="auto"/>
          <w:lang w:val="pt-BR"/>
        </w:rPr>
        <w:t xml:space="preserve"> </w:t>
      </w:r>
      <w:r w:rsidR="00770528" w:rsidRPr="007B01A4">
        <w:rPr>
          <w:color w:val="auto"/>
          <w:lang w:val="pt-BR"/>
        </w:rPr>
        <w:t>na terça-feira</w:t>
      </w:r>
      <w:r w:rsidR="00B101B5" w:rsidRPr="007B01A4">
        <w:rPr>
          <w:color w:val="auto"/>
          <w:lang w:val="pt-BR"/>
        </w:rPr>
        <w:t xml:space="preserve"> para busc</w:t>
      </w:r>
      <w:r w:rsidR="00770528" w:rsidRPr="007B01A4">
        <w:rPr>
          <w:color w:val="auto"/>
          <w:lang w:val="pt-BR"/>
        </w:rPr>
        <w:t>á-</w:t>
      </w:r>
      <w:r w:rsidR="00B101B5" w:rsidRPr="007B01A4">
        <w:rPr>
          <w:color w:val="auto"/>
          <w:lang w:val="pt-BR"/>
        </w:rPr>
        <w:t xml:space="preserve">los, </w:t>
      </w:r>
      <w:r w:rsidR="00770528" w:rsidRPr="007B01A4">
        <w:rPr>
          <w:color w:val="auto"/>
          <w:lang w:val="pt-BR"/>
        </w:rPr>
        <w:t>mas</w:t>
      </w:r>
      <w:r w:rsidR="00A708B6" w:rsidRPr="007B01A4">
        <w:rPr>
          <w:color w:val="auto"/>
          <w:lang w:val="pt-BR"/>
        </w:rPr>
        <w:t xml:space="preserve"> o </w:t>
      </w:r>
      <w:r w:rsidR="00B101B5" w:rsidRPr="007B01A4">
        <w:rPr>
          <w:color w:val="auto"/>
          <w:lang w:val="pt-BR"/>
        </w:rPr>
        <w:t>chofer</w:t>
      </w:r>
      <w:r w:rsidR="00CB757B" w:rsidRPr="007B01A4">
        <w:rPr>
          <w:color w:val="auto"/>
          <w:lang w:val="pt-BR"/>
        </w:rPr>
        <w:t xml:space="preserve"> não </w:t>
      </w:r>
      <w:r w:rsidR="00B101B5" w:rsidRPr="007B01A4">
        <w:rPr>
          <w:color w:val="auto"/>
          <w:lang w:val="pt-BR"/>
        </w:rPr>
        <w:t>vol</w:t>
      </w:r>
      <w:r w:rsidR="00770528" w:rsidRPr="007B01A4">
        <w:rPr>
          <w:color w:val="auto"/>
          <w:lang w:val="pt-BR"/>
        </w:rPr>
        <w:t>tou</w:t>
      </w:r>
      <w:r w:rsidR="00B101B5" w:rsidRPr="007B01A4">
        <w:rPr>
          <w:rStyle w:val="FootnoteReference"/>
          <w:color w:val="auto"/>
          <w:lang w:val="pt-BR"/>
        </w:rPr>
        <w:footnoteReference w:id="32"/>
      </w:r>
      <w:r w:rsidR="00B101B5" w:rsidRPr="007B01A4">
        <w:rPr>
          <w:color w:val="auto"/>
          <w:lang w:val="pt-BR"/>
        </w:rPr>
        <w:t xml:space="preserve">. </w:t>
      </w:r>
    </w:p>
    <w:p w14:paraId="488E6A5C" w14:textId="77777777" w:rsidR="00B101B5" w:rsidRPr="007B01A4" w:rsidRDefault="00B101B5" w:rsidP="00B101B5">
      <w:pPr>
        <w:pStyle w:val="Body"/>
        <w:ind w:left="720" w:firstLine="0"/>
        <w:rPr>
          <w:lang w:val="pt-BR"/>
        </w:rPr>
      </w:pPr>
    </w:p>
    <w:p w14:paraId="1A93256A" w14:textId="437D7973" w:rsidR="004A3BB7" w:rsidRPr="007B01A4" w:rsidRDefault="00A708B6">
      <w:pPr>
        <w:pStyle w:val="Body"/>
        <w:numPr>
          <w:ilvl w:val="0"/>
          <w:numId w:val="2"/>
        </w:numPr>
        <w:ind w:firstLine="720"/>
        <w:rPr>
          <w:lang w:val="pt-BR"/>
        </w:rPr>
      </w:pPr>
      <w:r w:rsidRPr="007B01A4">
        <w:rPr>
          <w:lang w:val="pt-BR"/>
        </w:rPr>
        <w:t xml:space="preserve">A </w:t>
      </w:r>
      <w:r w:rsidR="00B50311" w:rsidRPr="007B01A4">
        <w:rPr>
          <w:lang w:val="pt-BR"/>
        </w:rPr>
        <w:t>senh</w:t>
      </w:r>
      <w:r w:rsidR="00661676" w:rsidRPr="007B01A4">
        <w:rPr>
          <w:lang w:val="pt-BR"/>
        </w:rPr>
        <w:t>ora Laudicena Oliveira Nascimento</w:t>
      </w:r>
      <w:r w:rsidR="00B50311" w:rsidRPr="007B01A4">
        <w:rPr>
          <w:lang w:val="pt-BR"/>
        </w:rPr>
        <w:t xml:space="preserve"> é </w:t>
      </w:r>
      <w:r w:rsidRPr="007B01A4">
        <w:rPr>
          <w:lang w:val="pt-BR"/>
        </w:rPr>
        <w:t xml:space="preserve">a </w:t>
      </w:r>
      <w:r w:rsidR="00661676" w:rsidRPr="007B01A4">
        <w:rPr>
          <w:lang w:val="pt-BR"/>
        </w:rPr>
        <w:t>única test</w:t>
      </w:r>
      <w:r w:rsidR="00770528" w:rsidRPr="007B01A4">
        <w:rPr>
          <w:lang w:val="pt-BR"/>
        </w:rPr>
        <w:t>emunha</w:t>
      </w:r>
      <w:r w:rsidR="00661676" w:rsidRPr="007B01A4">
        <w:rPr>
          <w:lang w:val="pt-BR"/>
        </w:rPr>
        <w:t xml:space="preserve"> que se </w:t>
      </w:r>
      <w:r w:rsidR="00FB6342" w:rsidRPr="007B01A4">
        <w:rPr>
          <w:lang w:val="pt-BR"/>
        </w:rPr>
        <w:t>encontrava</w:t>
      </w:r>
      <w:r w:rsidR="00B50311" w:rsidRPr="007B01A4">
        <w:rPr>
          <w:lang w:val="pt-BR"/>
        </w:rPr>
        <w:t xml:space="preserve"> no </w:t>
      </w:r>
      <w:r w:rsidR="00661676" w:rsidRPr="007B01A4">
        <w:rPr>
          <w:lang w:val="pt-BR"/>
        </w:rPr>
        <w:t>lugar</w:t>
      </w:r>
      <w:r w:rsidRPr="007B01A4">
        <w:rPr>
          <w:lang w:val="pt-BR"/>
        </w:rPr>
        <w:t xml:space="preserve"> </w:t>
      </w:r>
      <w:r w:rsidR="00770528" w:rsidRPr="007B01A4">
        <w:rPr>
          <w:lang w:val="pt-BR"/>
        </w:rPr>
        <w:t>n</w:t>
      </w:r>
      <w:r w:rsidRPr="007B01A4">
        <w:rPr>
          <w:lang w:val="pt-BR"/>
        </w:rPr>
        <w:t xml:space="preserve">o </w:t>
      </w:r>
      <w:r w:rsidR="00FB6342" w:rsidRPr="007B01A4">
        <w:rPr>
          <w:lang w:val="pt-BR"/>
        </w:rPr>
        <w:t>dia</w:t>
      </w:r>
      <w:r w:rsidRPr="007B01A4">
        <w:rPr>
          <w:lang w:val="pt-BR"/>
        </w:rPr>
        <w:t xml:space="preserve"> em </w:t>
      </w:r>
      <w:r w:rsidR="00661676" w:rsidRPr="007B01A4">
        <w:rPr>
          <w:lang w:val="pt-BR"/>
        </w:rPr>
        <w:t xml:space="preserve">que </w:t>
      </w:r>
      <w:r w:rsidR="00FB6342" w:rsidRPr="007B01A4">
        <w:rPr>
          <w:lang w:val="pt-BR"/>
        </w:rPr>
        <w:t>desapareceram</w:t>
      </w:r>
      <w:r w:rsidRPr="007B01A4">
        <w:rPr>
          <w:lang w:val="pt-BR"/>
        </w:rPr>
        <w:t xml:space="preserve"> as </w:t>
      </w:r>
      <w:r w:rsidR="0004150F" w:rsidRPr="007B01A4">
        <w:rPr>
          <w:lang w:val="pt-BR"/>
        </w:rPr>
        <w:t>supost</w:t>
      </w:r>
      <w:r w:rsidR="00661676" w:rsidRPr="007B01A4">
        <w:rPr>
          <w:lang w:val="pt-BR"/>
        </w:rPr>
        <w:t xml:space="preserve">as </w:t>
      </w:r>
      <w:r w:rsidR="00367F01" w:rsidRPr="007B01A4">
        <w:rPr>
          <w:lang w:val="pt-BR"/>
        </w:rPr>
        <w:t>vít</w:t>
      </w:r>
      <w:r w:rsidR="00661676" w:rsidRPr="007B01A4">
        <w:rPr>
          <w:lang w:val="pt-BR"/>
        </w:rPr>
        <w:t xml:space="preserve">imas. </w:t>
      </w:r>
      <w:r w:rsidR="006B704C" w:rsidRPr="007B01A4">
        <w:rPr>
          <w:lang w:val="pt-BR"/>
        </w:rPr>
        <w:t>Segundo</w:t>
      </w:r>
      <w:r w:rsidR="00661676" w:rsidRPr="007B01A4">
        <w:rPr>
          <w:lang w:val="pt-BR"/>
        </w:rPr>
        <w:t xml:space="preserve"> s</w:t>
      </w:r>
      <w:r w:rsidR="00770528" w:rsidRPr="007B01A4">
        <w:rPr>
          <w:lang w:val="pt-BR"/>
        </w:rPr>
        <w:t>e</w:t>
      </w:r>
      <w:r w:rsidR="00661676" w:rsidRPr="007B01A4">
        <w:rPr>
          <w:lang w:val="pt-BR"/>
        </w:rPr>
        <w:t>u</w:t>
      </w:r>
      <w:r w:rsidR="00DA5D7D" w:rsidRPr="007B01A4">
        <w:rPr>
          <w:lang w:val="pt-BR"/>
        </w:rPr>
        <w:t>s</w:t>
      </w:r>
      <w:r w:rsidR="00661676" w:rsidRPr="007B01A4">
        <w:rPr>
          <w:lang w:val="pt-BR"/>
        </w:rPr>
        <w:t xml:space="preserve"> </w:t>
      </w:r>
      <w:r w:rsidR="0010443A" w:rsidRPr="007B01A4">
        <w:rPr>
          <w:lang w:val="pt-BR"/>
        </w:rPr>
        <w:t>test</w:t>
      </w:r>
      <w:r w:rsidR="009C0845" w:rsidRPr="007B01A4">
        <w:rPr>
          <w:lang w:val="pt-BR"/>
        </w:rPr>
        <w:t>e</w:t>
      </w:r>
      <w:r w:rsidR="0010443A" w:rsidRPr="007B01A4">
        <w:rPr>
          <w:lang w:val="pt-BR"/>
        </w:rPr>
        <w:t>m</w:t>
      </w:r>
      <w:r w:rsidR="00770528" w:rsidRPr="007B01A4">
        <w:rPr>
          <w:lang w:val="pt-BR"/>
        </w:rPr>
        <w:t>unh</w:t>
      </w:r>
      <w:r w:rsidR="0010443A" w:rsidRPr="007B01A4">
        <w:rPr>
          <w:lang w:val="pt-BR"/>
        </w:rPr>
        <w:t>os</w:t>
      </w:r>
      <w:r w:rsidR="007B6944" w:rsidRPr="007B01A4">
        <w:rPr>
          <w:vertAlign w:val="superscript"/>
          <w:lang w:val="pt-BR"/>
        </w:rPr>
        <w:footnoteReference w:id="33"/>
      </w:r>
      <w:r w:rsidR="003458C2">
        <w:rPr>
          <w:lang w:val="pt-BR"/>
        </w:rPr>
        <w:t>,</w:t>
      </w:r>
      <w:r w:rsidRPr="007B01A4">
        <w:rPr>
          <w:lang w:val="pt-BR"/>
        </w:rPr>
        <w:t xml:space="preserve"> </w:t>
      </w:r>
      <w:r w:rsidR="00770528" w:rsidRPr="007B01A4">
        <w:rPr>
          <w:lang w:val="pt-BR"/>
        </w:rPr>
        <w:t>em</w:t>
      </w:r>
      <w:r w:rsidRPr="007B01A4">
        <w:rPr>
          <w:lang w:val="pt-BR"/>
        </w:rPr>
        <w:t xml:space="preserve"> </w:t>
      </w:r>
      <w:r w:rsidR="00661676" w:rsidRPr="007B01A4">
        <w:rPr>
          <w:lang w:val="pt-BR"/>
        </w:rPr>
        <w:t xml:space="preserve">26 de </w:t>
      </w:r>
      <w:r w:rsidR="00926D08" w:rsidRPr="007B01A4">
        <w:rPr>
          <w:lang w:val="pt-BR"/>
        </w:rPr>
        <w:t>julho</w:t>
      </w:r>
      <w:r w:rsidR="00661676" w:rsidRPr="007B01A4">
        <w:rPr>
          <w:lang w:val="pt-BR"/>
        </w:rPr>
        <w:t xml:space="preserve"> de 1990</w:t>
      </w:r>
      <w:r w:rsidRPr="007B01A4">
        <w:rPr>
          <w:lang w:val="pt-BR"/>
        </w:rPr>
        <w:t xml:space="preserve"> um </w:t>
      </w:r>
      <w:r w:rsidR="007B6944" w:rsidRPr="007B01A4">
        <w:rPr>
          <w:lang w:val="pt-BR"/>
        </w:rPr>
        <w:t>grupo de home</w:t>
      </w:r>
      <w:r w:rsidR="003458C2">
        <w:rPr>
          <w:lang w:val="pt-BR"/>
        </w:rPr>
        <w:t>n</w:t>
      </w:r>
      <w:r w:rsidR="0010028E" w:rsidRPr="007B01A4">
        <w:rPr>
          <w:lang w:val="pt-BR"/>
        </w:rPr>
        <w:t>s</w:t>
      </w:r>
      <w:r w:rsidR="007B6944" w:rsidRPr="007B01A4">
        <w:rPr>
          <w:lang w:val="pt-BR"/>
        </w:rPr>
        <w:t xml:space="preserve"> </w:t>
      </w:r>
      <w:r w:rsidR="0010028E" w:rsidRPr="007B01A4">
        <w:rPr>
          <w:lang w:val="pt-BR"/>
        </w:rPr>
        <w:t>encapu</w:t>
      </w:r>
      <w:r w:rsidR="009925FC">
        <w:rPr>
          <w:lang w:val="pt-BR"/>
        </w:rPr>
        <w:t>z</w:t>
      </w:r>
      <w:r w:rsidR="0010028E" w:rsidRPr="007B01A4">
        <w:rPr>
          <w:lang w:val="pt-BR"/>
        </w:rPr>
        <w:t>ados</w:t>
      </w:r>
      <w:r w:rsidR="007B6944" w:rsidRPr="007B01A4">
        <w:rPr>
          <w:lang w:val="pt-BR"/>
        </w:rPr>
        <w:t xml:space="preserve"> </w:t>
      </w:r>
      <w:r w:rsidR="00770528" w:rsidRPr="007B01A4">
        <w:rPr>
          <w:lang w:val="pt-BR"/>
        </w:rPr>
        <w:t>entrou</w:t>
      </w:r>
      <w:r w:rsidR="00B50311" w:rsidRPr="007B01A4">
        <w:rPr>
          <w:lang w:val="pt-BR"/>
        </w:rPr>
        <w:t xml:space="preserve"> no </w:t>
      </w:r>
      <w:r w:rsidR="00770528" w:rsidRPr="007B01A4">
        <w:rPr>
          <w:lang w:val="pt-BR"/>
        </w:rPr>
        <w:t>sítio</w:t>
      </w:r>
      <w:r w:rsidR="00367F01" w:rsidRPr="007B01A4">
        <w:rPr>
          <w:lang w:val="pt-BR"/>
        </w:rPr>
        <w:t xml:space="preserve"> às </w:t>
      </w:r>
      <w:r w:rsidR="007B6944" w:rsidRPr="007B01A4">
        <w:rPr>
          <w:lang w:val="pt-BR"/>
        </w:rPr>
        <w:t>23</w:t>
      </w:r>
      <w:r w:rsidR="00770528" w:rsidRPr="007B01A4">
        <w:rPr>
          <w:lang w:val="pt-BR"/>
        </w:rPr>
        <w:t>h</w:t>
      </w:r>
      <w:r w:rsidR="007B6944" w:rsidRPr="007B01A4">
        <w:rPr>
          <w:lang w:val="pt-BR"/>
        </w:rPr>
        <w:t xml:space="preserve">, </w:t>
      </w:r>
      <w:r w:rsidR="00770528" w:rsidRPr="007B01A4">
        <w:rPr>
          <w:lang w:val="pt-BR"/>
        </w:rPr>
        <w:t>arrebentou</w:t>
      </w:r>
      <w:r w:rsidRPr="007B01A4">
        <w:rPr>
          <w:lang w:val="pt-BR"/>
        </w:rPr>
        <w:t xml:space="preserve"> a </w:t>
      </w:r>
      <w:r w:rsidR="00FB6342" w:rsidRPr="007B01A4">
        <w:rPr>
          <w:lang w:val="pt-BR"/>
        </w:rPr>
        <w:t>porta</w:t>
      </w:r>
      <w:r w:rsidR="007B6944" w:rsidRPr="007B01A4">
        <w:rPr>
          <w:lang w:val="pt-BR"/>
        </w:rPr>
        <w:t xml:space="preserve"> de </w:t>
      </w:r>
      <w:r w:rsidR="00FB6342" w:rsidRPr="007B01A4">
        <w:rPr>
          <w:lang w:val="pt-BR"/>
        </w:rPr>
        <w:t>sua</w:t>
      </w:r>
      <w:r w:rsidR="007B6944" w:rsidRPr="007B01A4">
        <w:rPr>
          <w:lang w:val="pt-BR"/>
        </w:rPr>
        <w:t xml:space="preserve"> casa, di</w:t>
      </w:r>
      <w:r w:rsidR="00770528" w:rsidRPr="007B01A4">
        <w:rPr>
          <w:lang w:val="pt-BR"/>
        </w:rPr>
        <w:t>z</w:t>
      </w:r>
      <w:r w:rsidR="007B6944" w:rsidRPr="007B01A4">
        <w:rPr>
          <w:lang w:val="pt-BR"/>
        </w:rPr>
        <w:t>endo ser agentes</w:t>
      </w:r>
      <w:r w:rsidRPr="007B01A4">
        <w:rPr>
          <w:lang w:val="pt-BR"/>
        </w:rPr>
        <w:t xml:space="preserve"> da </w:t>
      </w:r>
      <w:r w:rsidR="00D1502C" w:rsidRPr="007B01A4">
        <w:rPr>
          <w:lang w:val="pt-BR"/>
        </w:rPr>
        <w:t>polícia</w:t>
      </w:r>
      <w:r w:rsidR="00CB757B" w:rsidRPr="007B01A4">
        <w:rPr>
          <w:lang w:val="pt-BR"/>
        </w:rPr>
        <w:t xml:space="preserve"> e </w:t>
      </w:r>
      <w:r w:rsidR="00FB6342" w:rsidRPr="007B01A4">
        <w:rPr>
          <w:lang w:val="pt-BR"/>
        </w:rPr>
        <w:t>exigindo</w:t>
      </w:r>
      <w:r w:rsidR="007B6944" w:rsidRPr="007B01A4">
        <w:rPr>
          <w:lang w:val="pt-BR"/>
        </w:rPr>
        <w:t xml:space="preserve"> </w:t>
      </w:r>
      <w:r w:rsidR="00FB6342" w:rsidRPr="007B01A4">
        <w:rPr>
          <w:lang w:val="pt-BR"/>
        </w:rPr>
        <w:t>dinheiro</w:t>
      </w:r>
      <w:r w:rsidR="00CB757B" w:rsidRPr="007B01A4">
        <w:rPr>
          <w:lang w:val="pt-BR"/>
        </w:rPr>
        <w:t xml:space="preserve"> e </w:t>
      </w:r>
      <w:r w:rsidR="00FB6342" w:rsidRPr="007B01A4">
        <w:rPr>
          <w:lang w:val="pt-BR"/>
        </w:rPr>
        <w:t>joias</w:t>
      </w:r>
      <w:r w:rsidR="00B045E4" w:rsidRPr="007B01A4">
        <w:rPr>
          <w:lang w:val="pt-BR"/>
        </w:rPr>
        <w:t xml:space="preserve">. </w:t>
      </w:r>
      <w:r w:rsidR="003458C2">
        <w:rPr>
          <w:lang w:val="pt-BR"/>
        </w:rPr>
        <w:t>Após</w:t>
      </w:r>
      <w:r w:rsidR="00B045E4" w:rsidRPr="007B01A4">
        <w:rPr>
          <w:lang w:val="pt-BR"/>
        </w:rPr>
        <w:t xml:space="preserve">, </w:t>
      </w:r>
      <w:r w:rsidR="00FB6342" w:rsidRPr="007B01A4">
        <w:rPr>
          <w:lang w:val="pt-BR"/>
        </w:rPr>
        <w:t>essas</w:t>
      </w:r>
      <w:r w:rsidR="00B045E4" w:rsidRPr="007B01A4">
        <w:rPr>
          <w:lang w:val="pt-BR"/>
        </w:rPr>
        <w:t xml:space="preserve"> </w:t>
      </w:r>
      <w:r w:rsidR="00783093" w:rsidRPr="007B01A4">
        <w:rPr>
          <w:lang w:val="pt-BR"/>
        </w:rPr>
        <w:t>pessoa</w:t>
      </w:r>
      <w:r w:rsidR="00B045E4" w:rsidRPr="007B01A4">
        <w:rPr>
          <w:lang w:val="pt-BR"/>
        </w:rPr>
        <w:t xml:space="preserve">s </w:t>
      </w:r>
      <w:r w:rsidR="00FB6342" w:rsidRPr="007B01A4">
        <w:rPr>
          <w:lang w:val="pt-BR"/>
        </w:rPr>
        <w:t>levaram</w:t>
      </w:r>
      <w:r w:rsidR="00367F01" w:rsidRPr="007B01A4">
        <w:rPr>
          <w:lang w:val="pt-BR"/>
        </w:rPr>
        <w:t xml:space="preserve"> </w:t>
      </w:r>
      <w:r w:rsidR="009925FC">
        <w:rPr>
          <w:lang w:val="pt-BR"/>
        </w:rPr>
        <w:t>a</w:t>
      </w:r>
      <w:r w:rsidR="00367F01" w:rsidRPr="007B01A4">
        <w:rPr>
          <w:lang w:val="pt-BR"/>
        </w:rPr>
        <w:t xml:space="preserve">s </w:t>
      </w:r>
      <w:r w:rsidR="0004150F" w:rsidRPr="007B01A4">
        <w:rPr>
          <w:lang w:val="pt-BR"/>
        </w:rPr>
        <w:t>supost</w:t>
      </w:r>
      <w:r w:rsidR="007B6944" w:rsidRPr="007B01A4">
        <w:rPr>
          <w:lang w:val="pt-BR"/>
        </w:rPr>
        <w:t xml:space="preserve">as </w:t>
      </w:r>
      <w:r w:rsidR="00367F01" w:rsidRPr="007B01A4">
        <w:rPr>
          <w:lang w:val="pt-BR"/>
        </w:rPr>
        <w:t>vít</w:t>
      </w:r>
      <w:r w:rsidR="007B6944" w:rsidRPr="007B01A4">
        <w:rPr>
          <w:lang w:val="pt-BR"/>
        </w:rPr>
        <w:t>imas</w:t>
      </w:r>
      <w:r w:rsidRPr="007B01A4">
        <w:rPr>
          <w:lang w:val="pt-BR"/>
        </w:rPr>
        <w:t xml:space="preserve"> em </w:t>
      </w:r>
      <w:r w:rsidR="00FB6342" w:rsidRPr="007B01A4">
        <w:rPr>
          <w:lang w:val="pt-BR"/>
        </w:rPr>
        <w:t>veículos</w:t>
      </w:r>
      <w:r w:rsidR="007B6944" w:rsidRPr="007B01A4">
        <w:rPr>
          <w:lang w:val="pt-BR"/>
        </w:rPr>
        <w:t>.</w:t>
      </w:r>
      <w:r w:rsidRPr="007B01A4">
        <w:rPr>
          <w:lang w:val="pt-BR"/>
        </w:rPr>
        <w:t xml:space="preserve"> A </w:t>
      </w:r>
      <w:r w:rsidR="00B50311" w:rsidRPr="007B01A4">
        <w:rPr>
          <w:lang w:val="pt-BR"/>
        </w:rPr>
        <w:t>senh</w:t>
      </w:r>
      <w:r w:rsidR="00B045E4" w:rsidRPr="007B01A4">
        <w:rPr>
          <w:lang w:val="pt-BR"/>
        </w:rPr>
        <w:t>ora Laudicena Nascimento a</w:t>
      </w:r>
      <w:r w:rsidR="00770528" w:rsidRPr="007B01A4">
        <w:rPr>
          <w:lang w:val="pt-BR"/>
        </w:rPr>
        <w:t>crescentou</w:t>
      </w:r>
      <w:r w:rsidR="00B045E4" w:rsidRPr="007B01A4">
        <w:rPr>
          <w:lang w:val="pt-BR"/>
        </w:rPr>
        <w:t xml:space="preserve"> que </w:t>
      </w:r>
      <w:r w:rsidR="00FB6342" w:rsidRPr="007B01A4">
        <w:rPr>
          <w:color w:val="auto"/>
          <w:lang w:val="pt-BR"/>
        </w:rPr>
        <w:t>ela</w:t>
      </w:r>
      <w:r w:rsidR="00B045E4" w:rsidRPr="007B01A4">
        <w:rPr>
          <w:color w:val="auto"/>
          <w:lang w:val="pt-BR"/>
        </w:rPr>
        <w:t xml:space="preserve"> </w:t>
      </w:r>
      <w:r w:rsidR="00770528" w:rsidRPr="007B01A4">
        <w:rPr>
          <w:color w:val="auto"/>
          <w:lang w:val="pt-BR"/>
        </w:rPr>
        <w:t>e um</w:t>
      </w:r>
      <w:r w:rsidRPr="007B01A4">
        <w:rPr>
          <w:color w:val="auto"/>
          <w:lang w:val="pt-BR"/>
        </w:rPr>
        <w:t xml:space="preserve"> </w:t>
      </w:r>
      <w:r w:rsidR="00FB6342" w:rsidRPr="007B01A4">
        <w:rPr>
          <w:color w:val="auto"/>
          <w:lang w:val="pt-BR"/>
        </w:rPr>
        <w:t>menino</w:t>
      </w:r>
      <w:r w:rsidR="00B045E4" w:rsidRPr="007B01A4">
        <w:rPr>
          <w:rStyle w:val="FootnoteReference"/>
          <w:color w:val="auto"/>
          <w:lang w:val="pt-BR"/>
        </w:rPr>
        <w:footnoteReference w:id="34"/>
      </w:r>
      <w:r w:rsidR="00B045E4" w:rsidRPr="007B01A4">
        <w:rPr>
          <w:color w:val="auto"/>
          <w:lang w:val="pt-BR"/>
        </w:rPr>
        <w:t xml:space="preserve"> </w:t>
      </w:r>
      <w:r w:rsidR="003458C2">
        <w:rPr>
          <w:color w:val="auto"/>
          <w:lang w:val="pt-BR"/>
        </w:rPr>
        <w:t>pularam</w:t>
      </w:r>
      <w:r w:rsidR="003458C2" w:rsidRPr="007B01A4">
        <w:rPr>
          <w:color w:val="auto"/>
          <w:lang w:val="pt-BR"/>
        </w:rPr>
        <w:t xml:space="preserve"> </w:t>
      </w:r>
      <w:r w:rsidRPr="007B01A4">
        <w:rPr>
          <w:color w:val="auto"/>
          <w:lang w:val="pt-BR"/>
        </w:rPr>
        <w:t xml:space="preserve">uma </w:t>
      </w:r>
      <w:r w:rsidR="00770528" w:rsidRPr="007B01A4">
        <w:rPr>
          <w:color w:val="auto"/>
          <w:lang w:val="pt-BR"/>
        </w:rPr>
        <w:t>janela</w:t>
      </w:r>
      <w:r w:rsidR="00CB757B" w:rsidRPr="007B01A4">
        <w:rPr>
          <w:color w:val="auto"/>
          <w:lang w:val="pt-BR"/>
        </w:rPr>
        <w:t xml:space="preserve"> e </w:t>
      </w:r>
      <w:r w:rsidR="00B045E4" w:rsidRPr="007B01A4">
        <w:rPr>
          <w:color w:val="auto"/>
          <w:lang w:val="pt-BR"/>
        </w:rPr>
        <w:t xml:space="preserve">se </w:t>
      </w:r>
      <w:r w:rsidR="00FB6342" w:rsidRPr="007B01A4">
        <w:rPr>
          <w:color w:val="auto"/>
          <w:lang w:val="pt-BR"/>
        </w:rPr>
        <w:t>esconderam</w:t>
      </w:r>
      <w:r w:rsidRPr="007B01A4">
        <w:rPr>
          <w:color w:val="auto"/>
          <w:lang w:val="pt-BR"/>
        </w:rPr>
        <w:t xml:space="preserve"> </w:t>
      </w:r>
      <w:r w:rsidR="00770528" w:rsidRPr="007B01A4">
        <w:rPr>
          <w:color w:val="auto"/>
          <w:lang w:val="pt-BR"/>
        </w:rPr>
        <w:t>n</w:t>
      </w:r>
      <w:r w:rsidRPr="007B01A4">
        <w:rPr>
          <w:color w:val="auto"/>
          <w:lang w:val="pt-BR"/>
        </w:rPr>
        <w:t xml:space="preserve">uma </w:t>
      </w:r>
      <w:r w:rsidR="00B045E4" w:rsidRPr="007B01A4">
        <w:rPr>
          <w:color w:val="auto"/>
          <w:lang w:val="pt-BR"/>
        </w:rPr>
        <w:t xml:space="preserve">mata, de </w:t>
      </w:r>
      <w:r w:rsidR="00770528" w:rsidRPr="007B01A4">
        <w:rPr>
          <w:color w:val="auto"/>
          <w:lang w:val="pt-BR"/>
        </w:rPr>
        <w:t>onde</w:t>
      </w:r>
      <w:r w:rsidR="00B045E4" w:rsidRPr="007B01A4">
        <w:rPr>
          <w:color w:val="auto"/>
          <w:lang w:val="pt-BR"/>
        </w:rPr>
        <w:t xml:space="preserve"> pud</w:t>
      </w:r>
      <w:r w:rsidR="00770528" w:rsidRPr="007B01A4">
        <w:rPr>
          <w:color w:val="auto"/>
          <w:lang w:val="pt-BR"/>
        </w:rPr>
        <w:t>eram</w:t>
      </w:r>
      <w:r w:rsidR="00B045E4" w:rsidRPr="007B01A4">
        <w:rPr>
          <w:color w:val="auto"/>
          <w:lang w:val="pt-BR"/>
        </w:rPr>
        <w:t xml:space="preserve"> escu</w:t>
      </w:r>
      <w:r w:rsidR="00770528" w:rsidRPr="007B01A4">
        <w:rPr>
          <w:color w:val="auto"/>
          <w:lang w:val="pt-BR"/>
        </w:rPr>
        <w:t>t</w:t>
      </w:r>
      <w:r w:rsidR="00B045E4" w:rsidRPr="007B01A4">
        <w:rPr>
          <w:color w:val="auto"/>
          <w:lang w:val="pt-BR"/>
        </w:rPr>
        <w:t>ar</w:t>
      </w:r>
      <w:r w:rsidRPr="007B01A4">
        <w:rPr>
          <w:color w:val="auto"/>
          <w:lang w:val="pt-BR"/>
        </w:rPr>
        <w:t xml:space="preserve"> o </w:t>
      </w:r>
      <w:r w:rsidR="00B045E4" w:rsidRPr="007B01A4">
        <w:rPr>
          <w:color w:val="auto"/>
          <w:lang w:val="pt-BR"/>
        </w:rPr>
        <w:t>so</w:t>
      </w:r>
      <w:r w:rsidR="00770528" w:rsidRPr="007B01A4">
        <w:rPr>
          <w:color w:val="auto"/>
          <w:lang w:val="pt-BR"/>
        </w:rPr>
        <w:t>m</w:t>
      </w:r>
      <w:r w:rsidR="00B045E4" w:rsidRPr="007B01A4">
        <w:rPr>
          <w:color w:val="auto"/>
          <w:lang w:val="pt-BR"/>
        </w:rPr>
        <w:t xml:space="preserve"> de motores de </w:t>
      </w:r>
      <w:r w:rsidR="00FB6342" w:rsidRPr="007B01A4">
        <w:rPr>
          <w:color w:val="auto"/>
          <w:lang w:val="pt-BR"/>
        </w:rPr>
        <w:t>veículo</w:t>
      </w:r>
      <w:r w:rsidR="00B045E4" w:rsidRPr="007B01A4">
        <w:rPr>
          <w:vertAlign w:val="superscript"/>
          <w:lang w:val="pt-BR"/>
        </w:rPr>
        <w:footnoteReference w:id="35"/>
      </w:r>
      <w:r w:rsidR="00B045E4" w:rsidRPr="007B01A4">
        <w:rPr>
          <w:color w:val="auto"/>
          <w:lang w:val="pt-BR"/>
        </w:rPr>
        <w:t>.</w:t>
      </w:r>
    </w:p>
    <w:p w14:paraId="1A0F0CC1" w14:textId="77777777" w:rsidR="004A3BB7" w:rsidRPr="007B01A4" w:rsidRDefault="004A3BB7" w:rsidP="00DA5D7D">
      <w:pPr>
        <w:pStyle w:val="Body"/>
        <w:ind w:left="720" w:firstLine="0"/>
        <w:rPr>
          <w:lang w:val="pt-BR"/>
        </w:rPr>
      </w:pPr>
    </w:p>
    <w:p w14:paraId="4E691943" w14:textId="193AD43D" w:rsidR="004A3BB7" w:rsidRPr="007B01A4" w:rsidRDefault="00770528">
      <w:pPr>
        <w:pStyle w:val="Body"/>
        <w:numPr>
          <w:ilvl w:val="0"/>
          <w:numId w:val="2"/>
        </w:numPr>
        <w:ind w:firstLine="720"/>
        <w:rPr>
          <w:lang w:val="pt-BR"/>
        </w:rPr>
      </w:pPr>
      <w:r w:rsidRPr="007B01A4">
        <w:rPr>
          <w:lang w:val="pt-BR"/>
        </w:rPr>
        <w:t>Com</w:t>
      </w:r>
      <w:r w:rsidR="004A3BB7" w:rsidRPr="007B01A4">
        <w:rPr>
          <w:lang w:val="pt-BR"/>
        </w:rPr>
        <w:t xml:space="preserve"> rela</w:t>
      </w:r>
      <w:r w:rsidR="00A708B6" w:rsidRPr="007B01A4">
        <w:rPr>
          <w:lang w:val="pt-BR"/>
        </w:rPr>
        <w:t xml:space="preserve">ção </w:t>
      </w:r>
      <w:r w:rsidR="003458C2">
        <w:rPr>
          <w:lang w:val="pt-BR"/>
        </w:rPr>
        <w:t>a esses fatos</w:t>
      </w:r>
      <w:r w:rsidR="004A3BB7" w:rsidRPr="007B01A4">
        <w:rPr>
          <w:lang w:val="pt-BR"/>
        </w:rPr>
        <w:t>,</w:t>
      </w:r>
      <w:r w:rsidR="00A708B6" w:rsidRPr="007B01A4">
        <w:rPr>
          <w:lang w:val="pt-BR"/>
        </w:rPr>
        <w:t xml:space="preserve"> a Comissão</w:t>
      </w:r>
      <w:r w:rsidR="004A3BB7" w:rsidRPr="007B01A4">
        <w:rPr>
          <w:lang w:val="pt-BR"/>
        </w:rPr>
        <w:t xml:space="preserve"> nota que</w:t>
      </w:r>
      <w:r w:rsidRPr="007B01A4">
        <w:rPr>
          <w:lang w:val="pt-BR"/>
        </w:rPr>
        <w:t>,</w:t>
      </w:r>
      <w:r w:rsidR="004A3BB7" w:rsidRPr="007B01A4">
        <w:rPr>
          <w:lang w:val="pt-BR"/>
        </w:rPr>
        <w:t xml:space="preserve"> </w:t>
      </w:r>
      <w:r w:rsidR="006B704C" w:rsidRPr="007B01A4">
        <w:rPr>
          <w:lang w:val="pt-BR"/>
        </w:rPr>
        <w:t>segundo</w:t>
      </w:r>
      <w:r w:rsidR="00A708B6" w:rsidRPr="007B01A4">
        <w:rPr>
          <w:lang w:val="pt-BR"/>
        </w:rPr>
        <w:t xml:space="preserve"> a </w:t>
      </w:r>
      <w:r w:rsidR="004A3BB7" w:rsidRPr="007B01A4">
        <w:rPr>
          <w:lang w:val="pt-BR"/>
        </w:rPr>
        <w:t>declara</w:t>
      </w:r>
      <w:r w:rsidR="00A708B6" w:rsidRPr="007B01A4">
        <w:rPr>
          <w:lang w:val="pt-BR"/>
        </w:rPr>
        <w:t xml:space="preserve">ção do </w:t>
      </w:r>
      <w:r w:rsidR="00B50311" w:rsidRPr="007B01A4">
        <w:rPr>
          <w:lang w:val="pt-BR"/>
        </w:rPr>
        <w:t>senh</w:t>
      </w:r>
      <w:r w:rsidR="004A3BB7" w:rsidRPr="007B01A4">
        <w:rPr>
          <w:lang w:val="pt-BR"/>
        </w:rPr>
        <w:t>or Claudiomar da Silv</w:t>
      </w:r>
      <w:r w:rsidR="00AF69CA" w:rsidRPr="007B01A4">
        <w:rPr>
          <w:lang w:val="pt-BR"/>
        </w:rPr>
        <w:t>a</w:t>
      </w:r>
      <w:r w:rsidR="004A3BB7" w:rsidRPr="007B01A4">
        <w:rPr>
          <w:lang w:val="pt-BR"/>
        </w:rPr>
        <w:t xml:space="preserve"> </w:t>
      </w:r>
      <w:r w:rsidR="00FE4367" w:rsidRPr="007B01A4">
        <w:rPr>
          <w:lang w:val="pt-BR"/>
        </w:rPr>
        <w:t>que consta</w:t>
      </w:r>
      <w:r w:rsidR="00B50311" w:rsidRPr="007B01A4">
        <w:rPr>
          <w:lang w:val="pt-BR"/>
        </w:rPr>
        <w:t xml:space="preserve"> no </w:t>
      </w:r>
      <w:r w:rsidR="000621BD" w:rsidRPr="007B01A4">
        <w:rPr>
          <w:lang w:val="pt-BR"/>
        </w:rPr>
        <w:t>relatório</w:t>
      </w:r>
      <w:r w:rsidR="00A708B6" w:rsidRPr="007B01A4">
        <w:rPr>
          <w:lang w:val="pt-BR"/>
        </w:rPr>
        <w:t xml:space="preserve"> da </w:t>
      </w:r>
      <w:r w:rsidR="00FB6342" w:rsidRPr="007B01A4">
        <w:rPr>
          <w:lang w:val="pt-BR"/>
        </w:rPr>
        <w:t>Coordenação</w:t>
      </w:r>
      <w:r w:rsidR="00A708B6" w:rsidRPr="007B01A4">
        <w:rPr>
          <w:lang w:val="pt-BR"/>
        </w:rPr>
        <w:t xml:space="preserve"> da </w:t>
      </w:r>
      <w:r w:rsidR="00D1502C" w:rsidRPr="007B01A4">
        <w:rPr>
          <w:lang w:val="pt-BR"/>
        </w:rPr>
        <w:t>Polícia</w:t>
      </w:r>
      <w:r w:rsidR="004A3BB7" w:rsidRPr="007B01A4">
        <w:rPr>
          <w:lang w:val="pt-BR"/>
        </w:rPr>
        <w:t xml:space="preserve"> Militar,</w:t>
      </w:r>
      <w:r w:rsidR="008B74D5" w:rsidRPr="007B01A4">
        <w:rPr>
          <w:lang w:val="pt-BR"/>
        </w:rPr>
        <w:t xml:space="preserve"> foi </w:t>
      </w:r>
      <w:r w:rsidR="00A708B6" w:rsidRPr="007B01A4">
        <w:rPr>
          <w:color w:val="auto"/>
          <w:lang w:val="pt-BR"/>
        </w:rPr>
        <w:t xml:space="preserve">um </w:t>
      </w:r>
      <w:r w:rsidR="004A3BB7" w:rsidRPr="007B01A4">
        <w:rPr>
          <w:color w:val="auto"/>
          <w:lang w:val="pt-BR"/>
        </w:rPr>
        <w:t xml:space="preserve">grupo de </w:t>
      </w:r>
      <w:r w:rsidR="00B50311" w:rsidRPr="007B01A4">
        <w:rPr>
          <w:color w:val="auto"/>
          <w:lang w:val="pt-BR"/>
        </w:rPr>
        <w:t>policiais</w:t>
      </w:r>
      <w:r w:rsidR="00A708B6" w:rsidRPr="007B01A4">
        <w:rPr>
          <w:color w:val="auto"/>
          <w:lang w:val="pt-BR"/>
        </w:rPr>
        <w:t xml:space="preserve"> </w:t>
      </w:r>
      <w:r w:rsidR="004A3BB7" w:rsidRPr="007B01A4">
        <w:rPr>
          <w:color w:val="auto"/>
          <w:lang w:val="pt-BR"/>
        </w:rPr>
        <w:t xml:space="preserve">que </w:t>
      </w:r>
      <w:r w:rsidRPr="007B01A4">
        <w:rPr>
          <w:color w:val="auto"/>
          <w:lang w:val="pt-BR"/>
        </w:rPr>
        <w:t>entrou</w:t>
      </w:r>
      <w:r w:rsidR="00B50311" w:rsidRPr="007B01A4">
        <w:rPr>
          <w:color w:val="auto"/>
          <w:lang w:val="pt-BR"/>
        </w:rPr>
        <w:t xml:space="preserve"> no </w:t>
      </w:r>
      <w:r w:rsidRPr="007B01A4">
        <w:rPr>
          <w:color w:val="auto"/>
          <w:lang w:val="pt-BR"/>
        </w:rPr>
        <w:t>sítio</w:t>
      </w:r>
      <w:r w:rsidR="00CB757B" w:rsidRPr="007B01A4">
        <w:rPr>
          <w:color w:val="auto"/>
          <w:lang w:val="pt-BR"/>
        </w:rPr>
        <w:t xml:space="preserve"> e </w:t>
      </w:r>
      <w:r w:rsidR="004A3BB7" w:rsidRPr="007B01A4">
        <w:rPr>
          <w:color w:val="auto"/>
          <w:lang w:val="pt-BR"/>
        </w:rPr>
        <w:t>priv</w:t>
      </w:r>
      <w:r w:rsidRPr="007B01A4">
        <w:rPr>
          <w:color w:val="auto"/>
          <w:lang w:val="pt-BR"/>
        </w:rPr>
        <w:t>ou</w:t>
      </w:r>
      <w:r w:rsidR="00367F01" w:rsidRPr="007B01A4">
        <w:rPr>
          <w:color w:val="auto"/>
          <w:lang w:val="pt-BR"/>
        </w:rPr>
        <w:t xml:space="preserve"> </w:t>
      </w:r>
      <w:r w:rsidR="009925FC">
        <w:rPr>
          <w:color w:val="auto"/>
          <w:lang w:val="pt-BR"/>
        </w:rPr>
        <w:t>a</w:t>
      </w:r>
      <w:r w:rsidR="00367F01" w:rsidRPr="007B01A4">
        <w:rPr>
          <w:color w:val="auto"/>
          <w:lang w:val="pt-BR"/>
        </w:rPr>
        <w:t xml:space="preserve">s </w:t>
      </w:r>
      <w:r w:rsidR="0004150F" w:rsidRPr="007B01A4">
        <w:rPr>
          <w:color w:val="auto"/>
          <w:lang w:val="pt-BR"/>
        </w:rPr>
        <w:t>supost</w:t>
      </w:r>
      <w:r w:rsidR="004A3BB7" w:rsidRPr="007B01A4">
        <w:rPr>
          <w:color w:val="auto"/>
          <w:lang w:val="pt-BR"/>
        </w:rPr>
        <w:t xml:space="preserve">as </w:t>
      </w:r>
      <w:r w:rsidR="00367F01" w:rsidRPr="007B01A4">
        <w:rPr>
          <w:color w:val="auto"/>
          <w:lang w:val="pt-BR"/>
        </w:rPr>
        <w:t>vít</w:t>
      </w:r>
      <w:r w:rsidR="004A3BB7" w:rsidRPr="007B01A4">
        <w:rPr>
          <w:color w:val="auto"/>
          <w:lang w:val="pt-BR"/>
        </w:rPr>
        <w:t xml:space="preserve">imas de </w:t>
      </w:r>
      <w:r w:rsidR="00A35F23" w:rsidRPr="007B01A4">
        <w:rPr>
          <w:color w:val="auto"/>
          <w:lang w:val="pt-BR"/>
        </w:rPr>
        <w:t>liberdade</w:t>
      </w:r>
      <w:r w:rsidR="004A3BB7" w:rsidRPr="007B01A4">
        <w:rPr>
          <w:color w:val="auto"/>
          <w:lang w:val="pt-BR"/>
        </w:rPr>
        <w:t xml:space="preserve">, </w:t>
      </w:r>
      <w:r w:rsidR="003458C2">
        <w:rPr>
          <w:color w:val="auto"/>
          <w:lang w:val="pt-BR"/>
        </w:rPr>
        <w:t>levando-as</w:t>
      </w:r>
      <w:r w:rsidR="004A3BB7" w:rsidRPr="007B01A4">
        <w:rPr>
          <w:color w:val="auto"/>
          <w:lang w:val="pt-BR"/>
        </w:rPr>
        <w:t xml:space="preserve"> a</w:t>
      </w:r>
      <w:r w:rsidRPr="007B01A4">
        <w:rPr>
          <w:color w:val="auto"/>
          <w:lang w:val="pt-BR"/>
        </w:rPr>
        <w:t xml:space="preserve">o </w:t>
      </w:r>
      <w:r w:rsidR="00FB6342" w:rsidRPr="007B01A4">
        <w:rPr>
          <w:color w:val="auto"/>
          <w:lang w:val="pt-BR"/>
        </w:rPr>
        <w:t>sítio</w:t>
      </w:r>
      <w:r w:rsidR="00A708B6" w:rsidRPr="007B01A4">
        <w:rPr>
          <w:color w:val="auto"/>
          <w:lang w:val="pt-BR"/>
        </w:rPr>
        <w:t xml:space="preserve"> do </w:t>
      </w:r>
      <w:r w:rsidR="004A3BB7" w:rsidRPr="007B01A4">
        <w:rPr>
          <w:color w:val="auto"/>
          <w:lang w:val="pt-BR"/>
        </w:rPr>
        <w:t>militar Peninha, onde</w:t>
      </w:r>
      <w:r w:rsidR="00B50311" w:rsidRPr="007B01A4">
        <w:rPr>
          <w:color w:val="auto"/>
          <w:lang w:val="pt-BR"/>
        </w:rPr>
        <w:t xml:space="preserve"> foram </w:t>
      </w:r>
      <w:r w:rsidR="00FB6342" w:rsidRPr="007B01A4">
        <w:rPr>
          <w:color w:val="auto"/>
          <w:lang w:val="pt-BR"/>
        </w:rPr>
        <w:t>assassinadas</w:t>
      </w:r>
      <w:r w:rsidR="004A3BB7" w:rsidRPr="007B01A4">
        <w:rPr>
          <w:color w:val="auto"/>
          <w:lang w:val="pt-BR"/>
        </w:rPr>
        <w:t>, t</w:t>
      </w:r>
      <w:r w:rsidR="00FB6342">
        <w:rPr>
          <w:color w:val="auto"/>
          <w:lang w:val="pt-BR"/>
        </w:rPr>
        <w:t>iveram</w:t>
      </w:r>
      <w:r w:rsidR="004A3BB7" w:rsidRPr="007B01A4">
        <w:rPr>
          <w:color w:val="auto"/>
          <w:lang w:val="pt-BR"/>
        </w:rPr>
        <w:t xml:space="preserve"> s</w:t>
      </w:r>
      <w:r w:rsidR="00CD394A" w:rsidRPr="007B01A4">
        <w:rPr>
          <w:color w:val="auto"/>
          <w:lang w:val="pt-BR"/>
        </w:rPr>
        <w:t>e</w:t>
      </w:r>
      <w:r w:rsidR="004A3BB7" w:rsidRPr="007B01A4">
        <w:rPr>
          <w:color w:val="auto"/>
          <w:lang w:val="pt-BR"/>
        </w:rPr>
        <w:t>u</w:t>
      </w:r>
      <w:r w:rsidR="003458C2">
        <w:rPr>
          <w:color w:val="auto"/>
          <w:lang w:val="pt-BR"/>
        </w:rPr>
        <w:t>s</w:t>
      </w:r>
      <w:r w:rsidR="004A3BB7" w:rsidRPr="007B01A4">
        <w:rPr>
          <w:color w:val="auto"/>
          <w:lang w:val="pt-BR"/>
        </w:rPr>
        <w:t xml:space="preserve"> pe</w:t>
      </w:r>
      <w:r w:rsidR="00CD394A" w:rsidRPr="007B01A4">
        <w:rPr>
          <w:color w:val="auto"/>
          <w:lang w:val="pt-BR"/>
        </w:rPr>
        <w:t>ito</w:t>
      </w:r>
      <w:r w:rsidR="003458C2">
        <w:rPr>
          <w:color w:val="auto"/>
          <w:lang w:val="pt-BR"/>
        </w:rPr>
        <w:t>s</w:t>
      </w:r>
      <w:r w:rsidR="004A3BB7" w:rsidRPr="007B01A4">
        <w:rPr>
          <w:color w:val="auto"/>
          <w:lang w:val="pt-BR"/>
        </w:rPr>
        <w:t xml:space="preserve"> </w:t>
      </w:r>
      <w:r w:rsidR="00427C56" w:rsidRPr="007B01A4">
        <w:rPr>
          <w:color w:val="auto"/>
          <w:lang w:val="pt-BR"/>
        </w:rPr>
        <w:t>aberto</w:t>
      </w:r>
      <w:r w:rsidR="003458C2">
        <w:rPr>
          <w:color w:val="auto"/>
          <w:lang w:val="pt-BR"/>
        </w:rPr>
        <w:t>s</w:t>
      </w:r>
      <w:r w:rsidR="00CB757B" w:rsidRPr="007B01A4">
        <w:rPr>
          <w:color w:val="auto"/>
          <w:lang w:val="pt-BR"/>
        </w:rPr>
        <w:t xml:space="preserve"> e</w:t>
      </w:r>
      <w:r w:rsidR="00B50311" w:rsidRPr="007B01A4">
        <w:rPr>
          <w:color w:val="auto"/>
          <w:lang w:val="pt-BR"/>
        </w:rPr>
        <w:t xml:space="preserve"> foram </w:t>
      </w:r>
      <w:r w:rsidR="00427C56" w:rsidRPr="007B01A4">
        <w:rPr>
          <w:color w:val="auto"/>
          <w:lang w:val="pt-BR"/>
        </w:rPr>
        <w:t>lançad</w:t>
      </w:r>
      <w:r w:rsidR="009925FC">
        <w:rPr>
          <w:color w:val="auto"/>
          <w:lang w:val="pt-BR"/>
        </w:rPr>
        <w:t>a</w:t>
      </w:r>
      <w:r w:rsidR="00427C56" w:rsidRPr="007B01A4">
        <w:rPr>
          <w:color w:val="auto"/>
          <w:lang w:val="pt-BR"/>
        </w:rPr>
        <w:t>s</w:t>
      </w:r>
      <w:r w:rsidR="00B50311" w:rsidRPr="007B01A4">
        <w:rPr>
          <w:color w:val="auto"/>
          <w:lang w:val="pt-BR"/>
        </w:rPr>
        <w:t xml:space="preserve"> no </w:t>
      </w:r>
      <w:r w:rsidR="004A3BB7" w:rsidRPr="007B01A4">
        <w:rPr>
          <w:color w:val="auto"/>
          <w:lang w:val="pt-BR"/>
        </w:rPr>
        <w:t>R</w:t>
      </w:r>
      <w:r w:rsidR="009925FC">
        <w:rPr>
          <w:color w:val="auto"/>
          <w:lang w:val="pt-BR"/>
        </w:rPr>
        <w:t>i</w:t>
      </w:r>
      <w:r w:rsidR="004A3BB7" w:rsidRPr="007B01A4">
        <w:rPr>
          <w:color w:val="auto"/>
          <w:lang w:val="pt-BR"/>
        </w:rPr>
        <w:t>o Estrela. Indic</w:t>
      </w:r>
      <w:r w:rsidRPr="007B01A4">
        <w:rPr>
          <w:color w:val="auto"/>
          <w:lang w:val="pt-BR"/>
        </w:rPr>
        <w:t>ou</w:t>
      </w:r>
      <w:r w:rsidR="004A3BB7" w:rsidRPr="007B01A4">
        <w:rPr>
          <w:color w:val="auto"/>
          <w:lang w:val="pt-BR"/>
        </w:rPr>
        <w:t xml:space="preserve"> que todas</w:t>
      </w:r>
      <w:r w:rsidR="00A708B6" w:rsidRPr="007B01A4">
        <w:rPr>
          <w:color w:val="auto"/>
          <w:lang w:val="pt-BR"/>
        </w:rPr>
        <w:t xml:space="preserve"> as </w:t>
      </w:r>
      <w:r w:rsidR="006B36F5" w:rsidRPr="007B01A4">
        <w:rPr>
          <w:color w:val="auto"/>
          <w:lang w:val="pt-BR"/>
        </w:rPr>
        <w:t>mulher</w:t>
      </w:r>
      <w:r w:rsidR="004A3BB7" w:rsidRPr="007B01A4">
        <w:rPr>
          <w:color w:val="auto"/>
          <w:lang w:val="pt-BR"/>
        </w:rPr>
        <w:t>es</w:t>
      </w:r>
      <w:r w:rsidR="00B50311" w:rsidRPr="007B01A4">
        <w:rPr>
          <w:color w:val="auto"/>
          <w:lang w:val="pt-BR"/>
        </w:rPr>
        <w:t xml:space="preserve"> foram </w:t>
      </w:r>
      <w:r w:rsidR="004A3BB7" w:rsidRPr="007B01A4">
        <w:rPr>
          <w:color w:val="auto"/>
          <w:lang w:val="pt-BR"/>
        </w:rPr>
        <w:t>s</w:t>
      </w:r>
      <w:r w:rsidR="009925FC">
        <w:rPr>
          <w:color w:val="auto"/>
          <w:lang w:val="pt-BR"/>
        </w:rPr>
        <w:t>ub</w:t>
      </w:r>
      <w:r w:rsidR="004A3BB7" w:rsidRPr="007B01A4">
        <w:rPr>
          <w:color w:val="auto"/>
          <w:lang w:val="pt-BR"/>
        </w:rPr>
        <w:t xml:space="preserve">metidas a </w:t>
      </w:r>
      <w:r w:rsidR="00427C56" w:rsidRPr="007B01A4">
        <w:rPr>
          <w:color w:val="auto"/>
          <w:lang w:val="pt-BR"/>
        </w:rPr>
        <w:t>violência</w:t>
      </w:r>
      <w:r w:rsidR="004A3BB7" w:rsidRPr="007B01A4">
        <w:rPr>
          <w:color w:val="auto"/>
          <w:lang w:val="pt-BR"/>
        </w:rPr>
        <w:t xml:space="preserve"> sexual</w:t>
      </w:r>
      <w:r w:rsidR="004A3BB7" w:rsidRPr="007B01A4">
        <w:rPr>
          <w:rStyle w:val="FootnoteReference"/>
          <w:color w:val="auto"/>
          <w:lang w:val="pt-BR"/>
        </w:rPr>
        <w:footnoteReference w:id="36"/>
      </w:r>
      <w:r w:rsidR="00B101B5" w:rsidRPr="007B01A4">
        <w:rPr>
          <w:color w:val="auto"/>
          <w:lang w:val="pt-BR"/>
        </w:rPr>
        <w:t>.</w:t>
      </w:r>
    </w:p>
    <w:p w14:paraId="30FAEE51" w14:textId="77777777" w:rsidR="00B101B5" w:rsidRPr="007B01A4" w:rsidRDefault="00B101B5" w:rsidP="00B101B5">
      <w:pPr>
        <w:pStyle w:val="Body"/>
        <w:ind w:firstLine="0"/>
        <w:rPr>
          <w:lang w:val="pt-BR"/>
        </w:rPr>
      </w:pPr>
    </w:p>
    <w:p w14:paraId="25955E23" w14:textId="001E1FBE" w:rsidR="00B101B5" w:rsidRPr="007B01A4" w:rsidRDefault="00A708B6" w:rsidP="00B101B5">
      <w:pPr>
        <w:pStyle w:val="Body"/>
        <w:numPr>
          <w:ilvl w:val="0"/>
          <w:numId w:val="2"/>
        </w:numPr>
        <w:ind w:firstLine="720"/>
        <w:rPr>
          <w:lang w:val="pt-BR"/>
        </w:rPr>
      </w:pPr>
      <w:r w:rsidRPr="007B01A4">
        <w:rPr>
          <w:lang w:val="pt-BR"/>
        </w:rPr>
        <w:t>A Comissão</w:t>
      </w:r>
      <w:r w:rsidR="00B101B5" w:rsidRPr="007B01A4">
        <w:rPr>
          <w:lang w:val="pt-BR"/>
        </w:rPr>
        <w:t xml:space="preserve"> nota que, de </w:t>
      </w:r>
      <w:r w:rsidR="00427C56" w:rsidRPr="007B01A4">
        <w:rPr>
          <w:lang w:val="pt-BR"/>
        </w:rPr>
        <w:t>acordo</w:t>
      </w:r>
      <w:r w:rsidRPr="007B01A4">
        <w:rPr>
          <w:lang w:val="pt-BR"/>
        </w:rPr>
        <w:t xml:space="preserve"> com um </w:t>
      </w:r>
      <w:r w:rsidR="000621BD" w:rsidRPr="007B01A4">
        <w:rPr>
          <w:lang w:val="pt-BR"/>
        </w:rPr>
        <w:t>relatório</w:t>
      </w:r>
      <w:r w:rsidRPr="007B01A4">
        <w:rPr>
          <w:lang w:val="pt-BR"/>
        </w:rPr>
        <w:t xml:space="preserve"> da </w:t>
      </w:r>
      <w:r w:rsidR="00427C56" w:rsidRPr="007B01A4">
        <w:rPr>
          <w:lang w:val="pt-BR"/>
        </w:rPr>
        <w:t>Coordenação</w:t>
      </w:r>
      <w:r w:rsidRPr="007B01A4">
        <w:rPr>
          <w:lang w:val="pt-BR"/>
        </w:rPr>
        <w:t xml:space="preserve"> da </w:t>
      </w:r>
      <w:r w:rsidR="00D1502C" w:rsidRPr="007B01A4">
        <w:rPr>
          <w:lang w:val="pt-BR"/>
        </w:rPr>
        <w:t>Polícia</w:t>
      </w:r>
      <w:r w:rsidR="00B101B5" w:rsidRPr="007B01A4">
        <w:rPr>
          <w:lang w:val="pt-BR"/>
        </w:rPr>
        <w:t xml:space="preserve"> Militar, </w:t>
      </w:r>
      <w:r w:rsidR="00CD394A" w:rsidRPr="007B01A4">
        <w:rPr>
          <w:lang w:val="pt-BR"/>
        </w:rPr>
        <w:t>recebeu-</w:t>
      </w:r>
      <w:r w:rsidR="00B101B5" w:rsidRPr="007B01A4">
        <w:rPr>
          <w:lang w:val="pt-BR"/>
        </w:rPr>
        <w:t xml:space="preserve">se </w:t>
      </w:r>
      <w:r w:rsidRPr="007B01A4">
        <w:rPr>
          <w:lang w:val="pt-BR"/>
        </w:rPr>
        <w:t xml:space="preserve">um </w:t>
      </w:r>
      <w:r w:rsidR="00427C56" w:rsidRPr="007B01A4">
        <w:rPr>
          <w:lang w:val="pt-BR"/>
        </w:rPr>
        <w:t>vídeo</w:t>
      </w:r>
      <w:r w:rsidRPr="007B01A4">
        <w:rPr>
          <w:lang w:val="pt-BR"/>
        </w:rPr>
        <w:t xml:space="preserve"> do </w:t>
      </w:r>
      <w:r w:rsidR="00B50311" w:rsidRPr="007B01A4">
        <w:rPr>
          <w:lang w:val="pt-BR"/>
        </w:rPr>
        <w:t>senh</w:t>
      </w:r>
      <w:r w:rsidR="00B101B5" w:rsidRPr="007B01A4">
        <w:rPr>
          <w:lang w:val="pt-BR"/>
        </w:rPr>
        <w:t xml:space="preserve">or Claudiomar da Silva, </w:t>
      </w:r>
      <w:r w:rsidR="00AC38D5">
        <w:rPr>
          <w:lang w:val="pt-BR"/>
        </w:rPr>
        <w:t>motorista</w:t>
      </w:r>
      <w:r w:rsidR="00AC38D5" w:rsidRPr="007B01A4">
        <w:rPr>
          <w:lang w:val="pt-BR"/>
        </w:rPr>
        <w:t xml:space="preserve"> </w:t>
      </w:r>
      <w:r w:rsidRPr="007B01A4">
        <w:rPr>
          <w:lang w:val="pt-BR"/>
        </w:rPr>
        <w:t xml:space="preserve">do </w:t>
      </w:r>
      <w:r w:rsidR="00B101B5" w:rsidRPr="007B01A4">
        <w:rPr>
          <w:lang w:val="pt-BR"/>
        </w:rPr>
        <w:t xml:space="preserve">militar </w:t>
      </w:r>
      <w:r w:rsidR="00B101B5" w:rsidRPr="007B01A4">
        <w:rPr>
          <w:color w:val="auto"/>
          <w:lang w:val="pt-BR"/>
        </w:rPr>
        <w:t xml:space="preserve">João da Silva Bistene (“Peninha”), </w:t>
      </w:r>
      <w:r w:rsidR="00CD394A" w:rsidRPr="007B01A4">
        <w:rPr>
          <w:color w:val="auto"/>
          <w:lang w:val="pt-BR"/>
        </w:rPr>
        <w:t xml:space="preserve">o </w:t>
      </w:r>
      <w:r w:rsidR="00B101B5" w:rsidRPr="007B01A4">
        <w:rPr>
          <w:color w:val="auto"/>
          <w:lang w:val="pt-BR"/>
        </w:rPr>
        <w:t>qu</w:t>
      </w:r>
      <w:r w:rsidR="00CD394A" w:rsidRPr="007B01A4">
        <w:rPr>
          <w:color w:val="auto"/>
          <w:lang w:val="pt-BR"/>
        </w:rPr>
        <w:t>al</w:t>
      </w:r>
      <w:r w:rsidR="00B101B5" w:rsidRPr="007B01A4">
        <w:rPr>
          <w:color w:val="auto"/>
          <w:lang w:val="pt-BR"/>
        </w:rPr>
        <w:t xml:space="preserve"> declar</w:t>
      </w:r>
      <w:r w:rsidR="00CD394A" w:rsidRPr="007B01A4">
        <w:rPr>
          <w:color w:val="auto"/>
          <w:lang w:val="pt-BR"/>
        </w:rPr>
        <w:t>ou</w:t>
      </w:r>
      <w:r w:rsidR="00B101B5" w:rsidRPr="007B01A4">
        <w:rPr>
          <w:color w:val="auto"/>
          <w:lang w:val="pt-BR"/>
        </w:rPr>
        <w:t xml:space="preserve"> que </w:t>
      </w:r>
      <w:r w:rsidR="00CD394A" w:rsidRPr="007B01A4">
        <w:rPr>
          <w:color w:val="auto"/>
          <w:lang w:val="pt-BR"/>
        </w:rPr>
        <w:t>esse</w:t>
      </w:r>
      <w:r w:rsidR="00B101B5" w:rsidRPr="007B01A4">
        <w:rPr>
          <w:color w:val="auto"/>
          <w:lang w:val="pt-BR"/>
        </w:rPr>
        <w:t xml:space="preserve"> militar era </w:t>
      </w:r>
      <w:r w:rsidR="00CD394A" w:rsidRPr="007B01A4">
        <w:rPr>
          <w:color w:val="auto"/>
          <w:lang w:val="pt-BR"/>
        </w:rPr>
        <w:t>ch</w:t>
      </w:r>
      <w:r w:rsidR="00B101B5" w:rsidRPr="007B01A4">
        <w:rPr>
          <w:color w:val="auto"/>
          <w:lang w:val="pt-BR"/>
        </w:rPr>
        <w:t>efe de</w:t>
      </w:r>
      <w:r w:rsidRPr="007B01A4">
        <w:rPr>
          <w:color w:val="auto"/>
          <w:lang w:val="pt-BR"/>
        </w:rPr>
        <w:t xml:space="preserve"> uma </w:t>
      </w:r>
      <w:r w:rsidR="00CD394A" w:rsidRPr="007B01A4">
        <w:rPr>
          <w:color w:val="auto"/>
          <w:lang w:val="pt-BR"/>
        </w:rPr>
        <w:t>quadrilha</w:t>
      </w:r>
      <w:r w:rsidR="00B101B5" w:rsidRPr="007B01A4">
        <w:rPr>
          <w:color w:val="auto"/>
          <w:lang w:val="pt-BR"/>
        </w:rPr>
        <w:t xml:space="preserve"> que </w:t>
      </w:r>
      <w:r w:rsidR="00427C56" w:rsidRPr="007B01A4">
        <w:rPr>
          <w:color w:val="auto"/>
          <w:lang w:val="pt-BR"/>
        </w:rPr>
        <w:t>estaria</w:t>
      </w:r>
      <w:r w:rsidR="00B101B5" w:rsidRPr="007B01A4">
        <w:rPr>
          <w:color w:val="auto"/>
          <w:lang w:val="pt-BR"/>
        </w:rPr>
        <w:t xml:space="preserve"> </w:t>
      </w:r>
      <w:r w:rsidR="00CD394A" w:rsidRPr="007B01A4">
        <w:rPr>
          <w:color w:val="auto"/>
          <w:lang w:val="pt-BR"/>
        </w:rPr>
        <w:t>envolvida</w:t>
      </w:r>
      <w:r w:rsidR="00367F01" w:rsidRPr="007B01A4">
        <w:rPr>
          <w:color w:val="auto"/>
          <w:lang w:val="pt-BR"/>
        </w:rPr>
        <w:t xml:space="preserve"> n</w:t>
      </w:r>
      <w:r w:rsidR="00CD394A" w:rsidRPr="007B01A4">
        <w:rPr>
          <w:color w:val="auto"/>
          <w:lang w:val="pt-BR"/>
        </w:rPr>
        <w:t>o</w:t>
      </w:r>
      <w:r w:rsidR="00367F01" w:rsidRPr="007B01A4">
        <w:rPr>
          <w:color w:val="auto"/>
          <w:lang w:val="pt-BR"/>
        </w:rPr>
        <w:t xml:space="preserve"> desaparecimento</w:t>
      </w:r>
      <w:r w:rsidR="0004150F" w:rsidRPr="007B01A4">
        <w:rPr>
          <w:color w:val="auto"/>
          <w:lang w:val="pt-BR"/>
        </w:rPr>
        <w:t xml:space="preserve"> das supost</w:t>
      </w:r>
      <w:r w:rsidR="00B101B5" w:rsidRPr="007B01A4">
        <w:rPr>
          <w:color w:val="auto"/>
          <w:lang w:val="pt-BR"/>
        </w:rPr>
        <w:t xml:space="preserve">as </w:t>
      </w:r>
      <w:r w:rsidR="00367F01" w:rsidRPr="007B01A4">
        <w:rPr>
          <w:color w:val="auto"/>
          <w:lang w:val="pt-BR"/>
        </w:rPr>
        <w:t>vít</w:t>
      </w:r>
      <w:r w:rsidR="00B101B5" w:rsidRPr="007B01A4">
        <w:rPr>
          <w:color w:val="auto"/>
          <w:lang w:val="pt-BR"/>
        </w:rPr>
        <w:t>imas.</w:t>
      </w:r>
      <w:r w:rsidR="00B101B5" w:rsidRPr="007B01A4">
        <w:rPr>
          <w:lang w:val="pt-BR"/>
        </w:rPr>
        <w:t xml:space="preserve"> </w:t>
      </w:r>
      <w:r w:rsidR="00427C56" w:rsidRPr="007B01A4">
        <w:rPr>
          <w:lang w:val="pt-BR"/>
        </w:rPr>
        <w:t>Especificamente</w:t>
      </w:r>
      <w:r w:rsidR="009925FC">
        <w:rPr>
          <w:lang w:val="pt-BR"/>
        </w:rPr>
        <w:t>,</w:t>
      </w:r>
      <w:r w:rsidR="00B101B5" w:rsidRPr="007B01A4">
        <w:rPr>
          <w:lang w:val="pt-BR"/>
        </w:rPr>
        <w:t xml:space="preserve"> indic</w:t>
      </w:r>
      <w:r w:rsidR="00CD394A" w:rsidRPr="007B01A4">
        <w:rPr>
          <w:lang w:val="pt-BR"/>
        </w:rPr>
        <w:t>ou</w:t>
      </w:r>
      <w:r w:rsidR="00B101B5" w:rsidRPr="007B01A4">
        <w:rPr>
          <w:lang w:val="pt-BR"/>
        </w:rPr>
        <w:t xml:space="preserve"> que</w:t>
      </w:r>
      <w:r w:rsidR="00B101B5" w:rsidRPr="007B01A4">
        <w:rPr>
          <w:color w:val="auto"/>
          <w:lang w:val="pt-BR"/>
        </w:rPr>
        <w:t xml:space="preserve"> </w:t>
      </w:r>
      <w:r w:rsidR="00CD394A" w:rsidRPr="007B01A4">
        <w:rPr>
          <w:color w:val="auto"/>
          <w:lang w:val="pt-BR"/>
        </w:rPr>
        <w:t xml:space="preserve">teve </w:t>
      </w:r>
      <w:r w:rsidR="00427C56" w:rsidRPr="007B01A4">
        <w:rPr>
          <w:color w:val="auto"/>
          <w:lang w:val="pt-BR"/>
        </w:rPr>
        <w:t>conhecimento</w:t>
      </w:r>
      <w:r w:rsidR="00AC38D5">
        <w:rPr>
          <w:color w:val="auto"/>
          <w:lang w:val="pt-BR"/>
        </w:rPr>
        <w:t xml:space="preserve">, por </w:t>
      </w:r>
      <w:r w:rsidR="00B101B5" w:rsidRPr="007B01A4">
        <w:rPr>
          <w:color w:val="auto"/>
          <w:lang w:val="pt-BR"/>
        </w:rPr>
        <w:t xml:space="preserve"> </w:t>
      </w:r>
      <w:r w:rsidR="00AC38D5" w:rsidRPr="007B01A4">
        <w:rPr>
          <w:color w:val="auto"/>
          <w:lang w:val="pt-BR"/>
        </w:rPr>
        <w:t xml:space="preserve">meio de informação do </w:t>
      </w:r>
      <w:r w:rsidR="00AC38D5">
        <w:rPr>
          <w:color w:val="auto"/>
          <w:lang w:val="pt-BR"/>
        </w:rPr>
        <w:t>taxista</w:t>
      </w:r>
      <w:r w:rsidR="00AC38D5" w:rsidRPr="007B01A4">
        <w:rPr>
          <w:color w:val="auto"/>
          <w:lang w:val="pt-BR"/>
        </w:rPr>
        <w:t>, senhor Lafuente Freir</w:t>
      </w:r>
      <w:r w:rsidR="00AC38D5">
        <w:rPr>
          <w:color w:val="auto"/>
          <w:lang w:val="pt-BR"/>
        </w:rPr>
        <w:t xml:space="preserve">e, </w:t>
      </w:r>
      <w:r w:rsidR="00B101B5" w:rsidRPr="007B01A4">
        <w:rPr>
          <w:color w:val="auto"/>
          <w:lang w:val="pt-BR"/>
        </w:rPr>
        <w:t>de que</w:t>
      </w:r>
      <w:r w:rsidRPr="007B01A4">
        <w:rPr>
          <w:color w:val="auto"/>
          <w:lang w:val="pt-BR"/>
        </w:rPr>
        <w:t xml:space="preserve"> as </w:t>
      </w:r>
      <w:r w:rsidR="0004150F" w:rsidRPr="007B01A4">
        <w:rPr>
          <w:color w:val="auto"/>
          <w:lang w:val="pt-BR"/>
        </w:rPr>
        <w:t>supost</w:t>
      </w:r>
      <w:r w:rsidR="00B101B5" w:rsidRPr="007B01A4">
        <w:rPr>
          <w:color w:val="auto"/>
          <w:lang w:val="pt-BR"/>
        </w:rPr>
        <w:t xml:space="preserve">as </w:t>
      </w:r>
      <w:r w:rsidR="00367F01" w:rsidRPr="007B01A4">
        <w:rPr>
          <w:color w:val="auto"/>
          <w:lang w:val="pt-BR"/>
        </w:rPr>
        <w:t>vít</w:t>
      </w:r>
      <w:r w:rsidR="00B101B5" w:rsidRPr="007B01A4">
        <w:rPr>
          <w:color w:val="auto"/>
          <w:lang w:val="pt-BR"/>
        </w:rPr>
        <w:t xml:space="preserve">imas </w:t>
      </w:r>
      <w:r w:rsidR="00427C56" w:rsidRPr="007B01A4">
        <w:rPr>
          <w:color w:val="auto"/>
          <w:lang w:val="pt-BR"/>
        </w:rPr>
        <w:t>estavam</w:t>
      </w:r>
      <w:r w:rsidR="00B50311" w:rsidRPr="007B01A4">
        <w:rPr>
          <w:color w:val="auto"/>
          <w:lang w:val="pt-BR"/>
        </w:rPr>
        <w:t xml:space="preserve"> no </w:t>
      </w:r>
      <w:r w:rsidR="00CD394A" w:rsidRPr="007B01A4">
        <w:rPr>
          <w:color w:val="auto"/>
          <w:lang w:val="pt-BR"/>
        </w:rPr>
        <w:t>sítio</w:t>
      </w:r>
      <w:r w:rsidR="00B101B5" w:rsidRPr="007B01A4">
        <w:rPr>
          <w:color w:val="auto"/>
          <w:lang w:val="pt-BR"/>
        </w:rPr>
        <w:t xml:space="preserve"> </w:t>
      </w:r>
      <w:r w:rsidR="00AC38D5">
        <w:rPr>
          <w:color w:val="auto"/>
          <w:lang w:val="pt-BR"/>
        </w:rPr>
        <w:t>de Peninha</w:t>
      </w:r>
      <w:r w:rsidR="00B101B5" w:rsidRPr="007B01A4">
        <w:rPr>
          <w:rStyle w:val="FootnoteReference"/>
          <w:color w:val="auto"/>
          <w:lang w:val="pt-BR"/>
        </w:rPr>
        <w:footnoteReference w:id="37"/>
      </w:r>
      <w:r w:rsidR="00B101B5" w:rsidRPr="007B01A4">
        <w:rPr>
          <w:color w:val="auto"/>
          <w:lang w:val="pt-BR"/>
        </w:rPr>
        <w:t>.</w:t>
      </w:r>
    </w:p>
    <w:p w14:paraId="6E492DD8" w14:textId="77777777" w:rsidR="00661676" w:rsidRPr="007B01A4" w:rsidRDefault="00661676" w:rsidP="00CE6740">
      <w:pPr>
        <w:pStyle w:val="Body"/>
        <w:ind w:firstLine="0"/>
        <w:rPr>
          <w:lang w:val="pt-BR"/>
        </w:rPr>
      </w:pPr>
    </w:p>
    <w:p w14:paraId="08709C1A" w14:textId="77777777" w:rsidR="00EC310A" w:rsidRPr="007B01A4" w:rsidRDefault="00015CB8" w:rsidP="00E923BB">
      <w:pPr>
        <w:pStyle w:val="Heading2"/>
        <w:rPr>
          <w:rFonts w:eastAsia="Times New Roman" w:cs="Times New Roman"/>
          <w:lang w:val="pt-BR"/>
        </w:rPr>
      </w:pPr>
      <w:bookmarkStart w:id="29" w:name="_Toc77510302"/>
      <w:bookmarkStart w:id="30" w:name="_Toc77841690"/>
      <w:r w:rsidRPr="007B01A4">
        <w:rPr>
          <w:lang w:val="pt-BR"/>
        </w:rPr>
        <w:t>Q</w:t>
      </w:r>
      <w:r w:rsidR="0004150F" w:rsidRPr="007B01A4">
        <w:rPr>
          <w:lang w:val="pt-BR"/>
        </w:rPr>
        <w:t>ua</w:t>
      </w:r>
      <w:r w:rsidR="00673892" w:rsidRPr="007B01A4">
        <w:rPr>
          <w:lang w:val="pt-BR"/>
        </w:rPr>
        <w:t>nto</w:t>
      </w:r>
      <w:r w:rsidR="00B50311" w:rsidRPr="007B01A4">
        <w:rPr>
          <w:lang w:val="pt-BR"/>
        </w:rPr>
        <w:t xml:space="preserve"> à </w:t>
      </w:r>
      <w:r w:rsidR="00673892" w:rsidRPr="007B01A4">
        <w:rPr>
          <w:lang w:val="pt-BR"/>
        </w:rPr>
        <w:t>investiga</w:t>
      </w:r>
      <w:r w:rsidR="00A708B6" w:rsidRPr="007B01A4">
        <w:rPr>
          <w:lang w:val="pt-BR"/>
        </w:rPr>
        <w:t>ção</w:t>
      </w:r>
      <w:r w:rsidR="00673892" w:rsidRPr="007B01A4">
        <w:rPr>
          <w:lang w:val="pt-BR"/>
        </w:rPr>
        <w:t xml:space="preserve"> penal </w:t>
      </w:r>
      <w:r w:rsidRPr="007B01A4">
        <w:rPr>
          <w:lang w:val="pt-BR"/>
        </w:rPr>
        <w:t>realiza</w:t>
      </w:r>
      <w:r w:rsidR="00673892" w:rsidRPr="007B01A4">
        <w:rPr>
          <w:lang w:val="pt-BR"/>
        </w:rPr>
        <w:t>da</w:t>
      </w:r>
      <w:r w:rsidR="00FC43F6" w:rsidRPr="007B01A4">
        <w:rPr>
          <w:lang w:val="pt-BR"/>
        </w:rPr>
        <w:t xml:space="preserve"> pel</w:t>
      </w:r>
      <w:r w:rsidRPr="007B01A4">
        <w:rPr>
          <w:lang w:val="pt-BR"/>
        </w:rPr>
        <w:t>o</w:t>
      </w:r>
      <w:r w:rsidR="00FC43F6" w:rsidRPr="007B01A4">
        <w:rPr>
          <w:lang w:val="pt-BR"/>
        </w:rPr>
        <w:t xml:space="preserve">s </w:t>
      </w:r>
      <w:r w:rsidR="00DA692B" w:rsidRPr="007B01A4">
        <w:rPr>
          <w:lang w:val="pt-BR"/>
        </w:rPr>
        <w:t>desaparecimentos</w:t>
      </w:r>
      <w:r w:rsidR="0004150F" w:rsidRPr="007B01A4">
        <w:rPr>
          <w:lang w:val="pt-BR"/>
        </w:rPr>
        <w:t xml:space="preserve"> das supost</w:t>
      </w:r>
      <w:r w:rsidR="00673892" w:rsidRPr="007B01A4">
        <w:rPr>
          <w:lang w:val="pt-BR"/>
        </w:rPr>
        <w:t xml:space="preserve">as </w:t>
      </w:r>
      <w:r w:rsidR="00367F01" w:rsidRPr="007B01A4">
        <w:rPr>
          <w:lang w:val="pt-BR"/>
        </w:rPr>
        <w:t>vít</w:t>
      </w:r>
      <w:r w:rsidR="00673892" w:rsidRPr="007B01A4">
        <w:rPr>
          <w:lang w:val="pt-BR"/>
        </w:rPr>
        <w:t>imas</w:t>
      </w:r>
      <w:bookmarkEnd w:id="29"/>
      <w:bookmarkEnd w:id="30"/>
    </w:p>
    <w:p w14:paraId="632142D2" w14:textId="77777777" w:rsidR="00A02B01" w:rsidRPr="007B01A4" w:rsidRDefault="00A02B01" w:rsidP="00A02B01">
      <w:pPr>
        <w:rPr>
          <w:rFonts w:ascii="Cambria" w:hAnsi="Cambria"/>
          <w:lang w:eastAsia="es-CL"/>
        </w:rPr>
      </w:pPr>
    </w:p>
    <w:p w14:paraId="0E0D6708" w14:textId="3D133303" w:rsidR="00A02B01" w:rsidRPr="007B01A4" w:rsidRDefault="00EB2D17" w:rsidP="001B43CD">
      <w:pPr>
        <w:pStyle w:val="Body"/>
        <w:numPr>
          <w:ilvl w:val="0"/>
          <w:numId w:val="2"/>
        </w:numPr>
        <w:ind w:firstLine="720"/>
        <w:rPr>
          <w:lang w:val="pt-BR"/>
        </w:rPr>
      </w:pPr>
      <w:r w:rsidRPr="007B01A4">
        <w:rPr>
          <w:lang w:val="pt-BR"/>
        </w:rPr>
        <w:t xml:space="preserve">Em </w:t>
      </w:r>
      <w:r w:rsidR="00A32085" w:rsidRPr="007B01A4">
        <w:rPr>
          <w:lang w:val="pt-BR"/>
        </w:rPr>
        <w:t xml:space="preserve">27 de </w:t>
      </w:r>
      <w:r w:rsidR="00926D08" w:rsidRPr="007B01A4">
        <w:rPr>
          <w:lang w:val="pt-BR"/>
        </w:rPr>
        <w:t>julho</w:t>
      </w:r>
      <w:r w:rsidR="00A32085" w:rsidRPr="007B01A4">
        <w:rPr>
          <w:lang w:val="pt-BR"/>
        </w:rPr>
        <w:t xml:space="preserve"> de 1990</w:t>
      </w:r>
      <w:r w:rsidR="00AC38D5">
        <w:rPr>
          <w:lang w:val="pt-BR"/>
        </w:rPr>
        <w:t>,</w:t>
      </w:r>
      <w:r w:rsidR="00A708B6" w:rsidRPr="007B01A4">
        <w:rPr>
          <w:lang w:val="pt-BR"/>
        </w:rPr>
        <w:t xml:space="preserve"> o </w:t>
      </w:r>
      <w:r w:rsidR="00B50311" w:rsidRPr="007B01A4">
        <w:rPr>
          <w:lang w:val="pt-BR"/>
        </w:rPr>
        <w:t>senh</w:t>
      </w:r>
      <w:r w:rsidR="00A32085" w:rsidRPr="007B01A4">
        <w:rPr>
          <w:lang w:val="pt-BR"/>
        </w:rPr>
        <w:t>or Nelio de Oliveira Nascimento denunci</w:t>
      </w:r>
      <w:r w:rsidR="00CD394A" w:rsidRPr="007B01A4">
        <w:rPr>
          <w:lang w:val="pt-BR"/>
        </w:rPr>
        <w:t>ou</w:t>
      </w:r>
      <w:r w:rsidR="00B50311" w:rsidRPr="007B01A4">
        <w:rPr>
          <w:lang w:val="pt-BR"/>
        </w:rPr>
        <w:t xml:space="preserve"> à </w:t>
      </w:r>
      <w:r w:rsidR="00A32085" w:rsidRPr="007B01A4">
        <w:rPr>
          <w:lang w:val="pt-BR"/>
        </w:rPr>
        <w:t>69 Delega</w:t>
      </w:r>
      <w:r w:rsidR="00A708B6" w:rsidRPr="007B01A4">
        <w:rPr>
          <w:lang w:val="pt-BR"/>
        </w:rPr>
        <w:t xml:space="preserve">ção da </w:t>
      </w:r>
      <w:r w:rsidR="00D1502C" w:rsidRPr="007B01A4">
        <w:rPr>
          <w:lang w:val="pt-BR"/>
        </w:rPr>
        <w:t>Polícia</w:t>
      </w:r>
      <w:r w:rsidR="00A32085" w:rsidRPr="007B01A4">
        <w:rPr>
          <w:lang w:val="pt-BR"/>
        </w:rPr>
        <w:t xml:space="preserve"> </w:t>
      </w:r>
      <w:r w:rsidR="002A55AF" w:rsidRPr="007B01A4">
        <w:rPr>
          <w:lang w:val="pt-BR"/>
        </w:rPr>
        <w:t>do Rio</w:t>
      </w:r>
      <w:r w:rsidR="00A32085" w:rsidRPr="007B01A4">
        <w:rPr>
          <w:lang w:val="pt-BR"/>
        </w:rPr>
        <w:t xml:space="preserve"> de Janeiro que s</w:t>
      </w:r>
      <w:r w:rsidR="00427C56">
        <w:rPr>
          <w:lang w:val="pt-BR"/>
        </w:rPr>
        <w:t>e</w:t>
      </w:r>
      <w:r w:rsidR="00A32085" w:rsidRPr="007B01A4">
        <w:rPr>
          <w:lang w:val="pt-BR"/>
        </w:rPr>
        <w:t xml:space="preserve">u </w:t>
      </w:r>
      <w:r w:rsidR="00427C56" w:rsidRPr="007B01A4">
        <w:rPr>
          <w:lang w:val="pt-BR"/>
        </w:rPr>
        <w:t>sobrinho</w:t>
      </w:r>
      <w:r w:rsidR="00CB757B" w:rsidRPr="007B01A4">
        <w:rPr>
          <w:lang w:val="pt-BR"/>
        </w:rPr>
        <w:t xml:space="preserve"> e </w:t>
      </w:r>
      <w:r w:rsidR="00427C56" w:rsidRPr="007B01A4">
        <w:rPr>
          <w:lang w:val="pt-BR"/>
        </w:rPr>
        <w:t>seu</w:t>
      </w:r>
      <w:r w:rsidR="00A32085" w:rsidRPr="007B01A4">
        <w:rPr>
          <w:lang w:val="pt-BR"/>
        </w:rPr>
        <w:t xml:space="preserve"> </w:t>
      </w:r>
      <w:r w:rsidR="00CD394A" w:rsidRPr="007B01A4">
        <w:rPr>
          <w:lang w:val="pt-BR"/>
        </w:rPr>
        <w:t>irmão</w:t>
      </w:r>
      <w:r w:rsidR="00A32085" w:rsidRPr="007B01A4">
        <w:rPr>
          <w:lang w:val="pt-BR"/>
        </w:rPr>
        <w:t xml:space="preserve"> </w:t>
      </w:r>
      <w:r w:rsidR="00CD394A" w:rsidRPr="007B01A4">
        <w:rPr>
          <w:lang w:val="pt-BR"/>
        </w:rPr>
        <w:t>tinham</w:t>
      </w:r>
      <w:r w:rsidR="00A32085" w:rsidRPr="007B01A4">
        <w:rPr>
          <w:lang w:val="pt-BR"/>
        </w:rPr>
        <w:t xml:space="preserve"> sido </w:t>
      </w:r>
      <w:r w:rsidR="00427C56" w:rsidRPr="007B01A4">
        <w:rPr>
          <w:lang w:val="pt-BR"/>
        </w:rPr>
        <w:t>sequestrados</w:t>
      </w:r>
      <w:r w:rsidR="00CB757B" w:rsidRPr="007B01A4">
        <w:rPr>
          <w:lang w:val="pt-BR"/>
        </w:rPr>
        <w:t xml:space="preserve"> e </w:t>
      </w:r>
      <w:r w:rsidR="00A32085" w:rsidRPr="007B01A4">
        <w:rPr>
          <w:lang w:val="pt-BR"/>
        </w:rPr>
        <w:t xml:space="preserve">que </w:t>
      </w:r>
      <w:r w:rsidR="00427C56" w:rsidRPr="007B01A4">
        <w:rPr>
          <w:lang w:val="pt-BR"/>
        </w:rPr>
        <w:t>seu</w:t>
      </w:r>
      <w:r w:rsidR="00A32085" w:rsidRPr="007B01A4">
        <w:rPr>
          <w:lang w:val="pt-BR"/>
        </w:rPr>
        <w:t xml:space="preserve"> </w:t>
      </w:r>
      <w:r w:rsidR="00427C56" w:rsidRPr="007B01A4">
        <w:rPr>
          <w:lang w:val="pt-BR"/>
        </w:rPr>
        <w:t>veículo</w:t>
      </w:r>
      <w:r w:rsidR="00A32085" w:rsidRPr="007B01A4">
        <w:rPr>
          <w:lang w:val="pt-BR"/>
        </w:rPr>
        <w:t xml:space="preserve"> </w:t>
      </w:r>
      <w:r w:rsidR="00427C56" w:rsidRPr="007B01A4">
        <w:rPr>
          <w:lang w:val="pt-BR"/>
        </w:rPr>
        <w:t>havia</w:t>
      </w:r>
      <w:r w:rsidR="00A32085" w:rsidRPr="007B01A4">
        <w:rPr>
          <w:lang w:val="pt-BR"/>
        </w:rPr>
        <w:t xml:space="preserve"> sido </w:t>
      </w:r>
      <w:r w:rsidR="00427C56" w:rsidRPr="007B01A4">
        <w:rPr>
          <w:lang w:val="pt-BR"/>
        </w:rPr>
        <w:t>roubado</w:t>
      </w:r>
      <w:r w:rsidR="00DA5D7D" w:rsidRPr="007B01A4">
        <w:rPr>
          <w:rStyle w:val="FootnoteReference"/>
          <w:lang w:val="pt-BR"/>
        </w:rPr>
        <w:footnoteReference w:id="38"/>
      </w:r>
      <w:r w:rsidR="00DA5D7D" w:rsidRPr="007B01A4">
        <w:rPr>
          <w:lang w:val="pt-BR"/>
        </w:rPr>
        <w:t>.</w:t>
      </w:r>
      <w:r w:rsidR="00A32085" w:rsidRPr="007B01A4">
        <w:rPr>
          <w:lang w:val="pt-BR"/>
        </w:rPr>
        <w:t xml:space="preserve"> </w:t>
      </w:r>
      <w:r w:rsidRPr="007B01A4">
        <w:rPr>
          <w:lang w:val="pt-BR"/>
        </w:rPr>
        <w:t xml:space="preserve">Em </w:t>
      </w:r>
      <w:r w:rsidR="009875D2" w:rsidRPr="007B01A4">
        <w:rPr>
          <w:lang w:val="pt-BR"/>
        </w:rPr>
        <w:t xml:space="preserve">31 de </w:t>
      </w:r>
      <w:r w:rsidR="00926D08" w:rsidRPr="007B01A4">
        <w:rPr>
          <w:lang w:val="pt-BR"/>
        </w:rPr>
        <w:t>julho</w:t>
      </w:r>
      <w:r w:rsidR="009875D2" w:rsidRPr="007B01A4">
        <w:rPr>
          <w:lang w:val="pt-BR"/>
        </w:rPr>
        <w:t xml:space="preserve"> de 1990</w:t>
      </w:r>
      <w:r w:rsidR="00AC38D5">
        <w:rPr>
          <w:lang w:val="pt-BR"/>
        </w:rPr>
        <w:t>,</w:t>
      </w:r>
      <w:r w:rsidR="00A708B6" w:rsidRPr="007B01A4">
        <w:rPr>
          <w:lang w:val="pt-BR"/>
        </w:rPr>
        <w:t xml:space="preserve"> o </w:t>
      </w:r>
      <w:r w:rsidR="00C5730E" w:rsidRPr="007B01A4">
        <w:rPr>
          <w:lang w:val="pt-BR"/>
        </w:rPr>
        <w:t>pai</w:t>
      </w:r>
      <w:r w:rsidR="00FE4367" w:rsidRPr="007B01A4">
        <w:rPr>
          <w:lang w:val="pt-BR"/>
        </w:rPr>
        <w:t xml:space="preserve"> de Viviane Silva</w:t>
      </w:r>
      <w:r w:rsidR="00C72A04" w:rsidRPr="007B01A4">
        <w:rPr>
          <w:lang w:val="pt-BR"/>
        </w:rPr>
        <w:t xml:space="preserve"> denunci</w:t>
      </w:r>
      <w:r w:rsidR="00CD394A" w:rsidRPr="007B01A4">
        <w:rPr>
          <w:lang w:val="pt-BR"/>
        </w:rPr>
        <w:t>ou</w:t>
      </w:r>
      <w:r w:rsidR="00A708B6" w:rsidRPr="007B01A4">
        <w:rPr>
          <w:lang w:val="pt-BR"/>
        </w:rPr>
        <w:t xml:space="preserve"> o </w:t>
      </w:r>
      <w:r w:rsidR="00CD394A" w:rsidRPr="007B01A4">
        <w:rPr>
          <w:lang w:val="pt-BR"/>
        </w:rPr>
        <w:t>sequestro</w:t>
      </w:r>
      <w:r w:rsidR="00C72A04" w:rsidRPr="007B01A4">
        <w:rPr>
          <w:lang w:val="pt-BR"/>
        </w:rPr>
        <w:t xml:space="preserve"> de </w:t>
      </w:r>
      <w:r w:rsidR="00427C56" w:rsidRPr="007B01A4">
        <w:rPr>
          <w:lang w:val="pt-BR"/>
        </w:rPr>
        <w:t>sua</w:t>
      </w:r>
      <w:r w:rsidR="00C72A04" w:rsidRPr="007B01A4">
        <w:rPr>
          <w:lang w:val="pt-BR"/>
        </w:rPr>
        <w:t xml:space="preserve"> </w:t>
      </w:r>
      <w:r w:rsidR="00CD394A" w:rsidRPr="007B01A4">
        <w:rPr>
          <w:lang w:val="pt-BR"/>
        </w:rPr>
        <w:t>filha</w:t>
      </w:r>
      <w:r w:rsidR="00CB757B" w:rsidRPr="007B01A4">
        <w:rPr>
          <w:lang w:val="pt-BR"/>
        </w:rPr>
        <w:t xml:space="preserve"> e </w:t>
      </w:r>
      <w:r w:rsidR="00C72A04" w:rsidRPr="007B01A4">
        <w:rPr>
          <w:lang w:val="pt-BR"/>
        </w:rPr>
        <w:t xml:space="preserve">sus amigos, indicando de </w:t>
      </w:r>
      <w:r w:rsidR="00427C56" w:rsidRPr="007B01A4">
        <w:rPr>
          <w:lang w:val="pt-BR"/>
        </w:rPr>
        <w:t>maneira</w:t>
      </w:r>
      <w:r w:rsidR="00C72A04" w:rsidRPr="007B01A4">
        <w:rPr>
          <w:lang w:val="pt-BR"/>
        </w:rPr>
        <w:t xml:space="preserve"> específica que</w:t>
      </w:r>
      <w:r w:rsidR="00A708B6" w:rsidRPr="007B01A4">
        <w:rPr>
          <w:lang w:val="pt-BR"/>
        </w:rPr>
        <w:t xml:space="preserve"> </w:t>
      </w:r>
      <w:r w:rsidR="00427C56" w:rsidRPr="007B01A4">
        <w:rPr>
          <w:lang w:val="pt-BR"/>
        </w:rPr>
        <w:t>teria</w:t>
      </w:r>
      <w:r w:rsidR="00C72A04" w:rsidRPr="007B01A4">
        <w:rPr>
          <w:lang w:val="pt-BR"/>
        </w:rPr>
        <w:t xml:space="preserve"> sido perpetrado por </w:t>
      </w:r>
      <w:r w:rsidR="00B50311" w:rsidRPr="007B01A4">
        <w:rPr>
          <w:lang w:val="pt-BR"/>
        </w:rPr>
        <w:t>policiais</w:t>
      </w:r>
      <w:r w:rsidR="00DA5D7D" w:rsidRPr="007B01A4">
        <w:rPr>
          <w:rStyle w:val="FootnoteReference"/>
          <w:lang w:val="pt-BR"/>
        </w:rPr>
        <w:footnoteReference w:id="39"/>
      </w:r>
      <w:r w:rsidR="00C72A04" w:rsidRPr="007B01A4">
        <w:rPr>
          <w:lang w:val="pt-BR"/>
        </w:rPr>
        <w:t>.</w:t>
      </w:r>
      <w:r w:rsidR="00B50311" w:rsidRPr="007B01A4">
        <w:rPr>
          <w:lang w:val="pt-BR"/>
        </w:rPr>
        <w:t xml:space="preserve"> </w:t>
      </w:r>
      <w:r w:rsidR="00CD394A" w:rsidRPr="007B01A4">
        <w:rPr>
          <w:lang w:val="pt-BR"/>
        </w:rPr>
        <w:t>No</w:t>
      </w:r>
      <w:r w:rsidR="00B50311" w:rsidRPr="007B01A4">
        <w:rPr>
          <w:lang w:val="pt-BR"/>
        </w:rPr>
        <w:t xml:space="preserve"> </w:t>
      </w:r>
      <w:r w:rsidR="00427C56" w:rsidRPr="007B01A4">
        <w:rPr>
          <w:lang w:val="pt-BR"/>
        </w:rPr>
        <w:t>mesmo</w:t>
      </w:r>
      <w:r w:rsidR="00C72A04" w:rsidRPr="007B01A4">
        <w:rPr>
          <w:lang w:val="pt-BR"/>
        </w:rPr>
        <w:t xml:space="preserve"> </w:t>
      </w:r>
      <w:r w:rsidR="00427C56" w:rsidRPr="007B01A4">
        <w:rPr>
          <w:lang w:val="pt-BR"/>
        </w:rPr>
        <w:t>dia</w:t>
      </w:r>
      <w:r w:rsidR="00AC38D5">
        <w:rPr>
          <w:lang w:val="pt-BR"/>
        </w:rPr>
        <w:t>,</w:t>
      </w:r>
      <w:r w:rsidR="008B74D5" w:rsidRPr="007B01A4">
        <w:rPr>
          <w:lang w:val="pt-BR"/>
        </w:rPr>
        <w:t xml:space="preserve"> foi </w:t>
      </w:r>
      <w:r w:rsidR="009875D2" w:rsidRPr="007B01A4">
        <w:rPr>
          <w:lang w:val="pt-BR"/>
        </w:rPr>
        <w:t>instaurad</w:t>
      </w:r>
      <w:r w:rsidR="00CD394A" w:rsidRPr="007B01A4">
        <w:rPr>
          <w:lang w:val="pt-BR"/>
        </w:rPr>
        <w:t xml:space="preserve">o o inquérito </w:t>
      </w:r>
      <w:r w:rsidR="009875D2" w:rsidRPr="007B01A4">
        <w:rPr>
          <w:lang w:val="pt-BR"/>
        </w:rPr>
        <w:t xml:space="preserve">policial </w:t>
      </w:r>
      <w:r w:rsidR="00AC38D5">
        <w:rPr>
          <w:lang w:val="pt-BR"/>
        </w:rPr>
        <w:t>n</w:t>
      </w:r>
      <w:r w:rsidR="00AC38D5" w:rsidRPr="007B01A4">
        <w:rPr>
          <w:lang w:val="pt-BR"/>
        </w:rPr>
        <w:t>o</w:t>
      </w:r>
      <w:r w:rsidR="009875D2" w:rsidRPr="007B01A4">
        <w:rPr>
          <w:lang w:val="pt-BR"/>
        </w:rPr>
        <w:t>. 141/90</w:t>
      </w:r>
      <w:r w:rsidR="00C12808" w:rsidRPr="007B01A4">
        <w:rPr>
          <w:lang w:val="pt-BR"/>
        </w:rPr>
        <w:t xml:space="preserve"> </w:t>
      </w:r>
      <w:r w:rsidR="009925FC">
        <w:rPr>
          <w:lang w:val="pt-BR"/>
        </w:rPr>
        <w:t>n</w:t>
      </w:r>
      <w:r w:rsidR="00A708B6" w:rsidRPr="007B01A4">
        <w:rPr>
          <w:lang w:val="pt-BR"/>
        </w:rPr>
        <w:t xml:space="preserve">a </w:t>
      </w:r>
      <w:r w:rsidR="00C12808" w:rsidRPr="007B01A4">
        <w:rPr>
          <w:lang w:val="pt-BR"/>
        </w:rPr>
        <w:t xml:space="preserve">69ª </w:t>
      </w:r>
      <w:r w:rsidR="00AC38D5">
        <w:rPr>
          <w:lang w:val="pt-BR"/>
        </w:rPr>
        <w:t>Delegacia</w:t>
      </w:r>
      <w:r w:rsidR="00AC38D5" w:rsidRPr="007B01A4">
        <w:rPr>
          <w:lang w:val="pt-BR"/>
        </w:rPr>
        <w:t xml:space="preserve"> </w:t>
      </w:r>
      <w:r w:rsidR="00C12808" w:rsidRPr="007B01A4">
        <w:rPr>
          <w:lang w:val="pt-BR"/>
        </w:rPr>
        <w:t xml:space="preserve">de </w:t>
      </w:r>
      <w:r w:rsidR="00D1502C" w:rsidRPr="007B01A4">
        <w:rPr>
          <w:lang w:val="pt-BR"/>
        </w:rPr>
        <w:t>Polícia</w:t>
      </w:r>
      <w:r w:rsidR="00C12808" w:rsidRPr="007B01A4">
        <w:rPr>
          <w:lang w:val="pt-BR"/>
        </w:rPr>
        <w:t xml:space="preserve"> </w:t>
      </w:r>
      <w:r w:rsidR="002A55AF" w:rsidRPr="007B01A4">
        <w:rPr>
          <w:lang w:val="pt-BR"/>
        </w:rPr>
        <w:t>do Rio</w:t>
      </w:r>
      <w:r w:rsidR="00C12808" w:rsidRPr="007B01A4">
        <w:rPr>
          <w:lang w:val="pt-BR"/>
        </w:rPr>
        <w:t xml:space="preserve"> de Janeiro</w:t>
      </w:r>
      <w:r w:rsidR="00A708B6" w:rsidRPr="007B01A4">
        <w:rPr>
          <w:lang w:val="pt-BR"/>
        </w:rPr>
        <w:t xml:space="preserve"> </w:t>
      </w:r>
      <w:r w:rsidR="00CD394A" w:rsidRPr="007B01A4">
        <w:rPr>
          <w:lang w:val="pt-BR"/>
        </w:rPr>
        <w:t>co</w:t>
      </w:r>
      <w:r w:rsidR="00A708B6" w:rsidRPr="007B01A4">
        <w:rPr>
          <w:lang w:val="pt-BR"/>
        </w:rPr>
        <w:t xml:space="preserve">m </w:t>
      </w:r>
      <w:r w:rsidR="00634EF1" w:rsidRPr="007B01A4">
        <w:rPr>
          <w:lang w:val="pt-BR"/>
        </w:rPr>
        <w:t>rela</w:t>
      </w:r>
      <w:r w:rsidR="00A708B6" w:rsidRPr="007B01A4">
        <w:rPr>
          <w:lang w:val="pt-BR"/>
        </w:rPr>
        <w:t xml:space="preserve">ção </w:t>
      </w:r>
      <w:r w:rsidR="00CD394A" w:rsidRPr="007B01A4">
        <w:rPr>
          <w:lang w:val="pt-BR"/>
        </w:rPr>
        <w:t>a</w:t>
      </w:r>
      <w:r w:rsidR="00A708B6" w:rsidRPr="007B01A4">
        <w:rPr>
          <w:lang w:val="pt-BR"/>
        </w:rPr>
        <w:t xml:space="preserve">o </w:t>
      </w:r>
      <w:r w:rsidR="00CD394A" w:rsidRPr="007B01A4">
        <w:rPr>
          <w:lang w:val="pt-BR"/>
        </w:rPr>
        <w:t>sequestro</w:t>
      </w:r>
      <w:r w:rsidR="0004150F" w:rsidRPr="007B01A4">
        <w:rPr>
          <w:lang w:val="pt-BR"/>
        </w:rPr>
        <w:t xml:space="preserve"> das supost</w:t>
      </w:r>
      <w:r w:rsidR="00634EF1" w:rsidRPr="007B01A4">
        <w:rPr>
          <w:lang w:val="pt-BR"/>
        </w:rPr>
        <w:t xml:space="preserve">as </w:t>
      </w:r>
      <w:r w:rsidR="00367F01" w:rsidRPr="007B01A4">
        <w:rPr>
          <w:lang w:val="pt-BR"/>
        </w:rPr>
        <w:t>vít</w:t>
      </w:r>
      <w:r w:rsidR="00634EF1" w:rsidRPr="007B01A4">
        <w:rPr>
          <w:lang w:val="pt-BR"/>
        </w:rPr>
        <w:t>imas</w:t>
      </w:r>
      <w:r w:rsidR="009875D2" w:rsidRPr="007B01A4">
        <w:rPr>
          <w:lang w:val="pt-BR"/>
        </w:rPr>
        <w:t xml:space="preserve"> </w:t>
      </w:r>
      <w:r w:rsidR="00427C56" w:rsidRPr="007B01A4">
        <w:rPr>
          <w:lang w:val="pt-BR"/>
        </w:rPr>
        <w:t>ocorrido</w:t>
      </w:r>
      <w:r w:rsidR="00A708B6" w:rsidRPr="007B01A4">
        <w:rPr>
          <w:lang w:val="pt-BR"/>
        </w:rPr>
        <w:t xml:space="preserve"> </w:t>
      </w:r>
      <w:r w:rsidR="00CD394A" w:rsidRPr="007B01A4">
        <w:rPr>
          <w:lang w:val="pt-BR"/>
        </w:rPr>
        <w:t>em</w:t>
      </w:r>
      <w:r w:rsidR="00A708B6" w:rsidRPr="007B01A4">
        <w:rPr>
          <w:lang w:val="pt-BR"/>
        </w:rPr>
        <w:t xml:space="preserve"> </w:t>
      </w:r>
      <w:r w:rsidR="00C12808" w:rsidRPr="007B01A4">
        <w:rPr>
          <w:lang w:val="pt-BR"/>
        </w:rPr>
        <w:t xml:space="preserve">27 de </w:t>
      </w:r>
      <w:r w:rsidR="00926D08" w:rsidRPr="007B01A4">
        <w:rPr>
          <w:lang w:val="pt-BR"/>
        </w:rPr>
        <w:t>julho</w:t>
      </w:r>
      <w:r w:rsidR="00C12808" w:rsidRPr="007B01A4">
        <w:rPr>
          <w:lang w:val="pt-BR"/>
        </w:rPr>
        <w:t xml:space="preserve"> de 1990. </w:t>
      </w:r>
      <w:r w:rsidRPr="007B01A4">
        <w:rPr>
          <w:lang w:val="pt-BR"/>
        </w:rPr>
        <w:t xml:space="preserve">Em </w:t>
      </w:r>
      <w:r w:rsidR="00C12808" w:rsidRPr="007B01A4">
        <w:rPr>
          <w:lang w:val="pt-BR"/>
        </w:rPr>
        <w:t>2 de agosto de 1990,</w:t>
      </w:r>
      <w:r w:rsidR="00A708B6" w:rsidRPr="007B01A4">
        <w:rPr>
          <w:lang w:val="pt-BR"/>
        </w:rPr>
        <w:t xml:space="preserve"> a </w:t>
      </w:r>
      <w:r w:rsidR="00C12808" w:rsidRPr="007B01A4">
        <w:rPr>
          <w:lang w:val="pt-BR"/>
        </w:rPr>
        <w:t>investiga</w:t>
      </w:r>
      <w:r w:rsidR="00A708B6" w:rsidRPr="007B01A4">
        <w:rPr>
          <w:lang w:val="pt-BR"/>
        </w:rPr>
        <w:t>ção</w:t>
      </w:r>
      <w:r w:rsidR="00C12808" w:rsidRPr="007B01A4">
        <w:rPr>
          <w:lang w:val="pt-BR"/>
        </w:rPr>
        <w:t xml:space="preserve"> </w:t>
      </w:r>
      <w:r w:rsidR="00CD394A" w:rsidRPr="007B01A4">
        <w:rPr>
          <w:lang w:val="pt-BR"/>
        </w:rPr>
        <w:t>mudou</w:t>
      </w:r>
      <w:r w:rsidR="00C12808" w:rsidRPr="007B01A4">
        <w:rPr>
          <w:lang w:val="pt-BR"/>
        </w:rPr>
        <w:t xml:space="preserve"> de </w:t>
      </w:r>
      <w:r w:rsidR="007824FD" w:rsidRPr="007B01A4">
        <w:rPr>
          <w:lang w:val="pt-BR"/>
        </w:rPr>
        <w:t>competência</w:t>
      </w:r>
      <w:r w:rsidR="00C12808" w:rsidRPr="007B01A4">
        <w:rPr>
          <w:lang w:val="pt-BR"/>
        </w:rPr>
        <w:t xml:space="preserve"> para</w:t>
      </w:r>
      <w:r w:rsidR="00A708B6" w:rsidRPr="007B01A4">
        <w:rPr>
          <w:lang w:val="pt-BR"/>
        </w:rPr>
        <w:t xml:space="preserve"> a Comissão</w:t>
      </w:r>
      <w:r w:rsidR="00C12808" w:rsidRPr="007B01A4">
        <w:rPr>
          <w:lang w:val="pt-BR"/>
        </w:rPr>
        <w:t xml:space="preserve"> Especial</w:t>
      </w:r>
      <w:r w:rsidR="00A708B6" w:rsidRPr="007B01A4">
        <w:rPr>
          <w:lang w:val="pt-BR"/>
        </w:rPr>
        <w:t xml:space="preserve"> da </w:t>
      </w:r>
      <w:r w:rsidR="009925FC">
        <w:rPr>
          <w:lang w:val="pt-BR"/>
        </w:rPr>
        <w:t>S</w:t>
      </w:r>
      <w:r w:rsidR="00C12808" w:rsidRPr="007B01A4">
        <w:rPr>
          <w:lang w:val="pt-BR"/>
        </w:rPr>
        <w:t>ecretaria de Estado</w:t>
      </w:r>
      <w:r w:rsidR="00A708B6" w:rsidRPr="007B01A4">
        <w:rPr>
          <w:lang w:val="pt-BR"/>
        </w:rPr>
        <w:t xml:space="preserve"> da </w:t>
      </w:r>
      <w:r w:rsidR="00D1502C" w:rsidRPr="007B01A4">
        <w:rPr>
          <w:lang w:val="pt-BR"/>
        </w:rPr>
        <w:t>Polícia</w:t>
      </w:r>
      <w:r w:rsidR="00C12808" w:rsidRPr="007B01A4">
        <w:rPr>
          <w:lang w:val="pt-BR"/>
        </w:rPr>
        <w:t xml:space="preserve"> Civil</w:t>
      </w:r>
      <w:r w:rsidR="00CD394A" w:rsidRPr="007B01A4">
        <w:rPr>
          <w:lang w:val="pt-BR"/>
        </w:rPr>
        <w:t xml:space="preserve">, passando </w:t>
      </w:r>
      <w:r w:rsidR="00AC38D5">
        <w:rPr>
          <w:lang w:val="pt-BR"/>
        </w:rPr>
        <w:t>o</w:t>
      </w:r>
      <w:r w:rsidR="00A708B6" w:rsidRPr="007B01A4">
        <w:rPr>
          <w:lang w:val="pt-BR"/>
        </w:rPr>
        <w:t xml:space="preserve"> </w:t>
      </w:r>
      <w:r w:rsidR="00C12808" w:rsidRPr="007B01A4">
        <w:rPr>
          <w:lang w:val="pt-BR"/>
        </w:rPr>
        <w:t>in</w:t>
      </w:r>
      <w:r w:rsidR="00CD394A" w:rsidRPr="007B01A4">
        <w:rPr>
          <w:lang w:val="pt-BR"/>
        </w:rPr>
        <w:t>quérito</w:t>
      </w:r>
      <w:r w:rsidR="00AC38D5">
        <w:rPr>
          <w:lang w:val="pt-BR"/>
        </w:rPr>
        <w:t xml:space="preserve"> a estar tombado sob o</w:t>
      </w:r>
      <w:r w:rsidR="00CD394A" w:rsidRPr="007B01A4">
        <w:rPr>
          <w:lang w:val="pt-BR"/>
        </w:rPr>
        <w:t xml:space="preserve"> </w:t>
      </w:r>
      <w:r w:rsidR="00AC38D5">
        <w:rPr>
          <w:lang w:val="pt-BR"/>
        </w:rPr>
        <w:t>n</w:t>
      </w:r>
      <w:r w:rsidR="00C12808" w:rsidRPr="007B01A4">
        <w:rPr>
          <w:lang w:val="pt-BR"/>
        </w:rPr>
        <w:t>o. 075/90</w:t>
      </w:r>
      <w:r w:rsidR="00C12808" w:rsidRPr="007B01A4">
        <w:rPr>
          <w:rStyle w:val="FootnoteReference"/>
          <w:color w:val="auto"/>
          <w:lang w:val="pt-BR"/>
        </w:rPr>
        <w:footnoteReference w:id="40"/>
      </w:r>
      <w:r w:rsidR="00C12808" w:rsidRPr="007B01A4">
        <w:rPr>
          <w:lang w:val="pt-BR"/>
        </w:rPr>
        <w:t xml:space="preserve">. </w:t>
      </w:r>
      <w:r w:rsidRPr="007B01A4">
        <w:rPr>
          <w:lang w:val="pt-BR"/>
        </w:rPr>
        <w:t xml:space="preserve">Em </w:t>
      </w:r>
      <w:r w:rsidR="00A32085" w:rsidRPr="007B01A4">
        <w:rPr>
          <w:lang w:val="pt-BR"/>
        </w:rPr>
        <w:t xml:space="preserve">31 de </w:t>
      </w:r>
      <w:r w:rsidR="00926D08" w:rsidRPr="007B01A4">
        <w:rPr>
          <w:lang w:val="pt-BR"/>
        </w:rPr>
        <w:t>julho</w:t>
      </w:r>
      <w:r w:rsidR="00A32085" w:rsidRPr="007B01A4">
        <w:rPr>
          <w:lang w:val="pt-BR"/>
        </w:rPr>
        <w:t xml:space="preserve"> de 1990</w:t>
      </w:r>
      <w:r w:rsidR="00AC38D5">
        <w:rPr>
          <w:lang w:val="pt-BR"/>
        </w:rPr>
        <w:t>,</w:t>
      </w:r>
      <w:r w:rsidR="008B74D5" w:rsidRPr="007B01A4">
        <w:rPr>
          <w:lang w:val="pt-BR"/>
        </w:rPr>
        <w:t xml:space="preserve"> foi </w:t>
      </w:r>
      <w:r w:rsidR="00A32085" w:rsidRPr="007B01A4">
        <w:rPr>
          <w:lang w:val="pt-BR"/>
        </w:rPr>
        <w:t>encontrad</w:t>
      </w:r>
      <w:r w:rsidR="009925FC">
        <w:rPr>
          <w:lang w:val="pt-BR"/>
        </w:rPr>
        <w:t>a</w:t>
      </w:r>
      <w:r w:rsidR="00A708B6" w:rsidRPr="007B01A4">
        <w:rPr>
          <w:lang w:val="pt-BR"/>
        </w:rPr>
        <w:t xml:space="preserve"> um</w:t>
      </w:r>
      <w:r w:rsidR="00CD394A" w:rsidRPr="007B01A4">
        <w:rPr>
          <w:lang w:val="pt-BR"/>
        </w:rPr>
        <w:t>a</w:t>
      </w:r>
      <w:r w:rsidR="00A708B6" w:rsidRPr="007B01A4">
        <w:rPr>
          <w:lang w:val="pt-BR"/>
        </w:rPr>
        <w:t xml:space="preserve"> </w:t>
      </w:r>
      <w:r w:rsidR="00A32085" w:rsidRPr="007B01A4">
        <w:rPr>
          <w:lang w:val="pt-BR"/>
        </w:rPr>
        <w:t xml:space="preserve">kombi parcialmente </w:t>
      </w:r>
      <w:r w:rsidR="00427C56" w:rsidRPr="007B01A4">
        <w:rPr>
          <w:lang w:val="pt-BR"/>
        </w:rPr>
        <w:t>queimada</w:t>
      </w:r>
      <w:r w:rsidR="00CB757B" w:rsidRPr="007B01A4">
        <w:rPr>
          <w:lang w:val="pt-BR"/>
        </w:rPr>
        <w:t xml:space="preserve"> e</w:t>
      </w:r>
      <w:r w:rsidR="00A708B6" w:rsidRPr="007B01A4">
        <w:rPr>
          <w:lang w:val="pt-BR"/>
        </w:rPr>
        <w:t xml:space="preserve"> com </w:t>
      </w:r>
      <w:r w:rsidR="00427C56" w:rsidRPr="007B01A4">
        <w:rPr>
          <w:lang w:val="pt-BR"/>
        </w:rPr>
        <w:t>vestígios</w:t>
      </w:r>
      <w:r w:rsidR="00A32085" w:rsidRPr="007B01A4">
        <w:rPr>
          <w:lang w:val="pt-BR"/>
        </w:rPr>
        <w:t xml:space="preserve"> de sang</w:t>
      </w:r>
      <w:r w:rsidR="009925FC">
        <w:rPr>
          <w:lang w:val="pt-BR"/>
        </w:rPr>
        <w:t>u</w:t>
      </w:r>
      <w:r w:rsidR="00A32085" w:rsidRPr="007B01A4">
        <w:rPr>
          <w:lang w:val="pt-BR"/>
        </w:rPr>
        <w:t>e</w:t>
      </w:r>
      <w:r w:rsidR="00A708B6" w:rsidRPr="007B01A4">
        <w:rPr>
          <w:lang w:val="pt-BR"/>
        </w:rPr>
        <w:t xml:space="preserve"> em </w:t>
      </w:r>
      <w:r w:rsidR="00427C56" w:rsidRPr="007B01A4">
        <w:rPr>
          <w:lang w:val="pt-BR"/>
        </w:rPr>
        <w:t>seu</w:t>
      </w:r>
      <w:r w:rsidR="00A32085" w:rsidRPr="007B01A4">
        <w:rPr>
          <w:lang w:val="pt-BR"/>
        </w:rPr>
        <w:t xml:space="preserve"> interior</w:t>
      </w:r>
      <w:r w:rsidR="00026F14" w:rsidRPr="007B01A4">
        <w:rPr>
          <w:vertAlign w:val="superscript"/>
          <w:lang w:val="pt-BR"/>
        </w:rPr>
        <w:footnoteReference w:id="41"/>
      </w:r>
      <w:r w:rsidR="00A32085" w:rsidRPr="007B01A4">
        <w:rPr>
          <w:lang w:val="pt-BR"/>
        </w:rPr>
        <w:t>.</w:t>
      </w:r>
    </w:p>
    <w:p w14:paraId="3336513C" w14:textId="77777777" w:rsidR="00A32085" w:rsidRPr="007B01A4" w:rsidRDefault="00A32085" w:rsidP="001B43CD">
      <w:pPr>
        <w:pStyle w:val="Body"/>
        <w:ind w:left="720" w:firstLine="0"/>
        <w:rPr>
          <w:lang w:val="pt-BR"/>
        </w:rPr>
      </w:pPr>
    </w:p>
    <w:p w14:paraId="45D72E88" w14:textId="77777777" w:rsidR="00026F14" w:rsidRPr="007B01A4" w:rsidRDefault="00CD394A" w:rsidP="008E6E57">
      <w:pPr>
        <w:pStyle w:val="Body"/>
        <w:numPr>
          <w:ilvl w:val="0"/>
          <w:numId w:val="2"/>
        </w:numPr>
        <w:ind w:firstLine="720"/>
        <w:rPr>
          <w:color w:val="FF0000"/>
          <w:lang w:val="pt-BR"/>
        </w:rPr>
      </w:pPr>
      <w:r w:rsidRPr="007B01A4">
        <w:rPr>
          <w:lang w:val="pt-BR"/>
        </w:rPr>
        <w:t>A</w:t>
      </w:r>
      <w:r w:rsidR="009E7E98" w:rsidRPr="007B01A4">
        <w:rPr>
          <w:lang w:val="pt-BR"/>
        </w:rPr>
        <w:t xml:space="preserve">s </w:t>
      </w:r>
      <w:r w:rsidR="002E560A" w:rsidRPr="007B01A4">
        <w:rPr>
          <w:lang w:val="pt-BR"/>
        </w:rPr>
        <w:t>circunstâncias</w:t>
      </w:r>
      <w:r w:rsidR="00A708B6" w:rsidRPr="007B01A4">
        <w:rPr>
          <w:lang w:val="pt-BR"/>
        </w:rPr>
        <w:t xml:space="preserve"> do </w:t>
      </w:r>
      <w:r w:rsidR="00427C56" w:rsidRPr="007B01A4">
        <w:rPr>
          <w:lang w:val="pt-BR"/>
        </w:rPr>
        <w:t>dia</w:t>
      </w:r>
      <w:r w:rsidR="00CB757B" w:rsidRPr="007B01A4">
        <w:rPr>
          <w:lang w:val="pt-BR"/>
        </w:rPr>
        <w:t xml:space="preserve"> e </w:t>
      </w:r>
      <w:r w:rsidR="009E7E98" w:rsidRPr="007B01A4">
        <w:rPr>
          <w:lang w:val="pt-BR"/>
        </w:rPr>
        <w:t>hora</w:t>
      </w:r>
      <w:r w:rsidR="00A708B6" w:rsidRPr="007B01A4">
        <w:rPr>
          <w:lang w:val="pt-BR"/>
        </w:rPr>
        <w:t xml:space="preserve"> d</w:t>
      </w:r>
      <w:r w:rsidRPr="007B01A4">
        <w:rPr>
          <w:lang w:val="pt-BR"/>
        </w:rPr>
        <w:t>o</w:t>
      </w:r>
      <w:r w:rsidR="00A708B6" w:rsidRPr="007B01A4">
        <w:rPr>
          <w:lang w:val="pt-BR"/>
        </w:rPr>
        <w:t xml:space="preserve"> </w:t>
      </w:r>
      <w:r w:rsidR="00367F01" w:rsidRPr="007B01A4">
        <w:rPr>
          <w:lang w:val="pt-BR"/>
        </w:rPr>
        <w:t>desaparecimento</w:t>
      </w:r>
      <w:r w:rsidR="0004150F" w:rsidRPr="007B01A4">
        <w:rPr>
          <w:lang w:val="pt-BR"/>
        </w:rPr>
        <w:t xml:space="preserve"> das supost</w:t>
      </w:r>
      <w:r w:rsidR="009E7E98" w:rsidRPr="007B01A4">
        <w:rPr>
          <w:lang w:val="pt-BR"/>
        </w:rPr>
        <w:t>a</w:t>
      </w:r>
      <w:r w:rsidR="00A5577C" w:rsidRPr="007B01A4">
        <w:rPr>
          <w:lang w:val="pt-BR"/>
        </w:rPr>
        <w:t>s</w:t>
      </w:r>
      <w:r w:rsidR="009E7E98" w:rsidRPr="007B01A4">
        <w:rPr>
          <w:lang w:val="pt-BR"/>
        </w:rPr>
        <w:t xml:space="preserve"> </w:t>
      </w:r>
      <w:r w:rsidR="00367F01" w:rsidRPr="007B01A4">
        <w:rPr>
          <w:lang w:val="pt-BR"/>
        </w:rPr>
        <w:t>vít</w:t>
      </w:r>
      <w:r w:rsidR="009E7E98" w:rsidRPr="007B01A4">
        <w:rPr>
          <w:lang w:val="pt-BR"/>
        </w:rPr>
        <w:t>ima</w:t>
      </w:r>
      <w:r w:rsidR="00A5577C" w:rsidRPr="007B01A4">
        <w:rPr>
          <w:lang w:val="pt-BR"/>
        </w:rPr>
        <w:t>s</w:t>
      </w:r>
      <w:r w:rsidR="00B50311" w:rsidRPr="007B01A4">
        <w:rPr>
          <w:lang w:val="pt-BR"/>
        </w:rPr>
        <w:t xml:space="preserve"> foram </w:t>
      </w:r>
      <w:r w:rsidR="00427C56" w:rsidRPr="007B01A4">
        <w:rPr>
          <w:lang w:val="pt-BR"/>
        </w:rPr>
        <w:t>reconstruídas</w:t>
      </w:r>
      <w:r w:rsidR="009E7E98" w:rsidRPr="007B01A4">
        <w:rPr>
          <w:lang w:val="pt-BR"/>
        </w:rPr>
        <w:t xml:space="preserve"> a partir</w:t>
      </w:r>
      <w:r w:rsidR="00A708B6" w:rsidRPr="007B01A4">
        <w:rPr>
          <w:lang w:val="pt-BR"/>
        </w:rPr>
        <w:t xml:space="preserve"> da </w:t>
      </w:r>
      <w:r w:rsidR="009E7E98" w:rsidRPr="007B01A4">
        <w:rPr>
          <w:lang w:val="pt-BR"/>
        </w:rPr>
        <w:t>declara</w:t>
      </w:r>
      <w:r w:rsidR="00A708B6" w:rsidRPr="007B01A4">
        <w:rPr>
          <w:lang w:val="pt-BR"/>
        </w:rPr>
        <w:t>ção</w:t>
      </w:r>
      <w:r w:rsidR="009E7E98" w:rsidRPr="007B01A4">
        <w:rPr>
          <w:lang w:val="pt-BR"/>
        </w:rPr>
        <w:t xml:space="preserve"> de</w:t>
      </w:r>
      <w:r w:rsidR="00A708B6" w:rsidRPr="007B01A4">
        <w:rPr>
          <w:lang w:val="pt-BR"/>
        </w:rPr>
        <w:t xml:space="preserve"> uma </w:t>
      </w:r>
      <w:r w:rsidR="002E560A" w:rsidRPr="007B01A4">
        <w:rPr>
          <w:lang w:val="pt-BR"/>
        </w:rPr>
        <w:t>série</w:t>
      </w:r>
      <w:r w:rsidR="00207FAA" w:rsidRPr="007B01A4">
        <w:rPr>
          <w:lang w:val="pt-BR"/>
        </w:rPr>
        <w:t xml:space="preserve"> de </w:t>
      </w:r>
      <w:r w:rsidRPr="007B01A4">
        <w:rPr>
          <w:lang w:val="pt-BR"/>
        </w:rPr>
        <w:t>testemunho</w:t>
      </w:r>
      <w:r w:rsidR="009E7E98" w:rsidRPr="007B01A4">
        <w:rPr>
          <w:lang w:val="pt-BR"/>
        </w:rPr>
        <w:t xml:space="preserve">s </w:t>
      </w:r>
      <w:r w:rsidRPr="007B01A4">
        <w:rPr>
          <w:lang w:val="pt-BR"/>
        </w:rPr>
        <w:t>prestados à</w:t>
      </w:r>
      <w:r w:rsidR="00A708B6" w:rsidRPr="007B01A4">
        <w:rPr>
          <w:lang w:val="pt-BR"/>
        </w:rPr>
        <w:t xml:space="preserve"> </w:t>
      </w:r>
      <w:r w:rsidR="00D1502C" w:rsidRPr="007B01A4">
        <w:rPr>
          <w:lang w:val="pt-BR"/>
        </w:rPr>
        <w:t>Polícia</w:t>
      </w:r>
      <w:r w:rsidR="00B93003" w:rsidRPr="007B01A4">
        <w:rPr>
          <w:lang w:val="pt-BR"/>
        </w:rPr>
        <w:t xml:space="preserve"> Civil</w:t>
      </w:r>
      <w:r w:rsidR="0014151E" w:rsidRPr="007B01A4">
        <w:rPr>
          <w:lang w:val="pt-BR"/>
        </w:rPr>
        <w:t>,</w:t>
      </w:r>
      <w:r w:rsidR="009E7E98" w:rsidRPr="007B01A4">
        <w:rPr>
          <w:lang w:val="pt-BR"/>
        </w:rPr>
        <w:t xml:space="preserve"> </w:t>
      </w:r>
      <w:r w:rsidR="00D201C1" w:rsidRPr="007B01A4">
        <w:rPr>
          <w:lang w:val="pt-BR"/>
        </w:rPr>
        <w:t>de</w:t>
      </w:r>
      <w:r w:rsidRPr="007B01A4">
        <w:rPr>
          <w:lang w:val="pt-BR"/>
        </w:rPr>
        <w:t xml:space="preserve"> </w:t>
      </w:r>
      <w:r w:rsidR="00D201C1" w:rsidRPr="007B01A4">
        <w:rPr>
          <w:lang w:val="pt-BR"/>
        </w:rPr>
        <w:t xml:space="preserve">1990 </w:t>
      </w:r>
      <w:r w:rsidRPr="007B01A4">
        <w:rPr>
          <w:lang w:val="pt-BR"/>
        </w:rPr>
        <w:t>até</w:t>
      </w:r>
      <w:r w:rsidR="009875D2" w:rsidRPr="007B01A4">
        <w:rPr>
          <w:lang w:val="pt-BR"/>
        </w:rPr>
        <w:t xml:space="preserve"> 2000</w:t>
      </w:r>
      <w:r w:rsidR="009E7E98" w:rsidRPr="007B01A4">
        <w:rPr>
          <w:lang w:val="pt-BR"/>
        </w:rPr>
        <w:t>.</w:t>
      </w:r>
      <w:r w:rsidR="00E92122" w:rsidRPr="007B01A4">
        <w:rPr>
          <w:lang w:val="pt-BR"/>
        </w:rPr>
        <w:t xml:space="preserve"> </w:t>
      </w:r>
      <w:r w:rsidR="00A708B6" w:rsidRPr="007B01A4">
        <w:rPr>
          <w:lang w:val="pt-BR"/>
        </w:rPr>
        <w:t>A Comissão</w:t>
      </w:r>
      <w:r w:rsidR="00F5531B" w:rsidRPr="007B01A4">
        <w:rPr>
          <w:lang w:val="pt-BR"/>
        </w:rPr>
        <w:t xml:space="preserve"> identific</w:t>
      </w:r>
      <w:r w:rsidRPr="007B01A4">
        <w:rPr>
          <w:lang w:val="pt-BR"/>
        </w:rPr>
        <w:t>ou</w:t>
      </w:r>
      <w:r w:rsidR="00F5531B" w:rsidRPr="007B01A4">
        <w:rPr>
          <w:lang w:val="pt-BR"/>
        </w:rPr>
        <w:t xml:space="preserve"> anota</w:t>
      </w:r>
      <w:r w:rsidR="00367F01" w:rsidRPr="007B01A4">
        <w:rPr>
          <w:lang w:val="pt-BR"/>
        </w:rPr>
        <w:t>ções</w:t>
      </w:r>
      <w:r w:rsidR="00F5531B" w:rsidRPr="007B01A4">
        <w:rPr>
          <w:lang w:val="pt-BR"/>
        </w:rPr>
        <w:t xml:space="preserve"> de u</w:t>
      </w:r>
      <w:r w:rsidRPr="007B01A4">
        <w:rPr>
          <w:lang w:val="pt-BR"/>
        </w:rPr>
        <w:t>m</w:t>
      </w:r>
      <w:r w:rsidR="00AA57CF" w:rsidRPr="007B01A4">
        <w:rPr>
          <w:lang w:val="pt-BR"/>
        </w:rPr>
        <w:t xml:space="preserve"> dos </w:t>
      </w:r>
      <w:r w:rsidR="00D1502C" w:rsidRPr="007B01A4">
        <w:rPr>
          <w:lang w:val="pt-BR"/>
        </w:rPr>
        <w:t>responsáveis</w:t>
      </w:r>
      <w:r w:rsidR="00A708B6" w:rsidRPr="007B01A4">
        <w:rPr>
          <w:lang w:val="pt-BR"/>
        </w:rPr>
        <w:t xml:space="preserve"> pela </w:t>
      </w:r>
      <w:r w:rsidR="008E6E57" w:rsidRPr="007B01A4">
        <w:rPr>
          <w:lang w:val="pt-BR"/>
        </w:rPr>
        <w:t>investiga</w:t>
      </w:r>
      <w:r w:rsidR="00A708B6" w:rsidRPr="007B01A4">
        <w:rPr>
          <w:lang w:val="pt-BR"/>
        </w:rPr>
        <w:t>ção</w:t>
      </w:r>
      <w:r w:rsidR="00D201C1" w:rsidRPr="007B01A4">
        <w:rPr>
          <w:lang w:val="pt-BR"/>
        </w:rPr>
        <w:t xml:space="preserve"> </w:t>
      </w:r>
      <w:r w:rsidR="00F5531B" w:rsidRPr="007B01A4">
        <w:rPr>
          <w:lang w:val="pt-BR"/>
        </w:rPr>
        <w:t>qu</w:t>
      </w:r>
      <w:r w:rsidRPr="007B01A4">
        <w:rPr>
          <w:lang w:val="pt-BR"/>
        </w:rPr>
        <w:t>e</w:t>
      </w:r>
      <w:r w:rsidR="00F5531B" w:rsidRPr="007B01A4">
        <w:rPr>
          <w:lang w:val="pt-BR"/>
        </w:rPr>
        <w:t xml:space="preserve"> afirm</w:t>
      </w:r>
      <w:r w:rsidRPr="007B01A4">
        <w:rPr>
          <w:lang w:val="pt-BR"/>
        </w:rPr>
        <w:t>ou</w:t>
      </w:r>
      <w:r w:rsidR="009925FC">
        <w:rPr>
          <w:lang w:val="pt-BR"/>
        </w:rPr>
        <w:t>:</w:t>
      </w:r>
      <w:r w:rsidR="00D201C1" w:rsidRPr="007B01A4">
        <w:rPr>
          <w:lang w:val="pt-BR"/>
        </w:rPr>
        <w:t xml:space="preserve"> “</w:t>
      </w:r>
      <w:r w:rsidR="00427C56" w:rsidRPr="007B01A4">
        <w:rPr>
          <w:lang w:val="pt-BR"/>
        </w:rPr>
        <w:t>algumas</w:t>
      </w:r>
      <w:r w:rsidR="00D201C1" w:rsidRPr="007B01A4">
        <w:rPr>
          <w:lang w:val="pt-BR"/>
        </w:rPr>
        <w:t xml:space="preserve"> </w:t>
      </w:r>
      <w:r w:rsidR="002E560A" w:rsidRPr="007B01A4">
        <w:rPr>
          <w:lang w:val="pt-BR"/>
        </w:rPr>
        <w:t>dessas</w:t>
      </w:r>
      <w:r w:rsidR="00D201C1" w:rsidRPr="007B01A4">
        <w:rPr>
          <w:lang w:val="pt-BR"/>
        </w:rPr>
        <w:t xml:space="preserve"> </w:t>
      </w:r>
      <w:r w:rsidR="00367F01" w:rsidRPr="007B01A4">
        <w:rPr>
          <w:lang w:val="pt-BR"/>
        </w:rPr>
        <w:t>vít</w:t>
      </w:r>
      <w:r w:rsidR="00D201C1" w:rsidRPr="007B01A4">
        <w:rPr>
          <w:lang w:val="pt-BR"/>
        </w:rPr>
        <w:t xml:space="preserve">imas </w:t>
      </w:r>
      <w:r w:rsidR="002E560A" w:rsidRPr="007B01A4">
        <w:rPr>
          <w:lang w:val="pt-BR"/>
        </w:rPr>
        <w:t>viviam</w:t>
      </w:r>
      <w:r w:rsidR="00D201C1" w:rsidRPr="007B01A4">
        <w:rPr>
          <w:lang w:val="pt-BR"/>
        </w:rPr>
        <w:t xml:space="preserve"> </w:t>
      </w:r>
      <w:r w:rsidRPr="007B01A4">
        <w:rPr>
          <w:lang w:val="pt-BR"/>
        </w:rPr>
        <w:t>à</w:t>
      </w:r>
      <w:r w:rsidR="00D201C1" w:rsidRPr="007B01A4">
        <w:rPr>
          <w:lang w:val="pt-BR"/>
        </w:rPr>
        <w:t xml:space="preserve"> </w:t>
      </w:r>
      <w:r w:rsidR="00427C56" w:rsidRPr="007B01A4">
        <w:rPr>
          <w:lang w:val="pt-BR"/>
        </w:rPr>
        <w:t>margem</w:t>
      </w:r>
      <w:r w:rsidR="00A708B6" w:rsidRPr="007B01A4">
        <w:rPr>
          <w:lang w:val="pt-BR"/>
        </w:rPr>
        <w:t xml:space="preserve"> da </w:t>
      </w:r>
      <w:r w:rsidR="004261A3" w:rsidRPr="007B01A4">
        <w:rPr>
          <w:lang w:val="pt-BR"/>
        </w:rPr>
        <w:t>lei</w:t>
      </w:r>
      <w:r w:rsidR="00D201C1" w:rsidRPr="007B01A4">
        <w:rPr>
          <w:lang w:val="pt-BR"/>
        </w:rPr>
        <w:t xml:space="preserve">, </w:t>
      </w:r>
      <w:r w:rsidR="00427C56" w:rsidRPr="007B01A4">
        <w:rPr>
          <w:lang w:val="pt-BR"/>
        </w:rPr>
        <w:t>aproveitando-se</w:t>
      </w:r>
      <w:r w:rsidR="00A708B6" w:rsidRPr="007B01A4">
        <w:rPr>
          <w:lang w:val="pt-BR"/>
        </w:rPr>
        <w:t xml:space="preserve"> do </w:t>
      </w:r>
      <w:r w:rsidR="00427C56" w:rsidRPr="007B01A4">
        <w:rPr>
          <w:lang w:val="pt-BR"/>
        </w:rPr>
        <w:t>produto</w:t>
      </w:r>
      <w:r w:rsidR="00D201C1" w:rsidRPr="007B01A4">
        <w:rPr>
          <w:lang w:val="pt-BR"/>
        </w:rPr>
        <w:t xml:space="preserve"> d</w:t>
      </w:r>
      <w:r w:rsidRPr="007B01A4">
        <w:rPr>
          <w:lang w:val="pt-BR"/>
        </w:rPr>
        <w:t>o</w:t>
      </w:r>
      <w:r w:rsidR="00D201C1" w:rsidRPr="007B01A4">
        <w:rPr>
          <w:lang w:val="pt-BR"/>
        </w:rPr>
        <w:t xml:space="preserve"> </w:t>
      </w:r>
      <w:r w:rsidR="00FC43F6" w:rsidRPr="007B01A4">
        <w:rPr>
          <w:lang w:val="pt-BR"/>
        </w:rPr>
        <w:t>crime</w:t>
      </w:r>
      <w:r w:rsidR="00D201C1" w:rsidRPr="007B01A4">
        <w:rPr>
          <w:lang w:val="pt-BR"/>
        </w:rPr>
        <w:t xml:space="preserve"> contra</w:t>
      </w:r>
      <w:r w:rsidR="00A708B6" w:rsidRPr="007B01A4">
        <w:rPr>
          <w:lang w:val="pt-BR"/>
        </w:rPr>
        <w:t xml:space="preserve"> o </w:t>
      </w:r>
      <w:r w:rsidR="00427C56" w:rsidRPr="007B01A4">
        <w:rPr>
          <w:lang w:val="pt-BR"/>
        </w:rPr>
        <w:t>patrimônio</w:t>
      </w:r>
      <w:r w:rsidR="00D201C1" w:rsidRPr="007B01A4">
        <w:rPr>
          <w:lang w:val="pt-BR"/>
        </w:rPr>
        <w:t>”</w:t>
      </w:r>
      <w:r w:rsidR="00AB0294" w:rsidRPr="007B01A4">
        <w:rPr>
          <w:lang w:val="pt-BR"/>
        </w:rPr>
        <w:t xml:space="preserve">. </w:t>
      </w:r>
      <w:r w:rsidR="008E6E57" w:rsidRPr="007B01A4">
        <w:rPr>
          <w:lang w:val="pt-BR"/>
        </w:rPr>
        <w:t>A</w:t>
      </w:r>
      <w:r w:rsidRPr="007B01A4">
        <w:rPr>
          <w:lang w:val="pt-BR"/>
        </w:rPr>
        <w:t>lém disso</w:t>
      </w:r>
      <w:r w:rsidR="008E6E57" w:rsidRPr="007B01A4">
        <w:rPr>
          <w:lang w:val="pt-BR"/>
        </w:rPr>
        <w:t>, indic</w:t>
      </w:r>
      <w:r w:rsidRPr="007B01A4">
        <w:rPr>
          <w:lang w:val="pt-BR"/>
        </w:rPr>
        <w:t>ou</w:t>
      </w:r>
      <w:r w:rsidR="008E6E57" w:rsidRPr="007B01A4">
        <w:rPr>
          <w:lang w:val="pt-BR"/>
        </w:rPr>
        <w:t xml:space="preserve"> que </w:t>
      </w:r>
      <w:r w:rsidR="00F5531B" w:rsidRPr="007B01A4">
        <w:rPr>
          <w:lang w:val="pt-BR"/>
        </w:rPr>
        <w:t xml:space="preserve">“o motivo </w:t>
      </w:r>
      <w:r w:rsidR="00427C56" w:rsidRPr="007B01A4">
        <w:rPr>
          <w:lang w:val="pt-BR"/>
        </w:rPr>
        <w:t>desse</w:t>
      </w:r>
      <w:r w:rsidR="00F5531B" w:rsidRPr="007B01A4">
        <w:rPr>
          <w:lang w:val="pt-BR"/>
        </w:rPr>
        <w:t xml:space="preserve"> </w:t>
      </w:r>
      <w:r w:rsidRPr="007B01A4">
        <w:rPr>
          <w:lang w:val="pt-BR"/>
        </w:rPr>
        <w:t>sequestro</w:t>
      </w:r>
      <w:r w:rsidR="00A708B6" w:rsidRPr="007B01A4">
        <w:rPr>
          <w:lang w:val="pt-BR"/>
        </w:rPr>
        <w:t xml:space="preserve"> </w:t>
      </w:r>
      <w:r w:rsidRPr="007B01A4">
        <w:rPr>
          <w:lang w:val="pt-BR"/>
        </w:rPr>
        <w:t xml:space="preserve">seria </w:t>
      </w:r>
      <w:r w:rsidR="00A708B6" w:rsidRPr="007B01A4">
        <w:rPr>
          <w:lang w:val="pt-BR"/>
        </w:rPr>
        <w:t xml:space="preserve">uma </w:t>
      </w:r>
      <w:r w:rsidR="00F5531B" w:rsidRPr="007B01A4">
        <w:rPr>
          <w:lang w:val="pt-BR"/>
        </w:rPr>
        <w:t>pos</w:t>
      </w:r>
      <w:r w:rsidRPr="007B01A4">
        <w:rPr>
          <w:lang w:val="pt-BR"/>
        </w:rPr>
        <w:t>sível</w:t>
      </w:r>
      <w:r w:rsidR="00F5531B" w:rsidRPr="007B01A4">
        <w:rPr>
          <w:lang w:val="pt-BR"/>
        </w:rPr>
        <w:t xml:space="preserve"> </w:t>
      </w:r>
      <w:r w:rsidR="00427C56" w:rsidRPr="007B01A4">
        <w:rPr>
          <w:lang w:val="pt-BR"/>
        </w:rPr>
        <w:t>represália</w:t>
      </w:r>
      <w:r w:rsidR="00F5531B" w:rsidRPr="007B01A4">
        <w:rPr>
          <w:lang w:val="pt-BR"/>
        </w:rPr>
        <w:t xml:space="preserve"> de </w:t>
      </w:r>
      <w:r w:rsidR="006B704C" w:rsidRPr="007B01A4">
        <w:rPr>
          <w:lang w:val="pt-BR"/>
        </w:rPr>
        <w:t>outr</w:t>
      </w:r>
      <w:r w:rsidR="00F5531B" w:rsidRPr="007B01A4">
        <w:rPr>
          <w:lang w:val="pt-BR"/>
        </w:rPr>
        <w:t xml:space="preserve">o grupo </w:t>
      </w:r>
      <w:r w:rsidR="00427C56" w:rsidRPr="007B01A4">
        <w:rPr>
          <w:lang w:val="pt-BR"/>
        </w:rPr>
        <w:t>interessado</w:t>
      </w:r>
      <w:r w:rsidR="00A708B6" w:rsidRPr="007B01A4">
        <w:rPr>
          <w:lang w:val="pt-BR"/>
        </w:rPr>
        <w:t xml:space="preserve"> em </w:t>
      </w:r>
      <w:r w:rsidR="00F5531B" w:rsidRPr="007B01A4">
        <w:rPr>
          <w:lang w:val="pt-BR"/>
        </w:rPr>
        <w:t>retirar</w:t>
      </w:r>
      <w:r w:rsidR="0004150F" w:rsidRPr="007B01A4">
        <w:rPr>
          <w:lang w:val="pt-BR"/>
        </w:rPr>
        <w:t xml:space="preserve"> das </w:t>
      </w:r>
      <w:r w:rsidR="00367F01" w:rsidRPr="007B01A4">
        <w:rPr>
          <w:lang w:val="pt-BR"/>
        </w:rPr>
        <w:t>vít</w:t>
      </w:r>
      <w:r w:rsidR="00F5531B" w:rsidRPr="007B01A4">
        <w:rPr>
          <w:lang w:val="pt-BR"/>
        </w:rPr>
        <w:t>imas</w:t>
      </w:r>
      <w:r w:rsidR="00A708B6" w:rsidRPr="007B01A4">
        <w:rPr>
          <w:lang w:val="pt-BR"/>
        </w:rPr>
        <w:t xml:space="preserve"> as </w:t>
      </w:r>
      <w:r w:rsidR="00427C56" w:rsidRPr="007B01A4">
        <w:rPr>
          <w:lang w:val="pt-BR"/>
        </w:rPr>
        <w:t>joias</w:t>
      </w:r>
      <w:r w:rsidR="00F5531B" w:rsidRPr="007B01A4">
        <w:rPr>
          <w:lang w:val="pt-BR"/>
        </w:rPr>
        <w:t>, o</w:t>
      </w:r>
      <w:r w:rsidR="009925FC">
        <w:rPr>
          <w:lang w:val="pt-BR"/>
        </w:rPr>
        <w:t>u</w:t>
      </w:r>
      <w:r w:rsidR="00F5531B" w:rsidRPr="007B01A4">
        <w:rPr>
          <w:lang w:val="pt-BR"/>
        </w:rPr>
        <w:t>ro</w:t>
      </w:r>
      <w:r w:rsidR="00CB757B" w:rsidRPr="007B01A4">
        <w:rPr>
          <w:lang w:val="pt-BR"/>
        </w:rPr>
        <w:t xml:space="preserve"> e </w:t>
      </w:r>
      <w:r w:rsidR="00427C56" w:rsidRPr="007B01A4">
        <w:rPr>
          <w:lang w:val="pt-BR"/>
        </w:rPr>
        <w:t>dinheiro</w:t>
      </w:r>
      <w:r w:rsidR="00F5531B" w:rsidRPr="007B01A4">
        <w:rPr>
          <w:lang w:val="pt-BR"/>
        </w:rPr>
        <w:t>, provenientes de</w:t>
      </w:r>
      <w:r w:rsidR="00A708B6" w:rsidRPr="007B01A4">
        <w:rPr>
          <w:lang w:val="pt-BR"/>
        </w:rPr>
        <w:t xml:space="preserve"> um </w:t>
      </w:r>
      <w:r w:rsidR="00F5531B" w:rsidRPr="007B01A4">
        <w:rPr>
          <w:lang w:val="pt-BR"/>
        </w:rPr>
        <w:t>ro</w:t>
      </w:r>
      <w:r w:rsidR="00427C56">
        <w:rPr>
          <w:lang w:val="pt-BR"/>
        </w:rPr>
        <w:t>u</w:t>
      </w:r>
      <w:r w:rsidR="00F5531B" w:rsidRPr="007B01A4">
        <w:rPr>
          <w:lang w:val="pt-BR"/>
        </w:rPr>
        <w:t xml:space="preserve">bo </w:t>
      </w:r>
      <w:r w:rsidR="00427C56" w:rsidRPr="007B01A4">
        <w:rPr>
          <w:lang w:val="pt-BR"/>
        </w:rPr>
        <w:t>praticado</w:t>
      </w:r>
      <w:r w:rsidR="00A708B6" w:rsidRPr="007B01A4">
        <w:rPr>
          <w:lang w:val="pt-BR"/>
        </w:rPr>
        <w:t xml:space="preserve"> </w:t>
      </w:r>
      <w:r w:rsidRPr="007B01A4">
        <w:rPr>
          <w:lang w:val="pt-BR"/>
        </w:rPr>
        <w:t>n</w:t>
      </w:r>
      <w:r w:rsidR="00A708B6" w:rsidRPr="007B01A4">
        <w:rPr>
          <w:lang w:val="pt-BR"/>
        </w:rPr>
        <w:t xml:space="preserve">uma </w:t>
      </w:r>
      <w:r w:rsidR="00C8530D" w:rsidRPr="007B01A4">
        <w:rPr>
          <w:lang w:val="pt-BR"/>
        </w:rPr>
        <w:t>data</w:t>
      </w:r>
      <w:r w:rsidR="00F5531B" w:rsidRPr="007B01A4">
        <w:rPr>
          <w:lang w:val="pt-BR"/>
        </w:rPr>
        <w:t xml:space="preserve"> </w:t>
      </w:r>
      <w:r w:rsidRPr="007B01A4">
        <w:rPr>
          <w:lang w:val="pt-BR"/>
        </w:rPr>
        <w:t>próxima</w:t>
      </w:r>
      <w:r w:rsidR="008E6E57" w:rsidRPr="007B01A4">
        <w:rPr>
          <w:lang w:val="pt-BR"/>
        </w:rPr>
        <w:t xml:space="preserve">”. </w:t>
      </w:r>
      <w:r w:rsidR="00FB3349" w:rsidRPr="007B01A4">
        <w:rPr>
          <w:lang w:val="pt-BR"/>
        </w:rPr>
        <w:t>Afirmou-se</w:t>
      </w:r>
      <w:r w:rsidR="00A708B6" w:rsidRPr="007B01A4">
        <w:rPr>
          <w:lang w:val="pt-BR"/>
        </w:rPr>
        <w:t xml:space="preserve"> </w:t>
      </w:r>
      <w:r w:rsidR="00FB3349" w:rsidRPr="007B01A4">
        <w:rPr>
          <w:lang w:val="pt-BR"/>
        </w:rPr>
        <w:t>co</w:t>
      </w:r>
      <w:r w:rsidR="00A708B6" w:rsidRPr="007B01A4">
        <w:rPr>
          <w:lang w:val="pt-BR"/>
        </w:rPr>
        <w:t xml:space="preserve">m </w:t>
      </w:r>
      <w:r w:rsidR="008E6E57" w:rsidRPr="007B01A4">
        <w:rPr>
          <w:lang w:val="pt-BR"/>
        </w:rPr>
        <w:t>rela</w:t>
      </w:r>
      <w:r w:rsidR="00A708B6" w:rsidRPr="007B01A4">
        <w:rPr>
          <w:lang w:val="pt-BR"/>
        </w:rPr>
        <w:t xml:space="preserve">ção </w:t>
      </w:r>
      <w:r w:rsidR="00FB3349" w:rsidRPr="007B01A4">
        <w:rPr>
          <w:lang w:val="pt-BR"/>
        </w:rPr>
        <w:t>a</w:t>
      </w:r>
      <w:r w:rsidR="00A708B6" w:rsidRPr="007B01A4">
        <w:rPr>
          <w:lang w:val="pt-BR"/>
        </w:rPr>
        <w:t xml:space="preserve">o </w:t>
      </w:r>
      <w:r w:rsidR="008E6E57" w:rsidRPr="007B01A4">
        <w:rPr>
          <w:lang w:val="pt-BR"/>
        </w:rPr>
        <w:t>ro</w:t>
      </w:r>
      <w:r w:rsidR="00427C56">
        <w:rPr>
          <w:lang w:val="pt-BR"/>
        </w:rPr>
        <w:t>u</w:t>
      </w:r>
      <w:r w:rsidR="008E6E57" w:rsidRPr="007B01A4">
        <w:rPr>
          <w:lang w:val="pt-BR"/>
        </w:rPr>
        <w:t xml:space="preserve">bo </w:t>
      </w:r>
      <w:r w:rsidR="00427C56" w:rsidRPr="007B01A4">
        <w:rPr>
          <w:lang w:val="pt-BR"/>
        </w:rPr>
        <w:t>ocorrido</w:t>
      </w:r>
      <w:r w:rsidR="00A708B6" w:rsidRPr="007B01A4">
        <w:rPr>
          <w:lang w:val="pt-BR"/>
        </w:rPr>
        <w:t xml:space="preserve"> </w:t>
      </w:r>
      <w:r w:rsidR="00FB3349" w:rsidRPr="007B01A4">
        <w:rPr>
          <w:lang w:val="pt-BR"/>
        </w:rPr>
        <w:t>n</w:t>
      </w:r>
      <w:r w:rsidR="00A708B6" w:rsidRPr="007B01A4">
        <w:rPr>
          <w:lang w:val="pt-BR"/>
        </w:rPr>
        <w:t xml:space="preserve">um </w:t>
      </w:r>
      <w:r w:rsidR="008E6E57" w:rsidRPr="007B01A4">
        <w:rPr>
          <w:lang w:val="pt-BR"/>
        </w:rPr>
        <w:t>banco que</w:t>
      </w:r>
      <w:r w:rsidR="00AB0294" w:rsidRPr="007B01A4">
        <w:rPr>
          <w:lang w:val="pt-BR"/>
        </w:rPr>
        <w:t xml:space="preserve"> “</w:t>
      </w:r>
      <w:r w:rsidR="00FB3349" w:rsidRPr="007B01A4">
        <w:rPr>
          <w:lang w:val="pt-BR"/>
        </w:rPr>
        <w:t>o</w:t>
      </w:r>
      <w:r w:rsidR="00AB0294" w:rsidRPr="007B01A4">
        <w:rPr>
          <w:lang w:val="pt-BR"/>
        </w:rPr>
        <w:t xml:space="preserve"> modus operandi </w:t>
      </w:r>
      <w:r w:rsidR="00427C56" w:rsidRPr="007B01A4">
        <w:rPr>
          <w:lang w:val="pt-BR"/>
        </w:rPr>
        <w:t>desse</w:t>
      </w:r>
      <w:r w:rsidR="00AB0294" w:rsidRPr="007B01A4">
        <w:rPr>
          <w:lang w:val="pt-BR"/>
        </w:rPr>
        <w:t xml:space="preserve"> ro</w:t>
      </w:r>
      <w:r w:rsidR="00427C56">
        <w:rPr>
          <w:lang w:val="pt-BR"/>
        </w:rPr>
        <w:t>u</w:t>
      </w:r>
      <w:r w:rsidR="00AB0294" w:rsidRPr="007B01A4">
        <w:rPr>
          <w:lang w:val="pt-BR"/>
        </w:rPr>
        <w:t xml:space="preserve">bo </w:t>
      </w:r>
      <w:r w:rsidR="002E560A">
        <w:rPr>
          <w:lang w:val="pt-BR"/>
        </w:rPr>
        <w:t>qu</w:t>
      </w:r>
      <w:r w:rsidR="002E560A" w:rsidRPr="007B01A4">
        <w:rPr>
          <w:lang w:val="pt-BR"/>
        </w:rPr>
        <w:t>ase</w:t>
      </w:r>
      <w:r w:rsidR="008E6E57" w:rsidRPr="007B01A4">
        <w:rPr>
          <w:lang w:val="pt-BR"/>
        </w:rPr>
        <w:t xml:space="preserve"> </w:t>
      </w:r>
      <w:r w:rsidR="00427C56" w:rsidRPr="007B01A4">
        <w:rPr>
          <w:lang w:val="pt-BR"/>
        </w:rPr>
        <w:t>sempre</w:t>
      </w:r>
      <w:r w:rsidR="008E6E57" w:rsidRPr="007B01A4">
        <w:rPr>
          <w:lang w:val="pt-BR"/>
        </w:rPr>
        <w:t xml:space="preserve"> implica que margi</w:t>
      </w:r>
      <w:r w:rsidR="00FB3349" w:rsidRPr="007B01A4">
        <w:rPr>
          <w:lang w:val="pt-BR"/>
        </w:rPr>
        <w:t>nai</w:t>
      </w:r>
      <w:r w:rsidR="008E6E57" w:rsidRPr="007B01A4">
        <w:rPr>
          <w:lang w:val="pt-BR"/>
        </w:rPr>
        <w:t>s</w:t>
      </w:r>
      <w:r w:rsidR="00367F01" w:rsidRPr="007B01A4">
        <w:rPr>
          <w:lang w:val="pt-BR"/>
        </w:rPr>
        <w:t xml:space="preserve"> o </w:t>
      </w:r>
      <w:r w:rsidR="00427C56" w:rsidRPr="007B01A4">
        <w:rPr>
          <w:lang w:val="pt-BR"/>
        </w:rPr>
        <w:t>praticam</w:t>
      </w:r>
      <w:r w:rsidR="008E6E57" w:rsidRPr="007B01A4">
        <w:rPr>
          <w:lang w:val="pt-BR"/>
        </w:rPr>
        <w:t>”</w:t>
      </w:r>
      <w:r w:rsidR="00AB0294" w:rsidRPr="007B01A4">
        <w:rPr>
          <w:lang w:val="pt-BR"/>
        </w:rPr>
        <w:t xml:space="preserve">. </w:t>
      </w:r>
      <w:r w:rsidR="00FB3349" w:rsidRPr="007B01A4">
        <w:rPr>
          <w:lang w:val="pt-BR"/>
        </w:rPr>
        <w:t>N</w:t>
      </w:r>
      <w:r w:rsidR="008E6E57" w:rsidRPr="007B01A4">
        <w:rPr>
          <w:lang w:val="pt-BR"/>
        </w:rPr>
        <w:t>es</w:t>
      </w:r>
      <w:r w:rsidR="009925FC">
        <w:rPr>
          <w:lang w:val="pt-BR"/>
        </w:rPr>
        <w:t>s</w:t>
      </w:r>
      <w:r w:rsidR="008E6E57" w:rsidRPr="007B01A4">
        <w:rPr>
          <w:lang w:val="pt-BR"/>
        </w:rPr>
        <w:t>e sentido</w:t>
      </w:r>
      <w:r w:rsidR="00A708B6" w:rsidRPr="007B01A4">
        <w:rPr>
          <w:lang w:val="pt-BR"/>
        </w:rPr>
        <w:t xml:space="preserve"> o </w:t>
      </w:r>
      <w:r w:rsidR="008E6E57" w:rsidRPr="007B01A4">
        <w:rPr>
          <w:lang w:val="pt-BR"/>
        </w:rPr>
        <w:t>investigador indic</w:t>
      </w:r>
      <w:r w:rsidR="00FB3349" w:rsidRPr="007B01A4">
        <w:rPr>
          <w:lang w:val="pt-BR"/>
        </w:rPr>
        <w:t>ou</w:t>
      </w:r>
      <w:r w:rsidR="008E6E57" w:rsidRPr="007B01A4">
        <w:rPr>
          <w:lang w:val="pt-BR"/>
        </w:rPr>
        <w:t>: “me intriga</w:t>
      </w:r>
      <w:r w:rsidR="00A708B6" w:rsidRPr="007B01A4">
        <w:rPr>
          <w:lang w:val="pt-BR"/>
        </w:rPr>
        <w:t xml:space="preserve"> o </w:t>
      </w:r>
      <w:r w:rsidR="00FB3349" w:rsidRPr="007B01A4">
        <w:rPr>
          <w:lang w:val="pt-BR"/>
        </w:rPr>
        <w:t>fat</w:t>
      </w:r>
      <w:r w:rsidR="008E6E57" w:rsidRPr="007B01A4">
        <w:rPr>
          <w:lang w:val="pt-BR"/>
        </w:rPr>
        <w:t>o de</w:t>
      </w:r>
      <w:r w:rsidR="00A708B6" w:rsidRPr="007B01A4">
        <w:rPr>
          <w:lang w:val="pt-BR"/>
        </w:rPr>
        <w:t xml:space="preserve"> uma </w:t>
      </w:r>
      <w:r w:rsidR="00427C56" w:rsidRPr="007B01A4">
        <w:rPr>
          <w:lang w:val="pt-BR"/>
        </w:rPr>
        <w:t>delas</w:t>
      </w:r>
      <w:r w:rsidR="008E6E57" w:rsidRPr="007B01A4">
        <w:rPr>
          <w:lang w:val="pt-BR"/>
        </w:rPr>
        <w:t xml:space="preserve"> resid</w:t>
      </w:r>
      <w:r w:rsidR="00D40C72" w:rsidRPr="007B01A4">
        <w:rPr>
          <w:lang w:val="pt-BR"/>
        </w:rPr>
        <w:t>ir</w:t>
      </w:r>
      <w:r w:rsidR="00A708B6" w:rsidRPr="007B01A4">
        <w:rPr>
          <w:lang w:val="pt-BR"/>
        </w:rPr>
        <w:t xml:space="preserve"> em </w:t>
      </w:r>
      <w:r w:rsidR="008E6E57" w:rsidRPr="007B01A4">
        <w:rPr>
          <w:lang w:val="pt-BR"/>
        </w:rPr>
        <w:t xml:space="preserve">Mangueira </w:t>
      </w:r>
      <w:r w:rsidR="004741EF" w:rsidRPr="007B01A4">
        <w:rPr>
          <w:lang w:val="pt-BR"/>
        </w:rPr>
        <w:t>(</w:t>
      </w:r>
      <w:r w:rsidR="00D40C72" w:rsidRPr="007B01A4">
        <w:rPr>
          <w:lang w:val="pt-BR"/>
        </w:rPr>
        <w:t>lembrei</w:t>
      </w:r>
      <w:r w:rsidR="008E6E57" w:rsidRPr="007B01A4">
        <w:rPr>
          <w:lang w:val="pt-BR"/>
        </w:rPr>
        <w:t xml:space="preserve"> </w:t>
      </w:r>
      <w:r w:rsidR="009925FC">
        <w:rPr>
          <w:lang w:val="pt-BR"/>
        </w:rPr>
        <w:t xml:space="preserve">de </w:t>
      </w:r>
      <w:r w:rsidR="00AB0294" w:rsidRPr="007B01A4">
        <w:rPr>
          <w:lang w:val="pt-BR"/>
        </w:rPr>
        <w:t xml:space="preserve">Sonia); </w:t>
      </w:r>
      <w:r w:rsidR="006B704C" w:rsidRPr="007B01A4">
        <w:rPr>
          <w:lang w:val="pt-BR"/>
        </w:rPr>
        <w:t>outr</w:t>
      </w:r>
      <w:r w:rsidR="00AB0294" w:rsidRPr="007B01A4">
        <w:rPr>
          <w:lang w:val="pt-BR"/>
        </w:rPr>
        <w:t>a</w:t>
      </w:r>
      <w:r w:rsidR="00FB3349" w:rsidRPr="007B01A4">
        <w:rPr>
          <w:lang w:val="pt-BR"/>
        </w:rPr>
        <w:t>,</w:t>
      </w:r>
      <w:r w:rsidR="00AB0294" w:rsidRPr="007B01A4">
        <w:rPr>
          <w:lang w:val="pt-BR"/>
        </w:rPr>
        <w:t xml:space="preserve"> a</w:t>
      </w:r>
      <w:r w:rsidR="00FB3349" w:rsidRPr="007B01A4">
        <w:rPr>
          <w:lang w:val="pt-BR"/>
        </w:rPr>
        <w:t>lém</w:t>
      </w:r>
      <w:r w:rsidR="00AB0294" w:rsidRPr="007B01A4">
        <w:rPr>
          <w:lang w:val="pt-BR"/>
        </w:rPr>
        <w:t xml:space="preserve"> de</w:t>
      </w:r>
      <w:r w:rsidR="008E6E57" w:rsidRPr="007B01A4">
        <w:rPr>
          <w:lang w:val="pt-BR"/>
        </w:rPr>
        <w:t xml:space="preserve"> traba</w:t>
      </w:r>
      <w:r w:rsidR="00427C56">
        <w:rPr>
          <w:lang w:val="pt-BR"/>
        </w:rPr>
        <w:t>lh</w:t>
      </w:r>
      <w:r w:rsidR="008E6E57" w:rsidRPr="007B01A4">
        <w:rPr>
          <w:lang w:val="pt-BR"/>
        </w:rPr>
        <w:t>ar como vigilante, pos</w:t>
      </w:r>
      <w:r w:rsidR="00FB3349" w:rsidRPr="007B01A4">
        <w:rPr>
          <w:lang w:val="pt-BR"/>
        </w:rPr>
        <w:t>sui</w:t>
      </w:r>
      <w:r w:rsidR="00A708B6" w:rsidRPr="007B01A4">
        <w:rPr>
          <w:lang w:val="pt-BR"/>
        </w:rPr>
        <w:t xml:space="preserve"> um </w:t>
      </w:r>
      <w:r w:rsidR="008E6E57" w:rsidRPr="007B01A4">
        <w:rPr>
          <w:lang w:val="pt-BR"/>
        </w:rPr>
        <w:t>t</w:t>
      </w:r>
      <w:r w:rsidR="009925FC">
        <w:rPr>
          <w:lang w:val="pt-BR"/>
        </w:rPr>
        <w:t>á</w:t>
      </w:r>
      <w:r w:rsidR="008E6E57" w:rsidRPr="007B01A4">
        <w:rPr>
          <w:lang w:val="pt-BR"/>
        </w:rPr>
        <w:t xml:space="preserve">xi </w:t>
      </w:r>
      <w:r w:rsidR="004741EF" w:rsidRPr="007B01A4">
        <w:rPr>
          <w:lang w:val="pt-BR"/>
        </w:rPr>
        <w:t>(</w:t>
      </w:r>
      <w:r w:rsidR="00D40C72" w:rsidRPr="007B01A4">
        <w:rPr>
          <w:lang w:val="pt-BR"/>
        </w:rPr>
        <w:t>lembrei</w:t>
      </w:r>
      <w:r w:rsidR="008E6E57" w:rsidRPr="007B01A4">
        <w:rPr>
          <w:lang w:val="pt-BR"/>
        </w:rPr>
        <w:t xml:space="preserve"> </w:t>
      </w:r>
      <w:r w:rsidR="009925FC">
        <w:rPr>
          <w:lang w:val="pt-BR"/>
        </w:rPr>
        <w:t>de</w:t>
      </w:r>
      <w:r w:rsidR="00AB0294" w:rsidRPr="007B01A4">
        <w:rPr>
          <w:lang w:val="pt-BR"/>
        </w:rPr>
        <w:t xml:space="preserve"> Luiz Carlos Vasconcellos de Deus, Lula, u</w:t>
      </w:r>
      <w:r w:rsidR="004741EF" w:rsidRPr="007B01A4">
        <w:rPr>
          <w:lang w:val="pt-BR"/>
        </w:rPr>
        <w:t>m</w:t>
      </w:r>
      <w:r w:rsidR="00AA57CF" w:rsidRPr="007B01A4">
        <w:rPr>
          <w:lang w:val="pt-BR"/>
        </w:rPr>
        <w:t xml:space="preserve"> dos </w:t>
      </w:r>
      <w:r w:rsidR="00AB0294" w:rsidRPr="007B01A4">
        <w:rPr>
          <w:lang w:val="pt-BR"/>
        </w:rPr>
        <w:t>desaparecidos,</w:t>
      </w:r>
      <w:r w:rsidR="00CB757B" w:rsidRPr="007B01A4">
        <w:rPr>
          <w:lang w:val="pt-BR"/>
        </w:rPr>
        <w:t xml:space="preserve"> e </w:t>
      </w:r>
      <w:r w:rsidR="00AB0294" w:rsidRPr="007B01A4">
        <w:rPr>
          <w:lang w:val="pt-BR"/>
        </w:rPr>
        <w:t xml:space="preserve">Carlos Roberto </w:t>
      </w:r>
      <w:r w:rsidR="00427C56">
        <w:rPr>
          <w:lang w:val="pt-BR"/>
        </w:rPr>
        <w:t>L</w:t>
      </w:r>
      <w:r w:rsidR="00AB0294" w:rsidRPr="007B01A4">
        <w:rPr>
          <w:lang w:val="pt-BR"/>
        </w:rPr>
        <w:t>afuente Freire, Beto,</w:t>
      </w:r>
      <w:r w:rsidR="00A708B6" w:rsidRPr="007B01A4">
        <w:rPr>
          <w:lang w:val="pt-BR"/>
        </w:rPr>
        <w:t xml:space="preserve"> o </w:t>
      </w:r>
      <w:r w:rsidR="00AB0294" w:rsidRPr="007B01A4">
        <w:rPr>
          <w:lang w:val="pt-BR"/>
        </w:rPr>
        <w:t xml:space="preserve">taxista que </w:t>
      </w:r>
      <w:r w:rsidR="00427C56" w:rsidRPr="007B01A4">
        <w:rPr>
          <w:lang w:val="pt-BR"/>
        </w:rPr>
        <w:t>levou</w:t>
      </w:r>
      <w:r w:rsidR="00367F01" w:rsidRPr="007B01A4">
        <w:rPr>
          <w:lang w:val="pt-BR"/>
        </w:rPr>
        <w:t xml:space="preserve"> os </w:t>
      </w:r>
      <w:r w:rsidR="00AB0294" w:rsidRPr="007B01A4">
        <w:rPr>
          <w:lang w:val="pt-BR"/>
        </w:rPr>
        <w:t>desaparecidos a Suruí</w:t>
      </w:r>
      <w:r w:rsidR="004741EF" w:rsidRPr="007B01A4">
        <w:rPr>
          <w:lang w:val="pt-BR"/>
        </w:rPr>
        <w:t>)</w:t>
      </w:r>
      <w:r w:rsidR="008E6E57" w:rsidRPr="007B01A4">
        <w:rPr>
          <w:lang w:val="pt-BR"/>
        </w:rPr>
        <w:t>”</w:t>
      </w:r>
      <w:r w:rsidR="00AB0294" w:rsidRPr="007B01A4">
        <w:rPr>
          <w:lang w:val="pt-BR"/>
        </w:rPr>
        <w:t xml:space="preserve">. </w:t>
      </w:r>
      <w:r w:rsidR="008E6E57" w:rsidRPr="007B01A4">
        <w:rPr>
          <w:lang w:val="pt-BR"/>
        </w:rPr>
        <w:t>A</w:t>
      </w:r>
      <w:r w:rsidR="004741EF" w:rsidRPr="007B01A4">
        <w:rPr>
          <w:lang w:val="pt-BR"/>
        </w:rPr>
        <w:t xml:space="preserve">crescentou </w:t>
      </w:r>
      <w:r w:rsidR="008E6E57" w:rsidRPr="007B01A4">
        <w:rPr>
          <w:lang w:val="pt-BR"/>
        </w:rPr>
        <w:t>que “</w:t>
      </w:r>
      <w:r w:rsidR="00D40C72" w:rsidRPr="007B01A4">
        <w:rPr>
          <w:lang w:val="pt-BR"/>
        </w:rPr>
        <w:t>o</w:t>
      </w:r>
      <w:r w:rsidR="00AB0294" w:rsidRPr="007B01A4">
        <w:rPr>
          <w:lang w:val="pt-BR"/>
        </w:rPr>
        <w:t xml:space="preserve"> táxi</w:t>
      </w:r>
      <w:r w:rsidR="008B74D5" w:rsidRPr="007B01A4">
        <w:rPr>
          <w:lang w:val="pt-BR"/>
        </w:rPr>
        <w:t xml:space="preserve"> foi </w:t>
      </w:r>
      <w:r w:rsidR="00427C56" w:rsidRPr="007B01A4">
        <w:rPr>
          <w:lang w:val="pt-BR"/>
        </w:rPr>
        <w:t>levado</w:t>
      </w:r>
      <w:r w:rsidR="00AA57CF" w:rsidRPr="007B01A4">
        <w:rPr>
          <w:lang w:val="pt-BR"/>
        </w:rPr>
        <w:t xml:space="preserve"> pelos </w:t>
      </w:r>
      <w:r w:rsidR="00AB0294" w:rsidRPr="007B01A4">
        <w:rPr>
          <w:lang w:val="pt-BR"/>
        </w:rPr>
        <w:t>ladr</w:t>
      </w:r>
      <w:r w:rsidR="00D40C72" w:rsidRPr="007B01A4">
        <w:rPr>
          <w:lang w:val="pt-BR"/>
        </w:rPr>
        <w:t>õ</w:t>
      </w:r>
      <w:r w:rsidR="00AB0294" w:rsidRPr="007B01A4">
        <w:rPr>
          <w:lang w:val="pt-BR"/>
        </w:rPr>
        <w:t>es</w:t>
      </w:r>
      <w:r w:rsidR="00A708B6" w:rsidRPr="007B01A4">
        <w:rPr>
          <w:lang w:val="pt-BR"/>
        </w:rPr>
        <w:t xml:space="preserve"> do </w:t>
      </w:r>
      <w:r w:rsidR="00AB0294" w:rsidRPr="007B01A4">
        <w:rPr>
          <w:lang w:val="pt-BR"/>
        </w:rPr>
        <w:t xml:space="preserve">banco, </w:t>
      </w:r>
      <w:r w:rsidR="0004150F" w:rsidRPr="007B01A4">
        <w:rPr>
          <w:lang w:val="pt-BR"/>
        </w:rPr>
        <w:t>qua</w:t>
      </w:r>
      <w:r w:rsidR="00AB0294" w:rsidRPr="007B01A4">
        <w:rPr>
          <w:lang w:val="pt-BR"/>
        </w:rPr>
        <w:t xml:space="preserve">ndo </w:t>
      </w:r>
      <w:r w:rsidR="00427C56" w:rsidRPr="007B01A4">
        <w:rPr>
          <w:lang w:val="pt-BR"/>
        </w:rPr>
        <w:t>escaparam</w:t>
      </w:r>
      <w:r w:rsidR="00A708B6" w:rsidRPr="007B01A4">
        <w:rPr>
          <w:lang w:val="pt-BR"/>
        </w:rPr>
        <w:t xml:space="preserve"> com</w:t>
      </w:r>
      <w:r w:rsidR="00367F01" w:rsidRPr="007B01A4">
        <w:rPr>
          <w:lang w:val="pt-BR"/>
        </w:rPr>
        <w:t xml:space="preserve"> os </w:t>
      </w:r>
      <w:r w:rsidR="00427C56" w:rsidRPr="007B01A4">
        <w:rPr>
          <w:lang w:val="pt-BR"/>
        </w:rPr>
        <w:t>bens</w:t>
      </w:r>
      <w:r w:rsidR="00AB0294" w:rsidRPr="007B01A4">
        <w:rPr>
          <w:lang w:val="pt-BR"/>
        </w:rPr>
        <w:t xml:space="preserve"> </w:t>
      </w:r>
      <w:r w:rsidR="00427C56" w:rsidRPr="007B01A4">
        <w:rPr>
          <w:lang w:val="pt-BR"/>
        </w:rPr>
        <w:t>roubados</w:t>
      </w:r>
      <w:r w:rsidR="00AB0294" w:rsidRPr="007B01A4">
        <w:rPr>
          <w:lang w:val="pt-BR"/>
        </w:rPr>
        <w:t>. T</w:t>
      </w:r>
      <w:r w:rsidR="00367F01" w:rsidRPr="007B01A4">
        <w:rPr>
          <w:lang w:val="pt-BR"/>
        </w:rPr>
        <w:t>ais</w:t>
      </w:r>
      <w:r w:rsidR="00AB0294" w:rsidRPr="007B01A4">
        <w:rPr>
          <w:lang w:val="pt-BR"/>
        </w:rPr>
        <w:t xml:space="preserve"> </w:t>
      </w:r>
      <w:r w:rsidR="00FC43F6" w:rsidRPr="007B01A4">
        <w:rPr>
          <w:lang w:val="pt-BR"/>
        </w:rPr>
        <w:t>testemunhas</w:t>
      </w:r>
      <w:r w:rsidR="00AB0294" w:rsidRPr="007B01A4">
        <w:rPr>
          <w:lang w:val="pt-BR"/>
        </w:rPr>
        <w:t xml:space="preserve">, </w:t>
      </w:r>
      <w:r w:rsidR="00D40C72" w:rsidRPr="007B01A4">
        <w:rPr>
          <w:lang w:val="pt-BR"/>
        </w:rPr>
        <w:t>cert</w:t>
      </w:r>
      <w:r w:rsidR="00AB0294" w:rsidRPr="007B01A4">
        <w:rPr>
          <w:lang w:val="pt-BR"/>
        </w:rPr>
        <w:t xml:space="preserve">amente, </w:t>
      </w:r>
      <w:r w:rsidR="00427C56" w:rsidRPr="007B01A4">
        <w:rPr>
          <w:lang w:val="pt-BR"/>
        </w:rPr>
        <w:t>poderiam</w:t>
      </w:r>
      <w:r w:rsidR="00AB0294" w:rsidRPr="007B01A4">
        <w:rPr>
          <w:lang w:val="pt-BR"/>
        </w:rPr>
        <w:t xml:space="preserve"> </w:t>
      </w:r>
      <w:r w:rsidR="00427C56" w:rsidRPr="007B01A4">
        <w:rPr>
          <w:lang w:val="pt-BR"/>
        </w:rPr>
        <w:t>detalhar</w:t>
      </w:r>
      <w:r w:rsidR="00A708B6" w:rsidRPr="007B01A4">
        <w:rPr>
          <w:lang w:val="pt-BR"/>
        </w:rPr>
        <w:t xml:space="preserve"> as </w:t>
      </w:r>
      <w:r w:rsidR="00427C56" w:rsidRPr="007B01A4">
        <w:rPr>
          <w:lang w:val="pt-BR"/>
        </w:rPr>
        <w:t>características</w:t>
      </w:r>
      <w:r w:rsidR="00AB0294" w:rsidRPr="007B01A4">
        <w:rPr>
          <w:lang w:val="pt-BR"/>
        </w:rPr>
        <w:t xml:space="preserve"> </w:t>
      </w:r>
      <w:r w:rsidR="00427C56" w:rsidRPr="007B01A4">
        <w:rPr>
          <w:lang w:val="pt-BR"/>
        </w:rPr>
        <w:t>físicas</w:t>
      </w:r>
      <w:r w:rsidR="00AB0294" w:rsidRPr="007B01A4">
        <w:rPr>
          <w:lang w:val="pt-BR"/>
        </w:rPr>
        <w:t xml:space="preserve"> </w:t>
      </w:r>
      <w:r w:rsidR="00427C56" w:rsidRPr="007B01A4">
        <w:rPr>
          <w:lang w:val="pt-BR"/>
        </w:rPr>
        <w:t>de</w:t>
      </w:r>
      <w:r w:rsidR="009925FC">
        <w:rPr>
          <w:lang w:val="pt-BR"/>
        </w:rPr>
        <w:t>s</w:t>
      </w:r>
      <w:r w:rsidR="00427C56" w:rsidRPr="007B01A4">
        <w:rPr>
          <w:lang w:val="pt-BR"/>
        </w:rPr>
        <w:t>ses</w:t>
      </w:r>
      <w:r w:rsidR="00AB0294" w:rsidRPr="007B01A4">
        <w:rPr>
          <w:lang w:val="pt-BR"/>
        </w:rPr>
        <w:t xml:space="preserve"> crimin</w:t>
      </w:r>
      <w:r w:rsidR="00D40C72" w:rsidRPr="007B01A4">
        <w:rPr>
          <w:lang w:val="pt-BR"/>
        </w:rPr>
        <w:t>osos e</w:t>
      </w:r>
      <w:r w:rsidR="00AB0294" w:rsidRPr="007B01A4">
        <w:rPr>
          <w:lang w:val="pt-BR"/>
        </w:rPr>
        <w:t xml:space="preserve"> identificar entre </w:t>
      </w:r>
      <w:r w:rsidR="00A708B6" w:rsidRPr="007B01A4">
        <w:rPr>
          <w:lang w:val="pt-BR"/>
        </w:rPr>
        <w:t xml:space="preserve">as </w:t>
      </w:r>
      <w:r w:rsidR="00367F01" w:rsidRPr="007B01A4">
        <w:rPr>
          <w:lang w:val="pt-BR"/>
        </w:rPr>
        <w:t>vít</w:t>
      </w:r>
      <w:r w:rsidR="008E6E57" w:rsidRPr="007B01A4">
        <w:rPr>
          <w:lang w:val="pt-BR"/>
        </w:rPr>
        <w:t>imas (desparecidas) s</w:t>
      </w:r>
      <w:r w:rsidR="00D40C72" w:rsidRPr="007B01A4">
        <w:rPr>
          <w:lang w:val="pt-BR"/>
        </w:rPr>
        <w:t>e houve</w:t>
      </w:r>
      <w:r w:rsidR="00AB0294" w:rsidRPr="007B01A4">
        <w:rPr>
          <w:lang w:val="pt-BR"/>
        </w:rPr>
        <w:t>,</w:t>
      </w:r>
      <w:r w:rsidR="00CB757B" w:rsidRPr="007B01A4">
        <w:rPr>
          <w:lang w:val="pt-BR"/>
        </w:rPr>
        <w:t xml:space="preserve"> ou </w:t>
      </w:r>
      <w:r w:rsidR="00AB0294" w:rsidRPr="007B01A4">
        <w:rPr>
          <w:lang w:val="pt-BR"/>
        </w:rPr>
        <w:t>n</w:t>
      </w:r>
      <w:r w:rsidR="00D40C72" w:rsidRPr="007B01A4">
        <w:rPr>
          <w:lang w:val="pt-BR"/>
        </w:rPr>
        <w:t>ã</w:t>
      </w:r>
      <w:r w:rsidR="00AB0294" w:rsidRPr="007B01A4">
        <w:rPr>
          <w:lang w:val="pt-BR"/>
        </w:rPr>
        <w:t>o,</w:t>
      </w:r>
      <w:r w:rsidR="00A708B6" w:rsidRPr="007B01A4">
        <w:rPr>
          <w:lang w:val="pt-BR"/>
        </w:rPr>
        <w:t xml:space="preserve"> a </w:t>
      </w:r>
      <w:r w:rsidR="00AB0294" w:rsidRPr="007B01A4">
        <w:rPr>
          <w:lang w:val="pt-BR"/>
        </w:rPr>
        <w:t>participa</w:t>
      </w:r>
      <w:r w:rsidR="00A708B6" w:rsidRPr="007B01A4">
        <w:rPr>
          <w:lang w:val="pt-BR"/>
        </w:rPr>
        <w:t>ção</w:t>
      </w:r>
      <w:r w:rsidR="00AB0294" w:rsidRPr="007B01A4">
        <w:rPr>
          <w:lang w:val="pt-BR"/>
        </w:rPr>
        <w:t xml:space="preserve"> de </w:t>
      </w:r>
      <w:r w:rsidR="00427C56">
        <w:rPr>
          <w:lang w:val="pt-BR"/>
        </w:rPr>
        <w:t>um</w:t>
      </w:r>
      <w:r w:rsidR="00AB0294" w:rsidRPr="007B01A4">
        <w:rPr>
          <w:lang w:val="pt-BR"/>
        </w:rPr>
        <w:t xml:space="preserve"> de</w:t>
      </w:r>
      <w:r w:rsidR="00D40C72" w:rsidRPr="007B01A4">
        <w:rPr>
          <w:lang w:val="pt-BR"/>
        </w:rPr>
        <w:t>les</w:t>
      </w:r>
      <w:r w:rsidR="00AB0294" w:rsidRPr="007B01A4">
        <w:rPr>
          <w:lang w:val="pt-BR"/>
        </w:rPr>
        <w:t>.”</w:t>
      </w:r>
      <w:r w:rsidR="00D201C1" w:rsidRPr="007B01A4">
        <w:rPr>
          <w:rStyle w:val="FootnoteReference"/>
          <w:color w:val="auto"/>
          <w:lang w:val="pt-BR"/>
        </w:rPr>
        <w:footnoteReference w:id="42"/>
      </w:r>
      <w:r w:rsidR="00AB0294" w:rsidRPr="007B01A4">
        <w:rPr>
          <w:lang w:val="pt-BR"/>
        </w:rPr>
        <w:t xml:space="preserve"> </w:t>
      </w:r>
    </w:p>
    <w:p w14:paraId="6B20F909" w14:textId="77777777" w:rsidR="00026F14" w:rsidRPr="007B01A4" w:rsidRDefault="00026F14" w:rsidP="001B43CD">
      <w:pPr>
        <w:pStyle w:val="Body"/>
        <w:ind w:left="720" w:firstLine="0"/>
        <w:rPr>
          <w:lang w:val="pt-BR"/>
        </w:rPr>
      </w:pPr>
    </w:p>
    <w:p w14:paraId="6AFEC21B" w14:textId="7C1E413E" w:rsidR="00B87D6E" w:rsidRPr="007B01A4" w:rsidRDefault="00A708B6" w:rsidP="001B43CD">
      <w:pPr>
        <w:pStyle w:val="Body"/>
        <w:numPr>
          <w:ilvl w:val="0"/>
          <w:numId w:val="2"/>
        </w:numPr>
        <w:ind w:firstLine="720"/>
        <w:rPr>
          <w:lang w:val="pt-BR"/>
        </w:rPr>
      </w:pPr>
      <w:r w:rsidRPr="007B01A4">
        <w:rPr>
          <w:lang w:val="pt-BR"/>
        </w:rPr>
        <w:t>A Comissão</w:t>
      </w:r>
      <w:r w:rsidR="00026F14" w:rsidRPr="007B01A4">
        <w:rPr>
          <w:lang w:val="pt-BR"/>
        </w:rPr>
        <w:t xml:space="preserve"> Especial</w:t>
      </w:r>
      <w:r w:rsidRPr="007B01A4">
        <w:rPr>
          <w:lang w:val="pt-BR"/>
        </w:rPr>
        <w:t xml:space="preserve"> da </w:t>
      </w:r>
      <w:r w:rsidR="00D1502C" w:rsidRPr="007B01A4">
        <w:rPr>
          <w:lang w:val="pt-BR"/>
        </w:rPr>
        <w:t>Polícia</w:t>
      </w:r>
      <w:r w:rsidR="00026F14" w:rsidRPr="007B01A4">
        <w:rPr>
          <w:lang w:val="pt-BR"/>
        </w:rPr>
        <w:t xml:space="preserve"> emiti</w:t>
      </w:r>
      <w:r w:rsidR="00D40C72" w:rsidRPr="007B01A4">
        <w:rPr>
          <w:lang w:val="pt-BR"/>
        </w:rPr>
        <w:t>u</w:t>
      </w:r>
      <w:r w:rsidRPr="007B01A4">
        <w:rPr>
          <w:lang w:val="pt-BR"/>
        </w:rPr>
        <w:t xml:space="preserve"> um </w:t>
      </w:r>
      <w:r w:rsidR="000621BD" w:rsidRPr="007B01A4">
        <w:rPr>
          <w:lang w:val="pt-BR"/>
        </w:rPr>
        <w:t>relatório</w:t>
      </w:r>
      <w:r w:rsidRPr="007B01A4">
        <w:rPr>
          <w:lang w:val="pt-BR"/>
        </w:rPr>
        <w:t xml:space="preserve"> com as </w:t>
      </w:r>
      <w:r w:rsidR="008B3009" w:rsidRPr="007B01A4">
        <w:rPr>
          <w:lang w:val="pt-BR"/>
        </w:rPr>
        <w:t>diligênc</w:t>
      </w:r>
      <w:r w:rsidR="00026F14" w:rsidRPr="007B01A4">
        <w:rPr>
          <w:lang w:val="pt-BR"/>
        </w:rPr>
        <w:t>ias realizadas</w:t>
      </w:r>
      <w:r w:rsidR="00B87D6E" w:rsidRPr="007B01A4">
        <w:rPr>
          <w:vertAlign w:val="superscript"/>
          <w:lang w:val="pt-BR"/>
        </w:rPr>
        <w:footnoteReference w:id="43"/>
      </w:r>
      <w:r w:rsidR="00B87D6E" w:rsidRPr="007B01A4">
        <w:rPr>
          <w:lang w:val="pt-BR"/>
        </w:rPr>
        <w:t xml:space="preserve">. </w:t>
      </w:r>
      <w:r w:rsidR="00D40C72" w:rsidRPr="007B01A4">
        <w:rPr>
          <w:lang w:val="pt-BR"/>
        </w:rPr>
        <w:t xml:space="preserve">Nesse </w:t>
      </w:r>
      <w:r w:rsidR="000621BD" w:rsidRPr="007B01A4">
        <w:rPr>
          <w:lang w:val="pt-BR"/>
        </w:rPr>
        <w:t>Relatório</w:t>
      </w:r>
      <w:r w:rsidR="00B87D6E" w:rsidRPr="007B01A4">
        <w:rPr>
          <w:lang w:val="pt-BR"/>
        </w:rPr>
        <w:t>,</w:t>
      </w:r>
      <w:r w:rsidRPr="007B01A4">
        <w:rPr>
          <w:lang w:val="pt-BR"/>
        </w:rPr>
        <w:t xml:space="preserve"> a </w:t>
      </w:r>
      <w:r w:rsidR="00D1502C" w:rsidRPr="007B01A4">
        <w:rPr>
          <w:lang w:val="pt-BR"/>
        </w:rPr>
        <w:t>Polícia</w:t>
      </w:r>
      <w:r w:rsidR="00B87D6E" w:rsidRPr="007B01A4">
        <w:rPr>
          <w:lang w:val="pt-BR"/>
        </w:rPr>
        <w:t xml:space="preserve"> destac</w:t>
      </w:r>
      <w:r w:rsidR="00D40C72" w:rsidRPr="007B01A4">
        <w:rPr>
          <w:lang w:val="pt-BR"/>
        </w:rPr>
        <w:t>ou</w:t>
      </w:r>
      <w:r w:rsidR="00B87D6E" w:rsidRPr="007B01A4">
        <w:rPr>
          <w:lang w:val="pt-BR"/>
        </w:rPr>
        <w:t xml:space="preserve"> que</w:t>
      </w:r>
      <w:r w:rsidRPr="007B01A4">
        <w:rPr>
          <w:lang w:val="pt-BR"/>
        </w:rPr>
        <w:t xml:space="preserve"> o </w:t>
      </w:r>
      <w:r w:rsidR="00AC38D5">
        <w:rPr>
          <w:lang w:val="pt-BR"/>
        </w:rPr>
        <w:t>motorista</w:t>
      </w:r>
      <w:r w:rsidR="00B87D6E" w:rsidRPr="007B01A4">
        <w:rPr>
          <w:lang w:val="pt-BR"/>
        </w:rPr>
        <w:t xml:space="preserve"> de t</w:t>
      </w:r>
      <w:r w:rsidR="009925FC">
        <w:rPr>
          <w:lang w:val="pt-BR"/>
        </w:rPr>
        <w:t>á</w:t>
      </w:r>
      <w:r w:rsidR="00B87D6E" w:rsidRPr="007B01A4">
        <w:rPr>
          <w:lang w:val="pt-BR"/>
        </w:rPr>
        <w:t xml:space="preserve">xi que </w:t>
      </w:r>
      <w:r w:rsidR="00D40C72" w:rsidRPr="007B01A4">
        <w:rPr>
          <w:lang w:val="pt-BR"/>
        </w:rPr>
        <w:t>levou</w:t>
      </w:r>
      <w:r w:rsidRPr="007B01A4">
        <w:rPr>
          <w:lang w:val="pt-BR"/>
        </w:rPr>
        <w:t xml:space="preserve"> as </w:t>
      </w:r>
      <w:r w:rsidR="0004150F" w:rsidRPr="007B01A4">
        <w:rPr>
          <w:lang w:val="pt-BR"/>
        </w:rPr>
        <w:t>supost</w:t>
      </w:r>
      <w:r w:rsidR="00B87D6E" w:rsidRPr="007B01A4">
        <w:rPr>
          <w:lang w:val="pt-BR"/>
        </w:rPr>
        <w:t xml:space="preserve">as </w:t>
      </w:r>
      <w:r w:rsidR="00367F01" w:rsidRPr="007B01A4">
        <w:rPr>
          <w:lang w:val="pt-BR"/>
        </w:rPr>
        <w:t>vít</w:t>
      </w:r>
      <w:r w:rsidR="00B87D6E" w:rsidRPr="007B01A4">
        <w:rPr>
          <w:lang w:val="pt-BR"/>
        </w:rPr>
        <w:t xml:space="preserve">imas </w:t>
      </w:r>
      <w:r w:rsidR="00D40C72" w:rsidRPr="007B01A4">
        <w:rPr>
          <w:lang w:val="pt-BR"/>
        </w:rPr>
        <w:t>ao sítio</w:t>
      </w:r>
      <w:r w:rsidR="00B87D6E" w:rsidRPr="007B01A4">
        <w:rPr>
          <w:lang w:val="pt-BR"/>
        </w:rPr>
        <w:t>,</w:t>
      </w:r>
      <w:r w:rsidRPr="007B01A4">
        <w:rPr>
          <w:lang w:val="pt-BR"/>
        </w:rPr>
        <w:t xml:space="preserve"> </w:t>
      </w:r>
      <w:r w:rsidR="00B50311" w:rsidRPr="007B01A4">
        <w:rPr>
          <w:lang w:val="pt-BR"/>
        </w:rPr>
        <w:t>senh</w:t>
      </w:r>
      <w:r w:rsidR="00B87D6E" w:rsidRPr="007B01A4">
        <w:rPr>
          <w:lang w:val="pt-BR"/>
        </w:rPr>
        <w:t>or Lafuente Freire, era informante</w:t>
      </w:r>
      <w:r w:rsidRPr="007B01A4">
        <w:rPr>
          <w:lang w:val="pt-BR"/>
        </w:rPr>
        <w:t xml:space="preserve"> do </w:t>
      </w:r>
      <w:r w:rsidR="00B87D6E" w:rsidRPr="007B01A4">
        <w:rPr>
          <w:lang w:val="pt-BR"/>
        </w:rPr>
        <w:t>9º Batal</w:t>
      </w:r>
      <w:r w:rsidR="00427C56">
        <w:rPr>
          <w:lang w:val="pt-BR"/>
        </w:rPr>
        <w:t>hão</w:t>
      </w:r>
      <w:r w:rsidRPr="007B01A4">
        <w:rPr>
          <w:lang w:val="pt-BR"/>
        </w:rPr>
        <w:t xml:space="preserve"> da </w:t>
      </w:r>
      <w:r w:rsidR="00D1502C" w:rsidRPr="007B01A4">
        <w:rPr>
          <w:lang w:val="pt-BR"/>
        </w:rPr>
        <w:t>Polícia</w:t>
      </w:r>
      <w:r w:rsidR="00B87D6E" w:rsidRPr="007B01A4">
        <w:rPr>
          <w:lang w:val="pt-BR"/>
        </w:rPr>
        <w:t xml:space="preserve"> Militar (</w:t>
      </w:r>
      <w:r w:rsidR="00D40C72" w:rsidRPr="007B01A4">
        <w:rPr>
          <w:lang w:val="pt-BR"/>
        </w:rPr>
        <w:t>dorav</w:t>
      </w:r>
      <w:r w:rsidR="00B87D6E" w:rsidRPr="007B01A4">
        <w:rPr>
          <w:lang w:val="pt-BR"/>
        </w:rPr>
        <w:t xml:space="preserve">ante “9º BMP”), que </w:t>
      </w:r>
      <w:r w:rsidR="00427C56" w:rsidRPr="007B01A4">
        <w:rPr>
          <w:lang w:val="pt-BR"/>
        </w:rPr>
        <w:t>estava</w:t>
      </w:r>
      <w:r w:rsidR="00B87D6E" w:rsidRPr="007B01A4">
        <w:rPr>
          <w:lang w:val="pt-BR"/>
        </w:rPr>
        <w:t xml:space="preserve"> </w:t>
      </w:r>
      <w:r w:rsidR="00D40C72" w:rsidRPr="007B01A4">
        <w:rPr>
          <w:lang w:val="pt-BR"/>
        </w:rPr>
        <w:t>envolvido</w:t>
      </w:r>
      <w:r w:rsidRPr="007B01A4">
        <w:rPr>
          <w:lang w:val="pt-BR"/>
        </w:rPr>
        <w:t xml:space="preserve"> em </w:t>
      </w:r>
      <w:r w:rsidR="00B87D6E" w:rsidRPr="007B01A4">
        <w:rPr>
          <w:lang w:val="pt-BR"/>
        </w:rPr>
        <w:t xml:space="preserve">diversos </w:t>
      </w:r>
      <w:r w:rsidR="00FA639A" w:rsidRPr="007B01A4">
        <w:rPr>
          <w:lang w:val="pt-BR"/>
        </w:rPr>
        <w:t>crime</w:t>
      </w:r>
      <w:r w:rsidR="00B87D6E" w:rsidRPr="007B01A4">
        <w:rPr>
          <w:lang w:val="pt-BR"/>
        </w:rPr>
        <w:t>s;</w:t>
      </w:r>
      <w:r w:rsidR="00CB757B" w:rsidRPr="007B01A4">
        <w:rPr>
          <w:lang w:val="pt-BR"/>
        </w:rPr>
        <w:t xml:space="preserve"> e </w:t>
      </w:r>
      <w:r w:rsidR="00B87D6E" w:rsidRPr="007B01A4">
        <w:rPr>
          <w:lang w:val="pt-BR"/>
        </w:rPr>
        <w:t>que</w:t>
      </w:r>
      <w:r w:rsidR="00367F01" w:rsidRPr="007B01A4">
        <w:rPr>
          <w:lang w:val="pt-BR"/>
        </w:rPr>
        <w:t xml:space="preserve"> os </w:t>
      </w:r>
      <w:r w:rsidR="00427C56" w:rsidRPr="007B01A4">
        <w:rPr>
          <w:lang w:val="pt-BR"/>
        </w:rPr>
        <w:t>membros</w:t>
      </w:r>
      <w:r w:rsidRPr="007B01A4">
        <w:rPr>
          <w:lang w:val="pt-BR"/>
        </w:rPr>
        <w:t xml:space="preserve"> do </w:t>
      </w:r>
      <w:r w:rsidR="00B87D6E" w:rsidRPr="007B01A4">
        <w:rPr>
          <w:lang w:val="pt-BR"/>
        </w:rPr>
        <w:t xml:space="preserve">9º BPM </w:t>
      </w:r>
      <w:r w:rsidR="00427C56" w:rsidRPr="007B01A4">
        <w:rPr>
          <w:lang w:val="pt-BR"/>
        </w:rPr>
        <w:t>investigavam</w:t>
      </w:r>
      <w:r w:rsidRPr="007B01A4">
        <w:rPr>
          <w:lang w:val="pt-BR"/>
        </w:rPr>
        <w:t xml:space="preserve"> as </w:t>
      </w:r>
      <w:r w:rsidR="00427C56" w:rsidRPr="007B01A4">
        <w:rPr>
          <w:lang w:val="pt-BR"/>
        </w:rPr>
        <w:t>atividades</w:t>
      </w:r>
      <w:r w:rsidR="00B87D6E" w:rsidRPr="007B01A4">
        <w:rPr>
          <w:lang w:val="pt-BR"/>
        </w:rPr>
        <w:t xml:space="preserve"> </w:t>
      </w:r>
      <w:r w:rsidR="00D40C72" w:rsidRPr="007B01A4">
        <w:rPr>
          <w:lang w:val="pt-BR"/>
        </w:rPr>
        <w:t xml:space="preserve">de </w:t>
      </w:r>
      <w:r w:rsidR="00B87D6E" w:rsidRPr="007B01A4">
        <w:rPr>
          <w:lang w:val="pt-BR"/>
        </w:rPr>
        <w:t>Luiz Carlos Vasconcelos de Deus,</w:t>
      </w:r>
      <w:r w:rsidRPr="007B01A4">
        <w:rPr>
          <w:lang w:val="pt-BR"/>
        </w:rPr>
        <w:t xml:space="preserve"> uma</w:t>
      </w:r>
      <w:r w:rsidR="0004150F" w:rsidRPr="007B01A4">
        <w:rPr>
          <w:lang w:val="pt-BR"/>
        </w:rPr>
        <w:t xml:space="preserve"> das supost</w:t>
      </w:r>
      <w:r w:rsidR="00B87D6E" w:rsidRPr="007B01A4">
        <w:rPr>
          <w:lang w:val="pt-BR"/>
        </w:rPr>
        <w:t xml:space="preserve">as </w:t>
      </w:r>
      <w:r w:rsidR="00367F01" w:rsidRPr="007B01A4">
        <w:rPr>
          <w:lang w:val="pt-BR"/>
        </w:rPr>
        <w:t>vít</w:t>
      </w:r>
      <w:r w:rsidR="00B87D6E" w:rsidRPr="007B01A4">
        <w:rPr>
          <w:lang w:val="pt-BR"/>
        </w:rPr>
        <w:t>imas</w:t>
      </w:r>
      <w:r w:rsidRPr="007B01A4">
        <w:rPr>
          <w:lang w:val="pt-BR"/>
        </w:rPr>
        <w:t xml:space="preserve"> do </w:t>
      </w:r>
      <w:r w:rsidR="00B87D6E" w:rsidRPr="007B01A4">
        <w:rPr>
          <w:lang w:val="pt-BR"/>
        </w:rPr>
        <w:t>caso. A</w:t>
      </w:r>
      <w:r w:rsidR="00D40C72" w:rsidRPr="007B01A4">
        <w:rPr>
          <w:lang w:val="pt-BR"/>
        </w:rPr>
        <w:t>lém disso</w:t>
      </w:r>
      <w:r w:rsidR="00B87D6E" w:rsidRPr="007B01A4">
        <w:rPr>
          <w:lang w:val="pt-BR"/>
        </w:rPr>
        <w:t>,</w:t>
      </w:r>
      <w:r w:rsidRPr="007B01A4">
        <w:rPr>
          <w:lang w:val="pt-BR"/>
        </w:rPr>
        <w:t xml:space="preserve"> o </w:t>
      </w:r>
      <w:r w:rsidR="000621BD" w:rsidRPr="007B01A4">
        <w:rPr>
          <w:lang w:val="pt-BR"/>
        </w:rPr>
        <w:t>relatório</w:t>
      </w:r>
      <w:r w:rsidR="00B87D6E" w:rsidRPr="007B01A4">
        <w:rPr>
          <w:lang w:val="pt-BR"/>
        </w:rPr>
        <w:t xml:space="preserve"> destac</w:t>
      </w:r>
      <w:r w:rsidR="00D40C72" w:rsidRPr="007B01A4">
        <w:rPr>
          <w:lang w:val="pt-BR"/>
        </w:rPr>
        <w:t>ou</w:t>
      </w:r>
      <w:r w:rsidR="00B87D6E" w:rsidRPr="007B01A4">
        <w:rPr>
          <w:lang w:val="pt-BR"/>
        </w:rPr>
        <w:t xml:space="preserve"> que </w:t>
      </w:r>
      <w:r w:rsidR="00280FE3">
        <w:rPr>
          <w:lang w:val="pt-BR"/>
        </w:rPr>
        <w:t>era conhecido</w:t>
      </w:r>
      <w:r w:rsidR="00D40C72" w:rsidRPr="007B01A4">
        <w:rPr>
          <w:lang w:val="pt-BR"/>
        </w:rPr>
        <w:t xml:space="preserve"> </w:t>
      </w:r>
      <w:r w:rsidR="00B87D6E" w:rsidRPr="007B01A4">
        <w:rPr>
          <w:lang w:val="pt-BR"/>
        </w:rPr>
        <w:t>que</w:t>
      </w:r>
      <w:r w:rsidRPr="007B01A4">
        <w:rPr>
          <w:lang w:val="pt-BR"/>
        </w:rPr>
        <w:t xml:space="preserve"> o </w:t>
      </w:r>
      <w:r w:rsidR="00B87D6E" w:rsidRPr="007B01A4">
        <w:rPr>
          <w:lang w:val="pt-BR"/>
        </w:rPr>
        <w:t xml:space="preserve">9º BPM </w:t>
      </w:r>
      <w:r w:rsidR="00280FE3">
        <w:rPr>
          <w:lang w:val="pt-BR"/>
        </w:rPr>
        <w:t>se auto denominava</w:t>
      </w:r>
      <w:r w:rsidR="00D40C72" w:rsidRPr="007B01A4">
        <w:rPr>
          <w:lang w:val="pt-BR"/>
        </w:rPr>
        <w:t xml:space="preserve"> </w:t>
      </w:r>
      <w:r w:rsidR="00B87D6E" w:rsidRPr="007B01A4">
        <w:rPr>
          <w:lang w:val="pt-BR"/>
        </w:rPr>
        <w:t>“</w:t>
      </w:r>
      <w:r w:rsidR="00427C56" w:rsidRPr="007B01A4">
        <w:rPr>
          <w:lang w:val="pt-BR"/>
        </w:rPr>
        <w:t>Cavalos</w:t>
      </w:r>
      <w:r w:rsidR="00B87D6E" w:rsidRPr="007B01A4">
        <w:rPr>
          <w:lang w:val="pt-BR"/>
        </w:rPr>
        <w:t xml:space="preserve"> Corredores”</w:t>
      </w:r>
      <w:r w:rsidR="00CB757B" w:rsidRPr="007B01A4">
        <w:rPr>
          <w:lang w:val="pt-BR"/>
        </w:rPr>
        <w:t xml:space="preserve"> e </w:t>
      </w:r>
      <w:r w:rsidR="002E560A" w:rsidRPr="007B01A4">
        <w:rPr>
          <w:lang w:val="pt-BR"/>
        </w:rPr>
        <w:t>praticava</w:t>
      </w:r>
      <w:r w:rsidR="00B87D6E" w:rsidRPr="007B01A4">
        <w:rPr>
          <w:lang w:val="pt-BR"/>
        </w:rPr>
        <w:t xml:space="preserve"> in</w:t>
      </w:r>
      <w:r w:rsidR="00427C56">
        <w:rPr>
          <w:lang w:val="pt-BR"/>
        </w:rPr>
        <w:t>ú</w:t>
      </w:r>
      <w:r w:rsidR="00B87D6E" w:rsidRPr="007B01A4">
        <w:rPr>
          <w:lang w:val="pt-BR"/>
        </w:rPr>
        <w:t>m</w:t>
      </w:r>
      <w:r w:rsidR="00427C56">
        <w:rPr>
          <w:lang w:val="pt-BR"/>
        </w:rPr>
        <w:t>er</w:t>
      </w:r>
      <w:r w:rsidR="00D40C72" w:rsidRPr="007B01A4">
        <w:rPr>
          <w:lang w:val="pt-BR"/>
        </w:rPr>
        <w:t>os</w:t>
      </w:r>
      <w:r w:rsidR="00B87D6E" w:rsidRPr="007B01A4">
        <w:rPr>
          <w:lang w:val="pt-BR"/>
        </w:rPr>
        <w:t xml:space="preserve"> </w:t>
      </w:r>
      <w:r w:rsidR="00427C56" w:rsidRPr="007B01A4">
        <w:rPr>
          <w:lang w:val="pt-BR"/>
        </w:rPr>
        <w:t>atos</w:t>
      </w:r>
      <w:r w:rsidR="00B87D6E" w:rsidRPr="007B01A4">
        <w:rPr>
          <w:lang w:val="pt-BR"/>
        </w:rPr>
        <w:t xml:space="preserve"> de </w:t>
      </w:r>
      <w:r w:rsidR="00427C56" w:rsidRPr="007B01A4">
        <w:rPr>
          <w:lang w:val="pt-BR"/>
        </w:rPr>
        <w:t>violência</w:t>
      </w:r>
      <w:r w:rsidR="00CB757B" w:rsidRPr="007B01A4">
        <w:rPr>
          <w:lang w:val="pt-BR"/>
        </w:rPr>
        <w:t xml:space="preserve"> e </w:t>
      </w:r>
      <w:r w:rsidR="00B87D6E" w:rsidRPr="007B01A4">
        <w:rPr>
          <w:lang w:val="pt-BR"/>
        </w:rPr>
        <w:t>arbitrarie</w:t>
      </w:r>
      <w:r w:rsidR="00367F01" w:rsidRPr="007B01A4">
        <w:rPr>
          <w:lang w:val="pt-BR"/>
        </w:rPr>
        <w:t xml:space="preserve">dade na </w:t>
      </w:r>
      <w:r w:rsidR="00B87D6E" w:rsidRPr="007B01A4">
        <w:rPr>
          <w:lang w:val="pt-BR"/>
        </w:rPr>
        <w:t>Favela de Acari,</w:t>
      </w:r>
      <w:r w:rsidR="00CB757B" w:rsidRPr="007B01A4">
        <w:rPr>
          <w:lang w:val="pt-BR"/>
        </w:rPr>
        <w:t xml:space="preserve"> e </w:t>
      </w:r>
      <w:r w:rsidR="00B87D6E" w:rsidRPr="007B01A4">
        <w:rPr>
          <w:lang w:val="pt-BR"/>
        </w:rPr>
        <w:t xml:space="preserve">que </w:t>
      </w:r>
      <w:r w:rsidR="00427C56" w:rsidRPr="007B01A4">
        <w:rPr>
          <w:lang w:val="pt-BR"/>
        </w:rPr>
        <w:t>havia</w:t>
      </w:r>
      <w:r w:rsidR="00B87D6E" w:rsidRPr="007B01A4">
        <w:rPr>
          <w:lang w:val="pt-BR"/>
        </w:rPr>
        <w:t xml:space="preserve"> </w:t>
      </w:r>
      <w:r w:rsidR="002E560A" w:rsidRPr="007B01A4">
        <w:rPr>
          <w:lang w:val="pt-BR"/>
        </w:rPr>
        <w:t>notícias</w:t>
      </w:r>
      <w:r w:rsidR="00B87D6E" w:rsidRPr="007B01A4">
        <w:rPr>
          <w:lang w:val="pt-BR"/>
        </w:rPr>
        <w:t xml:space="preserve"> de que el</w:t>
      </w:r>
      <w:r w:rsidR="00D40C72" w:rsidRPr="007B01A4">
        <w:rPr>
          <w:lang w:val="pt-BR"/>
        </w:rPr>
        <w:t>e</w:t>
      </w:r>
      <w:r w:rsidR="00B87D6E" w:rsidRPr="007B01A4">
        <w:rPr>
          <w:lang w:val="pt-BR"/>
        </w:rPr>
        <w:t>s extor</w:t>
      </w:r>
      <w:r w:rsidR="00D40C72" w:rsidRPr="007B01A4">
        <w:rPr>
          <w:lang w:val="pt-BR"/>
        </w:rPr>
        <w:t>quiram</w:t>
      </w:r>
      <w:r w:rsidR="00B87D6E" w:rsidRPr="007B01A4">
        <w:rPr>
          <w:lang w:val="pt-BR"/>
        </w:rPr>
        <w:t xml:space="preserve"> Hudson, Edson</w:t>
      </w:r>
      <w:r w:rsidR="00CB757B" w:rsidRPr="007B01A4">
        <w:rPr>
          <w:lang w:val="pt-BR"/>
        </w:rPr>
        <w:t xml:space="preserve"> e </w:t>
      </w:r>
      <w:r w:rsidR="00B87D6E" w:rsidRPr="007B01A4">
        <w:rPr>
          <w:lang w:val="pt-BR"/>
        </w:rPr>
        <w:t xml:space="preserve">Luiz Henrique, </w:t>
      </w:r>
      <w:r w:rsidR="00427C56" w:rsidRPr="007B01A4">
        <w:rPr>
          <w:lang w:val="pt-BR"/>
        </w:rPr>
        <w:t>também</w:t>
      </w:r>
      <w:r w:rsidR="00B87D6E" w:rsidRPr="007B01A4">
        <w:rPr>
          <w:lang w:val="pt-BR"/>
        </w:rPr>
        <w:t xml:space="preserve"> </w:t>
      </w:r>
      <w:r w:rsidR="0004150F" w:rsidRPr="007B01A4">
        <w:rPr>
          <w:lang w:val="pt-BR"/>
        </w:rPr>
        <w:t>supost</w:t>
      </w:r>
      <w:r w:rsidR="00B87D6E" w:rsidRPr="007B01A4">
        <w:rPr>
          <w:lang w:val="pt-BR"/>
        </w:rPr>
        <w:t xml:space="preserve">as </w:t>
      </w:r>
      <w:r w:rsidR="00367F01" w:rsidRPr="007B01A4">
        <w:rPr>
          <w:lang w:val="pt-BR"/>
        </w:rPr>
        <w:t>vít</w:t>
      </w:r>
      <w:r w:rsidR="00B87D6E" w:rsidRPr="007B01A4">
        <w:rPr>
          <w:lang w:val="pt-BR"/>
        </w:rPr>
        <w:t>imas</w:t>
      </w:r>
      <w:r w:rsidRPr="007B01A4">
        <w:rPr>
          <w:lang w:val="pt-BR"/>
        </w:rPr>
        <w:t xml:space="preserve"> do </w:t>
      </w:r>
      <w:r w:rsidR="00B87D6E" w:rsidRPr="007B01A4">
        <w:rPr>
          <w:lang w:val="pt-BR"/>
        </w:rPr>
        <w:t>caso.</w:t>
      </w:r>
    </w:p>
    <w:p w14:paraId="4A697F1E" w14:textId="77777777" w:rsidR="00B87D6E" w:rsidRPr="007B01A4" w:rsidRDefault="00B87D6E" w:rsidP="001B43CD">
      <w:pPr>
        <w:pStyle w:val="ListParagraph"/>
        <w:rPr>
          <w:lang w:val="pt-BR"/>
        </w:rPr>
      </w:pPr>
    </w:p>
    <w:p w14:paraId="4C3E7EBC" w14:textId="2FB9E6AE" w:rsidR="007C7645" w:rsidRPr="007B01A4" w:rsidRDefault="00EB2D17" w:rsidP="00B101B5">
      <w:pPr>
        <w:pStyle w:val="Body"/>
        <w:numPr>
          <w:ilvl w:val="0"/>
          <w:numId w:val="2"/>
        </w:numPr>
        <w:ind w:firstLine="720"/>
        <w:rPr>
          <w:lang w:val="pt-BR"/>
        </w:rPr>
      </w:pPr>
      <w:r w:rsidRPr="007B01A4">
        <w:rPr>
          <w:lang w:val="pt-BR"/>
        </w:rPr>
        <w:t xml:space="preserve">Em </w:t>
      </w:r>
      <w:r w:rsidR="00C72A04" w:rsidRPr="007B01A4">
        <w:rPr>
          <w:lang w:val="pt-BR"/>
        </w:rPr>
        <w:t>3 de agosto de 1990</w:t>
      </w:r>
      <w:r w:rsidR="00D1525D">
        <w:rPr>
          <w:lang w:val="pt-BR"/>
        </w:rPr>
        <w:t>,</w:t>
      </w:r>
      <w:r w:rsidR="00A708B6" w:rsidRPr="007B01A4">
        <w:rPr>
          <w:lang w:val="pt-BR"/>
        </w:rPr>
        <w:t xml:space="preserve"> o </w:t>
      </w:r>
      <w:r w:rsidR="00C72A04" w:rsidRPr="007B01A4">
        <w:rPr>
          <w:lang w:val="pt-BR"/>
        </w:rPr>
        <w:t xml:space="preserve">detetive </w:t>
      </w:r>
      <w:r w:rsidR="009925FC">
        <w:rPr>
          <w:lang w:val="pt-BR"/>
        </w:rPr>
        <w:t>en</w:t>
      </w:r>
      <w:r w:rsidR="00C72A04" w:rsidRPr="007B01A4">
        <w:rPr>
          <w:lang w:val="pt-BR"/>
        </w:rPr>
        <w:t>car</w:t>
      </w:r>
      <w:r w:rsidR="009925FC">
        <w:rPr>
          <w:lang w:val="pt-BR"/>
        </w:rPr>
        <w:t>re</w:t>
      </w:r>
      <w:r w:rsidR="00C72A04" w:rsidRPr="007B01A4">
        <w:rPr>
          <w:lang w:val="pt-BR"/>
        </w:rPr>
        <w:t>g</w:t>
      </w:r>
      <w:r w:rsidR="009925FC">
        <w:rPr>
          <w:lang w:val="pt-BR"/>
        </w:rPr>
        <w:t>ad</w:t>
      </w:r>
      <w:r w:rsidR="00C72A04" w:rsidRPr="007B01A4">
        <w:rPr>
          <w:lang w:val="pt-BR"/>
        </w:rPr>
        <w:t>o</w:t>
      </w:r>
      <w:r w:rsidR="00A708B6" w:rsidRPr="007B01A4">
        <w:rPr>
          <w:lang w:val="pt-BR"/>
        </w:rPr>
        <w:t xml:space="preserve"> da </w:t>
      </w:r>
      <w:r w:rsidR="00C72A04" w:rsidRPr="007B01A4">
        <w:rPr>
          <w:lang w:val="pt-BR"/>
        </w:rPr>
        <w:t>investiga</w:t>
      </w:r>
      <w:r w:rsidR="00A708B6" w:rsidRPr="007B01A4">
        <w:rPr>
          <w:lang w:val="pt-BR"/>
        </w:rPr>
        <w:t>ção</w:t>
      </w:r>
      <w:r w:rsidR="00C72A04" w:rsidRPr="007B01A4">
        <w:rPr>
          <w:lang w:val="pt-BR"/>
        </w:rPr>
        <w:t xml:space="preserve"> indic</w:t>
      </w:r>
      <w:r w:rsidR="003A379E" w:rsidRPr="007B01A4">
        <w:rPr>
          <w:lang w:val="pt-BR"/>
        </w:rPr>
        <w:t>ou</w:t>
      </w:r>
      <w:r w:rsidR="00C72A04" w:rsidRPr="007B01A4">
        <w:rPr>
          <w:lang w:val="pt-BR"/>
        </w:rPr>
        <w:t xml:space="preserve"> que</w:t>
      </w:r>
      <w:r w:rsidR="00B101B5" w:rsidRPr="007B01A4">
        <w:rPr>
          <w:lang w:val="pt-BR"/>
        </w:rPr>
        <w:t>,</w:t>
      </w:r>
      <w:r w:rsidR="00C72A04" w:rsidRPr="007B01A4">
        <w:rPr>
          <w:lang w:val="pt-BR"/>
        </w:rPr>
        <w:t xml:space="preserve"> </w:t>
      </w:r>
      <w:r w:rsidR="00D40C72" w:rsidRPr="007B01A4">
        <w:rPr>
          <w:lang w:val="pt-BR"/>
        </w:rPr>
        <w:t>apó</w:t>
      </w:r>
      <w:r w:rsidR="00C72A04" w:rsidRPr="007B01A4">
        <w:rPr>
          <w:lang w:val="pt-BR"/>
        </w:rPr>
        <w:t xml:space="preserve">s tomar </w:t>
      </w:r>
      <w:r w:rsidR="00427C56" w:rsidRPr="007B01A4">
        <w:rPr>
          <w:lang w:val="pt-BR"/>
        </w:rPr>
        <w:t>conhecimento</w:t>
      </w:r>
      <w:r w:rsidR="00A708B6" w:rsidRPr="007B01A4">
        <w:rPr>
          <w:lang w:val="pt-BR"/>
        </w:rPr>
        <w:t xml:space="preserve"> do </w:t>
      </w:r>
      <w:r w:rsidR="00D40C72" w:rsidRPr="007B01A4">
        <w:rPr>
          <w:lang w:val="pt-BR"/>
        </w:rPr>
        <w:t>fat</w:t>
      </w:r>
      <w:r w:rsidR="00C72A04" w:rsidRPr="007B01A4">
        <w:rPr>
          <w:lang w:val="pt-BR"/>
        </w:rPr>
        <w:t>o</w:t>
      </w:r>
      <w:r w:rsidR="00B101B5" w:rsidRPr="007B01A4">
        <w:rPr>
          <w:lang w:val="pt-BR"/>
        </w:rPr>
        <w:t>,</w:t>
      </w:r>
      <w:r w:rsidR="00C72A04" w:rsidRPr="007B01A4">
        <w:rPr>
          <w:lang w:val="pt-BR"/>
        </w:rPr>
        <w:t xml:space="preserve"> se dirigi</w:t>
      </w:r>
      <w:r w:rsidR="00D40C72" w:rsidRPr="007B01A4">
        <w:rPr>
          <w:lang w:val="pt-BR"/>
        </w:rPr>
        <w:t>u</w:t>
      </w:r>
      <w:r w:rsidR="00B50311" w:rsidRPr="007B01A4">
        <w:rPr>
          <w:lang w:val="pt-BR"/>
        </w:rPr>
        <w:t xml:space="preserve"> à </w:t>
      </w:r>
      <w:r w:rsidR="00C72A04" w:rsidRPr="007B01A4">
        <w:rPr>
          <w:lang w:val="pt-BR"/>
        </w:rPr>
        <w:t>locali</w:t>
      </w:r>
      <w:r w:rsidR="00367F01" w:rsidRPr="007B01A4">
        <w:rPr>
          <w:lang w:val="pt-BR"/>
        </w:rPr>
        <w:t xml:space="preserve">dade </w:t>
      </w:r>
      <w:r w:rsidR="00B87D6E" w:rsidRPr="007B01A4">
        <w:rPr>
          <w:lang w:val="pt-BR"/>
        </w:rPr>
        <w:t>de Suru</w:t>
      </w:r>
      <w:r w:rsidR="00427C56">
        <w:rPr>
          <w:lang w:val="pt-BR"/>
        </w:rPr>
        <w:t>í</w:t>
      </w:r>
      <w:r w:rsidR="00B87D6E" w:rsidRPr="007B01A4">
        <w:rPr>
          <w:lang w:val="pt-BR"/>
        </w:rPr>
        <w:t>. Indic</w:t>
      </w:r>
      <w:r w:rsidR="00D40C72" w:rsidRPr="007B01A4">
        <w:rPr>
          <w:lang w:val="pt-BR"/>
        </w:rPr>
        <w:t>ou</w:t>
      </w:r>
      <w:r w:rsidR="00B87D6E" w:rsidRPr="007B01A4">
        <w:rPr>
          <w:lang w:val="pt-BR"/>
        </w:rPr>
        <w:t xml:space="preserve"> que</w:t>
      </w:r>
      <w:r w:rsidR="00D40C72" w:rsidRPr="007B01A4">
        <w:rPr>
          <w:lang w:val="pt-BR"/>
        </w:rPr>
        <w:t>,</w:t>
      </w:r>
      <w:r w:rsidR="00B87D6E" w:rsidRPr="007B01A4">
        <w:rPr>
          <w:lang w:val="pt-BR"/>
        </w:rPr>
        <w:t xml:space="preserve"> </w:t>
      </w:r>
      <w:r w:rsidR="00D40C72" w:rsidRPr="007B01A4">
        <w:rPr>
          <w:lang w:val="pt-BR"/>
        </w:rPr>
        <w:t>a</w:t>
      </w:r>
      <w:r w:rsidR="00B87D6E" w:rsidRPr="007B01A4">
        <w:rPr>
          <w:lang w:val="pt-BR"/>
        </w:rPr>
        <w:t>pes</w:t>
      </w:r>
      <w:r w:rsidR="00D40C72" w:rsidRPr="007B01A4">
        <w:rPr>
          <w:lang w:val="pt-BR"/>
        </w:rPr>
        <w:t>ar de</w:t>
      </w:r>
      <w:r w:rsidR="00B87D6E" w:rsidRPr="007B01A4">
        <w:rPr>
          <w:lang w:val="pt-BR"/>
        </w:rPr>
        <w:t xml:space="preserve"> </w:t>
      </w:r>
      <w:r w:rsidR="00D40C72" w:rsidRPr="007B01A4">
        <w:rPr>
          <w:lang w:val="pt-BR"/>
        </w:rPr>
        <w:t>t</w:t>
      </w:r>
      <w:r w:rsidR="00B87D6E" w:rsidRPr="007B01A4">
        <w:rPr>
          <w:lang w:val="pt-BR"/>
        </w:rPr>
        <w:t xml:space="preserve">er realizado </w:t>
      </w:r>
      <w:r w:rsidR="002E560A" w:rsidRPr="007B01A4">
        <w:rPr>
          <w:lang w:val="pt-BR"/>
        </w:rPr>
        <w:t>várias</w:t>
      </w:r>
      <w:r w:rsidR="00B87D6E" w:rsidRPr="007B01A4">
        <w:rPr>
          <w:lang w:val="pt-BR"/>
        </w:rPr>
        <w:t xml:space="preserve"> entrevistas</w:t>
      </w:r>
      <w:r w:rsidR="00D40C72" w:rsidRPr="007B01A4">
        <w:rPr>
          <w:lang w:val="pt-BR"/>
        </w:rPr>
        <w:t>,</w:t>
      </w:r>
      <w:r w:rsidR="00B87D6E" w:rsidRPr="007B01A4">
        <w:rPr>
          <w:lang w:val="pt-BR"/>
        </w:rPr>
        <w:t xml:space="preserve"> “n</w:t>
      </w:r>
      <w:r w:rsidR="00D40C72" w:rsidRPr="007B01A4">
        <w:rPr>
          <w:lang w:val="pt-BR"/>
        </w:rPr>
        <w:t xml:space="preserve">inguém </w:t>
      </w:r>
      <w:r w:rsidR="00427C56" w:rsidRPr="007B01A4">
        <w:rPr>
          <w:lang w:val="pt-BR"/>
        </w:rPr>
        <w:t>sabia</w:t>
      </w:r>
      <w:r w:rsidR="00367F01" w:rsidRPr="007B01A4">
        <w:rPr>
          <w:lang w:val="pt-BR"/>
        </w:rPr>
        <w:t xml:space="preserve"> o </w:t>
      </w:r>
      <w:r w:rsidR="00D40C72" w:rsidRPr="007B01A4">
        <w:rPr>
          <w:lang w:val="pt-BR"/>
        </w:rPr>
        <w:t xml:space="preserve">que </w:t>
      </w:r>
      <w:r w:rsidR="00463FA0">
        <w:rPr>
          <w:lang w:val="pt-BR"/>
        </w:rPr>
        <w:t>havia</w:t>
      </w:r>
      <w:r w:rsidR="00463FA0" w:rsidRPr="007B01A4">
        <w:rPr>
          <w:lang w:val="pt-BR"/>
        </w:rPr>
        <w:t xml:space="preserve"> </w:t>
      </w:r>
      <w:r w:rsidR="00427C56" w:rsidRPr="007B01A4">
        <w:rPr>
          <w:lang w:val="pt-BR"/>
        </w:rPr>
        <w:t>ocorrido</w:t>
      </w:r>
      <w:r w:rsidR="00B87D6E" w:rsidRPr="007B01A4">
        <w:rPr>
          <w:lang w:val="pt-BR"/>
        </w:rPr>
        <w:t>”.</w:t>
      </w:r>
      <w:r w:rsidR="00B101B5" w:rsidRPr="007B01A4">
        <w:rPr>
          <w:lang w:val="pt-BR"/>
        </w:rPr>
        <w:t xml:space="preserve"> </w:t>
      </w:r>
      <w:r w:rsidR="007C7645" w:rsidRPr="007B01A4">
        <w:rPr>
          <w:lang w:val="pt-BR"/>
        </w:rPr>
        <w:t>A</w:t>
      </w:r>
      <w:r w:rsidR="00D40C72" w:rsidRPr="007B01A4">
        <w:rPr>
          <w:lang w:val="pt-BR"/>
        </w:rPr>
        <w:t xml:space="preserve">lém </w:t>
      </w:r>
      <w:r w:rsidR="00427C56" w:rsidRPr="007B01A4">
        <w:rPr>
          <w:lang w:val="pt-BR"/>
        </w:rPr>
        <w:t>disso</w:t>
      </w:r>
      <w:r w:rsidR="007C7645" w:rsidRPr="007B01A4">
        <w:rPr>
          <w:lang w:val="pt-BR"/>
        </w:rPr>
        <w:t>,</w:t>
      </w:r>
      <w:r w:rsidR="00A708B6" w:rsidRPr="007B01A4">
        <w:rPr>
          <w:lang w:val="pt-BR"/>
        </w:rPr>
        <w:t xml:space="preserve"> o </w:t>
      </w:r>
      <w:r w:rsidR="000621BD" w:rsidRPr="007B01A4">
        <w:rPr>
          <w:lang w:val="pt-BR"/>
        </w:rPr>
        <w:t>relatório</w:t>
      </w:r>
      <w:r w:rsidR="00A708B6" w:rsidRPr="007B01A4">
        <w:rPr>
          <w:lang w:val="pt-BR"/>
        </w:rPr>
        <w:t xml:space="preserve"> da </w:t>
      </w:r>
      <w:r w:rsidR="00D1502C" w:rsidRPr="007B01A4">
        <w:rPr>
          <w:lang w:val="pt-BR"/>
        </w:rPr>
        <w:t>Polícia</w:t>
      </w:r>
      <w:r w:rsidR="007C7645" w:rsidRPr="007B01A4">
        <w:rPr>
          <w:lang w:val="pt-BR"/>
        </w:rPr>
        <w:t xml:space="preserve"> Civil</w:t>
      </w:r>
      <w:r w:rsidR="00A708B6" w:rsidRPr="007B01A4">
        <w:rPr>
          <w:lang w:val="pt-BR"/>
        </w:rPr>
        <w:t xml:space="preserve"> d</w:t>
      </w:r>
      <w:r w:rsidR="00D40C72" w:rsidRPr="007B01A4">
        <w:rPr>
          <w:lang w:val="pt-BR"/>
        </w:rPr>
        <w:t>e</w:t>
      </w:r>
      <w:r w:rsidR="00A708B6" w:rsidRPr="007B01A4">
        <w:rPr>
          <w:lang w:val="pt-BR"/>
        </w:rPr>
        <w:t xml:space="preserve"> </w:t>
      </w:r>
      <w:r w:rsidR="007C7645" w:rsidRPr="007B01A4">
        <w:rPr>
          <w:lang w:val="pt-BR"/>
        </w:rPr>
        <w:t xml:space="preserve">25 de </w:t>
      </w:r>
      <w:r w:rsidR="00926D08" w:rsidRPr="007B01A4">
        <w:rPr>
          <w:lang w:val="pt-BR"/>
        </w:rPr>
        <w:t>novembro</w:t>
      </w:r>
      <w:r w:rsidR="007C7645" w:rsidRPr="007B01A4">
        <w:rPr>
          <w:lang w:val="pt-BR"/>
        </w:rPr>
        <w:t xml:space="preserve"> de 1991 indic</w:t>
      </w:r>
      <w:r w:rsidR="00D40C72" w:rsidRPr="007B01A4">
        <w:rPr>
          <w:lang w:val="pt-BR"/>
        </w:rPr>
        <w:t>ou</w:t>
      </w:r>
      <w:r w:rsidR="007C7645" w:rsidRPr="007B01A4">
        <w:rPr>
          <w:lang w:val="pt-BR"/>
        </w:rPr>
        <w:t xml:space="preserve"> que</w:t>
      </w:r>
      <w:r w:rsidR="00A708B6" w:rsidRPr="007B01A4">
        <w:rPr>
          <w:lang w:val="pt-BR"/>
        </w:rPr>
        <w:t xml:space="preserve"> </w:t>
      </w:r>
      <w:r w:rsidR="00D40C72" w:rsidRPr="007B01A4">
        <w:rPr>
          <w:lang w:val="pt-BR"/>
        </w:rPr>
        <w:t>o</w:t>
      </w:r>
      <w:r w:rsidR="00A708B6" w:rsidRPr="007B01A4">
        <w:rPr>
          <w:lang w:val="pt-BR"/>
        </w:rPr>
        <w:t xml:space="preserve"> </w:t>
      </w:r>
      <w:r w:rsidR="00367F01" w:rsidRPr="007B01A4">
        <w:rPr>
          <w:lang w:val="pt-BR"/>
        </w:rPr>
        <w:t>desaparecimento</w:t>
      </w:r>
      <w:r w:rsidR="007C7645" w:rsidRPr="007B01A4">
        <w:rPr>
          <w:lang w:val="pt-BR"/>
        </w:rPr>
        <w:t xml:space="preserve"> </w:t>
      </w:r>
      <w:r w:rsidR="007824FD" w:rsidRPr="007B01A4">
        <w:rPr>
          <w:lang w:val="pt-BR"/>
        </w:rPr>
        <w:t>forçado</w:t>
      </w:r>
      <w:r w:rsidR="007C7645" w:rsidRPr="007B01A4">
        <w:rPr>
          <w:lang w:val="pt-BR"/>
        </w:rPr>
        <w:t xml:space="preserve"> era</w:t>
      </w:r>
      <w:r w:rsidR="00A708B6" w:rsidRPr="007B01A4">
        <w:rPr>
          <w:lang w:val="pt-BR"/>
        </w:rPr>
        <w:t xml:space="preserve"> uma </w:t>
      </w:r>
      <w:r w:rsidR="007C7645" w:rsidRPr="007B01A4">
        <w:rPr>
          <w:lang w:val="pt-BR"/>
        </w:rPr>
        <w:t>“característica principal</w:t>
      </w:r>
      <w:r w:rsidR="00A708B6" w:rsidRPr="007B01A4">
        <w:rPr>
          <w:lang w:val="pt-BR"/>
        </w:rPr>
        <w:t xml:space="preserve"> da </w:t>
      </w:r>
      <w:r w:rsidR="007C7645" w:rsidRPr="007B01A4">
        <w:rPr>
          <w:lang w:val="pt-BR"/>
        </w:rPr>
        <w:t>a</w:t>
      </w:r>
      <w:r w:rsidR="006B704C" w:rsidRPr="007B01A4">
        <w:rPr>
          <w:lang w:val="pt-BR"/>
        </w:rPr>
        <w:t>ç</w:t>
      </w:r>
      <w:r w:rsidR="00A708B6" w:rsidRPr="007B01A4">
        <w:rPr>
          <w:lang w:val="pt-BR"/>
        </w:rPr>
        <w:t>ão</w:t>
      </w:r>
      <w:r w:rsidR="007C7645" w:rsidRPr="007B01A4">
        <w:rPr>
          <w:lang w:val="pt-BR"/>
        </w:rPr>
        <w:t xml:space="preserve"> d</w:t>
      </w:r>
      <w:r w:rsidR="009925FC">
        <w:rPr>
          <w:lang w:val="pt-BR"/>
        </w:rPr>
        <w:t>o</w:t>
      </w:r>
      <w:r w:rsidR="007C7645" w:rsidRPr="007B01A4">
        <w:rPr>
          <w:lang w:val="pt-BR"/>
        </w:rPr>
        <w:t xml:space="preserve"> grupo de </w:t>
      </w:r>
      <w:r w:rsidR="00427C56" w:rsidRPr="007B01A4">
        <w:rPr>
          <w:lang w:val="pt-BR"/>
        </w:rPr>
        <w:t>extermínio</w:t>
      </w:r>
      <w:r w:rsidR="007C7645" w:rsidRPr="007B01A4">
        <w:rPr>
          <w:lang w:val="pt-BR"/>
        </w:rPr>
        <w:t>”</w:t>
      </w:r>
      <w:r w:rsidR="00CB757B" w:rsidRPr="007B01A4">
        <w:rPr>
          <w:lang w:val="pt-BR"/>
        </w:rPr>
        <w:t xml:space="preserve"> e </w:t>
      </w:r>
      <w:r w:rsidR="007C7645" w:rsidRPr="007B01A4">
        <w:rPr>
          <w:lang w:val="pt-BR"/>
        </w:rPr>
        <w:t xml:space="preserve">que </w:t>
      </w:r>
      <w:r w:rsidR="002E560A" w:rsidRPr="007B01A4">
        <w:rPr>
          <w:lang w:val="pt-BR"/>
        </w:rPr>
        <w:t>havia</w:t>
      </w:r>
      <w:r w:rsidR="007C7645" w:rsidRPr="007B01A4">
        <w:rPr>
          <w:lang w:val="pt-BR"/>
        </w:rPr>
        <w:t xml:space="preserve"> </w:t>
      </w:r>
      <w:r w:rsidR="00427C56" w:rsidRPr="007B01A4">
        <w:rPr>
          <w:lang w:val="pt-BR"/>
        </w:rPr>
        <w:t>indícios</w:t>
      </w:r>
      <w:r w:rsidR="007C7645" w:rsidRPr="007B01A4">
        <w:rPr>
          <w:lang w:val="pt-BR"/>
        </w:rPr>
        <w:t xml:space="preserve"> de participa</w:t>
      </w:r>
      <w:r w:rsidR="00A708B6" w:rsidRPr="007B01A4">
        <w:rPr>
          <w:lang w:val="pt-BR"/>
        </w:rPr>
        <w:t>ção</w:t>
      </w:r>
      <w:r w:rsidR="007C7645" w:rsidRPr="007B01A4">
        <w:rPr>
          <w:lang w:val="pt-BR"/>
        </w:rPr>
        <w:t xml:space="preserve"> de u</w:t>
      </w:r>
      <w:r w:rsidR="00D40C72" w:rsidRPr="007B01A4">
        <w:rPr>
          <w:lang w:val="pt-BR"/>
        </w:rPr>
        <w:t>m</w:t>
      </w:r>
      <w:r w:rsidR="007C7645" w:rsidRPr="007B01A4">
        <w:rPr>
          <w:lang w:val="pt-BR"/>
        </w:rPr>
        <w:t xml:space="preserve"> de</w:t>
      </w:r>
      <w:r w:rsidR="00D1502C" w:rsidRPr="007B01A4">
        <w:rPr>
          <w:lang w:val="pt-BR"/>
        </w:rPr>
        <w:t xml:space="preserve">sses </w:t>
      </w:r>
      <w:r w:rsidR="007C7645" w:rsidRPr="007B01A4">
        <w:rPr>
          <w:lang w:val="pt-BR"/>
        </w:rPr>
        <w:t>grupos</w:t>
      </w:r>
      <w:r w:rsidR="00B50311" w:rsidRPr="007B01A4">
        <w:rPr>
          <w:lang w:val="pt-BR"/>
        </w:rPr>
        <w:t xml:space="preserve"> no </w:t>
      </w:r>
      <w:r w:rsidR="007C7645" w:rsidRPr="007B01A4">
        <w:rPr>
          <w:lang w:val="pt-BR"/>
        </w:rPr>
        <w:t>caso</w:t>
      </w:r>
      <w:r w:rsidR="007C7645" w:rsidRPr="007B01A4">
        <w:rPr>
          <w:rStyle w:val="FootnoteReference"/>
          <w:lang w:val="pt-BR"/>
        </w:rPr>
        <w:footnoteReference w:id="44"/>
      </w:r>
      <w:r w:rsidR="007C7645" w:rsidRPr="007B01A4">
        <w:rPr>
          <w:lang w:val="pt-BR"/>
        </w:rPr>
        <w:t>.</w:t>
      </w:r>
    </w:p>
    <w:p w14:paraId="1490CE29" w14:textId="77777777" w:rsidR="00A02B01" w:rsidRPr="007B01A4" w:rsidRDefault="00A02B01" w:rsidP="001B43CD"/>
    <w:p w14:paraId="1241C8E6" w14:textId="03225855" w:rsidR="00CC29C9" w:rsidRPr="007B01A4" w:rsidRDefault="00A708B6" w:rsidP="00B120A2">
      <w:pPr>
        <w:pStyle w:val="Body"/>
        <w:numPr>
          <w:ilvl w:val="0"/>
          <w:numId w:val="2"/>
        </w:numPr>
        <w:ind w:firstLine="720"/>
        <w:rPr>
          <w:lang w:val="pt-BR"/>
        </w:rPr>
      </w:pPr>
      <w:r w:rsidRPr="007B01A4">
        <w:rPr>
          <w:lang w:val="pt-BR"/>
        </w:rPr>
        <w:t xml:space="preserve">A </w:t>
      </w:r>
      <w:r w:rsidR="00D1502C" w:rsidRPr="007B01A4">
        <w:rPr>
          <w:lang w:val="pt-BR"/>
        </w:rPr>
        <w:t>Polícia</w:t>
      </w:r>
      <w:r w:rsidR="00CC29C9" w:rsidRPr="007B01A4">
        <w:rPr>
          <w:lang w:val="pt-BR"/>
        </w:rPr>
        <w:t xml:space="preserve"> conclu</w:t>
      </w:r>
      <w:r w:rsidR="00676C56" w:rsidRPr="007B01A4">
        <w:rPr>
          <w:lang w:val="pt-BR"/>
        </w:rPr>
        <w:t xml:space="preserve">iu </w:t>
      </w:r>
      <w:r w:rsidR="00CC29C9" w:rsidRPr="007B01A4">
        <w:rPr>
          <w:lang w:val="pt-BR"/>
        </w:rPr>
        <w:t>que</w:t>
      </w:r>
      <w:r w:rsidRPr="007B01A4">
        <w:rPr>
          <w:lang w:val="pt-BR"/>
        </w:rPr>
        <w:t xml:space="preserve"> </w:t>
      </w:r>
      <w:r w:rsidR="00676C56" w:rsidRPr="007B01A4">
        <w:rPr>
          <w:lang w:val="pt-BR"/>
        </w:rPr>
        <w:t>a</w:t>
      </w:r>
      <w:r w:rsidR="00CC29C9" w:rsidRPr="007B01A4">
        <w:rPr>
          <w:lang w:val="pt-BR"/>
        </w:rPr>
        <w:t xml:space="preserve"> Kombi utilizad</w:t>
      </w:r>
      <w:r w:rsidR="00676C56" w:rsidRPr="007B01A4">
        <w:rPr>
          <w:lang w:val="pt-BR"/>
        </w:rPr>
        <w:t>a</w:t>
      </w:r>
      <w:r w:rsidR="00CC29C9" w:rsidRPr="007B01A4">
        <w:rPr>
          <w:lang w:val="pt-BR"/>
        </w:rPr>
        <w:t xml:space="preserve"> para transportar</w:t>
      </w:r>
      <w:r w:rsidRPr="007B01A4">
        <w:rPr>
          <w:lang w:val="pt-BR"/>
        </w:rPr>
        <w:t xml:space="preserve"> as </w:t>
      </w:r>
      <w:r w:rsidR="0004150F" w:rsidRPr="007B01A4">
        <w:rPr>
          <w:lang w:val="pt-BR"/>
        </w:rPr>
        <w:t>supost</w:t>
      </w:r>
      <w:r w:rsidR="00CC29C9" w:rsidRPr="007B01A4">
        <w:rPr>
          <w:lang w:val="pt-BR"/>
        </w:rPr>
        <w:t xml:space="preserve">as </w:t>
      </w:r>
      <w:r w:rsidR="00367F01" w:rsidRPr="007B01A4">
        <w:rPr>
          <w:lang w:val="pt-BR"/>
        </w:rPr>
        <w:t>vít</w:t>
      </w:r>
      <w:r w:rsidR="00CC29C9" w:rsidRPr="007B01A4">
        <w:rPr>
          <w:lang w:val="pt-BR"/>
        </w:rPr>
        <w:t>imas</w:t>
      </w:r>
      <w:r w:rsidR="008B74D5" w:rsidRPr="007B01A4">
        <w:rPr>
          <w:lang w:val="pt-BR"/>
        </w:rPr>
        <w:t xml:space="preserve"> foi </w:t>
      </w:r>
      <w:r w:rsidR="00CC29C9" w:rsidRPr="007B01A4">
        <w:rPr>
          <w:lang w:val="pt-BR"/>
        </w:rPr>
        <w:t>encontrad</w:t>
      </w:r>
      <w:r w:rsidR="00676C56" w:rsidRPr="007B01A4">
        <w:rPr>
          <w:lang w:val="pt-BR"/>
        </w:rPr>
        <w:t>a</w:t>
      </w:r>
      <w:r w:rsidR="00CC29C9" w:rsidRPr="007B01A4">
        <w:rPr>
          <w:lang w:val="pt-BR"/>
        </w:rPr>
        <w:t xml:space="preserve"> a 11,16 km</w:t>
      </w:r>
      <w:r w:rsidRPr="007B01A4">
        <w:rPr>
          <w:lang w:val="pt-BR"/>
        </w:rPr>
        <w:t xml:space="preserve"> do </w:t>
      </w:r>
      <w:r w:rsidR="00CC29C9" w:rsidRPr="007B01A4">
        <w:rPr>
          <w:lang w:val="pt-BR"/>
        </w:rPr>
        <w:t>local</w:t>
      </w:r>
      <w:r w:rsidRPr="007B01A4">
        <w:rPr>
          <w:lang w:val="pt-BR"/>
        </w:rPr>
        <w:t xml:space="preserve"> do </w:t>
      </w:r>
      <w:r w:rsidR="00FC43F6" w:rsidRPr="007B01A4">
        <w:rPr>
          <w:lang w:val="pt-BR"/>
        </w:rPr>
        <w:t>crime</w:t>
      </w:r>
      <w:r w:rsidR="00CC29C9" w:rsidRPr="007B01A4">
        <w:rPr>
          <w:lang w:val="pt-BR"/>
        </w:rPr>
        <w:t>,</w:t>
      </w:r>
      <w:r w:rsidRPr="007B01A4">
        <w:rPr>
          <w:lang w:val="pt-BR"/>
        </w:rPr>
        <w:t xml:space="preserve"> </w:t>
      </w:r>
      <w:r w:rsidR="00463FA0">
        <w:rPr>
          <w:lang w:val="pt-BR"/>
        </w:rPr>
        <w:t>em um</w:t>
      </w:r>
      <w:r w:rsidR="00463FA0" w:rsidRPr="007B01A4">
        <w:rPr>
          <w:lang w:val="pt-BR"/>
        </w:rPr>
        <w:t xml:space="preserve"> </w:t>
      </w:r>
      <w:r w:rsidR="000E5CF5" w:rsidRPr="007B01A4">
        <w:rPr>
          <w:lang w:val="pt-BR"/>
        </w:rPr>
        <w:t>terreno</w:t>
      </w:r>
      <w:r w:rsidR="00101D12" w:rsidRPr="007B01A4">
        <w:rPr>
          <w:lang w:val="pt-BR"/>
        </w:rPr>
        <w:t xml:space="preserve"> </w:t>
      </w:r>
      <w:r w:rsidR="00427C56" w:rsidRPr="007B01A4">
        <w:rPr>
          <w:lang w:val="pt-BR"/>
        </w:rPr>
        <w:t>baldio</w:t>
      </w:r>
      <w:r w:rsidR="00101D12" w:rsidRPr="007B01A4">
        <w:rPr>
          <w:lang w:val="pt-BR"/>
        </w:rPr>
        <w:t xml:space="preserve"> usado para </w:t>
      </w:r>
      <w:r w:rsidR="00463FA0">
        <w:rPr>
          <w:lang w:val="pt-BR"/>
        </w:rPr>
        <w:t>“desova” de</w:t>
      </w:r>
      <w:r w:rsidR="00101D12" w:rsidRPr="007B01A4">
        <w:rPr>
          <w:lang w:val="pt-BR"/>
        </w:rPr>
        <w:t xml:space="preserve"> c</w:t>
      </w:r>
      <w:r w:rsidR="00676C56" w:rsidRPr="007B01A4">
        <w:rPr>
          <w:lang w:val="pt-BR"/>
        </w:rPr>
        <w:t>o</w:t>
      </w:r>
      <w:r w:rsidR="00101D12" w:rsidRPr="007B01A4">
        <w:rPr>
          <w:lang w:val="pt-BR"/>
        </w:rPr>
        <w:t>rpos</w:t>
      </w:r>
      <w:r w:rsidR="00463FA0">
        <w:rPr>
          <w:lang w:val="pt-BR"/>
        </w:rPr>
        <w:t>,</w:t>
      </w:r>
      <w:r w:rsidR="00CB757B" w:rsidRPr="007B01A4">
        <w:rPr>
          <w:lang w:val="pt-BR"/>
        </w:rPr>
        <w:t xml:space="preserve"> e </w:t>
      </w:r>
      <w:r w:rsidR="005F1457" w:rsidRPr="007B01A4">
        <w:rPr>
          <w:lang w:val="pt-BR"/>
        </w:rPr>
        <w:t>que</w:t>
      </w:r>
      <w:r w:rsidR="00367F01" w:rsidRPr="007B01A4">
        <w:rPr>
          <w:lang w:val="pt-BR"/>
        </w:rPr>
        <w:t xml:space="preserve"> os </w:t>
      </w:r>
      <w:r w:rsidR="00427C56" w:rsidRPr="007B01A4">
        <w:rPr>
          <w:lang w:val="pt-BR"/>
        </w:rPr>
        <w:t>veículos</w:t>
      </w:r>
      <w:r w:rsidR="005F1457" w:rsidRPr="007B01A4">
        <w:rPr>
          <w:lang w:val="pt-BR"/>
        </w:rPr>
        <w:t xml:space="preserve"> utilizados para </w:t>
      </w:r>
      <w:r w:rsidR="00427C56" w:rsidRPr="007B01A4">
        <w:rPr>
          <w:lang w:val="pt-BR"/>
        </w:rPr>
        <w:t>sequestrar</w:t>
      </w:r>
      <w:r w:rsidRPr="007B01A4">
        <w:rPr>
          <w:lang w:val="pt-BR"/>
        </w:rPr>
        <w:t xml:space="preserve"> as </w:t>
      </w:r>
      <w:r w:rsidR="0004150F" w:rsidRPr="007B01A4">
        <w:rPr>
          <w:lang w:val="pt-BR"/>
        </w:rPr>
        <w:t>supost</w:t>
      </w:r>
      <w:r w:rsidR="005F1457" w:rsidRPr="007B01A4">
        <w:rPr>
          <w:lang w:val="pt-BR"/>
        </w:rPr>
        <w:t xml:space="preserve">as </w:t>
      </w:r>
      <w:r w:rsidR="00367F01" w:rsidRPr="007B01A4">
        <w:rPr>
          <w:lang w:val="pt-BR"/>
        </w:rPr>
        <w:t>vít</w:t>
      </w:r>
      <w:r w:rsidR="005F1457" w:rsidRPr="007B01A4">
        <w:rPr>
          <w:lang w:val="pt-BR"/>
        </w:rPr>
        <w:t>imas</w:t>
      </w:r>
      <w:r w:rsidR="00B50311" w:rsidRPr="007B01A4">
        <w:rPr>
          <w:lang w:val="pt-BR"/>
        </w:rPr>
        <w:t xml:space="preserve"> foram </w:t>
      </w:r>
      <w:r w:rsidR="005F1457" w:rsidRPr="007B01A4">
        <w:rPr>
          <w:lang w:val="pt-BR"/>
        </w:rPr>
        <w:t>incendiados</w:t>
      </w:r>
      <w:r w:rsidR="005F1457" w:rsidRPr="007B01A4">
        <w:rPr>
          <w:rStyle w:val="FootnoteReference"/>
          <w:color w:val="auto"/>
          <w:lang w:val="pt-BR"/>
        </w:rPr>
        <w:footnoteReference w:id="45"/>
      </w:r>
      <w:r w:rsidR="005F1457" w:rsidRPr="007B01A4">
        <w:rPr>
          <w:color w:val="auto"/>
          <w:lang w:val="pt-BR"/>
        </w:rPr>
        <w:t>.</w:t>
      </w:r>
      <w:r w:rsidR="009875D2" w:rsidRPr="007B01A4">
        <w:rPr>
          <w:color w:val="auto"/>
          <w:lang w:val="pt-BR"/>
        </w:rPr>
        <w:t xml:space="preserve"> </w:t>
      </w:r>
      <w:r w:rsidR="00EB2D17" w:rsidRPr="007B01A4">
        <w:rPr>
          <w:color w:val="auto"/>
          <w:lang w:val="pt-BR"/>
        </w:rPr>
        <w:t xml:space="preserve">Em </w:t>
      </w:r>
      <w:r w:rsidR="009875D2" w:rsidRPr="007B01A4">
        <w:rPr>
          <w:color w:val="auto"/>
          <w:lang w:val="pt-BR"/>
        </w:rPr>
        <w:t>1 de agosto de 1991,</w:t>
      </w:r>
      <w:r w:rsidRPr="007B01A4">
        <w:rPr>
          <w:color w:val="auto"/>
          <w:lang w:val="pt-BR"/>
        </w:rPr>
        <w:t xml:space="preserve"> </w:t>
      </w:r>
      <w:r w:rsidR="00676C56" w:rsidRPr="007B01A4">
        <w:rPr>
          <w:color w:val="auto"/>
          <w:lang w:val="pt-BR"/>
        </w:rPr>
        <w:t>a</w:t>
      </w:r>
      <w:r w:rsidRPr="007B01A4">
        <w:rPr>
          <w:color w:val="auto"/>
          <w:lang w:val="pt-BR"/>
        </w:rPr>
        <w:t xml:space="preserve"> </w:t>
      </w:r>
      <w:r w:rsidR="00FC43F6" w:rsidRPr="007B01A4">
        <w:rPr>
          <w:color w:val="auto"/>
          <w:lang w:val="pt-BR"/>
        </w:rPr>
        <w:t>perícia</w:t>
      </w:r>
      <w:r w:rsidR="009875D2" w:rsidRPr="007B01A4">
        <w:rPr>
          <w:color w:val="auto"/>
          <w:lang w:val="pt-BR"/>
        </w:rPr>
        <w:t xml:space="preserve"> destac</w:t>
      </w:r>
      <w:r w:rsidR="00676C56" w:rsidRPr="007B01A4">
        <w:rPr>
          <w:color w:val="auto"/>
          <w:lang w:val="pt-BR"/>
        </w:rPr>
        <w:t>ou</w:t>
      </w:r>
      <w:r w:rsidR="009875D2" w:rsidRPr="007B01A4">
        <w:rPr>
          <w:color w:val="auto"/>
          <w:lang w:val="pt-BR"/>
        </w:rPr>
        <w:t xml:space="preserve"> que </w:t>
      </w:r>
      <w:r w:rsidR="00676C56" w:rsidRPr="007B01A4">
        <w:rPr>
          <w:color w:val="auto"/>
          <w:lang w:val="pt-BR"/>
        </w:rPr>
        <w:t>foram</w:t>
      </w:r>
      <w:r w:rsidR="009875D2" w:rsidRPr="007B01A4">
        <w:rPr>
          <w:color w:val="auto"/>
          <w:lang w:val="pt-BR"/>
        </w:rPr>
        <w:t xml:space="preserve"> </w:t>
      </w:r>
      <w:r w:rsidR="009875D2" w:rsidRPr="007B01A4">
        <w:rPr>
          <w:color w:val="auto"/>
          <w:lang w:val="pt-BR"/>
        </w:rPr>
        <w:lastRenderedPageBreak/>
        <w:t>encontr</w:t>
      </w:r>
      <w:r w:rsidR="00A5577C" w:rsidRPr="007B01A4">
        <w:rPr>
          <w:color w:val="auto"/>
          <w:lang w:val="pt-BR"/>
        </w:rPr>
        <w:t>a</w:t>
      </w:r>
      <w:r w:rsidR="00676C56" w:rsidRPr="007B01A4">
        <w:rPr>
          <w:color w:val="auto"/>
          <w:lang w:val="pt-BR"/>
        </w:rPr>
        <w:t>das</w:t>
      </w:r>
      <w:r w:rsidR="009875D2" w:rsidRPr="007B01A4">
        <w:rPr>
          <w:color w:val="auto"/>
          <w:lang w:val="pt-BR"/>
        </w:rPr>
        <w:t xml:space="preserve"> manchas de colora</w:t>
      </w:r>
      <w:r w:rsidRPr="007B01A4">
        <w:rPr>
          <w:color w:val="auto"/>
          <w:lang w:val="pt-BR"/>
        </w:rPr>
        <w:t>ção</w:t>
      </w:r>
      <w:r w:rsidR="009875D2" w:rsidRPr="007B01A4">
        <w:rPr>
          <w:color w:val="auto"/>
          <w:lang w:val="pt-BR"/>
        </w:rPr>
        <w:t xml:space="preserve"> </w:t>
      </w:r>
      <w:r w:rsidR="00463FA0">
        <w:rPr>
          <w:color w:val="auto"/>
          <w:lang w:val="pt-BR"/>
        </w:rPr>
        <w:t>vermelha</w:t>
      </w:r>
      <w:r w:rsidR="00463FA0" w:rsidRPr="007B01A4">
        <w:rPr>
          <w:color w:val="auto"/>
          <w:lang w:val="pt-BR"/>
        </w:rPr>
        <w:t xml:space="preserve"> </w:t>
      </w:r>
      <w:r w:rsidR="00367F01" w:rsidRPr="007B01A4">
        <w:rPr>
          <w:color w:val="auto"/>
          <w:lang w:val="pt-BR"/>
        </w:rPr>
        <w:t xml:space="preserve">na </w:t>
      </w:r>
      <w:r w:rsidR="009875D2" w:rsidRPr="007B01A4">
        <w:rPr>
          <w:color w:val="auto"/>
          <w:lang w:val="pt-BR"/>
        </w:rPr>
        <w:t>parte externa</w:t>
      </w:r>
      <w:r w:rsidR="00CB757B" w:rsidRPr="007B01A4">
        <w:rPr>
          <w:color w:val="auto"/>
          <w:lang w:val="pt-BR"/>
        </w:rPr>
        <w:t xml:space="preserve"> e</w:t>
      </w:r>
      <w:r w:rsidR="00B50311" w:rsidRPr="007B01A4">
        <w:rPr>
          <w:color w:val="auto"/>
          <w:lang w:val="pt-BR"/>
        </w:rPr>
        <w:t xml:space="preserve"> no </w:t>
      </w:r>
      <w:r w:rsidR="00463FA0">
        <w:rPr>
          <w:color w:val="auto"/>
          <w:lang w:val="pt-BR"/>
        </w:rPr>
        <w:t>assoalho</w:t>
      </w:r>
      <w:r w:rsidR="00463FA0" w:rsidRPr="007B01A4">
        <w:rPr>
          <w:color w:val="auto"/>
          <w:lang w:val="pt-BR"/>
        </w:rPr>
        <w:t xml:space="preserve"> </w:t>
      </w:r>
      <w:r w:rsidRPr="007B01A4">
        <w:rPr>
          <w:color w:val="auto"/>
          <w:lang w:val="pt-BR"/>
        </w:rPr>
        <w:t xml:space="preserve">do </w:t>
      </w:r>
      <w:r w:rsidR="00427C56" w:rsidRPr="007B01A4">
        <w:rPr>
          <w:color w:val="auto"/>
          <w:lang w:val="pt-BR"/>
        </w:rPr>
        <w:t>veículo</w:t>
      </w:r>
      <w:r w:rsidR="009875D2" w:rsidRPr="007B01A4">
        <w:rPr>
          <w:color w:val="auto"/>
          <w:lang w:val="pt-BR"/>
        </w:rPr>
        <w:t>,</w:t>
      </w:r>
      <w:r w:rsidRPr="007B01A4">
        <w:rPr>
          <w:color w:val="auto"/>
          <w:lang w:val="pt-BR"/>
        </w:rPr>
        <w:t xml:space="preserve"> as </w:t>
      </w:r>
      <w:r w:rsidR="0004150F" w:rsidRPr="007B01A4">
        <w:rPr>
          <w:color w:val="auto"/>
          <w:lang w:val="pt-BR"/>
        </w:rPr>
        <w:t>qua</w:t>
      </w:r>
      <w:r w:rsidR="00367F01" w:rsidRPr="007B01A4">
        <w:rPr>
          <w:color w:val="auto"/>
          <w:lang w:val="pt-BR"/>
        </w:rPr>
        <w:t>is</w:t>
      </w:r>
      <w:r w:rsidR="00B50311" w:rsidRPr="007B01A4">
        <w:rPr>
          <w:color w:val="auto"/>
          <w:lang w:val="pt-BR"/>
        </w:rPr>
        <w:t xml:space="preserve"> foram </w:t>
      </w:r>
      <w:r w:rsidR="00427C56" w:rsidRPr="007B01A4">
        <w:rPr>
          <w:color w:val="auto"/>
          <w:lang w:val="pt-BR"/>
        </w:rPr>
        <w:t>reconhecidas</w:t>
      </w:r>
      <w:r w:rsidR="009875D2" w:rsidRPr="007B01A4">
        <w:rPr>
          <w:color w:val="auto"/>
          <w:lang w:val="pt-BR"/>
        </w:rPr>
        <w:t xml:space="preserve"> como sang</w:t>
      </w:r>
      <w:r w:rsidR="009925FC">
        <w:rPr>
          <w:color w:val="auto"/>
          <w:lang w:val="pt-BR"/>
        </w:rPr>
        <w:t>u</w:t>
      </w:r>
      <w:r w:rsidR="009875D2" w:rsidRPr="007B01A4">
        <w:rPr>
          <w:color w:val="auto"/>
          <w:lang w:val="pt-BR"/>
        </w:rPr>
        <w:t>e.</w:t>
      </w:r>
      <w:r w:rsidR="00B50311" w:rsidRPr="007B01A4">
        <w:rPr>
          <w:color w:val="auto"/>
          <w:lang w:val="pt-BR"/>
        </w:rPr>
        <w:t xml:space="preserve"> </w:t>
      </w:r>
      <w:r w:rsidR="00427C56" w:rsidRPr="007B01A4">
        <w:rPr>
          <w:color w:val="auto"/>
          <w:lang w:val="pt-BR"/>
        </w:rPr>
        <w:t>Contudo</w:t>
      </w:r>
      <w:r w:rsidR="009875D2" w:rsidRPr="007B01A4">
        <w:rPr>
          <w:color w:val="auto"/>
          <w:lang w:val="pt-BR"/>
        </w:rPr>
        <w:t>,</w:t>
      </w:r>
      <w:r w:rsidRPr="007B01A4">
        <w:rPr>
          <w:color w:val="auto"/>
          <w:lang w:val="pt-BR"/>
        </w:rPr>
        <w:t xml:space="preserve"> o </w:t>
      </w:r>
      <w:r w:rsidR="00427C56" w:rsidRPr="007B01A4">
        <w:rPr>
          <w:color w:val="auto"/>
          <w:lang w:val="pt-BR"/>
        </w:rPr>
        <w:t>exame</w:t>
      </w:r>
      <w:r w:rsidR="009875D2" w:rsidRPr="007B01A4">
        <w:rPr>
          <w:color w:val="auto"/>
          <w:lang w:val="pt-BR"/>
        </w:rPr>
        <w:t xml:space="preserve"> de microscopia</w:t>
      </w:r>
      <w:r w:rsidR="00CB757B" w:rsidRPr="007B01A4">
        <w:rPr>
          <w:color w:val="auto"/>
          <w:lang w:val="pt-BR"/>
        </w:rPr>
        <w:t xml:space="preserve"> não</w:t>
      </w:r>
      <w:r w:rsidR="008B74D5" w:rsidRPr="007B01A4">
        <w:rPr>
          <w:color w:val="auto"/>
          <w:lang w:val="pt-BR"/>
        </w:rPr>
        <w:t xml:space="preserve"> foi </w:t>
      </w:r>
      <w:r w:rsidR="009875D2" w:rsidRPr="007B01A4">
        <w:rPr>
          <w:color w:val="auto"/>
          <w:lang w:val="pt-BR"/>
        </w:rPr>
        <w:t xml:space="preserve">realizado </w:t>
      </w:r>
      <w:r w:rsidR="00427C56" w:rsidRPr="007B01A4">
        <w:rPr>
          <w:color w:val="auto"/>
          <w:lang w:val="pt-BR"/>
        </w:rPr>
        <w:t>devido</w:t>
      </w:r>
      <w:r w:rsidR="00367F01" w:rsidRPr="007B01A4">
        <w:rPr>
          <w:color w:val="auto"/>
          <w:lang w:val="pt-BR"/>
        </w:rPr>
        <w:t xml:space="preserve"> às </w:t>
      </w:r>
      <w:r w:rsidR="009875D2" w:rsidRPr="007B01A4">
        <w:rPr>
          <w:color w:val="auto"/>
          <w:lang w:val="pt-BR"/>
        </w:rPr>
        <w:t>condi</w:t>
      </w:r>
      <w:r w:rsidR="00367F01" w:rsidRPr="007B01A4">
        <w:rPr>
          <w:color w:val="auto"/>
          <w:lang w:val="pt-BR"/>
        </w:rPr>
        <w:t>ções</w:t>
      </w:r>
      <w:r w:rsidR="009875D2" w:rsidRPr="007B01A4">
        <w:rPr>
          <w:color w:val="auto"/>
          <w:lang w:val="pt-BR"/>
        </w:rPr>
        <w:t xml:space="preserve"> de m</w:t>
      </w:r>
      <w:r w:rsidR="00676C56" w:rsidRPr="007B01A4">
        <w:rPr>
          <w:color w:val="auto"/>
          <w:lang w:val="pt-BR"/>
        </w:rPr>
        <w:t>á</w:t>
      </w:r>
      <w:r w:rsidR="009875D2" w:rsidRPr="007B01A4">
        <w:rPr>
          <w:color w:val="auto"/>
          <w:lang w:val="pt-BR"/>
        </w:rPr>
        <w:t xml:space="preserve"> preserva</w:t>
      </w:r>
      <w:r w:rsidRPr="007B01A4">
        <w:rPr>
          <w:color w:val="auto"/>
          <w:lang w:val="pt-BR"/>
        </w:rPr>
        <w:t xml:space="preserve">ção do </w:t>
      </w:r>
      <w:r w:rsidR="009875D2" w:rsidRPr="007B01A4">
        <w:rPr>
          <w:color w:val="auto"/>
          <w:lang w:val="pt-BR"/>
        </w:rPr>
        <w:t>material</w:t>
      </w:r>
      <w:r w:rsidR="009875D2" w:rsidRPr="007B01A4">
        <w:rPr>
          <w:rStyle w:val="FootnoteReference"/>
          <w:color w:val="auto"/>
          <w:lang w:val="pt-BR"/>
        </w:rPr>
        <w:footnoteReference w:id="46"/>
      </w:r>
      <w:r w:rsidR="009875D2" w:rsidRPr="007B01A4">
        <w:rPr>
          <w:color w:val="auto"/>
          <w:lang w:val="pt-BR"/>
        </w:rPr>
        <w:t>.</w:t>
      </w:r>
    </w:p>
    <w:p w14:paraId="00C4D668" w14:textId="77777777" w:rsidR="00CC29C9" w:rsidRPr="007B01A4" w:rsidRDefault="00CC29C9" w:rsidP="00C12808">
      <w:pPr>
        <w:rPr>
          <w:rFonts w:ascii="Cambria" w:hAnsi="Cambria"/>
        </w:rPr>
      </w:pPr>
    </w:p>
    <w:p w14:paraId="1A6205C3" w14:textId="3039E8EC" w:rsidR="00A02B01" w:rsidRPr="007B01A4" w:rsidRDefault="00676C56" w:rsidP="001B43CD">
      <w:pPr>
        <w:pStyle w:val="Body"/>
        <w:numPr>
          <w:ilvl w:val="0"/>
          <w:numId w:val="2"/>
        </w:numPr>
        <w:ind w:firstLine="720"/>
        <w:rPr>
          <w:color w:val="000000" w:themeColor="text1"/>
          <w:lang w:val="pt-BR"/>
        </w:rPr>
      </w:pPr>
      <w:r w:rsidRPr="007B01A4">
        <w:rPr>
          <w:lang w:val="pt-BR"/>
        </w:rPr>
        <w:t>Com</w:t>
      </w:r>
      <w:r w:rsidR="00C12808" w:rsidRPr="007B01A4">
        <w:rPr>
          <w:lang w:val="pt-BR"/>
        </w:rPr>
        <w:t xml:space="preserve"> rela</w:t>
      </w:r>
      <w:r w:rsidR="00A708B6" w:rsidRPr="007B01A4">
        <w:rPr>
          <w:lang w:val="pt-BR"/>
        </w:rPr>
        <w:t xml:space="preserve">ção </w:t>
      </w:r>
      <w:r w:rsidRPr="007B01A4">
        <w:rPr>
          <w:lang w:val="pt-BR"/>
        </w:rPr>
        <w:t>a</w:t>
      </w:r>
      <w:r w:rsidR="00367F01" w:rsidRPr="007B01A4">
        <w:rPr>
          <w:lang w:val="pt-BR"/>
        </w:rPr>
        <w:t xml:space="preserve">os </w:t>
      </w:r>
      <w:r w:rsidR="00C12808" w:rsidRPr="007B01A4">
        <w:rPr>
          <w:lang w:val="pt-BR"/>
        </w:rPr>
        <w:t>pos</w:t>
      </w:r>
      <w:r w:rsidRPr="007B01A4">
        <w:rPr>
          <w:lang w:val="pt-BR"/>
        </w:rPr>
        <w:t>sívei</w:t>
      </w:r>
      <w:r w:rsidR="00C12808" w:rsidRPr="007B01A4">
        <w:rPr>
          <w:lang w:val="pt-BR"/>
        </w:rPr>
        <w:t xml:space="preserve">s </w:t>
      </w:r>
      <w:r w:rsidR="00D1502C" w:rsidRPr="007B01A4">
        <w:rPr>
          <w:lang w:val="pt-BR"/>
        </w:rPr>
        <w:t>responsáveis</w:t>
      </w:r>
      <w:r w:rsidR="00AA57CF" w:rsidRPr="007B01A4">
        <w:rPr>
          <w:lang w:val="pt-BR"/>
        </w:rPr>
        <w:t xml:space="preserve"> pelo </w:t>
      </w:r>
      <w:r w:rsidR="00FA639A" w:rsidRPr="007B01A4">
        <w:rPr>
          <w:lang w:val="pt-BR"/>
        </w:rPr>
        <w:t>crime</w:t>
      </w:r>
      <w:r w:rsidR="00C12808" w:rsidRPr="007B01A4">
        <w:rPr>
          <w:lang w:val="pt-BR"/>
        </w:rPr>
        <w:t>,</w:t>
      </w:r>
      <w:r w:rsidR="00A708B6" w:rsidRPr="007B01A4">
        <w:rPr>
          <w:lang w:val="pt-BR"/>
        </w:rPr>
        <w:t xml:space="preserve"> </w:t>
      </w:r>
      <w:r w:rsidRPr="007B01A4">
        <w:rPr>
          <w:lang w:val="pt-BR"/>
        </w:rPr>
        <w:t>em</w:t>
      </w:r>
      <w:r w:rsidR="00A708B6" w:rsidRPr="007B01A4">
        <w:rPr>
          <w:lang w:val="pt-BR"/>
        </w:rPr>
        <w:t xml:space="preserve"> </w:t>
      </w:r>
      <w:r w:rsidR="00CC29C9" w:rsidRPr="007B01A4">
        <w:rPr>
          <w:lang w:val="pt-BR"/>
        </w:rPr>
        <w:t xml:space="preserve">26 de </w:t>
      </w:r>
      <w:r w:rsidR="000621BD" w:rsidRPr="007B01A4">
        <w:rPr>
          <w:lang w:val="pt-BR"/>
        </w:rPr>
        <w:t>setembro</w:t>
      </w:r>
      <w:r w:rsidR="00CC29C9" w:rsidRPr="007B01A4">
        <w:rPr>
          <w:lang w:val="pt-BR"/>
        </w:rPr>
        <w:t xml:space="preserve"> de 1990</w:t>
      </w:r>
      <w:r w:rsidR="00463FA0">
        <w:rPr>
          <w:lang w:val="pt-BR"/>
        </w:rPr>
        <w:t>,</w:t>
      </w:r>
      <w:r w:rsidR="008B74D5" w:rsidRPr="007B01A4">
        <w:rPr>
          <w:lang w:val="pt-BR"/>
        </w:rPr>
        <w:t xml:space="preserve"> foi </w:t>
      </w:r>
      <w:r w:rsidR="00CC29C9" w:rsidRPr="007B01A4">
        <w:rPr>
          <w:lang w:val="pt-BR"/>
        </w:rPr>
        <w:t>decretada</w:t>
      </w:r>
      <w:r w:rsidR="00A708B6" w:rsidRPr="007B01A4">
        <w:rPr>
          <w:lang w:val="pt-BR"/>
        </w:rPr>
        <w:t xml:space="preserve"> a </w:t>
      </w:r>
      <w:r w:rsidR="00CC29C9" w:rsidRPr="007B01A4">
        <w:rPr>
          <w:lang w:val="pt-BR"/>
        </w:rPr>
        <w:t>pris</w:t>
      </w:r>
      <w:r w:rsidRPr="007B01A4">
        <w:rPr>
          <w:lang w:val="pt-BR"/>
        </w:rPr>
        <w:t>ão</w:t>
      </w:r>
      <w:r w:rsidR="00CC29C9" w:rsidRPr="007B01A4">
        <w:rPr>
          <w:lang w:val="pt-BR"/>
        </w:rPr>
        <w:t xml:space="preserve"> preventiva</w:t>
      </w:r>
      <w:r w:rsidR="00A708B6" w:rsidRPr="007B01A4">
        <w:rPr>
          <w:lang w:val="pt-BR"/>
        </w:rPr>
        <w:t xml:space="preserve"> do </w:t>
      </w:r>
      <w:r w:rsidR="00B50311" w:rsidRPr="007B01A4">
        <w:rPr>
          <w:lang w:val="pt-BR"/>
        </w:rPr>
        <w:t>senh</w:t>
      </w:r>
      <w:r w:rsidR="00CC29C9" w:rsidRPr="007B01A4">
        <w:rPr>
          <w:lang w:val="pt-BR"/>
        </w:rPr>
        <w:t>or Lafuente Freire, p</w:t>
      </w:r>
      <w:r w:rsidRPr="007B01A4">
        <w:rPr>
          <w:lang w:val="pt-BR"/>
        </w:rPr>
        <w:t>oi</w:t>
      </w:r>
      <w:r w:rsidR="00CC29C9" w:rsidRPr="007B01A4">
        <w:rPr>
          <w:lang w:val="pt-BR"/>
        </w:rPr>
        <w:t xml:space="preserve">s </w:t>
      </w:r>
      <w:r w:rsidR="00463FA0" w:rsidRPr="007B01A4">
        <w:rPr>
          <w:lang w:val="pt-BR"/>
        </w:rPr>
        <w:t>hav</w:t>
      </w:r>
      <w:r w:rsidR="00463FA0">
        <w:rPr>
          <w:lang w:val="pt-BR"/>
        </w:rPr>
        <w:t>i</w:t>
      </w:r>
      <w:r w:rsidR="00463FA0" w:rsidRPr="007B01A4">
        <w:rPr>
          <w:lang w:val="pt-BR"/>
        </w:rPr>
        <w:t xml:space="preserve">a </w:t>
      </w:r>
      <w:r w:rsidR="00CB2939" w:rsidRPr="007B01A4">
        <w:rPr>
          <w:lang w:val="pt-BR"/>
        </w:rPr>
        <w:t>prov</w:t>
      </w:r>
      <w:r w:rsidR="00CC29C9" w:rsidRPr="007B01A4">
        <w:rPr>
          <w:lang w:val="pt-BR"/>
        </w:rPr>
        <w:t>as robustas para consider</w:t>
      </w:r>
      <w:r w:rsidRPr="007B01A4">
        <w:rPr>
          <w:lang w:val="pt-BR"/>
        </w:rPr>
        <w:t>á-</w:t>
      </w:r>
      <w:r w:rsidR="00CC29C9" w:rsidRPr="007B01A4">
        <w:rPr>
          <w:lang w:val="pt-BR"/>
        </w:rPr>
        <w:t>lo u</w:t>
      </w:r>
      <w:r w:rsidRPr="007B01A4">
        <w:rPr>
          <w:lang w:val="pt-BR"/>
        </w:rPr>
        <w:t>m</w:t>
      </w:r>
      <w:r w:rsidR="00AA57CF" w:rsidRPr="007B01A4">
        <w:rPr>
          <w:lang w:val="pt-BR"/>
        </w:rPr>
        <w:t xml:space="preserve"> dos </w:t>
      </w:r>
      <w:r w:rsidR="00CC29C9" w:rsidRPr="007B01A4">
        <w:rPr>
          <w:lang w:val="pt-BR"/>
        </w:rPr>
        <w:t>s</w:t>
      </w:r>
      <w:r w:rsidRPr="007B01A4">
        <w:rPr>
          <w:lang w:val="pt-BR"/>
        </w:rPr>
        <w:t>uspeitos</w:t>
      </w:r>
      <w:r w:rsidR="00CC29C9" w:rsidRPr="007B01A4">
        <w:rPr>
          <w:rStyle w:val="FootnoteReference"/>
          <w:color w:val="auto"/>
          <w:lang w:val="pt-BR"/>
        </w:rPr>
        <w:footnoteReference w:id="47"/>
      </w:r>
      <w:r w:rsidR="00CC29C9" w:rsidRPr="007B01A4">
        <w:rPr>
          <w:color w:val="auto"/>
          <w:lang w:val="pt-BR"/>
        </w:rPr>
        <w:t>.</w:t>
      </w:r>
      <w:r w:rsidR="00CB757B" w:rsidRPr="007B01A4">
        <w:rPr>
          <w:lang w:val="pt-BR"/>
        </w:rPr>
        <w:t xml:space="preserve"> </w:t>
      </w:r>
      <w:r w:rsidRPr="007B01A4">
        <w:rPr>
          <w:lang w:val="pt-BR"/>
        </w:rPr>
        <w:t>O</w:t>
      </w:r>
      <w:r w:rsidR="00CB757B" w:rsidRPr="007B01A4">
        <w:rPr>
          <w:lang w:val="pt-BR"/>
        </w:rPr>
        <w:t xml:space="preserve"> </w:t>
      </w:r>
      <w:r w:rsidR="00B50311" w:rsidRPr="007B01A4">
        <w:rPr>
          <w:lang w:val="pt-BR"/>
        </w:rPr>
        <w:t>senh</w:t>
      </w:r>
      <w:r w:rsidR="0056414D" w:rsidRPr="007B01A4">
        <w:rPr>
          <w:lang w:val="pt-BR"/>
        </w:rPr>
        <w:t>or Lafuente Freire</w:t>
      </w:r>
      <w:r w:rsidR="008B74D5" w:rsidRPr="007B01A4">
        <w:rPr>
          <w:lang w:val="pt-BR"/>
        </w:rPr>
        <w:t xml:space="preserve"> foi </w:t>
      </w:r>
      <w:r w:rsidR="0056414D" w:rsidRPr="007B01A4">
        <w:rPr>
          <w:lang w:val="pt-BR"/>
        </w:rPr>
        <w:t>enviado</w:t>
      </w:r>
      <w:r w:rsidR="00B50311" w:rsidRPr="007B01A4">
        <w:rPr>
          <w:lang w:val="pt-BR"/>
        </w:rPr>
        <w:t xml:space="preserve"> à </w:t>
      </w:r>
      <w:r w:rsidR="008B3009" w:rsidRPr="007B01A4">
        <w:rPr>
          <w:lang w:val="pt-BR"/>
        </w:rPr>
        <w:t>carceragem</w:t>
      </w:r>
      <w:r w:rsidR="00A708B6" w:rsidRPr="007B01A4">
        <w:rPr>
          <w:lang w:val="pt-BR"/>
        </w:rPr>
        <w:t xml:space="preserve"> da </w:t>
      </w:r>
      <w:r w:rsidR="0056414D" w:rsidRPr="007B01A4">
        <w:rPr>
          <w:lang w:val="pt-BR"/>
        </w:rPr>
        <w:t>Polinter-Neves</w:t>
      </w:r>
      <w:r w:rsidR="00A708B6" w:rsidRPr="007B01A4">
        <w:rPr>
          <w:lang w:val="pt-BR"/>
        </w:rPr>
        <w:t xml:space="preserve"> </w:t>
      </w:r>
      <w:r w:rsidR="007E13FE" w:rsidRPr="007B01A4">
        <w:rPr>
          <w:lang w:val="pt-BR"/>
        </w:rPr>
        <w:t>em</w:t>
      </w:r>
      <w:r w:rsidR="00A708B6" w:rsidRPr="007B01A4">
        <w:rPr>
          <w:lang w:val="pt-BR"/>
        </w:rPr>
        <w:t xml:space="preserve"> </w:t>
      </w:r>
      <w:r w:rsidR="0056414D" w:rsidRPr="007B01A4">
        <w:rPr>
          <w:lang w:val="pt-BR"/>
        </w:rPr>
        <w:t xml:space="preserve">27 de </w:t>
      </w:r>
      <w:r w:rsidR="000621BD" w:rsidRPr="007B01A4">
        <w:rPr>
          <w:lang w:val="pt-BR"/>
        </w:rPr>
        <w:t>outubro</w:t>
      </w:r>
      <w:r w:rsidR="0056414D" w:rsidRPr="007B01A4">
        <w:rPr>
          <w:lang w:val="pt-BR"/>
        </w:rPr>
        <w:t xml:space="preserve"> de 1990</w:t>
      </w:r>
      <w:r w:rsidR="0056414D" w:rsidRPr="007B01A4">
        <w:rPr>
          <w:vertAlign w:val="superscript"/>
          <w:lang w:val="pt-BR"/>
        </w:rPr>
        <w:footnoteReference w:id="48"/>
      </w:r>
      <w:r w:rsidR="0056414D" w:rsidRPr="007B01A4">
        <w:rPr>
          <w:lang w:val="pt-BR"/>
        </w:rPr>
        <w:t xml:space="preserve">. </w:t>
      </w:r>
      <w:r w:rsidR="00A708B6" w:rsidRPr="007B01A4">
        <w:rPr>
          <w:lang w:val="pt-BR"/>
        </w:rPr>
        <w:t xml:space="preserve">A </w:t>
      </w:r>
      <w:r w:rsidR="00B50311" w:rsidRPr="007B01A4">
        <w:rPr>
          <w:lang w:val="pt-BR"/>
        </w:rPr>
        <w:t>senh</w:t>
      </w:r>
      <w:r w:rsidR="004A0074" w:rsidRPr="007B01A4">
        <w:rPr>
          <w:lang w:val="pt-BR"/>
        </w:rPr>
        <w:t>ora Marilene Lima de Souza inform</w:t>
      </w:r>
      <w:r w:rsidR="008B3009" w:rsidRPr="007B01A4">
        <w:rPr>
          <w:lang w:val="pt-BR"/>
        </w:rPr>
        <w:t>ou</w:t>
      </w:r>
      <w:r w:rsidR="004A0074" w:rsidRPr="007B01A4">
        <w:rPr>
          <w:lang w:val="pt-BR"/>
        </w:rPr>
        <w:t xml:space="preserve"> que obt</w:t>
      </w:r>
      <w:r w:rsidR="00427C56">
        <w:rPr>
          <w:lang w:val="pt-BR"/>
        </w:rPr>
        <w:t>eve</w:t>
      </w:r>
      <w:r w:rsidR="004A0074" w:rsidRPr="007B01A4">
        <w:rPr>
          <w:lang w:val="pt-BR"/>
        </w:rPr>
        <w:t xml:space="preserve"> informa</w:t>
      </w:r>
      <w:r w:rsidR="00367F01" w:rsidRPr="007B01A4">
        <w:rPr>
          <w:lang w:val="pt-BR"/>
        </w:rPr>
        <w:t>ções</w:t>
      </w:r>
      <w:r w:rsidR="004A0074" w:rsidRPr="007B01A4">
        <w:rPr>
          <w:lang w:val="pt-BR"/>
        </w:rPr>
        <w:t xml:space="preserve"> de que</w:t>
      </w:r>
      <w:r w:rsidR="00A708B6" w:rsidRPr="007B01A4">
        <w:rPr>
          <w:lang w:val="pt-BR"/>
        </w:rPr>
        <w:t xml:space="preserve"> um </w:t>
      </w:r>
      <w:r w:rsidR="002E560A" w:rsidRPr="007B01A4">
        <w:rPr>
          <w:lang w:val="pt-BR"/>
        </w:rPr>
        <w:t>indivíduo</w:t>
      </w:r>
      <w:r w:rsidR="004A0074" w:rsidRPr="007B01A4">
        <w:rPr>
          <w:lang w:val="pt-BR"/>
        </w:rPr>
        <w:t xml:space="preserve"> </w:t>
      </w:r>
      <w:r w:rsidR="008B3009" w:rsidRPr="007B01A4">
        <w:rPr>
          <w:lang w:val="pt-BR"/>
        </w:rPr>
        <w:t>ch</w:t>
      </w:r>
      <w:r w:rsidR="004A0074" w:rsidRPr="007B01A4">
        <w:rPr>
          <w:lang w:val="pt-BR"/>
        </w:rPr>
        <w:t>amado Ul</w:t>
      </w:r>
      <w:r w:rsidR="0062131E" w:rsidRPr="007B01A4">
        <w:rPr>
          <w:lang w:val="pt-BR"/>
        </w:rPr>
        <w:t>y</w:t>
      </w:r>
      <w:r w:rsidR="004A0074" w:rsidRPr="007B01A4">
        <w:rPr>
          <w:lang w:val="pt-BR"/>
        </w:rPr>
        <w:t xml:space="preserve">sses, que </w:t>
      </w:r>
      <w:r w:rsidR="00427C56" w:rsidRPr="007B01A4">
        <w:rPr>
          <w:lang w:val="pt-BR"/>
        </w:rPr>
        <w:t>estava</w:t>
      </w:r>
      <w:r w:rsidR="004A0074" w:rsidRPr="007B01A4">
        <w:rPr>
          <w:lang w:val="pt-BR"/>
        </w:rPr>
        <w:t xml:space="preserve"> detido</w:t>
      </w:r>
      <w:r w:rsidR="00A708B6" w:rsidRPr="007B01A4">
        <w:rPr>
          <w:lang w:val="pt-BR"/>
        </w:rPr>
        <w:t xml:space="preserve"> </w:t>
      </w:r>
      <w:r w:rsidR="00463FA0">
        <w:rPr>
          <w:lang w:val="pt-BR"/>
        </w:rPr>
        <w:t>em uma</w:t>
      </w:r>
      <w:r w:rsidR="00463FA0" w:rsidRPr="007B01A4">
        <w:rPr>
          <w:lang w:val="pt-BR"/>
        </w:rPr>
        <w:t xml:space="preserve"> </w:t>
      </w:r>
      <w:r w:rsidR="00A02B01" w:rsidRPr="007B01A4">
        <w:rPr>
          <w:lang w:val="pt-BR"/>
        </w:rPr>
        <w:t>pris</w:t>
      </w:r>
      <w:r w:rsidR="008B3009" w:rsidRPr="007B01A4">
        <w:rPr>
          <w:lang w:val="pt-BR"/>
        </w:rPr>
        <w:t>ão</w:t>
      </w:r>
      <w:r w:rsidR="00A708B6" w:rsidRPr="007B01A4">
        <w:rPr>
          <w:lang w:val="pt-BR"/>
        </w:rPr>
        <w:t xml:space="preserve"> em </w:t>
      </w:r>
      <w:r w:rsidR="00427C56" w:rsidRPr="007B01A4">
        <w:rPr>
          <w:lang w:val="pt-BR"/>
        </w:rPr>
        <w:t>Niterói</w:t>
      </w:r>
      <w:r w:rsidR="00A02B01" w:rsidRPr="007B01A4">
        <w:rPr>
          <w:lang w:val="pt-BR"/>
        </w:rPr>
        <w:t>, di</w:t>
      </w:r>
      <w:r w:rsidR="008B3009" w:rsidRPr="007B01A4">
        <w:rPr>
          <w:lang w:val="pt-BR"/>
        </w:rPr>
        <w:t>sse</w:t>
      </w:r>
      <w:r w:rsidR="00A02B01" w:rsidRPr="007B01A4">
        <w:rPr>
          <w:lang w:val="pt-BR"/>
        </w:rPr>
        <w:t xml:space="preserve"> que</w:t>
      </w:r>
      <w:r w:rsidR="00367F01" w:rsidRPr="007B01A4">
        <w:rPr>
          <w:lang w:val="pt-BR"/>
        </w:rPr>
        <w:t xml:space="preserve"> os </w:t>
      </w:r>
      <w:r w:rsidR="008B3009" w:rsidRPr="007B01A4">
        <w:rPr>
          <w:color w:val="000000" w:themeColor="text1"/>
          <w:lang w:val="pt-BR"/>
        </w:rPr>
        <w:t>corp</w:t>
      </w:r>
      <w:r w:rsidR="00A02B01" w:rsidRPr="007B01A4">
        <w:rPr>
          <w:color w:val="000000" w:themeColor="text1"/>
          <w:lang w:val="pt-BR"/>
        </w:rPr>
        <w:t>os</w:t>
      </w:r>
      <w:r w:rsidR="0004150F" w:rsidRPr="007B01A4">
        <w:rPr>
          <w:color w:val="000000" w:themeColor="text1"/>
          <w:lang w:val="pt-BR"/>
        </w:rPr>
        <w:t xml:space="preserve"> das supost</w:t>
      </w:r>
      <w:r w:rsidR="00A02B01" w:rsidRPr="007B01A4">
        <w:rPr>
          <w:color w:val="000000" w:themeColor="text1"/>
          <w:lang w:val="pt-BR"/>
        </w:rPr>
        <w:t xml:space="preserve">as </w:t>
      </w:r>
      <w:r w:rsidR="00367F01" w:rsidRPr="007B01A4">
        <w:rPr>
          <w:color w:val="000000" w:themeColor="text1"/>
          <w:lang w:val="pt-BR"/>
        </w:rPr>
        <w:t>vít</w:t>
      </w:r>
      <w:r w:rsidR="00A02B01" w:rsidRPr="007B01A4">
        <w:rPr>
          <w:color w:val="000000" w:themeColor="text1"/>
          <w:lang w:val="pt-BR"/>
        </w:rPr>
        <w:t>imas</w:t>
      </w:r>
      <w:r w:rsidR="00B50311" w:rsidRPr="007B01A4">
        <w:rPr>
          <w:color w:val="000000" w:themeColor="text1"/>
          <w:lang w:val="pt-BR"/>
        </w:rPr>
        <w:t xml:space="preserve"> foram </w:t>
      </w:r>
      <w:r w:rsidR="00A02B01" w:rsidRPr="007B01A4">
        <w:rPr>
          <w:color w:val="000000" w:themeColor="text1"/>
          <w:lang w:val="pt-BR"/>
        </w:rPr>
        <w:t>enterrados</w:t>
      </w:r>
      <w:r w:rsidR="00A708B6" w:rsidRPr="007B01A4">
        <w:rPr>
          <w:color w:val="000000" w:themeColor="text1"/>
          <w:lang w:val="pt-BR"/>
        </w:rPr>
        <w:t xml:space="preserve"> </w:t>
      </w:r>
      <w:r w:rsidR="00463FA0">
        <w:rPr>
          <w:color w:val="000000" w:themeColor="text1"/>
          <w:lang w:val="pt-BR"/>
        </w:rPr>
        <w:t xml:space="preserve">em </w:t>
      </w:r>
      <w:r w:rsidR="00463FA0" w:rsidRPr="007B01A4">
        <w:rPr>
          <w:color w:val="000000" w:themeColor="text1"/>
          <w:lang w:val="pt-BR"/>
        </w:rPr>
        <w:t xml:space="preserve">um </w:t>
      </w:r>
      <w:r w:rsidR="00427C56" w:rsidRPr="007B01A4">
        <w:rPr>
          <w:color w:val="000000" w:themeColor="text1"/>
          <w:lang w:val="pt-BR"/>
        </w:rPr>
        <w:t>sítio</w:t>
      </w:r>
      <w:r w:rsidR="00A708B6" w:rsidRPr="007B01A4">
        <w:rPr>
          <w:color w:val="000000" w:themeColor="text1"/>
          <w:lang w:val="pt-BR"/>
        </w:rPr>
        <w:t xml:space="preserve"> do </w:t>
      </w:r>
      <w:r w:rsidR="00D1502C" w:rsidRPr="007B01A4">
        <w:rPr>
          <w:color w:val="000000" w:themeColor="text1"/>
          <w:lang w:val="pt-BR"/>
        </w:rPr>
        <w:t>pol</w:t>
      </w:r>
      <w:r w:rsidR="008B3009" w:rsidRPr="007B01A4">
        <w:rPr>
          <w:color w:val="000000" w:themeColor="text1"/>
          <w:lang w:val="pt-BR"/>
        </w:rPr>
        <w:t>i</w:t>
      </w:r>
      <w:r w:rsidR="00D1502C" w:rsidRPr="007B01A4">
        <w:rPr>
          <w:color w:val="000000" w:themeColor="text1"/>
          <w:lang w:val="pt-BR"/>
        </w:rPr>
        <w:t>cia</w:t>
      </w:r>
      <w:r w:rsidR="008B3009" w:rsidRPr="007B01A4">
        <w:rPr>
          <w:color w:val="000000" w:themeColor="text1"/>
          <w:lang w:val="pt-BR"/>
        </w:rPr>
        <w:t>l</w:t>
      </w:r>
      <w:r w:rsidR="00A02B01" w:rsidRPr="007B01A4">
        <w:rPr>
          <w:color w:val="000000" w:themeColor="text1"/>
          <w:lang w:val="pt-BR"/>
        </w:rPr>
        <w:t xml:space="preserve"> João da Silva Bistene (“Peninha”)</w:t>
      </w:r>
      <w:r w:rsidR="00A708B6" w:rsidRPr="007B01A4">
        <w:rPr>
          <w:color w:val="000000" w:themeColor="text1"/>
          <w:lang w:val="pt-BR"/>
        </w:rPr>
        <w:t xml:space="preserve"> </w:t>
      </w:r>
      <w:r w:rsidR="00463FA0">
        <w:rPr>
          <w:color w:val="000000" w:themeColor="text1"/>
          <w:lang w:val="pt-BR"/>
        </w:rPr>
        <w:t>em um</w:t>
      </w:r>
      <w:r w:rsidR="00463FA0" w:rsidRPr="007B01A4">
        <w:rPr>
          <w:color w:val="000000" w:themeColor="text1"/>
          <w:lang w:val="pt-BR"/>
        </w:rPr>
        <w:t xml:space="preserve"> </w:t>
      </w:r>
      <w:r w:rsidR="008B3009" w:rsidRPr="007B01A4">
        <w:rPr>
          <w:color w:val="000000" w:themeColor="text1"/>
          <w:lang w:val="pt-BR"/>
        </w:rPr>
        <w:t xml:space="preserve">túmulo perto </w:t>
      </w:r>
      <w:r w:rsidR="00A02B01" w:rsidRPr="007B01A4">
        <w:rPr>
          <w:color w:val="000000" w:themeColor="text1"/>
          <w:lang w:val="pt-BR"/>
        </w:rPr>
        <w:t>de</w:t>
      </w:r>
      <w:r w:rsidR="00A708B6" w:rsidRPr="007B01A4">
        <w:rPr>
          <w:color w:val="000000" w:themeColor="text1"/>
          <w:lang w:val="pt-BR"/>
        </w:rPr>
        <w:t xml:space="preserve"> uma </w:t>
      </w:r>
      <w:r w:rsidR="00A02B01" w:rsidRPr="007B01A4">
        <w:rPr>
          <w:color w:val="000000" w:themeColor="text1"/>
          <w:lang w:val="pt-BR"/>
        </w:rPr>
        <w:t>jaula</w:t>
      </w:r>
      <w:r w:rsidR="00AA57CF" w:rsidRPr="007B01A4">
        <w:rPr>
          <w:color w:val="000000" w:themeColor="text1"/>
          <w:lang w:val="pt-BR"/>
        </w:rPr>
        <w:t xml:space="preserve"> d</w:t>
      </w:r>
      <w:r w:rsidR="008B3009" w:rsidRPr="007B01A4">
        <w:rPr>
          <w:color w:val="000000" w:themeColor="text1"/>
          <w:lang w:val="pt-BR"/>
        </w:rPr>
        <w:t>e</w:t>
      </w:r>
      <w:r w:rsidR="00AA57CF" w:rsidRPr="007B01A4">
        <w:rPr>
          <w:color w:val="000000" w:themeColor="text1"/>
          <w:lang w:val="pt-BR"/>
        </w:rPr>
        <w:t xml:space="preserve"> </w:t>
      </w:r>
      <w:r w:rsidR="00A02B01" w:rsidRPr="007B01A4">
        <w:rPr>
          <w:color w:val="000000" w:themeColor="text1"/>
          <w:lang w:val="pt-BR"/>
        </w:rPr>
        <w:t>le</w:t>
      </w:r>
      <w:r w:rsidR="008B3009" w:rsidRPr="007B01A4">
        <w:rPr>
          <w:color w:val="000000" w:themeColor="text1"/>
          <w:lang w:val="pt-BR"/>
        </w:rPr>
        <w:t>õ</w:t>
      </w:r>
      <w:r w:rsidR="00A02B01" w:rsidRPr="007B01A4">
        <w:rPr>
          <w:color w:val="000000" w:themeColor="text1"/>
          <w:lang w:val="pt-BR"/>
        </w:rPr>
        <w:t>es</w:t>
      </w:r>
      <w:r w:rsidR="00A02B01" w:rsidRPr="007B01A4">
        <w:rPr>
          <w:rStyle w:val="FootnoteReference"/>
          <w:color w:val="000000" w:themeColor="text1"/>
          <w:lang w:val="pt-BR"/>
        </w:rPr>
        <w:footnoteReference w:id="49"/>
      </w:r>
      <w:r w:rsidR="00A02B01" w:rsidRPr="007B01A4">
        <w:rPr>
          <w:color w:val="000000" w:themeColor="text1"/>
          <w:lang w:val="pt-BR"/>
        </w:rPr>
        <w:t xml:space="preserve">. </w:t>
      </w:r>
      <w:r w:rsidR="00C12808" w:rsidRPr="007B01A4">
        <w:rPr>
          <w:color w:val="000000" w:themeColor="text1"/>
          <w:lang w:val="pt-BR"/>
        </w:rPr>
        <w:t>E</w:t>
      </w:r>
      <w:r w:rsidR="008B3009" w:rsidRPr="007B01A4">
        <w:rPr>
          <w:color w:val="000000" w:themeColor="text1"/>
          <w:lang w:val="pt-BR"/>
        </w:rPr>
        <w:t>m</w:t>
      </w:r>
      <w:r w:rsidR="00BA1F5E" w:rsidRPr="007B01A4">
        <w:rPr>
          <w:color w:val="000000" w:themeColor="text1"/>
          <w:lang w:val="pt-BR"/>
        </w:rPr>
        <w:t xml:space="preserve"> a</w:t>
      </w:r>
      <w:r w:rsidR="006B704C" w:rsidRPr="007B01A4">
        <w:rPr>
          <w:color w:val="000000" w:themeColor="text1"/>
          <w:lang w:val="pt-BR"/>
        </w:rPr>
        <w:t>ç</w:t>
      </w:r>
      <w:r w:rsidR="00A708B6" w:rsidRPr="007B01A4">
        <w:rPr>
          <w:color w:val="000000" w:themeColor="text1"/>
          <w:lang w:val="pt-BR"/>
        </w:rPr>
        <w:t>ão</w:t>
      </w:r>
      <w:r w:rsidR="00BA1F5E" w:rsidRPr="007B01A4">
        <w:rPr>
          <w:color w:val="000000" w:themeColor="text1"/>
          <w:lang w:val="pt-BR"/>
        </w:rPr>
        <w:t xml:space="preserve"> de </w:t>
      </w:r>
      <w:r w:rsidR="00FC43F6" w:rsidRPr="007B01A4">
        <w:rPr>
          <w:color w:val="000000" w:themeColor="text1"/>
          <w:lang w:val="pt-BR"/>
        </w:rPr>
        <w:t>busca</w:t>
      </w:r>
      <w:r w:rsidR="00551CC2" w:rsidRPr="007B01A4">
        <w:rPr>
          <w:color w:val="000000" w:themeColor="text1"/>
          <w:lang w:val="pt-BR"/>
        </w:rPr>
        <w:t xml:space="preserve"> e </w:t>
      </w:r>
      <w:r w:rsidR="008B3009" w:rsidRPr="007B01A4">
        <w:rPr>
          <w:color w:val="000000" w:themeColor="text1"/>
          <w:lang w:val="pt-BR"/>
        </w:rPr>
        <w:t>apreens</w:t>
      </w:r>
      <w:r w:rsidR="00A708B6" w:rsidRPr="007B01A4">
        <w:rPr>
          <w:color w:val="000000" w:themeColor="text1"/>
          <w:lang w:val="pt-BR"/>
        </w:rPr>
        <w:t>ão</w:t>
      </w:r>
      <w:r w:rsidR="00BA1F5E" w:rsidRPr="007B01A4">
        <w:rPr>
          <w:color w:val="000000" w:themeColor="text1"/>
          <w:lang w:val="pt-BR"/>
        </w:rPr>
        <w:t xml:space="preserve"> realizada</w:t>
      </w:r>
      <w:r w:rsidR="00A708B6" w:rsidRPr="007B01A4">
        <w:rPr>
          <w:color w:val="000000" w:themeColor="text1"/>
          <w:lang w:val="pt-BR"/>
        </w:rPr>
        <w:t xml:space="preserve"> pela </w:t>
      </w:r>
      <w:r w:rsidR="00D1502C" w:rsidRPr="007B01A4">
        <w:rPr>
          <w:color w:val="000000" w:themeColor="text1"/>
          <w:lang w:val="pt-BR"/>
        </w:rPr>
        <w:t>polícia</w:t>
      </w:r>
      <w:r w:rsidR="00A708B6" w:rsidRPr="007B01A4">
        <w:rPr>
          <w:color w:val="000000" w:themeColor="text1"/>
          <w:lang w:val="pt-BR"/>
        </w:rPr>
        <w:t xml:space="preserve"> </w:t>
      </w:r>
      <w:r w:rsidR="008B3009" w:rsidRPr="007B01A4">
        <w:rPr>
          <w:color w:val="000000" w:themeColor="text1"/>
          <w:lang w:val="pt-BR"/>
        </w:rPr>
        <w:t>em</w:t>
      </w:r>
      <w:r w:rsidR="00A708B6" w:rsidRPr="007B01A4">
        <w:rPr>
          <w:color w:val="000000" w:themeColor="text1"/>
          <w:lang w:val="pt-BR"/>
        </w:rPr>
        <w:t xml:space="preserve"> </w:t>
      </w:r>
      <w:r w:rsidR="00BA1F5E" w:rsidRPr="007B01A4">
        <w:rPr>
          <w:color w:val="000000" w:themeColor="text1"/>
          <w:lang w:val="pt-BR"/>
        </w:rPr>
        <w:t xml:space="preserve">13 de </w:t>
      </w:r>
      <w:r w:rsidR="00427C56" w:rsidRPr="007B01A4">
        <w:rPr>
          <w:color w:val="000000" w:themeColor="text1"/>
          <w:lang w:val="pt-BR"/>
        </w:rPr>
        <w:t>março</w:t>
      </w:r>
      <w:r w:rsidR="00BA1F5E" w:rsidRPr="007B01A4">
        <w:rPr>
          <w:color w:val="000000" w:themeColor="text1"/>
          <w:lang w:val="pt-BR"/>
        </w:rPr>
        <w:t xml:space="preserve"> de 2006</w:t>
      </w:r>
      <w:r w:rsidR="00B50311" w:rsidRPr="007B01A4">
        <w:rPr>
          <w:color w:val="000000" w:themeColor="text1"/>
          <w:lang w:val="pt-BR"/>
        </w:rPr>
        <w:t xml:space="preserve"> no </w:t>
      </w:r>
      <w:r w:rsidR="008B3009" w:rsidRPr="007B01A4">
        <w:rPr>
          <w:color w:val="000000" w:themeColor="text1"/>
          <w:lang w:val="pt-BR"/>
        </w:rPr>
        <w:t>sítio</w:t>
      </w:r>
      <w:r w:rsidR="00BA1F5E" w:rsidRPr="007B01A4">
        <w:rPr>
          <w:color w:val="000000" w:themeColor="text1"/>
          <w:lang w:val="pt-BR"/>
        </w:rPr>
        <w:t xml:space="preserve"> de Peninha,</w:t>
      </w:r>
      <w:r w:rsidR="00A708B6" w:rsidRPr="007B01A4">
        <w:rPr>
          <w:color w:val="000000" w:themeColor="text1"/>
          <w:lang w:val="pt-BR"/>
        </w:rPr>
        <w:t xml:space="preserve"> a </w:t>
      </w:r>
      <w:r w:rsidR="00D1502C" w:rsidRPr="007B01A4">
        <w:rPr>
          <w:color w:val="000000" w:themeColor="text1"/>
          <w:lang w:val="pt-BR"/>
        </w:rPr>
        <w:t>Polícia</w:t>
      </w:r>
      <w:r w:rsidR="007905DA" w:rsidRPr="007B01A4">
        <w:rPr>
          <w:color w:val="000000" w:themeColor="text1"/>
          <w:lang w:val="pt-BR"/>
        </w:rPr>
        <w:t xml:space="preserve"> conclu</w:t>
      </w:r>
      <w:r w:rsidR="008B3009" w:rsidRPr="007B01A4">
        <w:rPr>
          <w:color w:val="000000" w:themeColor="text1"/>
          <w:lang w:val="pt-BR"/>
        </w:rPr>
        <w:t>iu</w:t>
      </w:r>
      <w:r w:rsidR="007905DA" w:rsidRPr="007B01A4">
        <w:rPr>
          <w:color w:val="000000" w:themeColor="text1"/>
          <w:lang w:val="pt-BR"/>
        </w:rPr>
        <w:t xml:space="preserve"> que </w:t>
      </w:r>
      <w:r w:rsidR="00463FA0">
        <w:rPr>
          <w:color w:val="000000" w:themeColor="text1"/>
          <w:lang w:val="pt-BR"/>
        </w:rPr>
        <w:t xml:space="preserve">foi construída </w:t>
      </w:r>
      <w:r w:rsidR="00A708B6" w:rsidRPr="007B01A4">
        <w:rPr>
          <w:color w:val="000000" w:themeColor="text1"/>
          <w:lang w:val="pt-BR"/>
        </w:rPr>
        <w:t xml:space="preserve">uma </w:t>
      </w:r>
      <w:r w:rsidR="007905DA" w:rsidRPr="007B01A4">
        <w:rPr>
          <w:color w:val="000000" w:themeColor="text1"/>
          <w:lang w:val="pt-BR"/>
        </w:rPr>
        <w:t>casa</w:t>
      </w:r>
      <w:r w:rsidR="00B50311" w:rsidRPr="007B01A4">
        <w:rPr>
          <w:color w:val="000000" w:themeColor="text1"/>
          <w:lang w:val="pt-BR"/>
        </w:rPr>
        <w:t xml:space="preserve"> no </w:t>
      </w:r>
      <w:r w:rsidR="007905DA" w:rsidRPr="007B01A4">
        <w:rPr>
          <w:color w:val="000000" w:themeColor="text1"/>
          <w:lang w:val="pt-BR"/>
        </w:rPr>
        <w:t xml:space="preserve">local onde se </w:t>
      </w:r>
      <w:r w:rsidR="008B3009" w:rsidRPr="007B01A4">
        <w:rPr>
          <w:color w:val="000000" w:themeColor="text1"/>
          <w:lang w:val="pt-BR"/>
        </w:rPr>
        <w:t xml:space="preserve">localizava </w:t>
      </w:r>
      <w:r w:rsidR="00A708B6" w:rsidRPr="007B01A4">
        <w:rPr>
          <w:color w:val="000000" w:themeColor="text1"/>
          <w:lang w:val="pt-BR"/>
        </w:rPr>
        <w:t xml:space="preserve">a </w:t>
      </w:r>
      <w:r w:rsidR="007905DA" w:rsidRPr="007B01A4">
        <w:rPr>
          <w:color w:val="000000" w:themeColor="text1"/>
          <w:lang w:val="pt-BR"/>
        </w:rPr>
        <w:t>jaula</w:t>
      </w:r>
      <w:r w:rsidR="00AA57CF" w:rsidRPr="007B01A4">
        <w:rPr>
          <w:color w:val="000000" w:themeColor="text1"/>
          <w:lang w:val="pt-BR"/>
        </w:rPr>
        <w:t xml:space="preserve"> dos </w:t>
      </w:r>
      <w:r w:rsidR="007905DA" w:rsidRPr="007B01A4">
        <w:rPr>
          <w:color w:val="000000" w:themeColor="text1"/>
          <w:lang w:val="pt-BR"/>
        </w:rPr>
        <w:t>le</w:t>
      </w:r>
      <w:r w:rsidR="00427C56">
        <w:rPr>
          <w:color w:val="000000" w:themeColor="text1"/>
          <w:lang w:val="pt-BR"/>
        </w:rPr>
        <w:t>õ</w:t>
      </w:r>
      <w:r w:rsidR="007905DA" w:rsidRPr="007B01A4">
        <w:rPr>
          <w:color w:val="000000" w:themeColor="text1"/>
          <w:lang w:val="pt-BR"/>
        </w:rPr>
        <w:t>es</w:t>
      </w:r>
      <w:r w:rsidR="00CB757B" w:rsidRPr="007B01A4">
        <w:rPr>
          <w:color w:val="000000" w:themeColor="text1"/>
          <w:lang w:val="pt-BR"/>
        </w:rPr>
        <w:t xml:space="preserve"> e </w:t>
      </w:r>
      <w:r w:rsidR="007905DA" w:rsidRPr="007B01A4">
        <w:rPr>
          <w:color w:val="000000" w:themeColor="text1"/>
          <w:lang w:val="pt-BR"/>
        </w:rPr>
        <w:t>que</w:t>
      </w:r>
      <w:r w:rsidR="00101D12" w:rsidRPr="007B01A4">
        <w:rPr>
          <w:color w:val="000000" w:themeColor="text1"/>
          <w:lang w:val="pt-BR"/>
        </w:rPr>
        <w:t>,</w:t>
      </w:r>
      <w:r w:rsidR="00AA57CF" w:rsidRPr="007B01A4">
        <w:rPr>
          <w:color w:val="000000" w:themeColor="text1"/>
          <w:lang w:val="pt-BR"/>
        </w:rPr>
        <w:t xml:space="preserve"> p</w:t>
      </w:r>
      <w:r w:rsidR="008B3009" w:rsidRPr="007B01A4">
        <w:rPr>
          <w:color w:val="000000" w:themeColor="text1"/>
          <w:lang w:val="pt-BR"/>
        </w:rPr>
        <w:t>or</w:t>
      </w:r>
      <w:r w:rsidR="00101D12" w:rsidRPr="007B01A4">
        <w:rPr>
          <w:color w:val="000000" w:themeColor="text1"/>
          <w:lang w:val="pt-BR"/>
        </w:rPr>
        <w:t>tanto,</w:t>
      </w:r>
      <w:r w:rsidR="007905DA" w:rsidRPr="007B01A4">
        <w:rPr>
          <w:color w:val="000000" w:themeColor="text1"/>
          <w:lang w:val="pt-BR"/>
        </w:rPr>
        <w:t xml:space="preserve"> </w:t>
      </w:r>
      <w:r w:rsidR="009925FC">
        <w:rPr>
          <w:color w:val="000000" w:themeColor="text1"/>
          <w:lang w:val="pt-BR"/>
        </w:rPr>
        <w:t xml:space="preserve">estava </w:t>
      </w:r>
      <w:r w:rsidR="002E560A" w:rsidRPr="007B01A4">
        <w:rPr>
          <w:color w:val="000000" w:themeColor="text1"/>
          <w:lang w:val="pt-BR"/>
        </w:rPr>
        <w:t>impossibilitada</w:t>
      </w:r>
      <w:r w:rsidR="00A708B6" w:rsidRPr="007B01A4">
        <w:rPr>
          <w:color w:val="000000" w:themeColor="text1"/>
          <w:lang w:val="pt-BR"/>
        </w:rPr>
        <w:t xml:space="preserve"> a </w:t>
      </w:r>
      <w:r w:rsidR="007905DA" w:rsidRPr="007B01A4">
        <w:rPr>
          <w:color w:val="000000" w:themeColor="text1"/>
          <w:lang w:val="pt-BR"/>
        </w:rPr>
        <w:t>demoli</w:t>
      </w:r>
      <w:r w:rsidR="00A708B6" w:rsidRPr="007B01A4">
        <w:rPr>
          <w:color w:val="000000" w:themeColor="text1"/>
          <w:lang w:val="pt-BR"/>
        </w:rPr>
        <w:t xml:space="preserve">ção da </w:t>
      </w:r>
      <w:r w:rsidR="008B3009" w:rsidRPr="007B01A4">
        <w:rPr>
          <w:color w:val="000000" w:themeColor="text1"/>
          <w:lang w:val="pt-BR"/>
        </w:rPr>
        <w:t>casa</w:t>
      </w:r>
      <w:r w:rsidR="00A5577C" w:rsidRPr="007B01A4">
        <w:rPr>
          <w:color w:val="000000" w:themeColor="text1"/>
          <w:lang w:val="pt-BR"/>
        </w:rPr>
        <w:t xml:space="preserve">, de forma que se </w:t>
      </w:r>
      <w:r w:rsidR="008B3009" w:rsidRPr="007B01A4">
        <w:rPr>
          <w:color w:val="000000" w:themeColor="text1"/>
          <w:lang w:val="pt-BR"/>
        </w:rPr>
        <w:t>tornou</w:t>
      </w:r>
      <w:r w:rsidR="00A5577C" w:rsidRPr="007B01A4">
        <w:rPr>
          <w:color w:val="000000" w:themeColor="text1"/>
          <w:lang w:val="pt-BR"/>
        </w:rPr>
        <w:t xml:space="preserve"> invi</w:t>
      </w:r>
      <w:r w:rsidR="008B3009" w:rsidRPr="007B01A4">
        <w:rPr>
          <w:color w:val="000000" w:themeColor="text1"/>
          <w:lang w:val="pt-BR"/>
        </w:rPr>
        <w:t>ável</w:t>
      </w:r>
      <w:r w:rsidR="00A708B6" w:rsidRPr="007B01A4">
        <w:rPr>
          <w:color w:val="000000" w:themeColor="text1"/>
          <w:lang w:val="pt-BR"/>
        </w:rPr>
        <w:t xml:space="preserve"> a </w:t>
      </w:r>
      <w:r w:rsidR="00FC43F6" w:rsidRPr="007B01A4">
        <w:rPr>
          <w:color w:val="000000" w:themeColor="text1"/>
          <w:lang w:val="pt-BR"/>
        </w:rPr>
        <w:t>busca</w:t>
      </w:r>
      <w:r w:rsidR="007905DA" w:rsidRPr="007B01A4">
        <w:rPr>
          <w:rStyle w:val="FootnoteReference"/>
          <w:color w:val="000000" w:themeColor="text1"/>
          <w:lang w:val="pt-BR"/>
        </w:rPr>
        <w:footnoteReference w:id="50"/>
      </w:r>
      <w:r w:rsidR="007905DA" w:rsidRPr="007B01A4">
        <w:rPr>
          <w:color w:val="000000" w:themeColor="text1"/>
          <w:lang w:val="pt-BR"/>
        </w:rPr>
        <w:t>.</w:t>
      </w:r>
    </w:p>
    <w:p w14:paraId="3D83C33D" w14:textId="77777777" w:rsidR="00A02B01" w:rsidRPr="007B01A4" w:rsidRDefault="00A02B01" w:rsidP="005E5657">
      <w:pPr>
        <w:rPr>
          <w:rFonts w:ascii="Cambria" w:hAnsi="Cambria"/>
        </w:rPr>
      </w:pPr>
    </w:p>
    <w:p w14:paraId="02E5BF63" w14:textId="38A97B01" w:rsidR="00A5577C" w:rsidRPr="007B01A4" w:rsidRDefault="008B3009" w:rsidP="00B120A2">
      <w:pPr>
        <w:pStyle w:val="Body"/>
        <w:numPr>
          <w:ilvl w:val="0"/>
          <w:numId w:val="2"/>
        </w:numPr>
        <w:ind w:firstLine="720"/>
        <w:rPr>
          <w:lang w:val="pt-BR"/>
        </w:rPr>
      </w:pPr>
      <w:r w:rsidRPr="007B01A4">
        <w:rPr>
          <w:lang w:val="pt-BR"/>
        </w:rPr>
        <w:t>Q</w:t>
      </w:r>
      <w:r w:rsidR="0004150F" w:rsidRPr="007B01A4">
        <w:rPr>
          <w:lang w:val="pt-BR"/>
        </w:rPr>
        <w:t>ua</w:t>
      </w:r>
      <w:r w:rsidR="005E5657" w:rsidRPr="007B01A4">
        <w:rPr>
          <w:lang w:val="pt-BR"/>
        </w:rPr>
        <w:t>nto</w:t>
      </w:r>
      <w:r w:rsidR="00367F01" w:rsidRPr="007B01A4">
        <w:rPr>
          <w:lang w:val="pt-BR"/>
        </w:rPr>
        <w:t xml:space="preserve"> às </w:t>
      </w:r>
      <w:r w:rsidR="006B704C" w:rsidRPr="007B01A4">
        <w:rPr>
          <w:lang w:val="pt-BR"/>
        </w:rPr>
        <w:t>outr</w:t>
      </w:r>
      <w:r w:rsidR="005E5657" w:rsidRPr="007B01A4">
        <w:rPr>
          <w:lang w:val="pt-BR"/>
        </w:rPr>
        <w:t xml:space="preserve">as </w:t>
      </w:r>
      <w:r w:rsidRPr="007B01A4">
        <w:rPr>
          <w:lang w:val="pt-BR"/>
        </w:rPr>
        <w:t>diligênc</w:t>
      </w:r>
      <w:r w:rsidR="00490765" w:rsidRPr="007B01A4">
        <w:rPr>
          <w:lang w:val="pt-BR"/>
        </w:rPr>
        <w:t>ias para</w:t>
      </w:r>
      <w:r w:rsidR="00A708B6" w:rsidRPr="007B01A4">
        <w:rPr>
          <w:lang w:val="pt-BR"/>
        </w:rPr>
        <w:t xml:space="preserve"> a </w:t>
      </w:r>
      <w:r w:rsidRPr="007B01A4">
        <w:rPr>
          <w:lang w:val="pt-BR"/>
        </w:rPr>
        <w:t>localiz</w:t>
      </w:r>
      <w:r w:rsidR="00490765" w:rsidRPr="007B01A4">
        <w:rPr>
          <w:lang w:val="pt-BR"/>
        </w:rPr>
        <w:t>a</w:t>
      </w:r>
      <w:r w:rsidR="00A708B6" w:rsidRPr="007B01A4">
        <w:rPr>
          <w:lang w:val="pt-BR"/>
        </w:rPr>
        <w:t>ção</w:t>
      </w:r>
      <w:r w:rsidR="00490765" w:rsidRPr="007B01A4">
        <w:rPr>
          <w:lang w:val="pt-BR"/>
        </w:rPr>
        <w:t xml:space="preserve"> física</w:t>
      </w:r>
      <w:r w:rsidR="0004150F" w:rsidRPr="007B01A4">
        <w:rPr>
          <w:lang w:val="pt-BR"/>
        </w:rPr>
        <w:t xml:space="preserve"> das supost</w:t>
      </w:r>
      <w:r w:rsidR="000E2A52" w:rsidRPr="007B01A4">
        <w:rPr>
          <w:lang w:val="pt-BR"/>
        </w:rPr>
        <w:t>a</w:t>
      </w:r>
      <w:r w:rsidR="004A3BB7" w:rsidRPr="007B01A4">
        <w:rPr>
          <w:lang w:val="pt-BR"/>
        </w:rPr>
        <w:t>s</w:t>
      </w:r>
      <w:r w:rsidR="000E2A52" w:rsidRPr="007B01A4">
        <w:rPr>
          <w:lang w:val="pt-BR"/>
        </w:rPr>
        <w:t xml:space="preserve"> </w:t>
      </w:r>
      <w:r w:rsidR="00367F01" w:rsidRPr="007B01A4">
        <w:rPr>
          <w:lang w:val="pt-BR"/>
        </w:rPr>
        <w:t>vít</w:t>
      </w:r>
      <w:r w:rsidR="000E2A52" w:rsidRPr="007B01A4">
        <w:rPr>
          <w:lang w:val="pt-BR"/>
        </w:rPr>
        <w:t>ima</w:t>
      </w:r>
      <w:r w:rsidR="004A3BB7" w:rsidRPr="007B01A4">
        <w:rPr>
          <w:lang w:val="pt-BR"/>
        </w:rPr>
        <w:t>s</w:t>
      </w:r>
      <w:r w:rsidR="000E2A52" w:rsidRPr="007B01A4">
        <w:rPr>
          <w:lang w:val="pt-BR"/>
        </w:rPr>
        <w:t>,</w:t>
      </w:r>
      <w:r w:rsidR="00A708B6" w:rsidRPr="007B01A4">
        <w:rPr>
          <w:lang w:val="pt-BR"/>
        </w:rPr>
        <w:t xml:space="preserve"> a Comissão</w:t>
      </w:r>
      <w:r w:rsidR="009E7E98" w:rsidRPr="007B01A4">
        <w:rPr>
          <w:lang w:val="pt-BR"/>
        </w:rPr>
        <w:t xml:space="preserve"> </w:t>
      </w:r>
      <w:r w:rsidR="00463FA0">
        <w:rPr>
          <w:lang w:val="pt-BR"/>
        </w:rPr>
        <w:t>observa</w:t>
      </w:r>
      <w:r w:rsidR="00463FA0" w:rsidRPr="007B01A4">
        <w:rPr>
          <w:lang w:val="pt-BR"/>
        </w:rPr>
        <w:t xml:space="preserve"> </w:t>
      </w:r>
      <w:r w:rsidR="009E7E98" w:rsidRPr="007B01A4">
        <w:rPr>
          <w:lang w:val="pt-BR"/>
        </w:rPr>
        <w:t xml:space="preserve">que </w:t>
      </w:r>
      <w:r w:rsidRPr="007B01A4">
        <w:rPr>
          <w:lang w:val="pt-BR"/>
        </w:rPr>
        <w:t>foram</w:t>
      </w:r>
      <w:r w:rsidR="009E7E98" w:rsidRPr="007B01A4">
        <w:rPr>
          <w:lang w:val="pt-BR"/>
        </w:rPr>
        <w:t xml:space="preserve"> realiza</w:t>
      </w:r>
      <w:r w:rsidRPr="007B01A4">
        <w:rPr>
          <w:lang w:val="pt-BR"/>
        </w:rPr>
        <w:t>das</w:t>
      </w:r>
      <w:r w:rsidR="009E7E98" w:rsidRPr="007B01A4">
        <w:rPr>
          <w:lang w:val="pt-BR"/>
        </w:rPr>
        <w:t xml:space="preserve"> </w:t>
      </w:r>
      <w:r w:rsidR="00FC43F6" w:rsidRPr="007B01A4">
        <w:rPr>
          <w:lang w:val="pt-BR"/>
        </w:rPr>
        <w:t>busca</w:t>
      </w:r>
      <w:r w:rsidR="009E7E98" w:rsidRPr="007B01A4">
        <w:rPr>
          <w:lang w:val="pt-BR"/>
        </w:rPr>
        <w:t>s</w:t>
      </w:r>
      <w:r w:rsidR="00AA57CF" w:rsidRPr="007B01A4">
        <w:rPr>
          <w:lang w:val="pt-BR"/>
        </w:rPr>
        <w:t xml:space="preserve"> dos </w:t>
      </w:r>
      <w:r w:rsidRPr="007B01A4">
        <w:rPr>
          <w:lang w:val="pt-BR"/>
        </w:rPr>
        <w:t>corp</w:t>
      </w:r>
      <w:r w:rsidR="0062131E" w:rsidRPr="007B01A4">
        <w:rPr>
          <w:lang w:val="pt-BR"/>
        </w:rPr>
        <w:t>os</w:t>
      </w:r>
      <w:r w:rsidR="00A708B6" w:rsidRPr="007B01A4">
        <w:rPr>
          <w:lang w:val="pt-BR"/>
        </w:rPr>
        <w:t xml:space="preserve"> </w:t>
      </w:r>
      <w:r w:rsidRPr="007B01A4">
        <w:rPr>
          <w:lang w:val="pt-BR"/>
        </w:rPr>
        <w:t>n</w:t>
      </w:r>
      <w:r w:rsidR="00367F01" w:rsidRPr="007B01A4">
        <w:rPr>
          <w:lang w:val="pt-BR"/>
        </w:rPr>
        <w:t xml:space="preserve">os </w:t>
      </w:r>
      <w:r w:rsidR="0062131E" w:rsidRPr="007B01A4">
        <w:rPr>
          <w:lang w:val="pt-BR"/>
        </w:rPr>
        <w:t>registros</w:t>
      </w:r>
      <w:r w:rsidR="00AA57CF" w:rsidRPr="007B01A4">
        <w:rPr>
          <w:lang w:val="pt-BR"/>
        </w:rPr>
        <w:t xml:space="preserve"> dos </w:t>
      </w:r>
      <w:r w:rsidR="00427C56" w:rsidRPr="007B01A4">
        <w:rPr>
          <w:lang w:val="pt-BR"/>
        </w:rPr>
        <w:t>cemitérios</w:t>
      </w:r>
      <w:r w:rsidR="0062131E" w:rsidRPr="007B01A4">
        <w:rPr>
          <w:lang w:val="pt-BR"/>
        </w:rPr>
        <w:t xml:space="preserve"> loc</w:t>
      </w:r>
      <w:r w:rsidR="00367F01" w:rsidRPr="007B01A4">
        <w:rPr>
          <w:lang w:val="pt-BR"/>
        </w:rPr>
        <w:t>ais</w:t>
      </w:r>
      <w:r w:rsidR="00B93003" w:rsidRPr="007B01A4">
        <w:rPr>
          <w:lang w:val="pt-BR"/>
        </w:rPr>
        <w:t>,</w:t>
      </w:r>
      <w:r w:rsidR="00A708B6" w:rsidRPr="007B01A4">
        <w:rPr>
          <w:lang w:val="pt-BR"/>
        </w:rPr>
        <w:t xml:space="preserve"> em </w:t>
      </w:r>
      <w:r w:rsidRPr="007B01A4">
        <w:rPr>
          <w:lang w:val="pt-BR"/>
        </w:rPr>
        <w:t>lugares</w:t>
      </w:r>
      <w:r w:rsidR="00CB757B" w:rsidRPr="007B01A4">
        <w:rPr>
          <w:lang w:val="pt-BR"/>
        </w:rPr>
        <w:t xml:space="preserve"> e </w:t>
      </w:r>
      <w:r w:rsidR="00427C56" w:rsidRPr="007B01A4">
        <w:rPr>
          <w:lang w:val="pt-BR"/>
        </w:rPr>
        <w:t>rios</w:t>
      </w:r>
      <w:r w:rsidR="0062131E" w:rsidRPr="007B01A4">
        <w:rPr>
          <w:lang w:val="pt-BR"/>
        </w:rPr>
        <w:t xml:space="preserve"> onde</w:t>
      </w:r>
      <w:r w:rsidR="00367F01" w:rsidRPr="007B01A4">
        <w:rPr>
          <w:lang w:val="pt-BR"/>
        </w:rPr>
        <w:t xml:space="preserve"> </w:t>
      </w:r>
      <w:r w:rsidR="009925FC">
        <w:rPr>
          <w:lang w:val="pt-BR"/>
        </w:rPr>
        <w:t>a</w:t>
      </w:r>
      <w:r w:rsidR="00367F01" w:rsidRPr="007B01A4">
        <w:rPr>
          <w:lang w:val="pt-BR"/>
        </w:rPr>
        <w:t xml:space="preserve">s </w:t>
      </w:r>
      <w:r w:rsidR="00FC43F6" w:rsidRPr="007B01A4">
        <w:rPr>
          <w:lang w:val="pt-BR"/>
        </w:rPr>
        <w:t>testemunhas</w:t>
      </w:r>
      <w:r w:rsidR="0062131E" w:rsidRPr="007B01A4">
        <w:rPr>
          <w:lang w:val="pt-BR"/>
        </w:rPr>
        <w:t xml:space="preserve"> </w:t>
      </w:r>
      <w:r w:rsidR="00427C56" w:rsidRPr="007B01A4">
        <w:rPr>
          <w:lang w:val="pt-BR"/>
        </w:rPr>
        <w:t>indicavam</w:t>
      </w:r>
      <w:r w:rsidR="0062131E" w:rsidRPr="007B01A4">
        <w:rPr>
          <w:lang w:val="pt-BR"/>
        </w:rPr>
        <w:t xml:space="preserve"> que</w:t>
      </w:r>
      <w:r w:rsidR="00367F01" w:rsidRPr="007B01A4">
        <w:rPr>
          <w:lang w:val="pt-BR"/>
        </w:rPr>
        <w:t xml:space="preserve"> os </w:t>
      </w:r>
      <w:r w:rsidRPr="007B01A4">
        <w:rPr>
          <w:lang w:val="pt-BR"/>
        </w:rPr>
        <w:t>corp</w:t>
      </w:r>
      <w:r w:rsidR="0062131E" w:rsidRPr="007B01A4">
        <w:rPr>
          <w:lang w:val="pt-BR"/>
        </w:rPr>
        <w:t xml:space="preserve">os </w:t>
      </w:r>
      <w:r w:rsidR="00427C56" w:rsidRPr="007B01A4">
        <w:rPr>
          <w:lang w:val="pt-BR"/>
        </w:rPr>
        <w:t>poderiam</w:t>
      </w:r>
      <w:r w:rsidR="004A3BB7" w:rsidRPr="007B01A4">
        <w:rPr>
          <w:lang w:val="pt-BR"/>
        </w:rPr>
        <w:t xml:space="preserve"> </w:t>
      </w:r>
      <w:r w:rsidRPr="007B01A4">
        <w:rPr>
          <w:lang w:val="pt-BR"/>
        </w:rPr>
        <w:t>estar</w:t>
      </w:r>
      <w:r w:rsidR="00B93003" w:rsidRPr="007B01A4">
        <w:rPr>
          <w:vertAlign w:val="superscript"/>
          <w:lang w:val="pt-BR"/>
        </w:rPr>
        <w:footnoteReference w:id="51"/>
      </w:r>
      <w:r w:rsidR="00B93003" w:rsidRPr="007B01A4">
        <w:rPr>
          <w:lang w:val="pt-BR"/>
        </w:rPr>
        <w:t>.</w:t>
      </w:r>
      <w:r w:rsidR="00B93003" w:rsidRPr="007B01A4">
        <w:rPr>
          <w:vertAlign w:val="superscript"/>
          <w:lang w:val="pt-BR"/>
        </w:rPr>
        <w:t xml:space="preserve"> </w:t>
      </w:r>
      <w:r w:rsidR="00EB2D17" w:rsidRPr="007B01A4">
        <w:rPr>
          <w:color w:val="auto"/>
          <w:lang w:val="pt-BR"/>
        </w:rPr>
        <w:t xml:space="preserve">Em </w:t>
      </w:r>
      <w:r w:rsidR="000A3CD8" w:rsidRPr="007B01A4">
        <w:rPr>
          <w:color w:val="auto"/>
          <w:lang w:val="pt-BR"/>
        </w:rPr>
        <w:t xml:space="preserve">10 de </w:t>
      </w:r>
      <w:r w:rsidR="00427C56" w:rsidRPr="007B01A4">
        <w:rPr>
          <w:color w:val="auto"/>
          <w:lang w:val="pt-BR"/>
        </w:rPr>
        <w:t>maio</w:t>
      </w:r>
      <w:r w:rsidR="000A3CD8" w:rsidRPr="007B01A4">
        <w:rPr>
          <w:color w:val="auto"/>
          <w:lang w:val="pt-BR"/>
        </w:rPr>
        <w:t xml:space="preserve"> de 1995,</w:t>
      </w:r>
      <w:r w:rsidR="00367F01" w:rsidRPr="007B01A4">
        <w:rPr>
          <w:color w:val="auto"/>
          <w:lang w:val="pt-BR"/>
        </w:rPr>
        <w:t xml:space="preserve"> os </w:t>
      </w:r>
      <w:r w:rsidR="00D1502C" w:rsidRPr="007B01A4">
        <w:rPr>
          <w:color w:val="auto"/>
          <w:lang w:val="pt-BR"/>
        </w:rPr>
        <w:t>responsáveis</w:t>
      </w:r>
      <w:r w:rsidR="00A708B6" w:rsidRPr="007B01A4">
        <w:rPr>
          <w:color w:val="auto"/>
          <w:lang w:val="pt-BR"/>
        </w:rPr>
        <w:t xml:space="preserve"> pela </w:t>
      </w:r>
      <w:r w:rsidR="000A3CD8" w:rsidRPr="007B01A4">
        <w:rPr>
          <w:color w:val="auto"/>
          <w:lang w:val="pt-BR"/>
        </w:rPr>
        <w:t>investiga</w:t>
      </w:r>
      <w:r w:rsidR="00A708B6" w:rsidRPr="007B01A4">
        <w:rPr>
          <w:color w:val="auto"/>
          <w:lang w:val="pt-BR"/>
        </w:rPr>
        <w:t>ção</w:t>
      </w:r>
      <w:r w:rsidR="000A3CD8" w:rsidRPr="007B01A4">
        <w:rPr>
          <w:color w:val="auto"/>
          <w:lang w:val="pt-BR"/>
        </w:rPr>
        <w:t xml:space="preserve"> </w:t>
      </w:r>
      <w:r w:rsidR="00427C56" w:rsidRPr="007B01A4">
        <w:rPr>
          <w:color w:val="auto"/>
          <w:lang w:val="pt-BR"/>
        </w:rPr>
        <w:t>afirmaram</w:t>
      </w:r>
      <w:r w:rsidR="000A3CD8" w:rsidRPr="007B01A4">
        <w:rPr>
          <w:color w:val="auto"/>
          <w:lang w:val="pt-BR"/>
        </w:rPr>
        <w:t xml:space="preserve"> </w:t>
      </w:r>
      <w:r w:rsidR="00DF7E39" w:rsidRPr="007B01A4">
        <w:rPr>
          <w:color w:val="auto"/>
          <w:lang w:val="pt-BR"/>
        </w:rPr>
        <w:t>que,</w:t>
      </w:r>
      <w:r w:rsidR="000A3CD8" w:rsidRPr="007B01A4">
        <w:rPr>
          <w:color w:val="auto"/>
          <w:lang w:val="pt-BR"/>
        </w:rPr>
        <w:t xml:space="preserve"> </w:t>
      </w:r>
      <w:r w:rsidR="002E560A" w:rsidRPr="007B01A4">
        <w:rPr>
          <w:color w:val="auto"/>
          <w:lang w:val="pt-BR"/>
        </w:rPr>
        <w:t>devido</w:t>
      </w:r>
      <w:r w:rsidR="000A3CD8" w:rsidRPr="007B01A4">
        <w:rPr>
          <w:color w:val="auto"/>
          <w:lang w:val="pt-BR"/>
        </w:rPr>
        <w:t xml:space="preserve"> a</w:t>
      </w:r>
      <w:r w:rsidR="009925FC">
        <w:rPr>
          <w:color w:val="auto"/>
          <w:lang w:val="pt-BR"/>
        </w:rPr>
        <w:t>o</w:t>
      </w:r>
      <w:r w:rsidR="000A3CD8" w:rsidRPr="007B01A4">
        <w:rPr>
          <w:color w:val="auto"/>
          <w:lang w:val="pt-BR"/>
        </w:rPr>
        <w:t xml:space="preserve"> </w:t>
      </w:r>
      <w:r w:rsidR="00427C56" w:rsidRPr="007B01A4">
        <w:rPr>
          <w:color w:val="auto"/>
          <w:lang w:val="pt-BR"/>
        </w:rPr>
        <w:t>tempo</w:t>
      </w:r>
      <w:r w:rsidR="000A3CD8" w:rsidRPr="007B01A4">
        <w:rPr>
          <w:color w:val="auto"/>
          <w:lang w:val="pt-BR"/>
        </w:rPr>
        <w:t xml:space="preserve"> </w:t>
      </w:r>
      <w:r w:rsidR="002E560A" w:rsidRPr="007B01A4">
        <w:rPr>
          <w:color w:val="auto"/>
          <w:lang w:val="pt-BR"/>
        </w:rPr>
        <w:t>transcorrido</w:t>
      </w:r>
      <w:r w:rsidR="000A3CD8" w:rsidRPr="007B01A4">
        <w:rPr>
          <w:color w:val="auto"/>
          <w:lang w:val="pt-BR"/>
        </w:rPr>
        <w:t xml:space="preserve">, </w:t>
      </w:r>
      <w:r w:rsidR="002E560A" w:rsidRPr="007B01A4">
        <w:rPr>
          <w:color w:val="auto"/>
          <w:lang w:val="pt-BR"/>
        </w:rPr>
        <w:t>seria</w:t>
      </w:r>
      <w:r w:rsidR="000A3CD8" w:rsidRPr="007B01A4">
        <w:rPr>
          <w:color w:val="auto"/>
          <w:lang w:val="pt-BR"/>
        </w:rPr>
        <w:t xml:space="preserve"> </w:t>
      </w:r>
      <w:r w:rsidR="002E560A" w:rsidRPr="007B01A4">
        <w:rPr>
          <w:color w:val="auto"/>
          <w:lang w:val="pt-BR"/>
        </w:rPr>
        <w:t>impossível</w:t>
      </w:r>
      <w:r w:rsidR="000A3CD8" w:rsidRPr="007B01A4">
        <w:rPr>
          <w:color w:val="auto"/>
          <w:lang w:val="pt-BR"/>
        </w:rPr>
        <w:t xml:space="preserve"> </w:t>
      </w:r>
      <w:r w:rsidR="00427C56" w:rsidRPr="007B01A4">
        <w:rPr>
          <w:color w:val="auto"/>
          <w:lang w:val="pt-BR"/>
        </w:rPr>
        <w:t>reconhecer</w:t>
      </w:r>
      <w:r w:rsidR="00367F01" w:rsidRPr="007B01A4">
        <w:rPr>
          <w:color w:val="auto"/>
          <w:lang w:val="pt-BR"/>
        </w:rPr>
        <w:t xml:space="preserve"> os </w:t>
      </w:r>
      <w:r w:rsidRPr="007B01A4">
        <w:rPr>
          <w:color w:val="auto"/>
          <w:lang w:val="pt-BR"/>
        </w:rPr>
        <w:t>corp</w:t>
      </w:r>
      <w:r w:rsidR="000A3CD8" w:rsidRPr="007B01A4">
        <w:rPr>
          <w:color w:val="auto"/>
          <w:lang w:val="pt-BR"/>
        </w:rPr>
        <w:t>os,</w:t>
      </w:r>
      <w:r w:rsidR="00CB757B" w:rsidRPr="007B01A4">
        <w:rPr>
          <w:color w:val="auto"/>
          <w:lang w:val="pt-BR"/>
        </w:rPr>
        <w:t xml:space="preserve"> e </w:t>
      </w:r>
      <w:r w:rsidR="000A3CD8" w:rsidRPr="007B01A4">
        <w:rPr>
          <w:color w:val="auto"/>
          <w:lang w:val="pt-BR"/>
        </w:rPr>
        <w:t>que</w:t>
      </w:r>
      <w:r w:rsidR="00A708B6" w:rsidRPr="007B01A4">
        <w:rPr>
          <w:color w:val="auto"/>
          <w:lang w:val="pt-BR"/>
        </w:rPr>
        <w:t xml:space="preserve"> o </w:t>
      </w:r>
      <w:r w:rsidR="000A3CD8" w:rsidRPr="007B01A4">
        <w:rPr>
          <w:color w:val="auto"/>
          <w:lang w:val="pt-BR"/>
        </w:rPr>
        <w:t xml:space="preserve">único </w:t>
      </w:r>
      <w:r w:rsidR="00427C56" w:rsidRPr="007B01A4">
        <w:rPr>
          <w:color w:val="auto"/>
          <w:lang w:val="pt-BR"/>
        </w:rPr>
        <w:t>exame</w:t>
      </w:r>
      <w:r w:rsidR="000A3CD8" w:rsidRPr="007B01A4">
        <w:rPr>
          <w:color w:val="auto"/>
          <w:lang w:val="pt-BR"/>
        </w:rPr>
        <w:t xml:space="preserve"> confi</w:t>
      </w:r>
      <w:r w:rsidRPr="007B01A4">
        <w:rPr>
          <w:color w:val="auto"/>
          <w:lang w:val="pt-BR"/>
        </w:rPr>
        <w:t>ável</w:t>
      </w:r>
      <w:r w:rsidR="000A3CD8" w:rsidRPr="007B01A4">
        <w:rPr>
          <w:color w:val="auto"/>
          <w:lang w:val="pt-BR"/>
        </w:rPr>
        <w:t xml:space="preserve"> para</w:t>
      </w:r>
      <w:r w:rsidR="00A708B6" w:rsidRPr="007B01A4">
        <w:rPr>
          <w:color w:val="auto"/>
          <w:lang w:val="pt-BR"/>
        </w:rPr>
        <w:t xml:space="preserve"> a </w:t>
      </w:r>
      <w:r w:rsidR="000A3CD8" w:rsidRPr="007B01A4">
        <w:rPr>
          <w:color w:val="auto"/>
          <w:lang w:val="pt-BR"/>
        </w:rPr>
        <w:t>identifica</w:t>
      </w:r>
      <w:r w:rsidR="00A708B6" w:rsidRPr="007B01A4">
        <w:rPr>
          <w:color w:val="auto"/>
          <w:lang w:val="pt-BR"/>
        </w:rPr>
        <w:t>ção</w:t>
      </w:r>
      <w:r w:rsidR="00AA57CF" w:rsidRPr="007B01A4">
        <w:rPr>
          <w:color w:val="auto"/>
          <w:lang w:val="pt-BR"/>
        </w:rPr>
        <w:t xml:space="preserve"> dos </w:t>
      </w:r>
      <w:r w:rsidRPr="007B01A4">
        <w:rPr>
          <w:color w:val="auto"/>
          <w:lang w:val="pt-BR"/>
        </w:rPr>
        <w:t>corp</w:t>
      </w:r>
      <w:r w:rsidR="00DF7E39" w:rsidRPr="007B01A4">
        <w:rPr>
          <w:color w:val="auto"/>
          <w:lang w:val="pt-BR"/>
        </w:rPr>
        <w:t xml:space="preserve">os </w:t>
      </w:r>
      <w:r w:rsidR="00427C56" w:rsidRPr="007B01A4">
        <w:rPr>
          <w:color w:val="auto"/>
          <w:lang w:val="pt-BR"/>
        </w:rPr>
        <w:t>seria</w:t>
      </w:r>
      <w:r w:rsidR="00A708B6" w:rsidRPr="007B01A4">
        <w:rPr>
          <w:color w:val="auto"/>
          <w:lang w:val="pt-BR"/>
        </w:rPr>
        <w:t xml:space="preserve"> o </w:t>
      </w:r>
      <w:r w:rsidR="002E560A" w:rsidRPr="007B01A4">
        <w:rPr>
          <w:color w:val="auto"/>
          <w:lang w:val="pt-BR"/>
        </w:rPr>
        <w:t>exame</w:t>
      </w:r>
      <w:r w:rsidR="00DF7E39" w:rsidRPr="007B01A4">
        <w:rPr>
          <w:color w:val="auto"/>
          <w:lang w:val="pt-BR"/>
        </w:rPr>
        <w:t xml:space="preserve"> realizado</w:t>
      </w:r>
      <w:r w:rsidR="00A708B6" w:rsidRPr="007B01A4">
        <w:rPr>
          <w:color w:val="auto"/>
          <w:lang w:val="pt-BR"/>
        </w:rPr>
        <w:t xml:space="preserve"> com </w:t>
      </w:r>
      <w:r w:rsidR="00A5577C" w:rsidRPr="007B01A4">
        <w:rPr>
          <w:color w:val="auto"/>
          <w:lang w:val="pt-BR"/>
        </w:rPr>
        <w:t>ácido</w:t>
      </w:r>
      <w:r w:rsidR="00DF7E39" w:rsidRPr="007B01A4">
        <w:rPr>
          <w:color w:val="auto"/>
          <w:lang w:val="pt-BR"/>
        </w:rPr>
        <w:t xml:space="preserve"> desoxirribonucleico (D</w:t>
      </w:r>
      <w:r w:rsidRPr="007B01A4">
        <w:rPr>
          <w:color w:val="auto"/>
          <w:lang w:val="pt-BR"/>
        </w:rPr>
        <w:t>N</w:t>
      </w:r>
      <w:r w:rsidR="00DF7E39" w:rsidRPr="007B01A4">
        <w:rPr>
          <w:color w:val="auto"/>
          <w:lang w:val="pt-BR"/>
        </w:rPr>
        <w:t>A),</w:t>
      </w:r>
      <w:r w:rsidR="00367F01" w:rsidRPr="007B01A4">
        <w:rPr>
          <w:color w:val="auto"/>
          <w:lang w:val="pt-BR"/>
        </w:rPr>
        <w:t xml:space="preserve"> o </w:t>
      </w:r>
      <w:r w:rsidR="0004150F" w:rsidRPr="007B01A4">
        <w:rPr>
          <w:color w:val="auto"/>
          <w:lang w:val="pt-BR"/>
        </w:rPr>
        <w:t>qua</w:t>
      </w:r>
      <w:r w:rsidR="00DF7E39" w:rsidRPr="007B01A4">
        <w:rPr>
          <w:color w:val="auto"/>
          <w:lang w:val="pt-BR"/>
        </w:rPr>
        <w:t>l</w:t>
      </w:r>
      <w:r w:rsidR="00A708B6" w:rsidRPr="007B01A4">
        <w:rPr>
          <w:color w:val="auto"/>
          <w:lang w:val="pt-BR"/>
        </w:rPr>
        <w:t xml:space="preserve"> o </w:t>
      </w:r>
      <w:r w:rsidR="00DF7E39" w:rsidRPr="007B01A4">
        <w:rPr>
          <w:color w:val="auto"/>
          <w:lang w:val="pt-BR"/>
        </w:rPr>
        <w:t>Instituto de Criminalista</w:t>
      </w:r>
      <w:r w:rsidR="00CB757B" w:rsidRPr="007B01A4">
        <w:rPr>
          <w:color w:val="auto"/>
          <w:lang w:val="pt-BR"/>
        </w:rPr>
        <w:t xml:space="preserve"> não </w:t>
      </w:r>
      <w:r w:rsidR="00DF7E39" w:rsidRPr="007B01A4">
        <w:rPr>
          <w:color w:val="auto"/>
          <w:lang w:val="pt-BR"/>
        </w:rPr>
        <w:t>t</w:t>
      </w:r>
      <w:r w:rsidR="00427C56">
        <w:rPr>
          <w:color w:val="auto"/>
          <w:lang w:val="pt-BR"/>
        </w:rPr>
        <w:t>inh</w:t>
      </w:r>
      <w:r w:rsidR="00DF7E39" w:rsidRPr="007B01A4">
        <w:rPr>
          <w:color w:val="auto"/>
          <w:lang w:val="pt-BR"/>
        </w:rPr>
        <w:t>a condi</w:t>
      </w:r>
      <w:r w:rsidR="00367F01" w:rsidRPr="007B01A4">
        <w:rPr>
          <w:color w:val="auto"/>
          <w:lang w:val="pt-BR"/>
        </w:rPr>
        <w:t>ções</w:t>
      </w:r>
      <w:r w:rsidR="00DF7E39" w:rsidRPr="007B01A4">
        <w:rPr>
          <w:color w:val="auto"/>
          <w:lang w:val="pt-BR"/>
        </w:rPr>
        <w:t xml:space="preserve"> de realizar</w:t>
      </w:r>
      <w:r w:rsidR="00DF7E39" w:rsidRPr="007B01A4">
        <w:rPr>
          <w:vertAlign w:val="superscript"/>
          <w:lang w:val="pt-BR"/>
        </w:rPr>
        <w:footnoteReference w:id="52"/>
      </w:r>
      <w:r w:rsidR="000A3CD8" w:rsidRPr="007B01A4">
        <w:rPr>
          <w:color w:val="auto"/>
          <w:lang w:val="pt-BR"/>
        </w:rPr>
        <w:t xml:space="preserve">. </w:t>
      </w:r>
    </w:p>
    <w:p w14:paraId="42EBE805" w14:textId="77777777" w:rsidR="00B101B5" w:rsidRPr="007B01A4" w:rsidRDefault="00B101B5" w:rsidP="00B101B5">
      <w:pPr>
        <w:pStyle w:val="Body"/>
        <w:ind w:left="720" w:firstLine="0"/>
        <w:rPr>
          <w:lang w:val="pt-BR"/>
        </w:rPr>
      </w:pPr>
    </w:p>
    <w:p w14:paraId="6F30E45A" w14:textId="3CFF02F6" w:rsidR="00B101B5" w:rsidRPr="007B01A4" w:rsidRDefault="00A708B6" w:rsidP="00B101B5">
      <w:pPr>
        <w:pStyle w:val="Body"/>
        <w:numPr>
          <w:ilvl w:val="0"/>
          <w:numId w:val="2"/>
        </w:numPr>
        <w:ind w:firstLine="720"/>
        <w:rPr>
          <w:lang w:val="pt-BR"/>
        </w:rPr>
      </w:pPr>
      <w:r w:rsidRPr="007B01A4">
        <w:rPr>
          <w:lang w:val="pt-BR"/>
        </w:rPr>
        <w:t xml:space="preserve">A </w:t>
      </w:r>
      <w:r w:rsidR="00B101B5" w:rsidRPr="007B01A4">
        <w:rPr>
          <w:lang w:val="pt-BR"/>
        </w:rPr>
        <w:t>CIDH observa que</w:t>
      </w:r>
      <w:r w:rsidR="00463FA0">
        <w:rPr>
          <w:lang w:val="pt-BR"/>
        </w:rPr>
        <w:t>,</w:t>
      </w:r>
      <w:r w:rsidRPr="007B01A4">
        <w:rPr>
          <w:lang w:val="pt-BR"/>
        </w:rPr>
        <w:t xml:space="preserve"> </w:t>
      </w:r>
      <w:r w:rsidR="008B3009" w:rsidRPr="007B01A4">
        <w:rPr>
          <w:lang w:val="pt-BR"/>
        </w:rPr>
        <w:t>em</w:t>
      </w:r>
      <w:r w:rsidRPr="007B01A4">
        <w:rPr>
          <w:lang w:val="pt-BR"/>
        </w:rPr>
        <w:t xml:space="preserve"> </w:t>
      </w:r>
      <w:r w:rsidR="00B101B5" w:rsidRPr="007B01A4">
        <w:rPr>
          <w:lang w:val="pt-BR"/>
        </w:rPr>
        <w:t xml:space="preserve">2 de </w:t>
      </w:r>
      <w:r w:rsidR="000621BD" w:rsidRPr="007B01A4">
        <w:rPr>
          <w:lang w:val="pt-BR"/>
        </w:rPr>
        <w:t>setembro</w:t>
      </w:r>
      <w:r w:rsidR="00B101B5" w:rsidRPr="007B01A4">
        <w:rPr>
          <w:lang w:val="pt-BR"/>
        </w:rPr>
        <w:t xml:space="preserve"> de 1995</w:t>
      </w:r>
      <w:r w:rsidR="00463FA0">
        <w:rPr>
          <w:lang w:val="pt-BR"/>
        </w:rPr>
        <w:t>,</w:t>
      </w:r>
      <w:r w:rsidRPr="007B01A4">
        <w:rPr>
          <w:lang w:val="pt-BR"/>
        </w:rPr>
        <w:t xml:space="preserve"> a </w:t>
      </w:r>
      <w:r w:rsidR="00427C56" w:rsidRPr="007B01A4">
        <w:rPr>
          <w:lang w:val="pt-BR"/>
        </w:rPr>
        <w:t>Coordenação</w:t>
      </w:r>
      <w:r w:rsidRPr="007B01A4">
        <w:rPr>
          <w:lang w:val="pt-BR"/>
        </w:rPr>
        <w:t xml:space="preserve"> da </w:t>
      </w:r>
      <w:r w:rsidR="00D1502C" w:rsidRPr="007B01A4">
        <w:rPr>
          <w:lang w:val="pt-BR"/>
        </w:rPr>
        <w:t>Polícia</w:t>
      </w:r>
      <w:r w:rsidR="00B101B5" w:rsidRPr="007B01A4">
        <w:rPr>
          <w:lang w:val="pt-BR"/>
        </w:rPr>
        <w:t xml:space="preserve"> Militar emiti</w:t>
      </w:r>
      <w:r w:rsidR="008B3009" w:rsidRPr="007B01A4">
        <w:rPr>
          <w:lang w:val="pt-BR"/>
        </w:rPr>
        <w:t>u</w:t>
      </w:r>
      <w:r w:rsidRPr="007B01A4">
        <w:rPr>
          <w:lang w:val="pt-BR"/>
        </w:rPr>
        <w:t xml:space="preserve"> um </w:t>
      </w:r>
      <w:r w:rsidR="000621BD" w:rsidRPr="007B01A4">
        <w:rPr>
          <w:lang w:val="pt-BR"/>
        </w:rPr>
        <w:t>relatório</w:t>
      </w:r>
      <w:r w:rsidR="00B101B5" w:rsidRPr="007B01A4">
        <w:rPr>
          <w:lang w:val="pt-BR"/>
        </w:rPr>
        <w:t xml:space="preserve"> </w:t>
      </w:r>
      <w:r w:rsidR="008B3009" w:rsidRPr="007B01A4">
        <w:rPr>
          <w:lang w:val="pt-BR"/>
        </w:rPr>
        <w:t>no qual</w:t>
      </w:r>
      <w:r w:rsidR="00B101B5" w:rsidRPr="007B01A4">
        <w:rPr>
          <w:lang w:val="pt-BR"/>
        </w:rPr>
        <w:t xml:space="preserve"> consta</w:t>
      </w:r>
      <w:r w:rsidRPr="007B01A4">
        <w:rPr>
          <w:lang w:val="pt-BR"/>
        </w:rPr>
        <w:t xml:space="preserve"> um </w:t>
      </w:r>
      <w:r w:rsidR="00427C56" w:rsidRPr="007B01A4">
        <w:rPr>
          <w:lang w:val="pt-BR"/>
        </w:rPr>
        <w:t>vídeo</w:t>
      </w:r>
      <w:r w:rsidRPr="007B01A4">
        <w:rPr>
          <w:lang w:val="pt-BR"/>
        </w:rPr>
        <w:t xml:space="preserve"> do </w:t>
      </w:r>
      <w:r w:rsidR="00B50311" w:rsidRPr="007B01A4">
        <w:rPr>
          <w:lang w:val="pt-BR"/>
        </w:rPr>
        <w:t>senh</w:t>
      </w:r>
      <w:r w:rsidR="00B101B5" w:rsidRPr="007B01A4">
        <w:rPr>
          <w:lang w:val="pt-BR"/>
        </w:rPr>
        <w:t xml:space="preserve">or Claudiomar da Silva, </w:t>
      </w:r>
      <w:r w:rsidR="00463FA0">
        <w:rPr>
          <w:lang w:val="pt-BR"/>
        </w:rPr>
        <w:t xml:space="preserve">motorista </w:t>
      </w:r>
      <w:r w:rsidRPr="007B01A4">
        <w:rPr>
          <w:lang w:val="pt-BR"/>
        </w:rPr>
        <w:t xml:space="preserve">do </w:t>
      </w:r>
      <w:r w:rsidR="00B101B5" w:rsidRPr="007B01A4">
        <w:rPr>
          <w:lang w:val="pt-BR"/>
        </w:rPr>
        <w:t xml:space="preserve">militar </w:t>
      </w:r>
      <w:r w:rsidR="00B101B5" w:rsidRPr="007B01A4">
        <w:rPr>
          <w:color w:val="auto"/>
          <w:lang w:val="pt-BR"/>
        </w:rPr>
        <w:t>João da Silva Bistene (“Peninha”), qu</w:t>
      </w:r>
      <w:r w:rsidR="008B3009" w:rsidRPr="007B01A4">
        <w:rPr>
          <w:color w:val="auto"/>
          <w:lang w:val="pt-BR"/>
        </w:rPr>
        <w:t>e</w:t>
      </w:r>
      <w:r w:rsidR="00B101B5" w:rsidRPr="007B01A4">
        <w:rPr>
          <w:color w:val="auto"/>
          <w:lang w:val="pt-BR"/>
        </w:rPr>
        <w:t xml:space="preserve"> </w:t>
      </w:r>
      <w:r w:rsidR="008B3009" w:rsidRPr="007B01A4">
        <w:rPr>
          <w:color w:val="auto"/>
          <w:lang w:val="pt-BR"/>
        </w:rPr>
        <w:t xml:space="preserve">fez uma </w:t>
      </w:r>
      <w:r w:rsidR="00B101B5" w:rsidRPr="007B01A4">
        <w:rPr>
          <w:color w:val="auto"/>
          <w:lang w:val="pt-BR"/>
        </w:rPr>
        <w:t>declar</w:t>
      </w:r>
      <w:r w:rsidR="008B3009" w:rsidRPr="007B01A4">
        <w:rPr>
          <w:color w:val="auto"/>
          <w:lang w:val="pt-BR"/>
        </w:rPr>
        <w:t xml:space="preserve">ação sobre </w:t>
      </w:r>
      <w:r w:rsidR="00367F01" w:rsidRPr="007B01A4">
        <w:rPr>
          <w:color w:val="auto"/>
          <w:lang w:val="pt-BR"/>
        </w:rPr>
        <w:t>os</w:t>
      </w:r>
      <w:r w:rsidR="00FC43F6" w:rsidRPr="007B01A4">
        <w:rPr>
          <w:color w:val="auto"/>
          <w:lang w:val="pt-BR"/>
        </w:rPr>
        <w:t xml:space="preserve"> fatos </w:t>
      </w:r>
      <w:r w:rsidRPr="007B01A4">
        <w:rPr>
          <w:color w:val="auto"/>
          <w:lang w:val="pt-BR"/>
        </w:rPr>
        <w:t xml:space="preserve">do </w:t>
      </w:r>
      <w:r w:rsidR="00B101B5" w:rsidRPr="007B01A4">
        <w:rPr>
          <w:color w:val="auto"/>
          <w:lang w:val="pt-BR"/>
        </w:rPr>
        <w:t>caso</w:t>
      </w:r>
      <w:r w:rsidR="00B101B5" w:rsidRPr="007B01A4">
        <w:rPr>
          <w:rStyle w:val="FootnoteReference"/>
          <w:color w:val="auto"/>
          <w:lang w:val="pt-BR"/>
        </w:rPr>
        <w:footnoteReference w:id="53"/>
      </w:r>
      <w:r w:rsidR="00B101B5" w:rsidRPr="007B01A4">
        <w:rPr>
          <w:color w:val="auto"/>
          <w:lang w:val="pt-BR"/>
        </w:rPr>
        <w:t>.</w:t>
      </w:r>
    </w:p>
    <w:p w14:paraId="41B54E0D" w14:textId="77777777" w:rsidR="00A5577C" w:rsidRPr="007B01A4" w:rsidRDefault="00A5577C" w:rsidP="00CD35FF">
      <w:pPr>
        <w:pStyle w:val="ListParagraph"/>
        <w:rPr>
          <w:color w:val="auto"/>
          <w:lang w:val="pt-BR"/>
        </w:rPr>
      </w:pPr>
    </w:p>
    <w:p w14:paraId="63801E37" w14:textId="3FF9CD28" w:rsidR="00B101B5" w:rsidRPr="007B01A4" w:rsidRDefault="008B3009" w:rsidP="00B101B5">
      <w:pPr>
        <w:pStyle w:val="Body"/>
        <w:numPr>
          <w:ilvl w:val="0"/>
          <w:numId w:val="2"/>
        </w:numPr>
        <w:ind w:firstLine="720"/>
        <w:rPr>
          <w:lang w:val="pt-BR"/>
        </w:rPr>
      </w:pPr>
      <w:r w:rsidRPr="007B01A4">
        <w:rPr>
          <w:color w:val="auto"/>
          <w:lang w:val="pt-BR"/>
        </w:rPr>
        <w:t>Por outro lado</w:t>
      </w:r>
      <w:r w:rsidR="000A3CD8" w:rsidRPr="007B01A4">
        <w:rPr>
          <w:color w:val="auto"/>
          <w:lang w:val="pt-BR"/>
        </w:rPr>
        <w:t>,</w:t>
      </w:r>
      <w:r w:rsidR="00A708B6" w:rsidRPr="007B01A4">
        <w:rPr>
          <w:color w:val="auto"/>
          <w:lang w:val="pt-BR"/>
        </w:rPr>
        <w:t xml:space="preserve"> a </w:t>
      </w:r>
      <w:r w:rsidR="00D1502C" w:rsidRPr="007B01A4">
        <w:rPr>
          <w:color w:val="auto"/>
          <w:lang w:val="pt-BR"/>
        </w:rPr>
        <w:t>Polícia</w:t>
      </w:r>
      <w:r w:rsidR="0062131E" w:rsidRPr="007B01A4">
        <w:rPr>
          <w:color w:val="auto"/>
          <w:lang w:val="pt-BR"/>
        </w:rPr>
        <w:t xml:space="preserve"> realiz</w:t>
      </w:r>
      <w:r w:rsidRPr="007B01A4">
        <w:rPr>
          <w:color w:val="auto"/>
          <w:lang w:val="pt-BR"/>
        </w:rPr>
        <w:t>ou</w:t>
      </w:r>
      <w:r w:rsidR="00A708B6" w:rsidRPr="007B01A4">
        <w:rPr>
          <w:color w:val="auto"/>
          <w:lang w:val="pt-BR"/>
        </w:rPr>
        <w:t xml:space="preserve"> um</w:t>
      </w:r>
      <w:r w:rsidRPr="007B01A4">
        <w:rPr>
          <w:color w:val="auto"/>
          <w:lang w:val="pt-BR"/>
        </w:rPr>
        <w:t>a</w:t>
      </w:r>
      <w:r w:rsidR="00A708B6" w:rsidRPr="007B01A4">
        <w:rPr>
          <w:color w:val="auto"/>
          <w:lang w:val="pt-BR"/>
        </w:rPr>
        <w:t xml:space="preserve"> </w:t>
      </w:r>
      <w:r w:rsidR="00FC43F6" w:rsidRPr="007B01A4">
        <w:rPr>
          <w:color w:val="auto"/>
          <w:lang w:val="pt-BR"/>
        </w:rPr>
        <w:t>perícia</w:t>
      </w:r>
      <w:r w:rsidR="00B50311" w:rsidRPr="007B01A4">
        <w:rPr>
          <w:color w:val="auto"/>
          <w:lang w:val="pt-BR"/>
        </w:rPr>
        <w:t xml:space="preserve"> no </w:t>
      </w:r>
      <w:r w:rsidR="0062131E" w:rsidRPr="007B01A4">
        <w:rPr>
          <w:color w:val="auto"/>
          <w:lang w:val="pt-BR"/>
        </w:rPr>
        <w:t>R</w:t>
      </w:r>
      <w:r w:rsidR="009925FC">
        <w:rPr>
          <w:color w:val="auto"/>
          <w:lang w:val="pt-BR"/>
        </w:rPr>
        <w:t>i</w:t>
      </w:r>
      <w:r w:rsidR="0062131E" w:rsidRPr="007B01A4">
        <w:rPr>
          <w:color w:val="auto"/>
          <w:lang w:val="pt-BR"/>
        </w:rPr>
        <w:t>o Estrela</w:t>
      </w:r>
      <w:r w:rsidR="00A708B6" w:rsidRPr="007B01A4">
        <w:rPr>
          <w:color w:val="auto"/>
          <w:lang w:val="pt-BR"/>
        </w:rPr>
        <w:t xml:space="preserve"> em </w:t>
      </w:r>
      <w:r w:rsidR="000621BD" w:rsidRPr="007B01A4">
        <w:rPr>
          <w:color w:val="auto"/>
          <w:lang w:val="pt-BR"/>
        </w:rPr>
        <w:t>outubro</w:t>
      </w:r>
      <w:r w:rsidR="0062131E" w:rsidRPr="007B01A4">
        <w:rPr>
          <w:color w:val="auto"/>
          <w:lang w:val="pt-BR"/>
        </w:rPr>
        <w:t xml:space="preserve"> de 1995, utilizando</w:t>
      </w:r>
      <w:r w:rsidR="00A708B6" w:rsidRPr="007B01A4">
        <w:rPr>
          <w:color w:val="auto"/>
          <w:lang w:val="pt-BR"/>
        </w:rPr>
        <w:t xml:space="preserve"> uma </w:t>
      </w:r>
      <w:r w:rsidR="0062131E" w:rsidRPr="007B01A4">
        <w:rPr>
          <w:color w:val="auto"/>
          <w:lang w:val="pt-BR"/>
        </w:rPr>
        <w:t>técnica</w:t>
      </w:r>
      <w:r w:rsidR="00A708B6" w:rsidRPr="007B01A4">
        <w:rPr>
          <w:color w:val="auto"/>
          <w:lang w:val="pt-BR"/>
        </w:rPr>
        <w:t xml:space="preserve"> com uma </w:t>
      </w:r>
      <w:r w:rsidR="0062131E" w:rsidRPr="007B01A4">
        <w:rPr>
          <w:color w:val="auto"/>
          <w:lang w:val="pt-BR"/>
        </w:rPr>
        <w:t>“bomba de su</w:t>
      </w:r>
      <w:r w:rsidRPr="007B01A4">
        <w:rPr>
          <w:color w:val="auto"/>
          <w:lang w:val="pt-BR"/>
        </w:rPr>
        <w:t>c</w:t>
      </w:r>
      <w:r w:rsidR="006B704C" w:rsidRPr="007B01A4">
        <w:rPr>
          <w:color w:val="auto"/>
          <w:lang w:val="pt-BR"/>
        </w:rPr>
        <w:t>ç</w:t>
      </w:r>
      <w:r w:rsidR="00A708B6" w:rsidRPr="007B01A4">
        <w:rPr>
          <w:color w:val="auto"/>
          <w:lang w:val="pt-BR"/>
        </w:rPr>
        <w:t>ão</w:t>
      </w:r>
      <w:r w:rsidR="0062131E" w:rsidRPr="007B01A4">
        <w:rPr>
          <w:color w:val="auto"/>
          <w:lang w:val="pt-BR"/>
        </w:rPr>
        <w:t>” para retirar</w:t>
      </w:r>
      <w:r w:rsidR="00A708B6" w:rsidRPr="007B01A4">
        <w:rPr>
          <w:color w:val="auto"/>
          <w:lang w:val="pt-BR"/>
        </w:rPr>
        <w:t xml:space="preserve"> a </w:t>
      </w:r>
      <w:r w:rsidR="0062131E" w:rsidRPr="007B01A4">
        <w:rPr>
          <w:color w:val="auto"/>
          <w:lang w:val="pt-BR"/>
        </w:rPr>
        <w:t>are</w:t>
      </w:r>
      <w:r w:rsidRPr="007B01A4">
        <w:rPr>
          <w:color w:val="auto"/>
          <w:lang w:val="pt-BR"/>
        </w:rPr>
        <w:t>i</w:t>
      </w:r>
      <w:r w:rsidR="0062131E" w:rsidRPr="007B01A4">
        <w:rPr>
          <w:color w:val="auto"/>
          <w:lang w:val="pt-BR"/>
        </w:rPr>
        <w:t>a</w:t>
      </w:r>
      <w:r w:rsidR="00A708B6" w:rsidRPr="007B01A4">
        <w:rPr>
          <w:color w:val="auto"/>
          <w:lang w:val="pt-BR"/>
        </w:rPr>
        <w:t xml:space="preserve"> do </w:t>
      </w:r>
      <w:r w:rsidR="0062131E" w:rsidRPr="007B01A4">
        <w:rPr>
          <w:color w:val="auto"/>
          <w:lang w:val="pt-BR"/>
        </w:rPr>
        <w:t>r</w:t>
      </w:r>
      <w:r w:rsidR="00427C56">
        <w:rPr>
          <w:color w:val="auto"/>
          <w:lang w:val="pt-BR"/>
        </w:rPr>
        <w:t>i</w:t>
      </w:r>
      <w:r w:rsidR="0062131E" w:rsidRPr="007B01A4">
        <w:rPr>
          <w:color w:val="auto"/>
          <w:lang w:val="pt-BR"/>
        </w:rPr>
        <w:t>o</w:t>
      </w:r>
      <w:r w:rsidR="00463FA0">
        <w:rPr>
          <w:color w:val="auto"/>
          <w:lang w:val="pt-BR"/>
        </w:rPr>
        <w:t>.</w:t>
      </w:r>
      <w:r w:rsidRPr="007B01A4">
        <w:rPr>
          <w:color w:val="auto"/>
          <w:lang w:val="pt-BR"/>
        </w:rPr>
        <w:t xml:space="preserve"> </w:t>
      </w:r>
      <w:r w:rsidR="00463FA0">
        <w:rPr>
          <w:color w:val="auto"/>
          <w:lang w:val="pt-BR"/>
        </w:rPr>
        <w:t>C</w:t>
      </w:r>
      <w:r w:rsidR="00463FA0" w:rsidRPr="007B01A4">
        <w:rPr>
          <w:color w:val="auto"/>
          <w:lang w:val="pt-BR"/>
        </w:rPr>
        <w:t>ontudo</w:t>
      </w:r>
      <w:r w:rsidR="0062131E" w:rsidRPr="007B01A4">
        <w:rPr>
          <w:color w:val="auto"/>
          <w:lang w:val="pt-BR"/>
        </w:rPr>
        <w:t>,</w:t>
      </w:r>
      <w:r w:rsidR="00A708B6" w:rsidRPr="007B01A4">
        <w:rPr>
          <w:color w:val="auto"/>
          <w:lang w:val="pt-BR"/>
        </w:rPr>
        <w:t xml:space="preserve"> a </w:t>
      </w:r>
      <w:r w:rsidR="0062131E" w:rsidRPr="007B01A4">
        <w:rPr>
          <w:color w:val="auto"/>
          <w:lang w:val="pt-BR"/>
        </w:rPr>
        <w:t>técnica tritur</w:t>
      </w:r>
      <w:r w:rsidRPr="007B01A4">
        <w:rPr>
          <w:color w:val="auto"/>
          <w:lang w:val="pt-BR"/>
        </w:rPr>
        <w:t>ou</w:t>
      </w:r>
      <w:r w:rsidR="0062131E" w:rsidRPr="007B01A4">
        <w:rPr>
          <w:color w:val="auto"/>
          <w:lang w:val="pt-BR"/>
        </w:rPr>
        <w:t xml:space="preserve"> todo</w:t>
      </w:r>
      <w:r w:rsidR="00A708B6" w:rsidRPr="007B01A4">
        <w:rPr>
          <w:color w:val="auto"/>
          <w:lang w:val="pt-BR"/>
        </w:rPr>
        <w:t xml:space="preserve"> o </w:t>
      </w:r>
      <w:r w:rsidR="0062131E" w:rsidRPr="007B01A4">
        <w:rPr>
          <w:color w:val="auto"/>
          <w:lang w:val="pt-BR"/>
        </w:rPr>
        <w:t>material que</w:t>
      </w:r>
      <w:r w:rsidR="008B74D5" w:rsidRPr="007B01A4">
        <w:rPr>
          <w:color w:val="auto"/>
          <w:lang w:val="pt-BR"/>
        </w:rPr>
        <w:t xml:space="preserve"> foi </w:t>
      </w:r>
      <w:r w:rsidR="0062131E" w:rsidRPr="007B01A4">
        <w:rPr>
          <w:color w:val="auto"/>
          <w:lang w:val="pt-BR"/>
        </w:rPr>
        <w:t>retirado</w:t>
      </w:r>
      <w:r w:rsidR="00A708B6" w:rsidRPr="007B01A4">
        <w:rPr>
          <w:color w:val="auto"/>
          <w:lang w:val="pt-BR"/>
        </w:rPr>
        <w:t xml:space="preserve"> do </w:t>
      </w:r>
      <w:r w:rsidR="0062131E" w:rsidRPr="007B01A4">
        <w:rPr>
          <w:color w:val="auto"/>
          <w:lang w:val="pt-BR"/>
        </w:rPr>
        <w:t>r</w:t>
      </w:r>
      <w:r w:rsidR="00E96796">
        <w:rPr>
          <w:color w:val="auto"/>
          <w:lang w:val="pt-BR"/>
        </w:rPr>
        <w:t>i</w:t>
      </w:r>
      <w:r w:rsidR="0062131E" w:rsidRPr="007B01A4">
        <w:rPr>
          <w:color w:val="auto"/>
          <w:lang w:val="pt-BR"/>
        </w:rPr>
        <w:t xml:space="preserve">o, </w:t>
      </w:r>
      <w:r w:rsidR="00E96796" w:rsidRPr="007B01A4">
        <w:rPr>
          <w:color w:val="auto"/>
          <w:lang w:val="pt-BR"/>
        </w:rPr>
        <w:t>impossibilitando</w:t>
      </w:r>
      <w:r w:rsidR="0062131E" w:rsidRPr="007B01A4">
        <w:rPr>
          <w:color w:val="auto"/>
          <w:lang w:val="pt-BR"/>
        </w:rPr>
        <w:t xml:space="preserve"> </w:t>
      </w:r>
      <w:r w:rsidR="00E96796" w:rsidRPr="007B01A4">
        <w:rPr>
          <w:color w:val="auto"/>
          <w:lang w:val="pt-BR"/>
        </w:rPr>
        <w:t>qualquer</w:t>
      </w:r>
      <w:r w:rsidR="0062131E" w:rsidRPr="007B01A4">
        <w:rPr>
          <w:color w:val="auto"/>
          <w:lang w:val="pt-BR"/>
        </w:rPr>
        <w:t xml:space="preserve"> conclus</w:t>
      </w:r>
      <w:r w:rsidRPr="007B01A4">
        <w:rPr>
          <w:color w:val="auto"/>
          <w:lang w:val="pt-BR"/>
        </w:rPr>
        <w:t>ão</w:t>
      </w:r>
      <w:r w:rsidR="00CB757B" w:rsidRPr="007B01A4">
        <w:rPr>
          <w:color w:val="auto"/>
          <w:lang w:val="pt-BR"/>
        </w:rPr>
        <w:t xml:space="preserve"> e </w:t>
      </w:r>
      <w:r w:rsidR="0062131E" w:rsidRPr="007B01A4">
        <w:rPr>
          <w:color w:val="auto"/>
          <w:lang w:val="pt-BR"/>
        </w:rPr>
        <w:t>destru</w:t>
      </w:r>
      <w:r w:rsidR="00E96796">
        <w:rPr>
          <w:color w:val="auto"/>
          <w:lang w:val="pt-BR"/>
        </w:rPr>
        <w:t>i</w:t>
      </w:r>
      <w:r w:rsidR="0062131E" w:rsidRPr="007B01A4">
        <w:rPr>
          <w:color w:val="auto"/>
          <w:lang w:val="pt-BR"/>
        </w:rPr>
        <w:t>ndo eventu</w:t>
      </w:r>
      <w:r w:rsidR="00367F01" w:rsidRPr="007B01A4">
        <w:rPr>
          <w:color w:val="auto"/>
          <w:lang w:val="pt-BR"/>
        </w:rPr>
        <w:t>ais</w:t>
      </w:r>
      <w:r w:rsidR="0062131E" w:rsidRPr="007B01A4">
        <w:rPr>
          <w:color w:val="auto"/>
          <w:lang w:val="pt-BR"/>
        </w:rPr>
        <w:t xml:space="preserve"> </w:t>
      </w:r>
      <w:r w:rsidR="00CB2939" w:rsidRPr="007B01A4">
        <w:rPr>
          <w:color w:val="auto"/>
          <w:lang w:val="pt-BR"/>
        </w:rPr>
        <w:t>prov</w:t>
      </w:r>
      <w:r w:rsidR="0062131E" w:rsidRPr="007B01A4">
        <w:rPr>
          <w:color w:val="auto"/>
          <w:lang w:val="pt-BR"/>
        </w:rPr>
        <w:t>as</w:t>
      </w:r>
      <w:r w:rsidR="0062131E" w:rsidRPr="007B01A4">
        <w:rPr>
          <w:rStyle w:val="FootnoteReference"/>
          <w:color w:val="auto"/>
          <w:lang w:val="pt-BR"/>
        </w:rPr>
        <w:footnoteReference w:id="54"/>
      </w:r>
      <w:r w:rsidR="0062131E" w:rsidRPr="007B01A4">
        <w:rPr>
          <w:color w:val="auto"/>
          <w:lang w:val="pt-BR"/>
        </w:rPr>
        <w:t>.</w:t>
      </w:r>
      <w:r w:rsidR="00D201C1" w:rsidRPr="007B01A4">
        <w:rPr>
          <w:color w:val="auto"/>
          <w:lang w:val="pt-BR"/>
        </w:rPr>
        <w:t xml:space="preserve"> </w:t>
      </w:r>
      <w:r w:rsidR="007905DA" w:rsidRPr="007B01A4">
        <w:rPr>
          <w:color w:val="auto"/>
          <w:lang w:val="pt-BR"/>
        </w:rPr>
        <w:t>A</w:t>
      </w:r>
      <w:r w:rsidRPr="007B01A4">
        <w:rPr>
          <w:color w:val="auto"/>
          <w:lang w:val="pt-BR"/>
        </w:rPr>
        <w:t>lém disso</w:t>
      </w:r>
      <w:r w:rsidR="007905DA" w:rsidRPr="007B01A4">
        <w:rPr>
          <w:color w:val="auto"/>
          <w:lang w:val="pt-BR"/>
        </w:rPr>
        <w:t>,</w:t>
      </w:r>
      <w:r w:rsidR="00A708B6" w:rsidRPr="007B01A4">
        <w:rPr>
          <w:color w:val="auto"/>
          <w:lang w:val="pt-BR"/>
        </w:rPr>
        <w:t xml:space="preserve"> em </w:t>
      </w:r>
      <w:r w:rsidR="007905DA" w:rsidRPr="007B01A4">
        <w:rPr>
          <w:color w:val="auto"/>
          <w:lang w:val="pt-BR"/>
        </w:rPr>
        <w:t>1995</w:t>
      </w:r>
      <w:r w:rsidRPr="007B01A4">
        <w:rPr>
          <w:color w:val="auto"/>
          <w:lang w:val="pt-BR"/>
        </w:rPr>
        <w:t xml:space="preserve"> foi </w:t>
      </w:r>
      <w:r w:rsidR="00E96796" w:rsidRPr="007B01A4">
        <w:rPr>
          <w:color w:val="auto"/>
          <w:lang w:val="pt-BR"/>
        </w:rPr>
        <w:t>realizada</w:t>
      </w:r>
      <w:r w:rsidRPr="007B01A4">
        <w:rPr>
          <w:color w:val="auto"/>
          <w:lang w:val="pt-BR"/>
        </w:rPr>
        <w:t xml:space="preserve"> </w:t>
      </w:r>
      <w:r w:rsidR="00A708B6" w:rsidRPr="007B01A4">
        <w:rPr>
          <w:color w:val="auto"/>
          <w:lang w:val="pt-BR"/>
        </w:rPr>
        <w:t>um</w:t>
      </w:r>
      <w:r w:rsidRPr="007B01A4">
        <w:rPr>
          <w:color w:val="auto"/>
          <w:lang w:val="pt-BR"/>
        </w:rPr>
        <w:t>a</w:t>
      </w:r>
      <w:r w:rsidR="00A708B6" w:rsidRPr="007B01A4">
        <w:rPr>
          <w:color w:val="auto"/>
          <w:lang w:val="pt-BR"/>
        </w:rPr>
        <w:t xml:space="preserve"> </w:t>
      </w:r>
      <w:r w:rsidR="00FC43F6" w:rsidRPr="007B01A4">
        <w:rPr>
          <w:color w:val="auto"/>
          <w:lang w:val="pt-BR"/>
        </w:rPr>
        <w:t>perícia</w:t>
      </w:r>
      <w:r w:rsidR="00B50311" w:rsidRPr="007B01A4">
        <w:rPr>
          <w:color w:val="auto"/>
          <w:lang w:val="pt-BR"/>
        </w:rPr>
        <w:t xml:space="preserve"> no </w:t>
      </w:r>
      <w:r w:rsidR="00E96796" w:rsidRPr="007B01A4">
        <w:rPr>
          <w:color w:val="auto"/>
          <w:lang w:val="pt-BR"/>
        </w:rPr>
        <w:t>Rio</w:t>
      </w:r>
      <w:r w:rsidR="007905DA" w:rsidRPr="007B01A4">
        <w:rPr>
          <w:color w:val="auto"/>
          <w:lang w:val="pt-BR"/>
        </w:rPr>
        <w:t xml:space="preserve"> Inhomirim, onde se encontr</w:t>
      </w:r>
      <w:r w:rsidRPr="007B01A4">
        <w:rPr>
          <w:color w:val="auto"/>
          <w:lang w:val="pt-BR"/>
        </w:rPr>
        <w:t>ou</w:t>
      </w:r>
      <w:r w:rsidR="00A708B6" w:rsidRPr="007B01A4">
        <w:rPr>
          <w:color w:val="auto"/>
          <w:lang w:val="pt-BR"/>
        </w:rPr>
        <w:t xml:space="preserve"> um</w:t>
      </w:r>
      <w:r w:rsidRPr="007B01A4">
        <w:rPr>
          <w:color w:val="auto"/>
          <w:lang w:val="pt-BR"/>
        </w:rPr>
        <w:t>a</w:t>
      </w:r>
      <w:r w:rsidR="00A708B6" w:rsidRPr="007B01A4">
        <w:rPr>
          <w:color w:val="auto"/>
          <w:lang w:val="pt-BR"/>
        </w:rPr>
        <w:t xml:space="preserve"> </w:t>
      </w:r>
      <w:r w:rsidR="007905DA" w:rsidRPr="007B01A4">
        <w:rPr>
          <w:color w:val="auto"/>
          <w:lang w:val="pt-BR"/>
        </w:rPr>
        <w:t>arc</w:t>
      </w:r>
      <w:r w:rsidRPr="007B01A4">
        <w:rPr>
          <w:color w:val="auto"/>
          <w:lang w:val="pt-BR"/>
        </w:rPr>
        <w:t>ada</w:t>
      </w:r>
      <w:r w:rsidR="007905DA" w:rsidRPr="007B01A4">
        <w:rPr>
          <w:color w:val="auto"/>
          <w:lang w:val="pt-BR"/>
        </w:rPr>
        <w:t xml:space="preserve"> dent</w:t>
      </w:r>
      <w:r w:rsidRPr="007B01A4">
        <w:rPr>
          <w:color w:val="auto"/>
          <w:lang w:val="pt-BR"/>
        </w:rPr>
        <w:t>ária</w:t>
      </w:r>
      <w:r w:rsidR="00033898">
        <w:rPr>
          <w:color w:val="auto"/>
          <w:lang w:val="pt-BR"/>
        </w:rPr>
        <w:t>, além de ser o local em relação ao qual havia</w:t>
      </w:r>
      <w:r w:rsidR="007905DA" w:rsidRPr="007B01A4">
        <w:rPr>
          <w:color w:val="auto"/>
          <w:lang w:val="pt-BR"/>
        </w:rPr>
        <w:t xml:space="preserve"> informa</w:t>
      </w:r>
      <w:r w:rsidR="00367F01" w:rsidRPr="007B01A4">
        <w:rPr>
          <w:color w:val="auto"/>
          <w:lang w:val="pt-BR"/>
        </w:rPr>
        <w:t>ções</w:t>
      </w:r>
      <w:r w:rsidR="007905DA" w:rsidRPr="007B01A4">
        <w:rPr>
          <w:color w:val="auto"/>
          <w:lang w:val="pt-BR"/>
        </w:rPr>
        <w:t xml:space="preserve"> an</w:t>
      </w:r>
      <w:r w:rsidR="009925FC">
        <w:rPr>
          <w:color w:val="auto"/>
          <w:lang w:val="pt-BR"/>
        </w:rPr>
        <w:t>ô</w:t>
      </w:r>
      <w:r w:rsidR="007905DA" w:rsidRPr="007B01A4">
        <w:rPr>
          <w:color w:val="auto"/>
          <w:lang w:val="pt-BR"/>
        </w:rPr>
        <w:t>nimas de que</w:t>
      </w:r>
      <w:r w:rsidR="00367F01" w:rsidRPr="007B01A4">
        <w:rPr>
          <w:color w:val="auto"/>
          <w:lang w:val="pt-BR"/>
        </w:rPr>
        <w:t xml:space="preserve"> os </w:t>
      </w:r>
      <w:r w:rsidRPr="007B01A4">
        <w:rPr>
          <w:color w:val="auto"/>
          <w:lang w:val="pt-BR"/>
        </w:rPr>
        <w:t>corp</w:t>
      </w:r>
      <w:r w:rsidR="007905DA" w:rsidRPr="007B01A4">
        <w:rPr>
          <w:color w:val="auto"/>
          <w:lang w:val="pt-BR"/>
        </w:rPr>
        <w:t>os</w:t>
      </w:r>
      <w:r w:rsidR="0004150F" w:rsidRPr="007B01A4">
        <w:rPr>
          <w:color w:val="auto"/>
          <w:lang w:val="pt-BR"/>
        </w:rPr>
        <w:t xml:space="preserve"> das supost</w:t>
      </w:r>
      <w:r w:rsidR="007905DA" w:rsidRPr="007B01A4">
        <w:rPr>
          <w:color w:val="auto"/>
          <w:lang w:val="pt-BR"/>
        </w:rPr>
        <w:t xml:space="preserve">as </w:t>
      </w:r>
      <w:r w:rsidR="00367F01" w:rsidRPr="007B01A4">
        <w:rPr>
          <w:color w:val="auto"/>
          <w:lang w:val="pt-BR"/>
        </w:rPr>
        <w:t>vít</w:t>
      </w:r>
      <w:r w:rsidR="007905DA" w:rsidRPr="007B01A4">
        <w:rPr>
          <w:color w:val="auto"/>
          <w:lang w:val="pt-BR"/>
        </w:rPr>
        <w:t xml:space="preserve">imas </w:t>
      </w:r>
      <w:r w:rsidR="00E96796" w:rsidRPr="007B01A4">
        <w:rPr>
          <w:color w:val="auto"/>
          <w:lang w:val="pt-BR"/>
        </w:rPr>
        <w:t>haviam</w:t>
      </w:r>
      <w:r w:rsidR="007905DA" w:rsidRPr="007B01A4">
        <w:rPr>
          <w:color w:val="auto"/>
          <w:lang w:val="pt-BR"/>
        </w:rPr>
        <w:t xml:space="preserve"> sido </w:t>
      </w:r>
      <w:r w:rsidR="00E96796" w:rsidRPr="007B01A4">
        <w:rPr>
          <w:color w:val="auto"/>
          <w:lang w:val="pt-BR"/>
        </w:rPr>
        <w:t>lançados</w:t>
      </w:r>
      <w:r w:rsidR="007905DA" w:rsidRPr="007B01A4">
        <w:rPr>
          <w:rStyle w:val="FootnoteReference"/>
          <w:lang w:val="pt-BR"/>
        </w:rPr>
        <w:footnoteReference w:id="55"/>
      </w:r>
      <w:r w:rsidR="007905DA" w:rsidRPr="007B01A4">
        <w:rPr>
          <w:lang w:val="pt-BR"/>
        </w:rPr>
        <w:t>.</w:t>
      </w:r>
    </w:p>
    <w:p w14:paraId="4514077C" w14:textId="77777777" w:rsidR="00B101B5" w:rsidRPr="007B01A4" w:rsidRDefault="00B101B5" w:rsidP="00B101B5">
      <w:pPr>
        <w:pStyle w:val="ListParagraph"/>
        <w:rPr>
          <w:color w:val="auto"/>
          <w:lang w:val="pt-BR"/>
        </w:rPr>
      </w:pPr>
    </w:p>
    <w:p w14:paraId="2C700248" w14:textId="504D2226" w:rsidR="00A02B01" w:rsidRPr="007B01A4" w:rsidRDefault="008B3009" w:rsidP="00B101B5">
      <w:pPr>
        <w:pStyle w:val="Body"/>
        <w:numPr>
          <w:ilvl w:val="0"/>
          <w:numId w:val="2"/>
        </w:numPr>
        <w:ind w:firstLine="720"/>
        <w:rPr>
          <w:lang w:val="pt-BR"/>
        </w:rPr>
      </w:pPr>
      <w:r w:rsidRPr="007B01A4">
        <w:rPr>
          <w:color w:val="auto"/>
          <w:lang w:val="pt-BR"/>
        </w:rPr>
        <w:t>P</w:t>
      </w:r>
      <w:r w:rsidR="00B101B5" w:rsidRPr="007B01A4">
        <w:rPr>
          <w:color w:val="auto"/>
          <w:lang w:val="pt-BR"/>
        </w:rPr>
        <w:t>osterior</w:t>
      </w:r>
      <w:r w:rsidRPr="007B01A4">
        <w:rPr>
          <w:color w:val="auto"/>
          <w:lang w:val="pt-BR"/>
        </w:rPr>
        <w:t>mente</w:t>
      </w:r>
      <w:r w:rsidR="00B101B5" w:rsidRPr="007B01A4">
        <w:rPr>
          <w:color w:val="auto"/>
          <w:lang w:val="pt-BR"/>
        </w:rPr>
        <w:t>, consta que</w:t>
      </w:r>
      <w:r w:rsidR="00A708B6" w:rsidRPr="007B01A4">
        <w:rPr>
          <w:color w:val="auto"/>
          <w:lang w:val="pt-BR"/>
        </w:rPr>
        <w:t xml:space="preserve"> </w:t>
      </w:r>
      <w:r w:rsidRPr="007B01A4">
        <w:rPr>
          <w:color w:val="auto"/>
          <w:lang w:val="pt-BR"/>
        </w:rPr>
        <w:t>em</w:t>
      </w:r>
      <w:r w:rsidR="00A708B6" w:rsidRPr="007B01A4">
        <w:rPr>
          <w:color w:val="auto"/>
          <w:lang w:val="pt-BR"/>
        </w:rPr>
        <w:t xml:space="preserve"> </w:t>
      </w:r>
      <w:r w:rsidR="00B101B5" w:rsidRPr="007B01A4">
        <w:rPr>
          <w:color w:val="auto"/>
          <w:lang w:val="pt-BR"/>
        </w:rPr>
        <w:t xml:space="preserve">27 de </w:t>
      </w:r>
      <w:r w:rsidR="00E96796" w:rsidRPr="007B01A4">
        <w:rPr>
          <w:color w:val="auto"/>
          <w:lang w:val="pt-BR"/>
        </w:rPr>
        <w:t>maio</w:t>
      </w:r>
      <w:r w:rsidR="00B101B5" w:rsidRPr="007B01A4">
        <w:rPr>
          <w:color w:val="auto"/>
          <w:lang w:val="pt-BR"/>
        </w:rPr>
        <w:t xml:space="preserve"> de 1999 </w:t>
      </w:r>
      <w:r w:rsidRPr="007B01A4">
        <w:rPr>
          <w:color w:val="auto"/>
          <w:lang w:val="pt-BR"/>
        </w:rPr>
        <w:t xml:space="preserve">foi </w:t>
      </w:r>
      <w:r w:rsidR="00033898">
        <w:rPr>
          <w:color w:val="auto"/>
          <w:lang w:val="pt-BR"/>
        </w:rPr>
        <w:t>realizada</w:t>
      </w:r>
      <w:r w:rsidRPr="007B01A4">
        <w:rPr>
          <w:color w:val="auto"/>
          <w:lang w:val="pt-BR"/>
        </w:rPr>
        <w:t xml:space="preserve"> </w:t>
      </w:r>
      <w:r w:rsidR="00A708B6" w:rsidRPr="007B01A4">
        <w:rPr>
          <w:color w:val="auto"/>
          <w:lang w:val="pt-BR"/>
        </w:rPr>
        <w:t>um</w:t>
      </w:r>
      <w:r w:rsidRPr="007B01A4">
        <w:rPr>
          <w:color w:val="auto"/>
          <w:lang w:val="pt-BR"/>
        </w:rPr>
        <w:t>a</w:t>
      </w:r>
      <w:r w:rsidR="00A708B6" w:rsidRPr="007B01A4">
        <w:rPr>
          <w:color w:val="auto"/>
          <w:lang w:val="pt-BR"/>
        </w:rPr>
        <w:t xml:space="preserve"> </w:t>
      </w:r>
      <w:r w:rsidR="00FC43F6" w:rsidRPr="007B01A4">
        <w:rPr>
          <w:color w:val="auto"/>
          <w:lang w:val="pt-BR"/>
        </w:rPr>
        <w:t>perícia</w:t>
      </w:r>
      <w:r w:rsidR="00B101B5" w:rsidRPr="007B01A4">
        <w:rPr>
          <w:color w:val="auto"/>
          <w:lang w:val="pt-BR"/>
        </w:rPr>
        <w:t xml:space="preserve"> </w:t>
      </w:r>
      <w:r w:rsidRPr="007B01A4">
        <w:rPr>
          <w:color w:val="auto"/>
          <w:lang w:val="pt-BR"/>
        </w:rPr>
        <w:t xml:space="preserve">no sítio </w:t>
      </w:r>
      <w:r w:rsidR="00A708B6" w:rsidRPr="007B01A4">
        <w:rPr>
          <w:color w:val="auto"/>
          <w:lang w:val="pt-BR"/>
        </w:rPr>
        <w:t xml:space="preserve">em </w:t>
      </w:r>
      <w:r w:rsidR="00B101B5" w:rsidRPr="007B01A4">
        <w:rPr>
          <w:color w:val="auto"/>
          <w:lang w:val="pt-BR"/>
        </w:rPr>
        <w:t>Magé,</w:t>
      </w:r>
      <w:r w:rsidR="00B50311" w:rsidRPr="007B01A4">
        <w:rPr>
          <w:color w:val="auto"/>
          <w:lang w:val="pt-BR"/>
        </w:rPr>
        <w:t xml:space="preserve"> n</w:t>
      </w:r>
      <w:r w:rsidRPr="007B01A4">
        <w:rPr>
          <w:color w:val="auto"/>
          <w:lang w:val="pt-BR"/>
        </w:rPr>
        <w:t>a</w:t>
      </w:r>
      <w:r w:rsidR="00B50311" w:rsidRPr="007B01A4">
        <w:rPr>
          <w:color w:val="auto"/>
          <w:lang w:val="pt-BR"/>
        </w:rPr>
        <w:t xml:space="preserve"> </w:t>
      </w:r>
      <w:r w:rsidR="0004150F" w:rsidRPr="007B01A4">
        <w:rPr>
          <w:color w:val="auto"/>
          <w:lang w:val="pt-BR"/>
        </w:rPr>
        <w:t>qua</w:t>
      </w:r>
      <w:r w:rsidR="00B101B5" w:rsidRPr="007B01A4">
        <w:rPr>
          <w:color w:val="auto"/>
          <w:lang w:val="pt-BR"/>
        </w:rPr>
        <w:t>l</w:t>
      </w:r>
      <w:r w:rsidR="00367F01" w:rsidRPr="007B01A4">
        <w:rPr>
          <w:color w:val="auto"/>
          <w:lang w:val="pt-BR"/>
        </w:rPr>
        <w:t xml:space="preserve"> os </w:t>
      </w:r>
      <w:r w:rsidR="00B101B5" w:rsidRPr="007B01A4">
        <w:rPr>
          <w:color w:val="auto"/>
          <w:lang w:val="pt-BR"/>
        </w:rPr>
        <w:t>per</w:t>
      </w:r>
      <w:r w:rsidRPr="007B01A4">
        <w:rPr>
          <w:color w:val="auto"/>
          <w:lang w:val="pt-BR"/>
        </w:rPr>
        <w:t>i</w:t>
      </w:r>
      <w:r w:rsidR="00B101B5" w:rsidRPr="007B01A4">
        <w:rPr>
          <w:color w:val="auto"/>
          <w:lang w:val="pt-BR"/>
        </w:rPr>
        <w:t>tos conclu</w:t>
      </w:r>
      <w:r w:rsidRPr="007B01A4">
        <w:rPr>
          <w:color w:val="auto"/>
          <w:lang w:val="pt-BR"/>
        </w:rPr>
        <w:t>íram</w:t>
      </w:r>
      <w:r w:rsidR="00B101B5" w:rsidRPr="007B01A4">
        <w:rPr>
          <w:color w:val="auto"/>
          <w:lang w:val="pt-BR"/>
        </w:rPr>
        <w:t xml:space="preserve"> que</w:t>
      </w:r>
      <w:r w:rsidR="00CB757B" w:rsidRPr="007B01A4">
        <w:rPr>
          <w:color w:val="auto"/>
          <w:lang w:val="pt-BR"/>
        </w:rPr>
        <w:t xml:space="preserve"> não </w:t>
      </w:r>
      <w:r w:rsidR="00E96796" w:rsidRPr="007B01A4">
        <w:rPr>
          <w:color w:val="auto"/>
          <w:lang w:val="pt-BR"/>
        </w:rPr>
        <w:t>havia</w:t>
      </w:r>
      <w:r w:rsidR="00A708B6" w:rsidRPr="007B01A4">
        <w:rPr>
          <w:color w:val="auto"/>
          <w:lang w:val="pt-BR"/>
        </w:rPr>
        <w:t xml:space="preserve"> a </w:t>
      </w:r>
      <w:r w:rsidR="00B101B5" w:rsidRPr="007B01A4">
        <w:rPr>
          <w:color w:val="auto"/>
          <w:lang w:val="pt-BR"/>
        </w:rPr>
        <w:t>presen</w:t>
      </w:r>
      <w:r w:rsidRPr="007B01A4">
        <w:rPr>
          <w:color w:val="auto"/>
          <w:lang w:val="pt-BR"/>
        </w:rPr>
        <w:t>ç</w:t>
      </w:r>
      <w:r w:rsidR="00B101B5" w:rsidRPr="007B01A4">
        <w:rPr>
          <w:color w:val="auto"/>
          <w:lang w:val="pt-BR"/>
        </w:rPr>
        <w:t xml:space="preserve">a de despojos humanos, </w:t>
      </w:r>
      <w:r w:rsidRPr="007B01A4">
        <w:rPr>
          <w:color w:val="auto"/>
          <w:lang w:val="pt-BR"/>
        </w:rPr>
        <w:t>mas</w:t>
      </w:r>
      <w:r w:rsidR="00B101B5" w:rsidRPr="007B01A4">
        <w:rPr>
          <w:color w:val="auto"/>
          <w:lang w:val="pt-BR"/>
        </w:rPr>
        <w:t xml:space="preserve"> </w:t>
      </w:r>
      <w:r w:rsidR="00E96796" w:rsidRPr="007B01A4">
        <w:rPr>
          <w:color w:val="auto"/>
          <w:lang w:val="pt-BR"/>
        </w:rPr>
        <w:t>havia</w:t>
      </w:r>
      <w:r w:rsidR="00B101B5" w:rsidRPr="007B01A4">
        <w:rPr>
          <w:color w:val="auto"/>
          <w:lang w:val="pt-BR"/>
        </w:rPr>
        <w:t xml:space="preserve"> indica</w:t>
      </w:r>
      <w:r w:rsidR="00367F01" w:rsidRPr="007B01A4">
        <w:rPr>
          <w:color w:val="auto"/>
          <w:lang w:val="pt-BR"/>
        </w:rPr>
        <w:t>ções</w:t>
      </w:r>
      <w:r w:rsidR="00B101B5" w:rsidRPr="007B01A4">
        <w:rPr>
          <w:color w:val="auto"/>
          <w:lang w:val="pt-BR"/>
        </w:rPr>
        <w:t xml:space="preserve"> de que</w:t>
      </w:r>
      <w:r w:rsidR="00A708B6" w:rsidRPr="007B01A4">
        <w:rPr>
          <w:color w:val="auto"/>
          <w:lang w:val="pt-BR"/>
        </w:rPr>
        <w:t xml:space="preserve"> o </w:t>
      </w:r>
      <w:r w:rsidR="009925FC">
        <w:rPr>
          <w:color w:val="auto"/>
          <w:lang w:val="pt-BR"/>
        </w:rPr>
        <w:t>lugar</w:t>
      </w:r>
      <w:r w:rsidR="00B101B5" w:rsidRPr="007B01A4">
        <w:rPr>
          <w:color w:val="auto"/>
          <w:lang w:val="pt-BR"/>
        </w:rPr>
        <w:t xml:space="preserve"> </w:t>
      </w:r>
      <w:r w:rsidR="00E96796" w:rsidRPr="007B01A4">
        <w:rPr>
          <w:color w:val="auto"/>
          <w:lang w:val="pt-BR"/>
        </w:rPr>
        <w:t>havia</w:t>
      </w:r>
      <w:r w:rsidR="00B101B5" w:rsidRPr="007B01A4">
        <w:rPr>
          <w:color w:val="auto"/>
          <w:lang w:val="pt-BR"/>
        </w:rPr>
        <w:t xml:space="preserve"> sido </w:t>
      </w:r>
      <w:r w:rsidR="00033898">
        <w:rPr>
          <w:color w:val="auto"/>
          <w:lang w:val="pt-BR"/>
        </w:rPr>
        <w:t>aterrado</w:t>
      </w:r>
      <w:r w:rsidR="00CB757B" w:rsidRPr="007B01A4">
        <w:rPr>
          <w:color w:val="auto"/>
          <w:lang w:val="pt-BR"/>
        </w:rPr>
        <w:t xml:space="preserve"> e </w:t>
      </w:r>
      <w:r w:rsidR="00B101B5" w:rsidRPr="007B01A4">
        <w:rPr>
          <w:color w:val="auto"/>
          <w:lang w:val="pt-BR"/>
        </w:rPr>
        <w:t>que</w:t>
      </w:r>
      <w:r w:rsidR="00A708B6" w:rsidRPr="007B01A4">
        <w:rPr>
          <w:color w:val="auto"/>
          <w:lang w:val="pt-BR"/>
        </w:rPr>
        <w:t xml:space="preserve"> uma </w:t>
      </w:r>
      <w:r w:rsidR="00B101B5" w:rsidRPr="007B01A4">
        <w:rPr>
          <w:color w:val="auto"/>
          <w:lang w:val="pt-BR"/>
        </w:rPr>
        <w:t xml:space="preserve">parte </w:t>
      </w:r>
      <w:r w:rsidR="00E96796" w:rsidRPr="007B01A4">
        <w:rPr>
          <w:color w:val="auto"/>
          <w:lang w:val="pt-BR"/>
        </w:rPr>
        <w:t>havia</w:t>
      </w:r>
      <w:r w:rsidR="00B101B5" w:rsidRPr="007B01A4">
        <w:rPr>
          <w:color w:val="auto"/>
          <w:lang w:val="pt-BR"/>
        </w:rPr>
        <w:t xml:space="preserve"> sido escavada</w:t>
      </w:r>
      <w:r w:rsidR="00B101B5" w:rsidRPr="007B01A4">
        <w:rPr>
          <w:rStyle w:val="FootnoteReference"/>
          <w:color w:val="auto"/>
          <w:lang w:val="pt-BR"/>
        </w:rPr>
        <w:footnoteReference w:id="56"/>
      </w:r>
      <w:r w:rsidR="00B101B5" w:rsidRPr="007B01A4">
        <w:rPr>
          <w:color w:val="auto"/>
          <w:lang w:val="pt-BR"/>
        </w:rPr>
        <w:t>.</w:t>
      </w:r>
      <w:r w:rsidR="00B101B5" w:rsidRPr="007B01A4">
        <w:rPr>
          <w:lang w:val="pt-BR"/>
        </w:rPr>
        <w:t xml:space="preserve"> </w:t>
      </w:r>
      <w:r w:rsidR="00E96796" w:rsidRPr="007B01A4">
        <w:rPr>
          <w:lang w:val="pt-BR"/>
        </w:rPr>
        <w:t>Também</w:t>
      </w:r>
      <w:r w:rsidR="00653CBB" w:rsidRPr="007B01A4">
        <w:rPr>
          <w:lang w:val="pt-BR"/>
        </w:rPr>
        <w:t xml:space="preserve"> consta</w:t>
      </w:r>
      <w:r w:rsidR="00A708B6" w:rsidRPr="007B01A4">
        <w:rPr>
          <w:lang w:val="pt-BR"/>
        </w:rPr>
        <w:t xml:space="preserve"> um </w:t>
      </w:r>
      <w:r w:rsidR="0062131E" w:rsidRPr="007B01A4">
        <w:rPr>
          <w:lang w:val="pt-BR"/>
        </w:rPr>
        <w:t>laudo</w:t>
      </w:r>
      <w:r w:rsidR="00A6699B" w:rsidRPr="007B01A4">
        <w:rPr>
          <w:lang w:val="pt-BR"/>
        </w:rPr>
        <w:t xml:space="preserve"> técnico elaborado</w:t>
      </w:r>
      <w:r w:rsidR="00A708B6" w:rsidRPr="007B01A4">
        <w:rPr>
          <w:lang w:val="pt-BR"/>
        </w:rPr>
        <w:t xml:space="preserve"> pela </w:t>
      </w:r>
      <w:r w:rsidR="00A6699B" w:rsidRPr="007B01A4">
        <w:rPr>
          <w:lang w:val="pt-BR"/>
        </w:rPr>
        <w:t>Universi</w:t>
      </w:r>
      <w:r w:rsidR="00367F01" w:rsidRPr="007B01A4">
        <w:rPr>
          <w:lang w:val="pt-BR"/>
        </w:rPr>
        <w:t xml:space="preserve">dade </w:t>
      </w:r>
      <w:r w:rsidR="00A6699B" w:rsidRPr="007B01A4">
        <w:rPr>
          <w:lang w:val="pt-BR"/>
        </w:rPr>
        <w:t xml:space="preserve">Federal </w:t>
      </w:r>
      <w:r w:rsidR="002A55AF" w:rsidRPr="007B01A4">
        <w:rPr>
          <w:lang w:val="pt-BR"/>
        </w:rPr>
        <w:t>do Rio</w:t>
      </w:r>
      <w:r w:rsidR="00A6699B" w:rsidRPr="007B01A4">
        <w:rPr>
          <w:lang w:val="pt-BR"/>
        </w:rPr>
        <w:t xml:space="preserve"> de Janeiro</w:t>
      </w:r>
      <w:r w:rsidR="00A708B6" w:rsidRPr="007B01A4">
        <w:rPr>
          <w:lang w:val="pt-BR"/>
        </w:rPr>
        <w:t xml:space="preserve"> </w:t>
      </w:r>
      <w:r w:rsidR="00033898">
        <w:rPr>
          <w:lang w:val="pt-BR"/>
        </w:rPr>
        <w:t>de</w:t>
      </w:r>
      <w:r w:rsidR="00033898" w:rsidRPr="007B01A4">
        <w:rPr>
          <w:lang w:val="pt-BR"/>
        </w:rPr>
        <w:t xml:space="preserve"> </w:t>
      </w:r>
      <w:r w:rsidR="00A6699B" w:rsidRPr="007B01A4">
        <w:rPr>
          <w:lang w:val="pt-BR"/>
        </w:rPr>
        <w:t>1999,</w:t>
      </w:r>
      <w:r w:rsidR="00B50311" w:rsidRPr="007B01A4">
        <w:rPr>
          <w:lang w:val="pt-BR"/>
        </w:rPr>
        <w:t xml:space="preserve"> no </w:t>
      </w:r>
      <w:r w:rsidR="0004150F" w:rsidRPr="007B01A4">
        <w:rPr>
          <w:lang w:val="pt-BR"/>
        </w:rPr>
        <w:t>qua</w:t>
      </w:r>
      <w:r w:rsidR="00A6699B" w:rsidRPr="007B01A4">
        <w:rPr>
          <w:lang w:val="pt-BR"/>
        </w:rPr>
        <w:t>l se indic</w:t>
      </w:r>
      <w:r w:rsidR="00E96796">
        <w:rPr>
          <w:lang w:val="pt-BR"/>
        </w:rPr>
        <w:t>ou</w:t>
      </w:r>
      <w:r w:rsidR="00A708B6" w:rsidRPr="007B01A4">
        <w:rPr>
          <w:lang w:val="pt-BR"/>
        </w:rPr>
        <w:t xml:space="preserve"> a </w:t>
      </w:r>
      <w:r w:rsidR="00A6699B" w:rsidRPr="007B01A4">
        <w:rPr>
          <w:lang w:val="pt-BR"/>
        </w:rPr>
        <w:t>presen</w:t>
      </w:r>
      <w:r w:rsidRPr="007B01A4">
        <w:rPr>
          <w:lang w:val="pt-BR"/>
        </w:rPr>
        <w:t>ç</w:t>
      </w:r>
      <w:r w:rsidR="00A6699B" w:rsidRPr="007B01A4">
        <w:rPr>
          <w:lang w:val="pt-BR"/>
        </w:rPr>
        <w:t xml:space="preserve">a de </w:t>
      </w:r>
      <w:r w:rsidR="00E96796" w:rsidRPr="007B01A4">
        <w:rPr>
          <w:lang w:val="pt-BR"/>
        </w:rPr>
        <w:t>anomalias</w:t>
      </w:r>
      <w:r w:rsidR="00A6699B" w:rsidRPr="007B01A4">
        <w:rPr>
          <w:lang w:val="pt-BR"/>
        </w:rPr>
        <w:t xml:space="preserve"> </w:t>
      </w:r>
      <w:r w:rsidR="00E96796" w:rsidRPr="007B01A4">
        <w:rPr>
          <w:lang w:val="pt-BR"/>
        </w:rPr>
        <w:t>indiretas</w:t>
      </w:r>
      <w:r w:rsidR="00B50311" w:rsidRPr="007B01A4">
        <w:rPr>
          <w:lang w:val="pt-BR"/>
        </w:rPr>
        <w:t xml:space="preserve"> no </w:t>
      </w:r>
      <w:r w:rsidR="00A6699B" w:rsidRPr="007B01A4">
        <w:rPr>
          <w:lang w:val="pt-BR"/>
        </w:rPr>
        <w:t>s</w:t>
      </w:r>
      <w:r w:rsidRPr="007B01A4">
        <w:rPr>
          <w:lang w:val="pt-BR"/>
        </w:rPr>
        <w:t>o</w:t>
      </w:r>
      <w:r w:rsidR="00A6699B" w:rsidRPr="007B01A4">
        <w:rPr>
          <w:lang w:val="pt-BR"/>
        </w:rPr>
        <w:t>lo de</w:t>
      </w:r>
      <w:r w:rsidR="00A708B6" w:rsidRPr="007B01A4">
        <w:rPr>
          <w:lang w:val="pt-BR"/>
        </w:rPr>
        <w:t xml:space="preserve"> um </w:t>
      </w:r>
      <w:r w:rsidR="00A6699B" w:rsidRPr="007B01A4">
        <w:rPr>
          <w:lang w:val="pt-BR"/>
        </w:rPr>
        <w:t>sitio</w:t>
      </w:r>
      <w:r w:rsidR="00A708B6" w:rsidRPr="007B01A4">
        <w:rPr>
          <w:lang w:val="pt-BR"/>
        </w:rPr>
        <w:t xml:space="preserve"> em </w:t>
      </w:r>
      <w:r w:rsidR="00A6699B" w:rsidRPr="007B01A4">
        <w:rPr>
          <w:lang w:val="pt-BR"/>
        </w:rPr>
        <w:t>Magé</w:t>
      </w:r>
      <w:r w:rsidR="00CB757B" w:rsidRPr="007B01A4">
        <w:rPr>
          <w:lang w:val="pt-BR"/>
        </w:rPr>
        <w:t xml:space="preserve"> e </w:t>
      </w:r>
      <w:r w:rsidR="00A6699B" w:rsidRPr="007B01A4">
        <w:rPr>
          <w:lang w:val="pt-BR"/>
        </w:rPr>
        <w:t>se recomend</w:t>
      </w:r>
      <w:r w:rsidR="00E96796">
        <w:rPr>
          <w:lang w:val="pt-BR"/>
        </w:rPr>
        <w:t>ou</w:t>
      </w:r>
      <w:r w:rsidR="00A708B6" w:rsidRPr="007B01A4">
        <w:rPr>
          <w:lang w:val="pt-BR"/>
        </w:rPr>
        <w:t xml:space="preserve"> a </w:t>
      </w:r>
      <w:r w:rsidR="00A6699B" w:rsidRPr="007B01A4">
        <w:rPr>
          <w:lang w:val="pt-BR"/>
        </w:rPr>
        <w:t>realiza</w:t>
      </w:r>
      <w:r w:rsidR="00A708B6" w:rsidRPr="007B01A4">
        <w:rPr>
          <w:lang w:val="pt-BR"/>
        </w:rPr>
        <w:t>ção</w:t>
      </w:r>
      <w:r w:rsidR="00A6699B" w:rsidRPr="007B01A4">
        <w:rPr>
          <w:lang w:val="pt-BR"/>
        </w:rPr>
        <w:t xml:space="preserve"> de </w:t>
      </w:r>
      <w:r w:rsidR="00E96796" w:rsidRPr="007B01A4">
        <w:rPr>
          <w:lang w:val="pt-BR"/>
        </w:rPr>
        <w:t>escavações</w:t>
      </w:r>
      <w:r w:rsidR="00A6699B" w:rsidRPr="007B01A4">
        <w:rPr>
          <w:rStyle w:val="FootnoteReference"/>
          <w:color w:val="auto"/>
          <w:lang w:val="pt-BR"/>
        </w:rPr>
        <w:footnoteReference w:id="57"/>
      </w:r>
      <w:r w:rsidR="00A6699B" w:rsidRPr="007B01A4">
        <w:rPr>
          <w:color w:val="auto"/>
          <w:lang w:val="pt-BR"/>
        </w:rPr>
        <w:t>.</w:t>
      </w:r>
      <w:r w:rsidR="00B50311" w:rsidRPr="007B01A4">
        <w:rPr>
          <w:lang w:val="pt-BR"/>
        </w:rPr>
        <w:t xml:space="preserve"> </w:t>
      </w:r>
      <w:r w:rsidRPr="007B01A4">
        <w:rPr>
          <w:lang w:val="pt-BR"/>
        </w:rPr>
        <w:t>Contudo</w:t>
      </w:r>
      <w:r w:rsidR="0062131E" w:rsidRPr="007B01A4">
        <w:rPr>
          <w:lang w:val="pt-BR"/>
        </w:rPr>
        <w:t>,</w:t>
      </w:r>
      <w:r w:rsidR="00367F01" w:rsidRPr="007B01A4">
        <w:rPr>
          <w:lang w:val="pt-BR"/>
        </w:rPr>
        <w:t xml:space="preserve"> os </w:t>
      </w:r>
      <w:r w:rsidR="0062131E" w:rsidRPr="007B01A4">
        <w:rPr>
          <w:lang w:val="pt-BR"/>
        </w:rPr>
        <w:t>representantes</w:t>
      </w:r>
      <w:r w:rsidR="00AA57CF" w:rsidRPr="007B01A4">
        <w:rPr>
          <w:lang w:val="pt-BR"/>
        </w:rPr>
        <w:t xml:space="preserve"> dos </w:t>
      </w:r>
      <w:r w:rsidR="0062131E" w:rsidRPr="007B01A4">
        <w:rPr>
          <w:lang w:val="pt-BR"/>
        </w:rPr>
        <w:t>familiares</w:t>
      </w:r>
      <w:r w:rsidR="0004150F" w:rsidRPr="007B01A4">
        <w:rPr>
          <w:lang w:val="pt-BR"/>
        </w:rPr>
        <w:t xml:space="preserve"> das supost</w:t>
      </w:r>
      <w:r w:rsidR="0062131E" w:rsidRPr="007B01A4">
        <w:rPr>
          <w:lang w:val="pt-BR"/>
        </w:rPr>
        <w:t xml:space="preserve">as </w:t>
      </w:r>
      <w:r w:rsidR="00367F01" w:rsidRPr="007B01A4">
        <w:rPr>
          <w:lang w:val="pt-BR"/>
        </w:rPr>
        <w:t>vít</w:t>
      </w:r>
      <w:r w:rsidR="0062131E" w:rsidRPr="007B01A4">
        <w:rPr>
          <w:lang w:val="pt-BR"/>
        </w:rPr>
        <w:t>imas indicar</w:t>
      </w:r>
      <w:r w:rsidR="00E96796">
        <w:rPr>
          <w:lang w:val="pt-BR"/>
        </w:rPr>
        <w:t>am</w:t>
      </w:r>
      <w:r w:rsidR="00B50311" w:rsidRPr="007B01A4">
        <w:rPr>
          <w:lang w:val="pt-BR"/>
        </w:rPr>
        <w:t xml:space="preserve"> no </w:t>
      </w:r>
      <w:r w:rsidR="00E96796" w:rsidRPr="007B01A4">
        <w:rPr>
          <w:lang w:val="pt-BR"/>
        </w:rPr>
        <w:t>processo</w:t>
      </w:r>
      <w:r w:rsidR="0062131E" w:rsidRPr="007B01A4">
        <w:rPr>
          <w:lang w:val="pt-BR"/>
        </w:rPr>
        <w:t xml:space="preserve"> interno que</w:t>
      </w:r>
      <w:r w:rsidR="00A708B6" w:rsidRPr="007B01A4">
        <w:rPr>
          <w:lang w:val="pt-BR"/>
        </w:rPr>
        <w:t xml:space="preserve"> as </w:t>
      </w:r>
      <w:r w:rsidRPr="007B01A4">
        <w:rPr>
          <w:lang w:val="pt-BR"/>
        </w:rPr>
        <w:t>diligênc</w:t>
      </w:r>
      <w:r w:rsidR="0062131E" w:rsidRPr="007B01A4">
        <w:rPr>
          <w:lang w:val="pt-BR"/>
        </w:rPr>
        <w:t>ias</w:t>
      </w:r>
      <w:r w:rsidR="00CB757B" w:rsidRPr="007B01A4">
        <w:rPr>
          <w:lang w:val="pt-BR"/>
        </w:rPr>
        <w:t xml:space="preserve"> não </w:t>
      </w:r>
      <w:r w:rsidR="002A55AF" w:rsidRPr="007B01A4">
        <w:rPr>
          <w:lang w:val="pt-BR"/>
        </w:rPr>
        <w:t>tiveram</w:t>
      </w:r>
      <w:r w:rsidR="003541AD" w:rsidRPr="007B01A4">
        <w:rPr>
          <w:lang w:val="pt-BR"/>
        </w:rPr>
        <w:t xml:space="preserve"> </w:t>
      </w:r>
      <w:r w:rsidR="00E96796" w:rsidRPr="007B01A4">
        <w:rPr>
          <w:lang w:val="pt-BR"/>
        </w:rPr>
        <w:t>êxito</w:t>
      </w:r>
      <w:r w:rsidR="0062131E" w:rsidRPr="007B01A4">
        <w:rPr>
          <w:lang w:val="pt-BR"/>
        </w:rPr>
        <w:t xml:space="preserve"> p</w:t>
      </w:r>
      <w:r w:rsidR="002A55AF" w:rsidRPr="007B01A4">
        <w:rPr>
          <w:lang w:val="pt-BR"/>
        </w:rPr>
        <w:t>orque</w:t>
      </w:r>
      <w:r w:rsidR="0062131E" w:rsidRPr="007B01A4">
        <w:rPr>
          <w:lang w:val="pt-BR"/>
        </w:rPr>
        <w:t>: (a)</w:t>
      </w:r>
      <w:r w:rsidR="00A708B6" w:rsidRPr="007B01A4">
        <w:rPr>
          <w:lang w:val="pt-BR"/>
        </w:rPr>
        <w:t xml:space="preserve"> a </w:t>
      </w:r>
      <w:r w:rsidR="00E96796" w:rsidRPr="007B01A4">
        <w:rPr>
          <w:lang w:val="pt-BR"/>
        </w:rPr>
        <w:t>escavação</w:t>
      </w:r>
      <w:r w:rsidR="00CB757B" w:rsidRPr="007B01A4">
        <w:rPr>
          <w:lang w:val="pt-BR"/>
        </w:rPr>
        <w:t xml:space="preserve"> não</w:t>
      </w:r>
      <w:r w:rsidR="008B74D5" w:rsidRPr="007B01A4">
        <w:rPr>
          <w:lang w:val="pt-BR"/>
        </w:rPr>
        <w:t xml:space="preserve"> foi </w:t>
      </w:r>
      <w:r w:rsidR="002A55AF" w:rsidRPr="007B01A4">
        <w:rPr>
          <w:lang w:val="pt-BR"/>
        </w:rPr>
        <w:t>realiza</w:t>
      </w:r>
      <w:r w:rsidR="0062131E" w:rsidRPr="007B01A4">
        <w:rPr>
          <w:lang w:val="pt-BR"/>
        </w:rPr>
        <w:t xml:space="preserve">da </w:t>
      </w:r>
      <w:r w:rsidR="00E96796" w:rsidRPr="007B01A4">
        <w:rPr>
          <w:lang w:val="pt-BR"/>
        </w:rPr>
        <w:t>corretamente</w:t>
      </w:r>
      <w:r w:rsidR="00CB757B" w:rsidRPr="007B01A4">
        <w:rPr>
          <w:lang w:val="pt-BR"/>
        </w:rPr>
        <w:t xml:space="preserve"> e não </w:t>
      </w:r>
      <w:r w:rsidR="0062131E" w:rsidRPr="007B01A4">
        <w:rPr>
          <w:lang w:val="pt-BR"/>
        </w:rPr>
        <w:t>cont</w:t>
      </w:r>
      <w:r w:rsidR="002A55AF" w:rsidRPr="007B01A4">
        <w:rPr>
          <w:lang w:val="pt-BR"/>
        </w:rPr>
        <w:t>ou</w:t>
      </w:r>
      <w:r w:rsidR="00A708B6" w:rsidRPr="007B01A4">
        <w:rPr>
          <w:lang w:val="pt-BR"/>
        </w:rPr>
        <w:t xml:space="preserve"> com a </w:t>
      </w:r>
      <w:r w:rsidR="0062131E" w:rsidRPr="007B01A4">
        <w:rPr>
          <w:lang w:val="pt-BR"/>
        </w:rPr>
        <w:t>participa</w:t>
      </w:r>
      <w:r w:rsidR="00A708B6" w:rsidRPr="007B01A4">
        <w:rPr>
          <w:lang w:val="pt-BR"/>
        </w:rPr>
        <w:t xml:space="preserve">ção do </w:t>
      </w:r>
      <w:r w:rsidR="00E96796" w:rsidRPr="007B01A4">
        <w:rPr>
          <w:lang w:val="pt-BR"/>
        </w:rPr>
        <w:t>Ministério</w:t>
      </w:r>
      <w:r w:rsidR="0062131E" w:rsidRPr="007B01A4">
        <w:rPr>
          <w:lang w:val="pt-BR"/>
        </w:rPr>
        <w:t xml:space="preserve"> </w:t>
      </w:r>
      <w:r w:rsidR="002E560A" w:rsidRPr="007B01A4">
        <w:rPr>
          <w:lang w:val="pt-BR"/>
        </w:rPr>
        <w:t>Público</w:t>
      </w:r>
      <w:r w:rsidR="0062131E" w:rsidRPr="007B01A4">
        <w:rPr>
          <w:lang w:val="pt-BR"/>
        </w:rPr>
        <w:t>; (b)</w:t>
      </w:r>
      <w:r w:rsidR="00367F01" w:rsidRPr="007B01A4">
        <w:rPr>
          <w:lang w:val="pt-BR"/>
        </w:rPr>
        <w:t xml:space="preserve"> os </w:t>
      </w:r>
      <w:r w:rsidR="00D1502C" w:rsidRPr="007B01A4">
        <w:rPr>
          <w:lang w:val="pt-BR"/>
        </w:rPr>
        <w:t>responsáveis</w:t>
      </w:r>
      <w:r w:rsidR="00FC43F6" w:rsidRPr="007B01A4">
        <w:rPr>
          <w:lang w:val="pt-BR"/>
        </w:rPr>
        <w:t xml:space="preserve"> pelas </w:t>
      </w:r>
      <w:r w:rsidR="0062131E" w:rsidRPr="007B01A4">
        <w:rPr>
          <w:lang w:val="pt-BR"/>
        </w:rPr>
        <w:t>investiga</w:t>
      </w:r>
      <w:r w:rsidR="00367F01" w:rsidRPr="007B01A4">
        <w:rPr>
          <w:lang w:val="pt-BR"/>
        </w:rPr>
        <w:t>ções</w:t>
      </w:r>
      <w:r w:rsidR="00CB757B" w:rsidRPr="007B01A4">
        <w:rPr>
          <w:lang w:val="pt-BR"/>
        </w:rPr>
        <w:t xml:space="preserve"> não </w:t>
      </w:r>
      <w:r w:rsidR="0062131E" w:rsidRPr="007B01A4">
        <w:rPr>
          <w:lang w:val="pt-BR"/>
        </w:rPr>
        <w:lastRenderedPageBreak/>
        <w:t>t</w:t>
      </w:r>
      <w:r w:rsidR="002A55AF" w:rsidRPr="007B01A4">
        <w:rPr>
          <w:lang w:val="pt-BR"/>
        </w:rPr>
        <w:t>inham</w:t>
      </w:r>
      <w:r w:rsidR="0062131E" w:rsidRPr="007B01A4">
        <w:rPr>
          <w:lang w:val="pt-BR"/>
        </w:rPr>
        <w:t xml:space="preserve"> </w:t>
      </w:r>
      <w:r w:rsidR="00E96796" w:rsidRPr="007B01A4">
        <w:rPr>
          <w:lang w:val="pt-BR"/>
        </w:rPr>
        <w:t>conhecimento</w:t>
      </w:r>
      <w:r w:rsidR="00AA57CF" w:rsidRPr="007B01A4">
        <w:rPr>
          <w:lang w:val="pt-BR"/>
        </w:rPr>
        <w:t xml:space="preserve"> dos </w:t>
      </w:r>
      <w:r w:rsidR="00FC43F6" w:rsidRPr="007B01A4">
        <w:rPr>
          <w:lang w:val="pt-BR"/>
        </w:rPr>
        <w:t>fatos</w:t>
      </w:r>
      <w:r w:rsidR="0062131E" w:rsidRPr="007B01A4">
        <w:rPr>
          <w:lang w:val="pt-BR"/>
        </w:rPr>
        <w:t>; (c)</w:t>
      </w:r>
      <w:r w:rsidR="00A708B6" w:rsidRPr="007B01A4">
        <w:rPr>
          <w:lang w:val="pt-BR"/>
        </w:rPr>
        <w:t xml:space="preserve"> as </w:t>
      </w:r>
      <w:r w:rsidR="0004150F" w:rsidRPr="007B01A4">
        <w:rPr>
          <w:lang w:val="pt-BR"/>
        </w:rPr>
        <w:t>mães das supost</w:t>
      </w:r>
      <w:r w:rsidR="0062131E" w:rsidRPr="007B01A4">
        <w:rPr>
          <w:lang w:val="pt-BR"/>
        </w:rPr>
        <w:t xml:space="preserve">as </w:t>
      </w:r>
      <w:r w:rsidR="00367F01" w:rsidRPr="007B01A4">
        <w:rPr>
          <w:lang w:val="pt-BR"/>
        </w:rPr>
        <w:t>vít</w:t>
      </w:r>
      <w:r w:rsidR="0062131E" w:rsidRPr="007B01A4">
        <w:rPr>
          <w:lang w:val="pt-BR"/>
        </w:rPr>
        <w:t xml:space="preserve">imas </w:t>
      </w:r>
      <w:r w:rsidR="00E96796" w:rsidRPr="007B01A4">
        <w:rPr>
          <w:lang w:val="pt-BR"/>
        </w:rPr>
        <w:t>estavam</w:t>
      </w:r>
      <w:r w:rsidR="0062131E" w:rsidRPr="007B01A4">
        <w:rPr>
          <w:lang w:val="pt-BR"/>
        </w:rPr>
        <w:t xml:space="preserve"> </w:t>
      </w:r>
      <w:r w:rsidR="00E96796" w:rsidRPr="007B01A4">
        <w:rPr>
          <w:lang w:val="pt-BR"/>
        </w:rPr>
        <w:t>sendo</w:t>
      </w:r>
      <w:r w:rsidR="0062131E" w:rsidRPr="007B01A4">
        <w:rPr>
          <w:lang w:val="pt-BR"/>
        </w:rPr>
        <w:t xml:space="preserve"> estigmatizadas; (d)</w:t>
      </w:r>
      <w:r w:rsidR="00CB757B" w:rsidRPr="007B01A4">
        <w:rPr>
          <w:lang w:val="pt-BR"/>
        </w:rPr>
        <w:t xml:space="preserve"> não </w:t>
      </w:r>
      <w:r w:rsidR="00B93003" w:rsidRPr="007B01A4">
        <w:rPr>
          <w:lang w:val="pt-BR"/>
        </w:rPr>
        <w:t xml:space="preserve">se </w:t>
      </w:r>
      <w:r w:rsidR="00E96796" w:rsidRPr="007B01A4">
        <w:rPr>
          <w:lang w:val="pt-BR"/>
        </w:rPr>
        <w:t>investiga</w:t>
      </w:r>
      <w:r w:rsidR="00FA20B0">
        <w:rPr>
          <w:lang w:val="pt-BR"/>
        </w:rPr>
        <w:t>r</w:t>
      </w:r>
      <w:r w:rsidR="00E96796" w:rsidRPr="007B01A4">
        <w:rPr>
          <w:lang w:val="pt-BR"/>
        </w:rPr>
        <w:t>am</w:t>
      </w:r>
      <w:r w:rsidR="00A708B6" w:rsidRPr="007B01A4">
        <w:rPr>
          <w:lang w:val="pt-BR"/>
        </w:rPr>
        <w:t xml:space="preserve"> as </w:t>
      </w:r>
      <w:r w:rsidR="002E560A" w:rsidRPr="007B01A4">
        <w:rPr>
          <w:lang w:val="pt-BR"/>
        </w:rPr>
        <w:t>denúncias</w:t>
      </w:r>
      <w:r w:rsidR="00B93003" w:rsidRPr="007B01A4">
        <w:rPr>
          <w:lang w:val="pt-BR"/>
        </w:rPr>
        <w:t xml:space="preserve"> </w:t>
      </w:r>
      <w:r w:rsidR="002A55AF" w:rsidRPr="007B01A4">
        <w:rPr>
          <w:lang w:val="pt-BR"/>
        </w:rPr>
        <w:t>a</w:t>
      </w:r>
      <w:r w:rsidR="00B93003" w:rsidRPr="007B01A4">
        <w:rPr>
          <w:lang w:val="pt-BR"/>
        </w:rPr>
        <w:t>presentadas</w:t>
      </w:r>
      <w:r w:rsidR="00FC43F6" w:rsidRPr="007B01A4">
        <w:rPr>
          <w:lang w:val="pt-BR"/>
        </w:rPr>
        <w:t xml:space="preserve"> pelas </w:t>
      </w:r>
      <w:r w:rsidR="0004150F" w:rsidRPr="007B01A4">
        <w:rPr>
          <w:lang w:val="pt-BR"/>
        </w:rPr>
        <w:t>Mães</w:t>
      </w:r>
      <w:r w:rsidR="00B93003" w:rsidRPr="007B01A4">
        <w:rPr>
          <w:lang w:val="pt-BR"/>
        </w:rPr>
        <w:t xml:space="preserve"> de Acari</w:t>
      </w:r>
      <w:r w:rsidR="00B93003" w:rsidRPr="007B01A4">
        <w:rPr>
          <w:rStyle w:val="FootnoteReference"/>
          <w:color w:val="auto"/>
          <w:lang w:val="pt-BR"/>
        </w:rPr>
        <w:footnoteReference w:id="58"/>
      </w:r>
      <w:r w:rsidR="00B93003" w:rsidRPr="007B01A4">
        <w:rPr>
          <w:color w:val="auto"/>
          <w:lang w:val="pt-BR"/>
        </w:rPr>
        <w:t>.</w:t>
      </w:r>
    </w:p>
    <w:p w14:paraId="60143CA7" w14:textId="77777777" w:rsidR="00EE502C" w:rsidRPr="007B01A4" w:rsidRDefault="00EE502C" w:rsidP="00F62C98">
      <w:pPr>
        <w:pStyle w:val="Body"/>
        <w:ind w:left="720" w:firstLine="0"/>
        <w:rPr>
          <w:lang w:val="pt-BR"/>
        </w:rPr>
      </w:pPr>
    </w:p>
    <w:p w14:paraId="0367AADD" w14:textId="79950FC7" w:rsidR="00673892" w:rsidRPr="007B01A4" w:rsidRDefault="003541AD" w:rsidP="00673892">
      <w:pPr>
        <w:pStyle w:val="Body"/>
        <w:numPr>
          <w:ilvl w:val="0"/>
          <w:numId w:val="2"/>
        </w:numPr>
        <w:ind w:firstLine="720"/>
        <w:rPr>
          <w:lang w:val="pt-BR"/>
        </w:rPr>
      </w:pPr>
      <w:r w:rsidRPr="007B01A4">
        <w:rPr>
          <w:lang w:val="pt-BR"/>
        </w:rPr>
        <w:t>Consta</w:t>
      </w:r>
      <w:r w:rsidR="00B50311" w:rsidRPr="007B01A4">
        <w:rPr>
          <w:lang w:val="pt-BR"/>
        </w:rPr>
        <w:t xml:space="preserve"> </w:t>
      </w:r>
      <w:r w:rsidR="00033898">
        <w:rPr>
          <w:lang w:val="pt-BR"/>
        </w:rPr>
        <w:t>nos autos</w:t>
      </w:r>
      <w:r w:rsidRPr="007B01A4">
        <w:rPr>
          <w:lang w:val="pt-BR"/>
        </w:rPr>
        <w:t xml:space="preserve"> que</w:t>
      </w:r>
      <w:r w:rsidR="00A708B6" w:rsidRPr="007B01A4">
        <w:rPr>
          <w:lang w:val="pt-BR"/>
        </w:rPr>
        <w:t xml:space="preserve"> a </w:t>
      </w:r>
      <w:r w:rsidR="00B50311" w:rsidRPr="007B01A4">
        <w:rPr>
          <w:lang w:val="pt-BR"/>
        </w:rPr>
        <w:t>senh</w:t>
      </w:r>
      <w:r w:rsidR="00EE502C" w:rsidRPr="007B01A4">
        <w:rPr>
          <w:lang w:val="pt-BR"/>
        </w:rPr>
        <w:t xml:space="preserve">ora Vera Lúcia Flores, </w:t>
      </w:r>
      <w:r w:rsidR="00B50311" w:rsidRPr="007B01A4">
        <w:rPr>
          <w:lang w:val="pt-BR"/>
        </w:rPr>
        <w:t>mãe</w:t>
      </w:r>
      <w:r w:rsidR="00EE502C" w:rsidRPr="007B01A4">
        <w:rPr>
          <w:lang w:val="pt-BR"/>
        </w:rPr>
        <w:t xml:space="preserve"> de Cristiane Leite, </w:t>
      </w:r>
      <w:r w:rsidR="002A55AF" w:rsidRPr="007B01A4">
        <w:rPr>
          <w:lang w:val="pt-BR"/>
        </w:rPr>
        <w:t>tentou</w:t>
      </w:r>
      <w:r w:rsidR="00EE502C" w:rsidRPr="007B01A4">
        <w:rPr>
          <w:lang w:val="pt-BR"/>
        </w:rPr>
        <w:t xml:space="preserve"> ser </w:t>
      </w:r>
      <w:r w:rsidR="00E96796" w:rsidRPr="007B01A4">
        <w:rPr>
          <w:lang w:val="pt-BR"/>
        </w:rPr>
        <w:t>reconhecida</w:t>
      </w:r>
      <w:r w:rsidR="00EE502C" w:rsidRPr="007B01A4">
        <w:rPr>
          <w:lang w:val="pt-BR"/>
        </w:rPr>
        <w:t xml:space="preserve"> como </w:t>
      </w:r>
      <w:r w:rsidR="00E96796" w:rsidRPr="007B01A4">
        <w:rPr>
          <w:lang w:val="pt-BR"/>
        </w:rPr>
        <w:t>assistente</w:t>
      </w:r>
      <w:r w:rsidR="00EE502C" w:rsidRPr="007B01A4">
        <w:rPr>
          <w:lang w:val="pt-BR"/>
        </w:rPr>
        <w:t xml:space="preserve"> de acusa</w:t>
      </w:r>
      <w:r w:rsidR="00A708B6" w:rsidRPr="007B01A4">
        <w:rPr>
          <w:lang w:val="pt-BR"/>
        </w:rPr>
        <w:t>ção</w:t>
      </w:r>
      <w:r w:rsidR="00AA57CF" w:rsidRPr="007B01A4">
        <w:rPr>
          <w:lang w:val="pt-BR"/>
        </w:rPr>
        <w:t xml:space="preserve"> nas </w:t>
      </w:r>
      <w:r w:rsidR="00EE502C" w:rsidRPr="007B01A4">
        <w:rPr>
          <w:lang w:val="pt-BR"/>
        </w:rPr>
        <w:t>investiga</w:t>
      </w:r>
      <w:r w:rsidR="00367F01" w:rsidRPr="007B01A4">
        <w:rPr>
          <w:lang w:val="pt-BR"/>
        </w:rPr>
        <w:t>ções</w:t>
      </w:r>
      <w:r w:rsidR="00EE502C" w:rsidRPr="007B01A4">
        <w:rPr>
          <w:lang w:val="pt-BR"/>
        </w:rPr>
        <w:t>.</w:t>
      </w:r>
      <w:r w:rsidR="00B50311" w:rsidRPr="007B01A4">
        <w:rPr>
          <w:lang w:val="pt-BR"/>
        </w:rPr>
        <w:t xml:space="preserve"> </w:t>
      </w:r>
      <w:r w:rsidR="002A55AF" w:rsidRPr="007B01A4">
        <w:rPr>
          <w:lang w:val="pt-BR"/>
        </w:rPr>
        <w:t>Contudo</w:t>
      </w:r>
      <w:r w:rsidR="00EE502C" w:rsidRPr="007B01A4">
        <w:rPr>
          <w:lang w:val="pt-BR"/>
        </w:rPr>
        <w:t>,</w:t>
      </w:r>
      <w:r w:rsidR="00A708B6" w:rsidRPr="007B01A4">
        <w:rPr>
          <w:lang w:val="pt-BR"/>
        </w:rPr>
        <w:t xml:space="preserve"> o </w:t>
      </w:r>
      <w:r w:rsidR="00E96796" w:rsidRPr="007B01A4">
        <w:rPr>
          <w:lang w:val="pt-BR"/>
        </w:rPr>
        <w:t>Ministério</w:t>
      </w:r>
      <w:r w:rsidR="00EE502C" w:rsidRPr="007B01A4">
        <w:rPr>
          <w:lang w:val="pt-BR"/>
        </w:rPr>
        <w:t xml:space="preserve"> P</w:t>
      </w:r>
      <w:r w:rsidRPr="007B01A4">
        <w:rPr>
          <w:lang w:val="pt-BR"/>
        </w:rPr>
        <w:t>ú</w:t>
      </w:r>
      <w:r w:rsidR="00EE502C" w:rsidRPr="007B01A4">
        <w:rPr>
          <w:lang w:val="pt-BR"/>
        </w:rPr>
        <w:t xml:space="preserve">blico </w:t>
      </w:r>
      <w:r w:rsidR="002A55AF" w:rsidRPr="007B01A4">
        <w:rPr>
          <w:lang w:val="pt-BR"/>
        </w:rPr>
        <w:t>do Rio</w:t>
      </w:r>
      <w:r w:rsidR="00EE502C" w:rsidRPr="007B01A4">
        <w:rPr>
          <w:lang w:val="pt-BR"/>
        </w:rPr>
        <w:t xml:space="preserve"> de Janeiro</w:t>
      </w:r>
      <w:r w:rsidR="002A55AF" w:rsidRPr="007B01A4">
        <w:rPr>
          <w:lang w:val="pt-BR"/>
        </w:rPr>
        <w:t xml:space="preserve"> rejeitou </w:t>
      </w:r>
      <w:r w:rsidR="00A708B6" w:rsidRPr="007B01A4">
        <w:rPr>
          <w:lang w:val="pt-BR"/>
        </w:rPr>
        <w:t xml:space="preserve">a </w:t>
      </w:r>
      <w:r w:rsidR="00EE502C" w:rsidRPr="007B01A4">
        <w:rPr>
          <w:lang w:val="pt-BR"/>
        </w:rPr>
        <w:t>pretens</w:t>
      </w:r>
      <w:r w:rsidR="002A55AF" w:rsidRPr="007B01A4">
        <w:rPr>
          <w:lang w:val="pt-BR"/>
        </w:rPr>
        <w:t>ão em</w:t>
      </w:r>
      <w:r w:rsidR="00A708B6" w:rsidRPr="007B01A4">
        <w:rPr>
          <w:lang w:val="pt-BR"/>
        </w:rPr>
        <w:t xml:space="preserve"> </w:t>
      </w:r>
      <w:r w:rsidR="00EE502C" w:rsidRPr="007B01A4">
        <w:rPr>
          <w:lang w:val="pt-BR"/>
        </w:rPr>
        <w:t>30 de abril de 1999, afirmando que</w:t>
      </w:r>
      <w:r w:rsidR="00A708B6" w:rsidRPr="007B01A4">
        <w:rPr>
          <w:lang w:val="pt-BR"/>
        </w:rPr>
        <w:t xml:space="preserve"> a </w:t>
      </w:r>
      <w:r w:rsidR="00EE502C" w:rsidRPr="007B01A4">
        <w:rPr>
          <w:lang w:val="pt-BR"/>
        </w:rPr>
        <w:t>legisla</w:t>
      </w:r>
      <w:r w:rsidR="00A708B6" w:rsidRPr="007B01A4">
        <w:rPr>
          <w:lang w:val="pt-BR"/>
        </w:rPr>
        <w:t>ção</w:t>
      </w:r>
      <w:r w:rsidR="00EE502C" w:rsidRPr="007B01A4">
        <w:rPr>
          <w:lang w:val="pt-BR"/>
        </w:rPr>
        <w:t xml:space="preserve"> </w:t>
      </w:r>
      <w:r w:rsidR="006B704C" w:rsidRPr="007B01A4">
        <w:rPr>
          <w:lang w:val="pt-BR"/>
        </w:rPr>
        <w:t>brasileir</w:t>
      </w:r>
      <w:r w:rsidR="00EE502C" w:rsidRPr="007B01A4">
        <w:rPr>
          <w:lang w:val="pt-BR"/>
        </w:rPr>
        <w:t>a</w:t>
      </w:r>
      <w:r w:rsidR="00EE502C" w:rsidRPr="007B01A4">
        <w:rPr>
          <w:rStyle w:val="FootnoteReference"/>
          <w:lang w:val="pt-BR"/>
        </w:rPr>
        <w:footnoteReference w:id="59"/>
      </w:r>
      <w:r w:rsidR="00CB757B" w:rsidRPr="007B01A4">
        <w:rPr>
          <w:lang w:val="pt-BR"/>
        </w:rPr>
        <w:t xml:space="preserve"> não </w:t>
      </w:r>
      <w:r w:rsidR="00EE502C" w:rsidRPr="007B01A4">
        <w:rPr>
          <w:lang w:val="pt-BR"/>
        </w:rPr>
        <w:t xml:space="preserve">permite </w:t>
      </w:r>
      <w:r w:rsidR="00A708B6" w:rsidRPr="007B01A4">
        <w:rPr>
          <w:lang w:val="pt-BR"/>
        </w:rPr>
        <w:t xml:space="preserve">a </w:t>
      </w:r>
      <w:r w:rsidR="00EE502C" w:rsidRPr="007B01A4">
        <w:rPr>
          <w:lang w:val="pt-BR"/>
        </w:rPr>
        <w:t>participa</w:t>
      </w:r>
      <w:r w:rsidR="00A708B6" w:rsidRPr="007B01A4">
        <w:rPr>
          <w:lang w:val="pt-BR"/>
        </w:rPr>
        <w:t xml:space="preserve">ção da </w:t>
      </w:r>
      <w:r w:rsidR="00EE502C" w:rsidRPr="007B01A4">
        <w:rPr>
          <w:lang w:val="pt-BR"/>
        </w:rPr>
        <w:t xml:space="preserve">figura de </w:t>
      </w:r>
      <w:r w:rsidR="00E96796" w:rsidRPr="007B01A4">
        <w:rPr>
          <w:lang w:val="pt-BR"/>
        </w:rPr>
        <w:t>assistente</w:t>
      </w:r>
      <w:r w:rsidR="00EE502C" w:rsidRPr="007B01A4">
        <w:rPr>
          <w:lang w:val="pt-BR"/>
        </w:rPr>
        <w:t xml:space="preserve"> de acusa</w:t>
      </w:r>
      <w:r w:rsidR="00A708B6" w:rsidRPr="007B01A4">
        <w:rPr>
          <w:lang w:val="pt-BR"/>
        </w:rPr>
        <w:t>ção</w:t>
      </w:r>
      <w:r w:rsidR="00EE502C" w:rsidRPr="007B01A4">
        <w:rPr>
          <w:lang w:val="pt-BR"/>
        </w:rPr>
        <w:t xml:space="preserve"> antes que se inicie</w:t>
      </w:r>
      <w:r w:rsidR="00A708B6" w:rsidRPr="007B01A4">
        <w:rPr>
          <w:lang w:val="pt-BR"/>
        </w:rPr>
        <w:t xml:space="preserve"> a </w:t>
      </w:r>
      <w:r w:rsidR="00EE502C" w:rsidRPr="007B01A4">
        <w:rPr>
          <w:lang w:val="pt-BR"/>
        </w:rPr>
        <w:t>a</w:t>
      </w:r>
      <w:r w:rsidR="006B704C" w:rsidRPr="007B01A4">
        <w:rPr>
          <w:lang w:val="pt-BR"/>
        </w:rPr>
        <w:t>ç</w:t>
      </w:r>
      <w:r w:rsidR="00A708B6" w:rsidRPr="007B01A4">
        <w:rPr>
          <w:lang w:val="pt-BR"/>
        </w:rPr>
        <w:t>ão</w:t>
      </w:r>
      <w:r w:rsidR="00EE502C" w:rsidRPr="007B01A4">
        <w:rPr>
          <w:lang w:val="pt-BR"/>
        </w:rPr>
        <w:t xml:space="preserve"> penal</w:t>
      </w:r>
      <w:r w:rsidR="00EE502C" w:rsidRPr="007B01A4">
        <w:rPr>
          <w:vertAlign w:val="superscript"/>
          <w:lang w:val="pt-BR"/>
        </w:rPr>
        <w:t xml:space="preserve"> </w:t>
      </w:r>
      <w:r w:rsidR="00EE502C" w:rsidRPr="007B01A4">
        <w:rPr>
          <w:vertAlign w:val="superscript"/>
          <w:lang w:val="pt-BR"/>
        </w:rPr>
        <w:footnoteReference w:id="60"/>
      </w:r>
      <w:r w:rsidR="00EE502C" w:rsidRPr="007B01A4">
        <w:rPr>
          <w:lang w:val="pt-BR"/>
        </w:rPr>
        <w:t>.</w:t>
      </w:r>
      <w:r w:rsidR="00AD6273" w:rsidRPr="007B01A4">
        <w:rPr>
          <w:lang w:val="pt-BR"/>
        </w:rPr>
        <w:t xml:space="preserve"> </w:t>
      </w:r>
      <w:r w:rsidR="00EB2D17" w:rsidRPr="007B01A4">
        <w:rPr>
          <w:lang w:val="pt-BR"/>
        </w:rPr>
        <w:t xml:space="preserve">Em </w:t>
      </w:r>
      <w:r w:rsidR="00207FAA" w:rsidRPr="007B01A4">
        <w:rPr>
          <w:lang w:val="pt-BR"/>
        </w:rPr>
        <w:t xml:space="preserve">27 de </w:t>
      </w:r>
      <w:r w:rsidR="00926D08" w:rsidRPr="007B01A4">
        <w:rPr>
          <w:lang w:val="pt-BR"/>
        </w:rPr>
        <w:t>julho</w:t>
      </w:r>
      <w:r w:rsidR="00207FAA" w:rsidRPr="007B01A4">
        <w:rPr>
          <w:lang w:val="pt-BR"/>
        </w:rPr>
        <w:t xml:space="preserve"> de 2010,</w:t>
      </w:r>
      <w:r w:rsidR="00A708B6" w:rsidRPr="007B01A4">
        <w:rPr>
          <w:lang w:val="pt-BR"/>
        </w:rPr>
        <w:t xml:space="preserve"> o </w:t>
      </w:r>
      <w:r w:rsidR="00E96796" w:rsidRPr="007B01A4">
        <w:rPr>
          <w:lang w:val="pt-BR"/>
        </w:rPr>
        <w:t>Ministério</w:t>
      </w:r>
      <w:r w:rsidR="00207FAA" w:rsidRPr="007B01A4">
        <w:rPr>
          <w:lang w:val="pt-BR"/>
        </w:rPr>
        <w:t xml:space="preserve"> P</w:t>
      </w:r>
      <w:r w:rsidR="00A5577C" w:rsidRPr="007B01A4">
        <w:rPr>
          <w:lang w:val="pt-BR"/>
        </w:rPr>
        <w:t>ú</w:t>
      </w:r>
      <w:r w:rsidR="00207FAA" w:rsidRPr="007B01A4">
        <w:rPr>
          <w:lang w:val="pt-BR"/>
        </w:rPr>
        <w:t>blico</w:t>
      </w:r>
      <w:r w:rsidR="00A708B6" w:rsidRPr="007B01A4">
        <w:rPr>
          <w:lang w:val="pt-BR"/>
        </w:rPr>
        <w:t xml:space="preserve"> do </w:t>
      </w:r>
      <w:r w:rsidR="00033898">
        <w:rPr>
          <w:lang w:val="pt-BR"/>
        </w:rPr>
        <w:t>e</w:t>
      </w:r>
      <w:r w:rsidR="00033898" w:rsidRPr="007B01A4">
        <w:rPr>
          <w:lang w:val="pt-BR"/>
        </w:rPr>
        <w:t xml:space="preserve">stado </w:t>
      </w:r>
      <w:r w:rsidR="002A55AF" w:rsidRPr="007B01A4">
        <w:rPr>
          <w:lang w:val="pt-BR"/>
        </w:rPr>
        <w:t>do Rio</w:t>
      </w:r>
      <w:r w:rsidR="00207FAA" w:rsidRPr="007B01A4">
        <w:rPr>
          <w:lang w:val="pt-BR"/>
        </w:rPr>
        <w:t xml:space="preserve"> de Janeiro a</w:t>
      </w:r>
      <w:r w:rsidR="006305D8" w:rsidRPr="007B01A4">
        <w:rPr>
          <w:lang w:val="pt-BR"/>
        </w:rPr>
        <w:t>r</w:t>
      </w:r>
      <w:r w:rsidR="002A55AF" w:rsidRPr="007B01A4">
        <w:rPr>
          <w:lang w:val="pt-BR"/>
        </w:rPr>
        <w:t>quivou</w:t>
      </w:r>
      <w:r w:rsidR="00207FAA" w:rsidRPr="007B01A4">
        <w:rPr>
          <w:vertAlign w:val="superscript"/>
          <w:lang w:val="pt-BR"/>
        </w:rPr>
        <w:footnoteReference w:id="61"/>
      </w:r>
      <w:r w:rsidR="00A708B6" w:rsidRPr="007B01A4">
        <w:rPr>
          <w:lang w:val="pt-BR"/>
        </w:rPr>
        <w:t xml:space="preserve"> a </w:t>
      </w:r>
      <w:r w:rsidR="00207FAA" w:rsidRPr="007B01A4">
        <w:rPr>
          <w:lang w:val="pt-BR"/>
        </w:rPr>
        <w:t>investiga</w:t>
      </w:r>
      <w:r w:rsidR="00A708B6" w:rsidRPr="007B01A4">
        <w:rPr>
          <w:lang w:val="pt-BR"/>
        </w:rPr>
        <w:t>ção</w:t>
      </w:r>
      <w:r w:rsidR="00207FAA" w:rsidRPr="007B01A4">
        <w:rPr>
          <w:lang w:val="pt-BR"/>
        </w:rPr>
        <w:t xml:space="preserve"> policial,</w:t>
      </w:r>
      <w:r w:rsidR="00B50311" w:rsidRPr="007B01A4">
        <w:rPr>
          <w:lang w:val="pt-BR"/>
        </w:rPr>
        <w:t xml:space="preserve"> sem </w:t>
      </w:r>
      <w:r w:rsidR="00EE502C" w:rsidRPr="007B01A4">
        <w:rPr>
          <w:lang w:val="pt-BR"/>
        </w:rPr>
        <w:t>que f</w:t>
      </w:r>
      <w:r w:rsidR="002A55AF" w:rsidRPr="007B01A4">
        <w:rPr>
          <w:lang w:val="pt-BR"/>
        </w:rPr>
        <w:t>osse</w:t>
      </w:r>
      <w:r w:rsidR="00EE502C" w:rsidRPr="007B01A4">
        <w:rPr>
          <w:lang w:val="pt-BR"/>
        </w:rPr>
        <w:t xml:space="preserve"> iniciada</w:t>
      </w:r>
      <w:r w:rsidR="00A708B6" w:rsidRPr="007B01A4">
        <w:rPr>
          <w:lang w:val="pt-BR"/>
        </w:rPr>
        <w:t xml:space="preserve"> uma </w:t>
      </w:r>
      <w:r w:rsidR="00EE502C" w:rsidRPr="007B01A4">
        <w:rPr>
          <w:lang w:val="pt-BR"/>
        </w:rPr>
        <w:t>a</w:t>
      </w:r>
      <w:r w:rsidR="006B704C" w:rsidRPr="007B01A4">
        <w:rPr>
          <w:lang w:val="pt-BR"/>
        </w:rPr>
        <w:t>ç</w:t>
      </w:r>
      <w:r w:rsidR="00A708B6" w:rsidRPr="007B01A4">
        <w:rPr>
          <w:lang w:val="pt-BR"/>
        </w:rPr>
        <w:t>ão</w:t>
      </w:r>
      <w:r w:rsidR="00EE502C" w:rsidRPr="007B01A4">
        <w:rPr>
          <w:lang w:val="pt-BR"/>
        </w:rPr>
        <w:t xml:space="preserve"> penal,</w:t>
      </w:r>
      <w:r w:rsidR="00207FAA" w:rsidRPr="007B01A4">
        <w:rPr>
          <w:lang w:val="pt-BR"/>
        </w:rPr>
        <w:t xml:space="preserve"> p</w:t>
      </w:r>
      <w:r w:rsidR="002A55AF" w:rsidRPr="007B01A4">
        <w:rPr>
          <w:lang w:val="pt-BR"/>
        </w:rPr>
        <w:t>oi</w:t>
      </w:r>
      <w:r w:rsidR="00207FAA" w:rsidRPr="007B01A4">
        <w:rPr>
          <w:lang w:val="pt-BR"/>
        </w:rPr>
        <w:t xml:space="preserve">s “os </w:t>
      </w:r>
      <w:r w:rsidR="008B3009" w:rsidRPr="007B01A4">
        <w:rPr>
          <w:lang w:val="pt-BR"/>
        </w:rPr>
        <w:t>corp</w:t>
      </w:r>
      <w:r w:rsidR="00207FAA" w:rsidRPr="007B01A4">
        <w:rPr>
          <w:lang w:val="pt-BR"/>
        </w:rPr>
        <w:t>os nunca</w:t>
      </w:r>
      <w:r w:rsidR="00B50311" w:rsidRPr="007B01A4">
        <w:rPr>
          <w:lang w:val="pt-BR"/>
        </w:rPr>
        <w:t xml:space="preserve"> foram </w:t>
      </w:r>
      <w:r w:rsidR="00207FAA" w:rsidRPr="007B01A4">
        <w:rPr>
          <w:lang w:val="pt-BR"/>
        </w:rPr>
        <w:t>encontrados,</w:t>
      </w:r>
      <w:r w:rsidR="00CB757B" w:rsidRPr="007B01A4">
        <w:rPr>
          <w:lang w:val="pt-BR"/>
        </w:rPr>
        <w:t xml:space="preserve"> não </w:t>
      </w:r>
      <w:r w:rsidR="00207FAA" w:rsidRPr="007B01A4">
        <w:rPr>
          <w:lang w:val="pt-BR"/>
        </w:rPr>
        <w:t>ha</w:t>
      </w:r>
      <w:r w:rsidR="002A55AF" w:rsidRPr="007B01A4">
        <w:rPr>
          <w:lang w:val="pt-BR"/>
        </w:rPr>
        <w:t>v</w:t>
      </w:r>
      <w:r w:rsidR="00207FAA" w:rsidRPr="007B01A4">
        <w:rPr>
          <w:lang w:val="pt-BR"/>
        </w:rPr>
        <w:t xml:space="preserve">endo </w:t>
      </w:r>
      <w:r w:rsidR="00CB2939" w:rsidRPr="007B01A4">
        <w:rPr>
          <w:lang w:val="pt-BR"/>
        </w:rPr>
        <w:t>prov</w:t>
      </w:r>
      <w:r w:rsidR="00207FAA" w:rsidRPr="007B01A4">
        <w:rPr>
          <w:lang w:val="pt-BR"/>
        </w:rPr>
        <w:t>as técnicas</w:t>
      </w:r>
      <w:r w:rsidR="00A708B6" w:rsidRPr="007B01A4">
        <w:rPr>
          <w:lang w:val="pt-BR"/>
        </w:rPr>
        <w:t xml:space="preserve"> da </w:t>
      </w:r>
      <w:r w:rsidR="00207FAA" w:rsidRPr="007B01A4">
        <w:rPr>
          <w:lang w:val="pt-BR"/>
        </w:rPr>
        <w:t>materiali</w:t>
      </w:r>
      <w:r w:rsidR="00367F01" w:rsidRPr="007B01A4">
        <w:rPr>
          <w:lang w:val="pt-BR"/>
        </w:rPr>
        <w:t xml:space="preserve">dade </w:t>
      </w:r>
      <w:r w:rsidR="00A708B6" w:rsidRPr="007B01A4">
        <w:rPr>
          <w:lang w:val="pt-BR"/>
        </w:rPr>
        <w:t xml:space="preserve">do </w:t>
      </w:r>
      <w:r w:rsidR="00FC43F6" w:rsidRPr="007B01A4">
        <w:rPr>
          <w:lang w:val="pt-BR"/>
        </w:rPr>
        <w:t>crime</w:t>
      </w:r>
      <w:r w:rsidR="00207FAA" w:rsidRPr="007B01A4">
        <w:rPr>
          <w:lang w:val="pt-BR"/>
        </w:rPr>
        <w:t xml:space="preserve"> de </w:t>
      </w:r>
      <w:r w:rsidR="00E96796" w:rsidRPr="007B01A4">
        <w:rPr>
          <w:lang w:val="pt-BR"/>
        </w:rPr>
        <w:t>homicídio</w:t>
      </w:r>
      <w:r w:rsidR="00207FAA" w:rsidRPr="007B01A4">
        <w:rPr>
          <w:lang w:val="pt-BR"/>
        </w:rPr>
        <w:t>”</w:t>
      </w:r>
      <w:r w:rsidR="00CB757B" w:rsidRPr="007B01A4">
        <w:rPr>
          <w:lang w:val="pt-BR"/>
        </w:rPr>
        <w:t xml:space="preserve"> e </w:t>
      </w:r>
      <w:r w:rsidR="002E560A" w:rsidRPr="007B01A4">
        <w:rPr>
          <w:lang w:val="pt-BR"/>
        </w:rPr>
        <w:t>devido</w:t>
      </w:r>
      <w:r w:rsidR="00B50311" w:rsidRPr="007B01A4">
        <w:rPr>
          <w:lang w:val="pt-BR"/>
        </w:rPr>
        <w:t xml:space="preserve"> à </w:t>
      </w:r>
      <w:r w:rsidR="00E96796" w:rsidRPr="007B01A4">
        <w:rPr>
          <w:lang w:val="pt-BR"/>
        </w:rPr>
        <w:t>prescrição</w:t>
      </w:r>
      <w:r w:rsidR="00A708B6" w:rsidRPr="007B01A4">
        <w:rPr>
          <w:lang w:val="pt-BR"/>
        </w:rPr>
        <w:t xml:space="preserve"> da </w:t>
      </w:r>
      <w:r w:rsidR="00207FAA" w:rsidRPr="007B01A4">
        <w:rPr>
          <w:lang w:val="pt-BR"/>
        </w:rPr>
        <w:t>pretens</w:t>
      </w:r>
      <w:r w:rsidR="002A55AF" w:rsidRPr="007B01A4">
        <w:rPr>
          <w:lang w:val="pt-BR"/>
        </w:rPr>
        <w:t>ão</w:t>
      </w:r>
      <w:r w:rsidR="00207FAA" w:rsidRPr="007B01A4">
        <w:rPr>
          <w:lang w:val="pt-BR"/>
        </w:rPr>
        <w:t xml:space="preserve"> punitiva </w:t>
      </w:r>
      <w:r w:rsidR="002A55AF" w:rsidRPr="007B01A4">
        <w:rPr>
          <w:lang w:val="pt-BR"/>
        </w:rPr>
        <w:t xml:space="preserve">segundo </w:t>
      </w:r>
      <w:r w:rsidR="00A708B6" w:rsidRPr="007B01A4">
        <w:rPr>
          <w:lang w:val="pt-BR"/>
        </w:rPr>
        <w:t xml:space="preserve">o </w:t>
      </w:r>
      <w:r w:rsidR="007824FD" w:rsidRPr="007B01A4">
        <w:rPr>
          <w:lang w:val="pt-BR"/>
        </w:rPr>
        <w:t>artigo</w:t>
      </w:r>
      <w:r w:rsidR="00207FAA" w:rsidRPr="007B01A4">
        <w:rPr>
          <w:lang w:val="pt-BR"/>
        </w:rPr>
        <w:t xml:space="preserve"> 109, I,</w:t>
      </w:r>
      <w:r w:rsidR="00A708B6" w:rsidRPr="007B01A4">
        <w:rPr>
          <w:lang w:val="pt-BR"/>
        </w:rPr>
        <w:t xml:space="preserve"> do </w:t>
      </w:r>
      <w:r w:rsidR="00207FAA" w:rsidRPr="007B01A4">
        <w:rPr>
          <w:lang w:val="pt-BR"/>
        </w:rPr>
        <w:t xml:space="preserve">Código Penal </w:t>
      </w:r>
      <w:r w:rsidR="006B704C" w:rsidRPr="007B01A4">
        <w:rPr>
          <w:lang w:val="pt-BR"/>
        </w:rPr>
        <w:t>brasileir</w:t>
      </w:r>
      <w:r w:rsidR="00207FAA" w:rsidRPr="007B01A4">
        <w:rPr>
          <w:lang w:val="pt-BR"/>
        </w:rPr>
        <w:t>o</w:t>
      </w:r>
      <w:r w:rsidR="00207FAA" w:rsidRPr="007B01A4">
        <w:rPr>
          <w:rStyle w:val="FootnoteReference"/>
          <w:lang w:val="pt-BR"/>
        </w:rPr>
        <w:footnoteReference w:id="62"/>
      </w:r>
      <w:r w:rsidR="00207FAA" w:rsidRPr="007B01A4">
        <w:rPr>
          <w:lang w:val="pt-BR"/>
        </w:rPr>
        <w:t xml:space="preserve">. </w:t>
      </w:r>
      <w:r w:rsidR="00A708B6" w:rsidRPr="007B01A4">
        <w:rPr>
          <w:lang w:val="pt-BR"/>
        </w:rPr>
        <w:t xml:space="preserve">A </w:t>
      </w:r>
      <w:r w:rsidR="00F84F0B" w:rsidRPr="007B01A4">
        <w:rPr>
          <w:lang w:val="pt-BR"/>
        </w:rPr>
        <w:t>investiga</w:t>
      </w:r>
      <w:r w:rsidR="00A708B6" w:rsidRPr="007B01A4">
        <w:rPr>
          <w:lang w:val="pt-BR"/>
        </w:rPr>
        <w:t>ção</w:t>
      </w:r>
      <w:r w:rsidR="008B74D5" w:rsidRPr="007B01A4">
        <w:rPr>
          <w:lang w:val="pt-BR"/>
        </w:rPr>
        <w:t xml:space="preserve"> foi </w:t>
      </w:r>
      <w:r w:rsidR="00E96796" w:rsidRPr="007B01A4">
        <w:rPr>
          <w:lang w:val="pt-BR"/>
        </w:rPr>
        <w:t>desarquivada</w:t>
      </w:r>
      <w:r w:rsidR="00A708B6" w:rsidRPr="007B01A4">
        <w:rPr>
          <w:lang w:val="pt-BR"/>
        </w:rPr>
        <w:t xml:space="preserve"> </w:t>
      </w:r>
      <w:r w:rsidR="002A55AF" w:rsidRPr="007B01A4">
        <w:rPr>
          <w:lang w:val="pt-BR"/>
        </w:rPr>
        <w:t>em</w:t>
      </w:r>
      <w:r w:rsidR="00A708B6" w:rsidRPr="007B01A4">
        <w:rPr>
          <w:lang w:val="pt-BR"/>
        </w:rPr>
        <w:t xml:space="preserve"> </w:t>
      </w:r>
      <w:r w:rsidR="00841168" w:rsidRPr="007B01A4">
        <w:rPr>
          <w:lang w:val="pt-BR"/>
        </w:rPr>
        <w:t xml:space="preserve">13 de </w:t>
      </w:r>
      <w:r w:rsidR="000621BD" w:rsidRPr="007B01A4">
        <w:rPr>
          <w:lang w:val="pt-BR"/>
        </w:rPr>
        <w:t>dezembro</w:t>
      </w:r>
      <w:r w:rsidR="00841168" w:rsidRPr="007B01A4">
        <w:rPr>
          <w:lang w:val="pt-BR"/>
        </w:rPr>
        <w:t xml:space="preserve"> de 2011 para atender</w:t>
      </w:r>
      <w:r w:rsidR="00B50311" w:rsidRPr="007B01A4">
        <w:rPr>
          <w:lang w:val="pt-BR"/>
        </w:rPr>
        <w:t xml:space="preserve"> à </w:t>
      </w:r>
      <w:r w:rsidR="00841168" w:rsidRPr="007B01A4">
        <w:rPr>
          <w:lang w:val="pt-BR"/>
        </w:rPr>
        <w:t>peti</w:t>
      </w:r>
      <w:r w:rsidR="00A708B6" w:rsidRPr="007B01A4">
        <w:rPr>
          <w:lang w:val="pt-BR"/>
        </w:rPr>
        <w:t>ção</w:t>
      </w:r>
      <w:r w:rsidR="00841168" w:rsidRPr="007B01A4">
        <w:rPr>
          <w:lang w:val="pt-BR"/>
        </w:rPr>
        <w:t xml:space="preserve"> </w:t>
      </w:r>
      <w:r w:rsidR="002A55AF" w:rsidRPr="007B01A4">
        <w:rPr>
          <w:lang w:val="pt-BR"/>
        </w:rPr>
        <w:t>a</w:t>
      </w:r>
      <w:r w:rsidR="00841168" w:rsidRPr="007B01A4">
        <w:rPr>
          <w:lang w:val="pt-BR"/>
        </w:rPr>
        <w:t xml:space="preserve">presentada </w:t>
      </w:r>
      <w:r w:rsidR="002A55AF" w:rsidRPr="007B01A4">
        <w:rPr>
          <w:lang w:val="pt-BR"/>
        </w:rPr>
        <w:t>à</w:t>
      </w:r>
      <w:r w:rsidR="00A708B6" w:rsidRPr="007B01A4">
        <w:rPr>
          <w:lang w:val="pt-BR"/>
        </w:rPr>
        <w:t xml:space="preserve"> </w:t>
      </w:r>
      <w:r w:rsidR="00841168" w:rsidRPr="007B01A4">
        <w:rPr>
          <w:lang w:val="pt-BR"/>
        </w:rPr>
        <w:t>CIDH</w:t>
      </w:r>
      <w:r w:rsidR="00841168" w:rsidRPr="007B01A4">
        <w:rPr>
          <w:vertAlign w:val="superscript"/>
          <w:lang w:val="pt-BR"/>
        </w:rPr>
        <w:footnoteReference w:id="63"/>
      </w:r>
      <w:r w:rsidR="00841168" w:rsidRPr="007B01A4">
        <w:rPr>
          <w:lang w:val="pt-BR"/>
        </w:rPr>
        <w:t>.</w:t>
      </w:r>
      <w:r w:rsidR="00A708B6" w:rsidRPr="007B01A4">
        <w:rPr>
          <w:lang w:val="pt-BR"/>
        </w:rPr>
        <w:t xml:space="preserve"> A Comissão</w:t>
      </w:r>
      <w:r w:rsidR="00CB757B" w:rsidRPr="007B01A4">
        <w:rPr>
          <w:lang w:val="pt-BR"/>
        </w:rPr>
        <w:t xml:space="preserve"> não </w:t>
      </w:r>
      <w:r w:rsidR="00673892" w:rsidRPr="007B01A4">
        <w:rPr>
          <w:lang w:val="pt-BR"/>
        </w:rPr>
        <w:t>c</w:t>
      </w:r>
      <w:r w:rsidR="002A55AF" w:rsidRPr="007B01A4">
        <w:rPr>
          <w:lang w:val="pt-BR"/>
        </w:rPr>
        <w:t>o</w:t>
      </w:r>
      <w:r w:rsidR="00673892" w:rsidRPr="007B01A4">
        <w:rPr>
          <w:lang w:val="pt-BR"/>
        </w:rPr>
        <w:t>nta</w:t>
      </w:r>
      <w:r w:rsidR="00A708B6" w:rsidRPr="007B01A4">
        <w:rPr>
          <w:lang w:val="pt-BR"/>
        </w:rPr>
        <w:t xml:space="preserve"> com </w:t>
      </w:r>
      <w:r w:rsidR="00673892" w:rsidRPr="007B01A4">
        <w:rPr>
          <w:lang w:val="pt-BR"/>
        </w:rPr>
        <w:t>informa</w:t>
      </w:r>
      <w:r w:rsidR="00A708B6" w:rsidRPr="007B01A4">
        <w:rPr>
          <w:lang w:val="pt-BR"/>
        </w:rPr>
        <w:t>ção</w:t>
      </w:r>
      <w:r w:rsidR="00673892" w:rsidRPr="007B01A4">
        <w:rPr>
          <w:lang w:val="pt-BR"/>
        </w:rPr>
        <w:t xml:space="preserve"> sobre</w:t>
      </w:r>
      <w:r w:rsidR="00A708B6" w:rsidRPr="007B01A4">
        <w:rPr>
          <w:lang w:val="pt-BR"/>
        </w:rPr>
        <w:t xml:space="preserve"> o </w:t>
      </w:r>
      <w:r w:rsidR="00E96796" w:rsidRPr="007B01A4">
        <w:rPr>
          <w:lang w:val="pt-BR"/>
        </w:rPr>
        <w:t>desenvolvimento</w:t>
      </w:r>
      <w:r w:rsidR="00673892" w:rsidRPr="007B01A4">
        <w:rPr>
          <w:lang w:val="pt-BR"/>
        </w:rPr>
        <w:t xml:space="preserve"> posterior</w:t>
      </w:r>
      <w:r w:rsidR="00A708B6" w:rsidRPr="007B01A4">
        <w:rPr>
          <w:lang w:val="pt-BR"/>
        </w:rPr>
        <w:t xml:space="preserve"> da </w:t>
      </w:r>
      <w:r w:rsidR="00673892" w:rsidRPr="007B01A4">
        <w:rPr>
          <w:lang w:val="pt-BR"/>
        </w:rPr>
        <w:t>investiga</w:t>
      </w:r>
      <w:r w:rsidR="00A708B6" w:rsidRPr="007B01A4">
        <w:rPr>
          <w:lang w:val="pt-BR"/>
        </w:rPr>
        <w:t>ção</w:t>
      </w:r>
      <w:r w:rsidR="00673892" w:rsidRPr="007B01A4">
        <w:rPr>
          <w:lang w:val="pt-BR"/>
        </w:rPr>
        <w:t xml:space="preserve">. </w:t>
      </w:r>
    </w:p>
    <w:p w14:paraId="3B128BBF" w14:textId="77777777" w:rsidR="009C7F96" w:rsidRPr="007B01A4" w:rsidRDefault="009C7F96" w:rsidP="001B43CD">
      <w:pPr>
        <w:pStyle w:val="Body"/>
        <w:ind w:left="720" w:firstLine="0"/>
        <w:rPr>
          <w:lang w:val="pt-BR"/>
        </w:rPr>
      </w:pPr>
    </w:p>
    <w:p w14:paraId="5187DF59" w14:textId="77777777" w:rsidR="00EC310A" w:rsidRPr="007B01A4" w:rsidRDefault="002A55AF" w:rsidP="001B43CD">
      <w:pPr>
        <w:pStyle w:val="Heading2"/>
        <w:rPr>
          <w:lang w:val="pt-BR"/>
        </w:rPr>
      </w:pPr>
      <w:bookmarkStart w:id="31" w:name="_Toc77510303"/>
      <w:bookmarkStart w:id="32" w:name="_Toc77841691"/>
      <w:r w:rsidRPr="007B01A4">
        <w:rPr>
          <w:lang w:val="pt-BR"/>
        </w:rPr>
        <w:t>Q</w:t>
      </w:r>
      <w:r w:rsidR="0004150F" w:rsidRPr="007B01A4">
        <w:rPr>
          <w:lang w:val="pt-BR"/>
        </w:rPr>
        <w:t>ua</w:t>
      </w:r>
      <w:r w:rsidR="00480021" w:rsidRPr="007B01A4">
        <w:rPr>
          <w:lang w:val="pt-BR"/>
        </w:rPr>
        <w:t>nto</w:t>
      </w:r>
      <w:r w:rsidR="00B50311" w:rsidRPr="007B01A4">
        <w:rPr>
          <w:lang w:val="pt-BR"/>
        </w:rPr>
        <w:t xml:space="preserve"> à </w:t>
      </w:r>
      <w:r w:rsidR="00480021" w:rsidRPr="007B01A4">
        <w:rPr>
          <w:lang w:val="pt-BR"/>
        </w:rPr>
        <w:t>a</w:t>
      </w:r>
      <w:r w:rsidR="006B704C" w:rsidRPr="007B01A4">
        <w:rPr>
          <w:lang w:val="pt-BR"/>
        </w:rPr>
        <w:t>ç</w:t>
      </w:r>
      <w:r w:rsidR="00A708B6" w:rsidRPr="007B01A4">
        <w:rPr>
          <w:lang w:val="pt-BR"/>
        </w:rPr>
        <w:t>ão</w:t>
      </w:r>
      <w:r w:rsidR="009E7E98" w:rsidRPr="007B01A4">
        <w:rPr>
          <w:lang w:val="pt-BR"/>
        </w:rPr>
        <w:t xml:space="preserve"> de </w:t>
      </w:r>
      <w:r w:rsidR="008F130A" w:rsidRPr="007B01A4">
        <w:rPr>
          <w:lang w:val="pt-BR"/>
        </w:rPr>
        <w:t>r</w:t>
      </w:r>
      <w:r w:rsidR="009E7E98" w:rsidRPr="007B01A4">
        <w:rPr>
          <w:lang w:val="pt-BR"/>
        </w:rPr>
        <w:t>epara</w:t>
      </w:r>
      <w:r w:rsidR="00A708B6" w:rsidRPr="007B01A4">
        <w:rPr>
          <w:lang w:val="pt-BR"/>
        </w:rPr>
        <w:t>ção</w:t>
      </w:r>
      <w:r w:rsidR="009E7E98" w:rsidRPr="007B01A4">
        <w:rPr>
          <w:lang w:val="pt-BR"/>
        </w:rPr>
        <w:t xml:space="preserve"> </w:t>
      </w:r>
      <w:r w:rsidR="00E96796" w:rsidRPr="007B01A4">
        <w:rPr>
          <w:lang w:val="pt-BR"/>
        </w:rPr>
        <w:t>direta</w:t>
      </w:r>
      <w:bookmarkEnd w:id="31"/>
      <w:bookmarkEnd w:id="32"/>
    </w:p>
    <w:p w14:paraId="649045AD" w14:textId="77777777" w:rsidR="009B6350" w:rsidRPr="007B01A4" w:rsidRDefault="009B6350" w:rsidP="00F62C98">
      <w:pPr>
        <w:jc w:val="both"/>
        <w:rPr>
          <w:rFonts w:ascii="Cambria" w:hAnsi="Cambria"/>
          <w:lang w:eastAsia="es-CL"/>
        </w:rPr>
      </w:pPr>
    </w:p>
    <w:p w14:paraId="0DCDF0B7" w14:textId="4608FE7D" w:rsidR="00EC310A" w:rsidRPr="007B01A4" w:rsidRDefault="00EB2D17" w:rsidP="00B120A2">
      <w:pPr>
        <w:pStyle w:val="Body"/>
        <w:numPr>
          <w:ilvl w:val="0"/>
          <w:numId w:val="2"/>
        </w:numPr>
        <w:ind w:firstLine="720"/>
        <w:rPr>
          <w:lang w:val="pt-BR"/>
        </w:rPr>
      </w:pPr>
      <w:r w:rsidRPr="007B01A4">
        <w:rPr>
          <w:lang w:val="pt-BR"/>
        </w:rPr>
        <w:t xml:space="preserve">Em </w:t>
      </w:r>
      <w:r w:rsidR="008F130A" w:rsidRPr="007B01A4">
        <w:rPr>
          <w:lang w:val="pt-BR"/>
        </w:rPr>
        <w:t>1</w:t>
      </w:r>
      <w:r w:rsidR="00C41596" w:rsidRPr="007B01A4">
        <w:rPr>
          <w:lang w:val="pt-BR"/>
        </w:rPr>
        <w:t>3</w:t>
      </w:r>
      <w:r w:rsidR="008F130A" w:rsidRPr="007B01A4">
        <w:rPr>
          <w:lang w:val="pt-BR"/>
        </w:rPr>
        <w:t xml:space="preserve"> de </w:t>
      </w:r>
      <w:r w:rsidR="00926D08" w:rsidRPr="007B01A4">
        <w:rPr>
          <w:lang w:val="pt-BR"/>
        </w:rPr>
        <w:t>julho</w:t>
      </w:r>
      <w:r w:rsidR="008F130A" w:rsidRPr="007B01A4">
        <w:rPr>
          <w:lang w:val="pt-BR"/>
        </w:rPr>
        <w:t xml:space="preserve"> de </w:t>
      </w:r>
      <w:r w:rsidR="00C41596" w:rsidRPr="007B01A4">
        <w:rPr>
          <w:lang w:val="pt-BR"/>
        </w:rPr>
        <w:t>2015</w:t>
      </w:r>
      <w:r w:rsidR="009E7E98" w:rsidRPr="007B01A4">
        <w:rPr>
          <w:lang w:val="pt-BR"/>
        </w:rPr>
        <w:t xml:space="preserve">, </w:t>
      </w:r>
      <w:r w:rsidR="00C41596" w:rsidRPr="007B01A4">
        <w:rPr>
          <w:lang w:val="pt-BR"/>
        </w:rPr>
        <w:t xml:space="preserve">Rosângela da Silva, Alci Vaz da Silva, Armando Luiz Bastos de Deus, </w:t>
      </w:r>
      <w:r w:rsidR="00033898" w:rsidRPr="007B01A4">
        <w:rPr>
          <w:lang w:val="pt-BR"/>
        </w:rPr>
        <w:t>Jul</w:t>
      </w:r>
      <w:r w:rsidR="00033898">
        <w:rPr>
          <w:lang w:val="pt-BR"/>
        </w:rPr>
        <w:t>i</w:t>
      </w:r>
      <w:r w:rsidR="00033898" w:rsidRPr="007B01A4">
        <w:rPr>
          <w:lang w:val="pt-BR"/>
        </w:rPr>
        <w:t xml:space="preserve">o </w:t>
      </w:r>
      <w:r w:rsidR="00C41596" w:rsidRPr="007B01A4">
        <w:rPr>
          <w:lang w:val="pt-BR"/>
        </w:rPr>
        <w:t>Cesar Bastos de Deus, Dinéia dos Santos Cruz</w:t>
      </w:r>
      <w:r w:rsidR="00CB757B" w:rsidRPr="007B01A4">
        <w:rPr>
          <w:lang w:val="pt-BR"/>
        </w:rPr>
        <w:t xml:space="preserve"> e </w:t>
      </w:r>
      <w:r w:rsidR="00C41596" w:rsidRPr="007B01A4">
        <w:rPr>
          <w:lang w:val="pt-BR"/>
        </w:rPr>
        <w:t>Rita de Cássia de Souza Santos</w:t>
      </w:r>
      <w:r w:rsidR="009E7E98" w:rsidRPr="007B01A4">
        <w:rPr>
          <w:lang w:val="pt-BR"/>
        </w:rPr>
        <w:t xml:space="preserve"> </w:t>
      </w:r>
      <w:r w:rsidR="002A55AF" w:rsidRPr="007B01A4">
        <w:rPr>
          <w:lang w:val="pt-BR"/>
        </w:rPr>
        <w:t>apresentaram</w:t>
      </w:r>
      <w:r w:rsidR="009E7E98" w:rsidRPr="007B01A4">
        <w:rPr>
          <w:lang w:val="pt-BR"/>
        </w:rPr>
        <w:t xml:space="preserve"> </w:t>
      </w:r>
      <w:r w:rsidR="00FA20B0">
        <w:rPr>
          <w:lang w:val="pt-BR"/>
        </w:rPr>
        <w:t xml:space="preserve">uma </w:t>
      </w:r>
      <w:r w:rsidR="009E7E98" w:rsidRPr="007B01A4">
        <w:rPr>
          <w:lang w:val="pt-BR"/>
        </w:rPr>
        <w:t>demanda de repara</w:t>
      </w:r>
      <w:r w:rsidR="00A708B6" w:rsidRPr="007B01A4">
        <w:rPr>
          <w:lang w:val="pt-BR"/>
        </w:rPr>
        <w:t>ção</w:t>
      </w:r>
      <w:r w:rsidR="009E7E98" w:rsidRPr="007B01A4">
        <w:rPr>
          <w:lang w:val="pt-BR"/>
        </w:rPr>
        <w:t xml:space="preserve"> </w:t>
      </w:r>
      <w:r w:rsidR="00E96796" w:rsidRPr="007B01A4">
        <w:rPr>
          <w:lang w:val="pt-BR"/>
        </w:rPr>
        <w:t>direta</w:t>
      </w:r>
      <w:r w:rsidR="00A708B6" w:rsidRPr="007B01A4">
        <w:rPr>
          <w:lang w:val="pt-BR"/>
        </w:rPr>
        <w:t xml:space="preserve"> </w:t>
      </w:r>
      <w:r w:rsidR="009E7E98" w:rsidRPr="007B01A4">
        <w:rPr>
          <w:lang w:val="pt-BR"/>
        </w:rPr>
        <w:t>contra</w:t>
      </w:r>
      <w:r w:rsidR="00A708B6" w:rsidRPr="007B01A4">
        <w:rPr>
          <w:lang w:val="pt-BR"/>
        </w:rPr>
        <w:t xml:space="preserve"> o </w:t>
      </w:r>
      <w:r w:rsidR="00FA20B0">
        <w:rPr>
          <w:lang w:val="pt-BR"/>
        </w:rPr>
        <w:t>E</w:t>
      </w:r>
      <w:r w:rsidR="00C41596" w:rsidRPr="007B01A4">
        <w:rPr>
          <w:lang w:val="pt-BR"/>
        </w:rPr>
        <w:t xml:space="preserve">stado </w:t>
      </w:r>
      <w:r w:rsidR="002A55AF" w:rsidRPr="007B01A4">
        <w:rPr>
          <w:lang w:val="pt-BR"/>
        </w:rPr>
        <w:t>do Rio</w:t>
      </w:r>
      <w:r w:rsidR="00C41596" w:rsidRPr="007B01A4">
        <w:rPr>
          <w:lang w:val="pt-BR"/>
        </w:rPr>
        <w:t xml:space="preserve"> de Janeiro</w:t>
      </w:r>
      <w:r w:rsidR="002A55AF" w:rsidRPr="007B01A4">
        <w:rPr>
          <w:lang w:val="pt-BR"/>
        </w:rPr>
        <w:t xml:space="preserve"> per</w:t>
      </w:r>
      <w:r w:rsidR="009E7E98" w:rsidRPr="007B01A4">
        <w:rPr>
          <w:lang w:val="pt-BR"/>
        </w:rPr>
        <w:t>ante</w:t>
      </w:r>
      <w:r w:rsidR="00A708B6" w:rsidRPr="007B01A4">
        <w:rPr>
          <w:lang w:val="pt-BR"/>
        </w:rPr>
        <w:t xml:space="preserve"> a </w:t>
      </w:r>
      <w:r w:rsidR="00FA20B0">
        <w:rPr>
          <w:lang w:val="pt-BR"/>
        </w:rPr>
        <w:t>Comarca</w:t>
      </w:r>
      <w:r w:rsidR="00A708B6" w:rsidRPr="007B01A4">
        <w:rPr>
          <w:lang w:val="pt-BR"/>
        </w:rPr>
        <w:t xml:space="preserve"> da </w:t>
      </w:r>
      <w:r w:rsidR="00C41596" w:rsidRPr="007B01A4">
        <w:rPr>
          <w:lang w:val="pt-BR"/>
        </w:rPr>
        <w:t>Capital</w:t>
      </w:r>
      <w:r w:rsidR="009E7E98" w:rsidRPr="007B01A4">
        <w:rPr>
          <w:vertAlign w:val="superscript"/>
          <w:lang w:val="pt-BR"/>
        </w:rPr>
        <w:footnoteReference w:id="64"/>
      </w:r>
      <w:r w:rsidR="009E7E98" w:rsidRPr="007B01A4">
        <w:rPr>
          <w:lang w:val="pt-BR"/>
        </w:rPr>
        <w:t xml:space="preserve">. </w:t>
      </w:r>
      <w:r w:rsidR="00A708B6" w:rsidRPr="007B01A4">
        <w:rPr>
          <w:lang w:val="pt-BR"/>
        </w:rPr>
        <w:t xml:space="preserve">A </w:t>
      </w:r>
      <w:r w:rsidR="00C41596" w:rsidRPr="007B01A4">
        <w:rPr>
          <w:lang w:val="pt-BR"/>
        </w:rPr>
        <w:t>Procurad</w:t>
      </w:r>
      <w:r w:rsidR="002A55AF" w:rsidRPr="007B01A4">
        <w:rPr>
          <w:lang w:val="pt-BR"/>
        </w:rPr>
        <w:t>o</w:t>
      </w:r>
      <w:r w:rsidR="00C41596" w:rsidRPr="007B01A4">
        <w:rPr>
          <w:lang w:val="pt-BR"/>
        </w:rPr>
        <w:t>r</w:t>
      </w:r>
      <w:r w:rsidR="002A55AF" w:rsidRPr="007B01A4">
        <w:rPr>
          <w:lang w:val="pt-BR"/>
        </w:rPr>
        <w:t>i</w:t>
      </w:r>
      <w:r w:rsidR="00C41596" w:rsidRPr="007B01A4">
        <w:rPr>
          <w:lang w:val="pt-BR"/>
        </w:rPr>
        <w:t>a</w:t>
      </w:r>
      <w:r w:rsidR="002A55AF" w:rsidRPr="007B01A4">
        <w:rPr>
          <w:lang w:val="pt-BR"/>
        </w:rPr>
        <w:t>-</w:t>
      </w:r>
      <w:r w:rsidR="00C41596" w:rsidRPr="007B01A4">
        <w:rPr>
          <w:lang w:val="pt-BR"/>
        </w:rPr>
        <w:t>Geral</w:t>
      </w:r>
      <w:r w:rsidR="00A708B6" w:rsidRPr="007B01A4">
        <w:rPr>
          <w:lang w:val="pt-BR"/>
        </w:rPr>
        <w:t xml:space="preserve"> do </w:t>
      </w:r>
      <w:r w:rsidR="00033898">
        <w:rPr>
          <w:lang w:val="pt-BR"/>
        </w:rPr>
        <w:t>e</w:t>
      </w:r>
      <w:r w:rsidR="00033898" w:rsidRPr="007B01A4">
        <w:rPr>
          <w:lang w:val="pt-BR"/>
        </w:rPr>
        <w:t xml:space="preserve">stado </w:t>
      </w:r>
      <w:r w:rsidR="002A55AF" w:rsidRPr="007B01A4">
        <w:rPr>
          <w:lang w:val="pt-BR"/>
        </w:rPr>
        <w:t>do Rio</w:t>
      </w:r>
      <w:r w:rsidR="00C41596" w:rsidRPr="007B01A4">
        <w:rPr>
          <w:lang w:val="pt-BR"/>
        </w:rPr>
        <w:t xml:space="preserve"> de Janeiro destac</w:t>
      </w:r>
      <w:r w:rsidR="00E17D96" w:rsidRPr="007B01A4">
        <w:rPr>
          <w:lang w:val="pt-BR"/>
        </w:rPr>
        <w:t>ou</w:t>
      </w:r>
      <w:r w:rsidR="000F0F1E" w:rsidRPr="007B01A4">
        <w:rPr>
          <w:lang w:val="pt-BR"/>
        </w:rPr>
        <w:t xml:space="preserve"> que se aplica</w:t>
      </w:r>
      <w:r w:rsidR="00A708B6" w:rsidRPr="007B01A4">
        <w:rPr>
          <w:lang w:val="pt-BR"/>
        </w:rPr>
        <w:t xml:space="preserve"> </w:t>
      </w:r>
      <w:r w:rsidR="00033898">
        <w:rPr>
          <w:lang w:val="pt-BR"/>
        </w:rPr>
        <w:t>a</w:t>
      </w:r>
      <w:r w:rsidR="00033898" w:rsidRPr="007B01A4">
        <w:rPr>
          <w:lang w:val="pt-BR"/>
        </w:rPr>
        <w:t xml:space="preserve"> </w:t>
      </w:r>
      <w:r w:rsidR="00E96796" w:rsidRPr="007B01A4">
        <w:rPr>
          <w:lang w:val="pt-BR"/>
        </w:rPr>
        <w:t>prescrição</w:t>
      </w:r>
      <w:r w:rsidR="00B50311" w:rsidRPr="007B01A4">
        <w:rPr>
          <w:lang w:val="pt-BR"/>
        </w:rPr>
        <w:t xml:space="preserve"> </w:t>
      </w:r>
      <w:r w:rsidR="00033898">
        <w:rPr>
          <w:lang w:val="pt-BR"/>
        </w:rPr>
        <w:t>à</w:t>
      </w:r>
      <w:r w:rsidR="00B50311" w:rsidRPr="007B01A4">
        <w:rPr>
          <w:lang w:val="pt-BR"/>
        </w:rPr>
        <w:t xml:space="preserve"> </w:t>
      </w:r>
      <w:r w:rsidR="000F0F1E" w:rsidRPr="007B01A4">
        <w:rPr>
          <w:lang w:val="pt-BR"/>
        </w:rPr>
        <w:t xml:space="preserve">demanda </w:t>
      </w:r>
      <w:r w:rsidR="00033898">
        <w:rPr>
          <w:lang w:val="pt-BR"/>
        </w:rPr>
        <w:t>nos termos do</w:t>
      </w:r>
      <w:r w:rsidR="00033898" w:rsidRPr="007B01A4">
        <w:rPr>
          <w:lang w:val="pt-BR"/>
        </w:rPr>
        <w:t xml:space="preserve"> </w:t>
      </w:r>
      <w:r w:rsidR="007824FD" w:rsidRPr="007B01A4">
        <w:rPr>
          <w:lang w:val="pt-BR"/>
        </w:rPr>
        <w:t>artigo</w:t>
      </w:r>
      <w:r w:rsidR="000F0F1E" w:rsidRPr="007B01A4">
        <w:rPr>
          <w:lang w:val="pt-BR"/>
        </w:rPr>
        <w:t xml:space="preserve"> 1</w:t>
      </w:r>
      <w:r w:rsidR="00A708B6" w:rsidRPr="007B01A4">
        <w:rPr>
          <w:lang w:val="pt-BR"/>
        </w:rPr>
        <w:t xml:space="preserve"> do </w:t>
      </w:r>
      <w:r w:rsidR="000F0F1E" w:rsidRPr="007B01A4">
        <w:rPr>
          <w:lang w:val="pt-BR"/>
        </w:rPr>
        <w:t>Decreto No. 20.910/32</w:t>
      </w:r>
      <w:r w:rsidR="000F0F1E" w:rsidRPr="007B01A4">
        <w:rPr>
          <w:rStyle w:val="FootnoteReference"/>
          <w:lang w:val="pt-BR"/>
        </w:rPr>
        <w:footnoteReference w:id="65"/>
      </w:r>
      <w:r w:rsidR="000F0F1E" w:rsidRPr="007B01A4">
        <w:rPr>
          <w:lang w:val="pt-BR"/>
        </w:rPr>
        <w:t>, p</w:t>
      </w:r>
      <w:r w:rsidR="00E17D96" w:rsidRPr="007B01A4">
        <w:rPr>
          <w:lang w:val="pt-BR"/>
        </w:rPr>
        <w:t>oi</w:t>
      </w:r>
      <w:r w:rsidR="000F0F1E" w:rsidRPr="007B01A4">
        <w:rPr>
          <w:lang w:val="pt-BR"/>
        </w:rPr>
        <w:t>s</w:t>
      </w:r>
      <w:r w:rsidR="00367F01" w:rsidRPr="007B01A4">
        <w:rPr>
          <w:lang w:val="pt-BR"/>
        </w:rPr>
        <w:t xml:space="preserve"> os</w:t>
      </w:r>
      <w:r w:rsidR="00FC43F6" w:rsidRPr="007B01A4">
        <w:rPr>
          <w:lang w:val="pt-BR"/>
        </w:rPr>
        <w:t xml:space="preserve"> fatos </w:t>
      </w:r>
      <w:r w:rsidR="00B101B5" w:rsidRPr="007B01A4">
        <w:rPr>
          <w:lang w:val="pt-BR"/>
        </w:rPr>
        <w:t>oc</w:t>
      </w:r>
      <w:r w:rsidR="00E96796">
        <w:rPr>
          <w:lang w:val="pt-BR"/>
        </w:rPr>
        <w:t>orreram</w:t>
      </w:r>
      <w:r w:rsidR="00A708B6" w:rsidRPr="007B01A4">
        <w:rPr>
          <w:lang w:val="pt-BR"/>
        </w:rPr>
        <w:t xml:space="preserve"> </w:t>
      </w:r>
      <w:r w:rsidR="00E17D96" w:rsidRPr="007B01A4">
        <w:rPr>
          <w:lang w:val="pt-BR"/>
        </w:rPr>
        <w:t>em</w:t>
      </w:r>
      <w:r w:rsidR="00A708B6" w:rsidRPr="007B01A4">
        <w:rPr>
          <w:lang w:val="pt-BR"/>
        </w:rPr>
        <w:t xml:space="preserve"> </w:t>
      </w:r>
      <w:r w:rsidR="000F0F1E" w:rsidRPr="007B01A4">
        <w:rPr>
          <w:lang w:val="pt-BR"/>
        </w:rPr>
        <w:t xml:space="preserve">26 de </w:t>
      </w:r>
      <w:r w:rsidR="00926D08" w:rsidRPr="007B01A4">
        <w:rPr>
          <w:lang w:val="pt-BR"/>
        </w:rPr>
        <w:t>julho</w:t>
      </w:r>
      <w:r w:rsidR="000F0F1E" w:rsidRPr="007B01A4">
        <w:rPr>
          <w:lang w:val="pt-BR"/>
        </w:rPr>
        <w:t xml:space="preserve"> de 1990</w:t>
      </w:r>
      <w:r w:rsidR="00C41596" w:rsidRPr="007B01A4">
        <w:rPr>
          <w:vertAlign w:val="superscript"/>
          <w:lang w:val="pt-BR"/>
        </w:rPr>
        <w:footnoteReference w:id="66"/>
      </w:r>
      <w:r w:rsidR="000F0F1E" w:rsidRPr="007B01A4">
        <w:rPr>
          <w:lang w:val="pt-BR"/>
        </w:rPr>
        <w:t xml:space="preserve">. </w:t>
      </w:r>
      <w:r w:rsidR="00E17D96" w:rsidRPr="007B01A4">
        <w:rPr>
          <w:lang w:val="pt-BR"/>
        </w:rPr>
        <w:t>Ess</w:t>
      </w:r>
      <w:r w:rsidR="003A1967" w:rsidRPr="007B01A4">
        <w:rPr>
          <w:lang w:val="pt-BR"/>
        </w:rPr>
        <w:t xml:space="preserve">a </w:t>
      </w:r>
      <w:r w:rsidR="009E7E98" w:rsidRPr="007B01A4">
        <w:rPr>
          <w:lang w:val="pt-BR"/>
        </w:rPr>
        <w:t>demanda</w:t>
      </w:r>
      <w:r w:rsidR="008B74D5" w:rsidRPr="007B01A4">
        <w:rPr>
          <w:lang w:val="pt-BR"/>
        </w:rPr>
        <w:t xml:space="preserve"> foi </w:t>
      </w:r>
      <w:r w:rsidR="00E96796" w:rsidRPr="007B01A4">
        <w:rPr>
          <w:lang w:val="pt-BR"/>
        </w:rPr>
        <w:t>arquivada</w:t>
      </w:r>
      <w:r w:rsidR="00A708B6" w:rsidRPr="007B01A4">
        <w:rPr>
          <w:lang w:val="pt-BR"/>
        </w:rPr>
        <w:t xml:space="preserve"> </w:t>
      </w:r>
      <w:r w:rsidR="00E17D96" w:rsidRPr="007B01A4">
        <w:rPr>
          <w:lang w:val="pt-BR"/>
        </w:rPr>
        <w:t>em</w:t>
      </w:r>
      <w:r w:rsidR="00A708B6" w:rsidRPr="007B01A4">
        <w:rPr>
          <w:lang w:val="pt-BR"/>
        </w:rPr>
        <w:t xml:space="preserve"> </w:t>
      </w:r>
      <w:r w:rsidR="000F0F1E" w:rsidRPr="007B01A4">
        <w:rPr>
          <w:lang w:val="pt-BR"/>
        </w:rPr>
        <w:t xml:space="preserve">25 de abril de 2018. </w:t>
      </w:r>
    </w:p>
    <w:p w14:paraId="3098616A" w14:textId="77777777" w:rsidR="00F42D8F" w:rsidRPr="007B01A4" w:rsidRDefault="00F42D8F" w:rsidP="00F62C98">
      <w:pPr>
        <w:pStyle w:val="Body"/>
        <w:rPr>
          <w:lang w:val="pt-BR"/>
        </w:rPr>
      </w:pPr>
    </w:p>
    <w:p w14:paraId="60DDFD8B" w14:textId="77777777" w:rsidR="00E76F35" w:rsidRPr="007B01A4" w:rsidRDefault="00E17D96" w:rsidP="00F62C98">
      <w:pPr>
        <w:pStyle w:val="Heading2"/>
        <w:rPr>
          <w:lang w:val="pt-BR"/>
        </w:rPr>
      </w:pPr>
      <w:bookmarkStart w:id="33" w:name="_Toc77510304"/>
      <w:bookmarkStart w:id="34" w:name="_Toc77841692"/>
      <w:r w:rsidRPr="007B01A4">
        <w:rPr>
          <w:lang w:val="pt-BR"/>
        </w:rPr>
        <w:t>O</w:t>
      </w:r>
      <w:r w:rsidR="00807653" w:rsidRPr="007B01A4">
        <w:rPr>
          <w:lang w:val="pt-BR"/>
        </w:rPr>
        <w:t xml:space="preserve">s </w:t>
      </w:r>
      <w:r w:rsidRPr="007B01A4">
        <w:rPr>
          <w:lang w:val="pt-BR"/>
        </w:rPr>
        <w:t>assassinato</w:t>
      </w:r>
      <w:r w:rsidR="00E249E5" w:rsidRPr="007B01A4">
        <w:rPr>
          <w:lang w:val="pt-BR"/>
        </w:rPr>
        <w:t>s</w:t>
      </w:r>
      <w:r w:rsidR="0004150F" w:rsidRPr="007B01A4">
        <w:rPr>
          <w:lang w:val="pt-BR"/>
        </w:rPr>
        <w:t xml:space="preserve"> das </w:t>
      </w:r>
      <w:r w:rsidR="00B50311" w:rsidRPr="007B01A4">
        <w:rPr>
          <w:lang w:val="pt-BR"/>
        </w:rPr>
        <w:t>senh</w:t>
      </w:r>
      <w:r w:rsidR="007F66BC" w:rsidRPr="007B01A4">
        <w:rPr>
          <w:lang w:val="pt-BR"/>
        </w:rPr>
        <w:t xml:space="preserve">oras </w:t>
      </w:r>
      <w:r w:rsidR="003D354F" w:rsidRPr="007B01A4">
        <w:rPr>
          <w:lang w:val="pt-BR"/>
        </w:rPr>
        <w:t>Edm</w:t>
      </w:r>
      <w:r w:rsidRPr="007B01A4">
        <w:rPr>
          <w:lang w:val="pt-BR"/>
        </w:rPr>
        <w:t>é</w:t>
      </w:r>
      <w:r w:rsidR="003D354F" w:rsidRPr="007B01A4">
        <w:rPr>
          <w:lang w:val="pt-BR"/>
        </w:rPr>
        <w:t>a</w:t>
      </w:r>
      <w:r w:rsidR="00E76F35" w:rsidRPr="007B01A4">
        <w:rPr>
          <w:lang w:val="pt-BR"/>
        </w:rPr>
        <w:t xml:space="preserve"> da Silva Euzébio</w:t>
      </w:r>
      <w:r w:rsidR="00CB757B" w:rsidRPr="007B01A4">
        <w:rPr>
          <w:lang w:val="pt-BR"/>
        </w:rPr>
        <w:t xml:space="preserve"> e </w:t>
      </w:r>
      <w:r w:rsidR="00B7310A" w:rsidRPr="007B01A4">
        <w:rPr>
          <w:lang w:val="pt-BR"/>
        </w:rPr>
        <w:t>Sheila da Conceição</w:t>
      </w:r>
      <w:bookmarkEnd w:id="33"/>
      <w:bookmarkEnd w:id="34"/>
    </w:p>
    <w:p w14:paraId="3F5495C3" w14:textId="77777777" w:rsidR="009B6350" w:rsidRPr="007B01A4" w:rsidRDefault="009B6350" w:rsidP="00F62C98">
      <w:pPr>
        <w:jc w:val="both"/>
        <w:rPr>
          <w:rFonts w:ascii="Cambria" w:hAnsi="Cambria"/>
          <w:lang w:eastAsia="es-CL"/>
        </w:rPr>
      </w:pPr>
    </w:p>
    <w:p w14:paraId="2B0232A2" w14:textId="4D07DE9D" w:rsidR="00CF0C09" w:rsidRPr="007B01A4" w:rsidRDefault="00A708B6" w:rsidP="001B43CD">
      <w:pPr>
        <w:pStyle w:val="Body"/>
        <w:numPr>
          <w:ilvl w:val="0"/>
          <w:numId w:val="2"/>
        </w:numPr>
        <w:ind w:firstLine="720"/>
        <w:rPr>
          <w:lang w:val="pt-BR"/>
        </w:rPr>
      </w:pPr>
      <w:r w:rsidRPr="007B01A4">
        <w:rPr>
          <w:lang w:val="pt-BR"/>
        </w:rPr>
        <w:t xml:space="preserve">A </w:t>
      </w:r>
      <w:r w:rsidR="0056414D" w:rsidRPr="007B01A4">
        <w:rPr>
          <w:lang w:val="pt-BR"/>
        </w:rPr>
        <w:t xml:space="preserve">parte </w:t>
      </w:r>
      <w:r w:rsidRPr="007B01A4">
        <w:rPr>
          <w:lang w:val="pt-BR"/>
        </w:rPr>
        <w:t>peticionária</w:t>
      </w:r>
      <w:r w:rsidR="0056414D" w:rsidRPr="007B01A4">
        <w:rPr>
          <w:lang w:val="pt-BR"/>
        </w:rPr>
        <w:t xml:space="preserve"> afirma que</w:t>
      </w:r>
      <w:r w:rsidRPr="007B01A4">
        <w:rPr>
          <w:lang w:val="pt-BR"/>
        </w:rPr>
        <w:t xml:space="preserve"> </w:t>
      </w:r>
      <w:r w:rsidR="00E17D96" w:rsidRPr="007B01A4">
        <w:rPr>
          <w:lang w:val="pt-BR"/>
        </w:rPr>
        <w:t>em</w:t>
      </w:r>
      <w:r w:rsidRPr="007B01A4">
        <w:rPr>
          <w:lang w:val="pt-BR"/>
        </w:rPr>
        <w:t xml:space="preserve"> </w:t>
      </w:r>
      <w:r w:rsidR="0056414D" w:rsidRPr="007B01A4">
        <w:rPr>
          <w:lang w:val="pt-BR"/>
        </w:rPr>
        <w:t xml:space="preserve">15 de </w:t>
      </w:r>
      <w:r w:rsidR="000621BD" w:rsidRPr="007B01A4">
        <w:rPr>
          <w:lang w:val="pt-BR"/>
        </w:rPr>
        <w:t>janeiro</w:t>
      </w:r>
      <w:r w:rsidR="0056414D" w:rsidRPr="007B01A4">
        <w:rPr>
          <w:lang w:val="pt-BR"/>
        </w:rPr>
        <w:t xml:space="preserve"> de 1993,</w:t>
      </w:r>
      <w:r w:rsidR="00367F01" w:rsidRPr="007B01A4">
        <w:rPr>
          <w:lang w:val="pt-BR"/>
        </w:rPr>
        <w:t xml:space="preserve"> às </w:t>
      </w:r>
      <w:r w:rsidR="00E17D96" w:rsidRPr="007B01A4">
        <w:rPr>
          <w:lang w:val="pt-BR"/>
        </w:rPr>
        <w:t>17h</w:t>
      </w:r>
      <w:r w:rsidR="0056414D" w:rsidRPr="007B01A4">
        <w:rPr>
          <w:lang w:val="pt-BR"/>
        </w:rPr>
        <w:t>30</w:t>
      </w:r>
      <w:r w:rsidR="00033898">
        <w:rPr>
          <w:lang w:val="pt-BR"/>
        </w:rPr>
        <w:t>min</w:t>
      </w:r>
      <w:r w:rsidR="0056414D" w:rsidRPr="007B01A4">
        <w:rPr>
          <w:lang w:val="pt-BR"/>
        </w:rPr>
        <w:t>,</w:t>
      </w:r>
      <w:r w:rsidRPr="007B01A4">
        <w:rPr>
          <w:lang w:val="pt-BR"/>
        </w:rPr>
        <w:t xml:space="preserve"> as </w:t>
      </w:r>
      <w:r w:rsidR="00B50311" w:rsidRPr="007B01A4">
        <w:rPr>
          <w:lang w:val="pt-BR"/>
        </w:rPr>
        <w:t>senh</w:t>
      </w:r>
      <w:r w:rsidR="0056414D" w:rsidRPr="007B01A4">
        <w:rPr>
          <w:lang w:val="pt-BR"/>
        </w:rPr>
        <w:t>oras Edm</w:t>
      </w:r>
      <w:r w:rsidR="00E17D96" w:rsidRPr="007B01A4">
        <w:rPr>
          <w:lang w:val="pt-BR"/>
        </w:rPr>
        <w:t>é</w:t>
      </w:r>
      <w:r w:rsidR="0056414D" w:rsidRPr="007B01A4">
        <w:rPr>
          <w:lang w:val="pt-BR"/>
        </w:rPr>
        <w:t>a da Silva Euzébio</w:t>
      </w:r>
      <w:r w:rsidR="00CB757B" w:rsidRPr="007B01A4">
        <w:rPr>
          <w:lang w:val="pt-BR"/>
        </w:rPr>
        <w:t xml:space="preserve"> e </w:t>
      </w:r>
      <w:r w:rsidR="0056414D" w:rsidRPr="007B01A4">
        <w:rPr>
          <w:lang w:val="pt-BR"/>
        </w:rPr>
        <w:t xml:space="preserve">Sheila da Conceição, </w:t>
      </w:r>
      <w:r w:rsidR="00B50311" w:rsidRPr="007B01A4">
        <w:rPr>
          <w:lang w:val="pt-BR"/>
        </w:rPr>
        <w:t>mãe</w:t>
      </w:r>
      <w:r w:rsidR="00CB757B" w:rsidRPr="007B01A4">
        <w:rPr>
          <w:lang w:val="pt-BR"/>
        </w:rPr>
        <w:t xml:space="preserve"> e </w:t>
      </w:r>
      <w:r w:rsidR="0056414D" w:rsidRPr="007B01A4">
        <w:rPr>
          <w:lang w:val="pt-BR"/>
        </w:rPr>
        <w:t xml:space="preserve">prima de </w:t>
      </w:r>
      <w:r w:rsidR="00617263" w:rsidRPr="007B01A4">
        <w:rPr>
          <w:lang w:val="pt-BR"/>
        </w:rPr>
        <w:t>Luiz Henrique Euzébio</w:t>
      </w:r>
      <w:r w:rsidR="0056414D" w:rsidRPr="007B01A4">
        <w:rPr>
          <w:lang w:val="pt-BR"/>
        </w:rPr>
        <w:t>,</w:t>
      </w:r>
      <w:r w:rsidR="00B50311" w:rsidRPr="007B01A4">
        <w:rPr>
          <w:lang w:val="pt-BR"/>
        </w:rPr>
        <w:t xml:space="preserve"> foram </w:t>
      </w:r>
      <w:r w:rsidR="00E96796" w:rsidRPr="007B01A4">
        <w:rPr>
          <w:lang w:val="pt-BR"/>
        </w:rPr>
        <w:t>assassinadas</w:t>
      </w:r>
      <w:r w:rsidR="00367F01" w:rsidRPr="007B01A4">
        <w:rPr>
          <w:lang w:val="pt-BR"/>
        </w:rPr>
        <w:t xml:space="preserve"> na </w:t>
      </w:r>
      <w:r w:rsidR="0056414D" w:rsidRPr="007B01A4">
        <w:rPr>
          <w:lang w:val="pt-BR"/>
        </w:rPr>
        <w:t>Esta</w:t>
      </w:r>
      <w:r w:rsidRPr="007B01A4">
        <w:rPr>
          <w:lang w:val="pt-BR"/>
        </w:rPr>
        <w:t>ção</w:t>
      </w:r>
      <w:r w:rsidR="0056414D" w:rsidRPr="007B01A4">
        <w:rPr>
          <w:lang w:val="pt-BR"/>
        </w:rPr>
        <w:t xml:space="preserve"> de Metr</w:t>
      </w:r>
      <w:r w:rsidR="00E17D96" w:rsidRPr="007B01A4">
        <w:rPr>
          <w:lang w:val="pt-BR"/>
        </w:rPr>
        <w:t>ô</w:t>
      </w:r>
      <w:r w:rsidRPr="007B01A4">
        <w:rPr>
          <w:lang w:val="pt-BR"/>
        </w:rPr>
        <w:t xml:space="preserve"> da </w:t>
      </w:r>
      <w:r w:rsidR="0056414D" w:rsidRPr="007B01A4">
        <w:rPr>
          <w:lang w:val="pt-BR"/>
        </w:rPr>
        <w:t>P</w:t>
      </w:r>
      <w:r w:rsidR="00E17D96" w:rsidRPr="007B01A4">
        <w:rPr>
          <w:lang w:val="pt-BR"/>
        </w:rPr>
        <w:t>r</w:t>
      </w:r>
      <w:r w:rsidR="0056414D" w:rsidRPr="007B01A4">
        <w:rPr>
          <w:lang w:val="pt-BR"/>
        </w:rPr>
        <w:t>a</w:t>
      </w:r>
      <w:r w:rsidR="00E17D96" w:rsidRPr="007B01A4">
        <w:rPr>
          <w:lang w:val="pt-BR"/>
        </w:rPr>
        <w:t>ç</w:t>
      </w:r>
      <w:r w:rsidR="0056414D" w:rsidRPr="007B01A4">
        <w:rPr>
          <w:lang w:val="pt-BR"/>
        </w:rPr>
        <w:t>a 11</w:t>
      </w:r>
      <w:r w:rsidR="00367F01" w:rsidRPr="007B01A4">
        <w:rPr>
          <w:lang w:val="pt-BR"/>
        </w:rPr>
        <w:t xml:space="preserve"> na </w:t>
      </w:r>
      <w:r w:rsidR="0056414D" w:rsidRPr="007B01A4">
        <w:rPr>
          <w:lang w:val="pt-BR"/>
        </w:rPr>
        <w:t>ci</w:t>
      </w:r>
      <w:r w:rsidR="00367F01" w:rsidRPr="007B01A4">
        <w:rPr>
          <w:lang w:val="pt-BR"/>
        </w:rPr>
        <w:t xml:space="preserve">dade </w:t>
      </w:r>
      <w:r w:rsidR="002A55AF" w:rsidRPr="007B01A4">
        <w:rPr>
          <w:lang w:val="pt-BR"/>
        </w:rPr>
        <w:t>do Rio</w:t>
      </w:r>
      <w:r w:rsidR="0056414D" w:rsidRPr="007B01A4">
        <w:rPr>
          <w:lang w:val="pt-BR"/>
        </w:rPr>
        <w:t xml:space="preserve"> de Janeiro</w:t>
      </w:r>
      <w:r w:rsidR="0056414D" w:rsidRPr="007B01A4">
        <w:rPr>
          <w:rStyle w:val="FootnoteReference"/>
          <w:lang w:val="pt-BR"/>
        </w:rPr>
        <w:footnoteReference w:id="67"/>
      </w:r>
      <w:r w:rsidR="0056414D" w:rsidRPr="007B01A4">
        <w:rPr>
          <w:lang w:val="pt-BR"/>
        </w:rPr>
        <w:t>.</w:t>
      </w:r>
      <w:r w:rsidR="00367F01" w:rsidRPr="007B01A4">
        <w:rPr>
          <w:lang w:val="pt-BR"/>
        </w:rPr>
        <w:t xml:space="preserve"> </w:t>
      </w:r>
      <w:r w:rsidR="00033898">
        <w:rPr>
          <w:lang w:val="pt-BR"/>
        </w:rPr>
        <w:t>Tal afirmação</w:t>
      </w:r>
      <w:r w:rsidR="00033898" w:rsidRPr="007B01A4">
        <w:rPr>
          <w:lang w:val="pt-BR"/>
        </w:rPr>
        <w:t xml:space="preserve"> </w:t>
      </w:r>
      <w:r w:rsidR="00CB757B" w:rsidRPr="007B01A4">
        <w:rPr>
          <w:lang w:val="pt-BR"/>
        </w:rPr>
        <w:t>não</w:t>
      </w:r>
      <w:r w:rsidR="008B74D5" w:rsidRPr="007B01A4">
        <w:rPr>
          <w:lang w:val="pt-BR"/>
        </w:rPr>
        <w:t xml:space="preserve"> foi </w:t>
      </w:r>
      <w:r w:rsidR="00673892" w:rsidRPr="007B01A4">
        <w:rPr>
          <w:lang w:val="pt-BR"/>
        </w:rPr>
        <w:t>cont</w:t>
      </w:r>
      <w:r w:rsidR="005052B2" w:rsidRPr="007B01A4">
        <w:rPr>
          <w:lang w:val="pt-BR"/>
        </w:rPr>
        <w:t>esta</w:t>
      </w:r>
      <w:r w:rsidR="00673892" w:rsidRPr="007B01A4">
        <w:rPr>
          <w:lang w:val="pt-BR"/>
        </w:rPr>
        <w:t>do</w:t>
      </w:r>
      <w:r w:rsidR="00AA57CF" w:rsidRPr="007B01A4">
        <w:rPr>
          <w:lang w:val="pt-BR"/>
        </w:rPr>
        <w:t xml:space="preserve"> pelo </w:t>
      </w:r>
      <w:r w:rsidR="00673892" w:rsidRPr="007B01A4">
        <w:rPr>
          <w:lang w:val="pt-BR"/>
        </w:rPr>
        <w:t>Estado.</w:t>
      </w:r>
      <w:r w:rsidR="00E249E5" w:rsidRPr="007B01A4">
        <w:rPr>
          <w:lang w:val="pt-BR"/>
        </w:rPr>
        <w:t xml:space="preserve"> </w:t>
      </w:r>
      <w:r w:rsidR="006B704C" w:rsidRPr="007B01A4">
        <w:rPr>
          <w:lang w:val="pt-BR"/>
        </w:rPr>
        <w:t>Segundo</w:t>
      </w:r>
      <w:r w:rsidRPr="007B01A4">
        <w:rPr>
          <w:lang w:val="pt-BR"/>
        </w:rPr>
        <w:t xml:space="preserve"> um </w:t>
      </w:r>
      <w:r w:rsidR="000621BD" w:rsidRPr="007B01A4">
        <w:rPr>
          <w:lang w:val="pt-BR"/>
        </w:rPr>
        <w:t>relatório</w:t>
      </w:r>
      <w:r w:rsidR="00E249E5" w:rsidRPr="007B01A4">
        <w:rPr>
          <w:lang w:val="pt-BR"/>
        </w:rPr>
        <w:t xml:space="preserve"> d</w:t>
      </w:r>
      <w:r w:rsidR="00E17D96" w:rsidRPr="007B01A4">
        <w:rPr>
          <w:lang w:val="pt-BR"/>
        </w:rPr>
        <w:t>a</w:t>
      </w:r>
      <w:r w:rsidR="00E249E5" w:rsidRPr="007B01A4">
        <w:rPr>
          <w:lang w:val="pt-BR"/>
        </w:rPr>
        <w:t xml:space="preserve"> </w:t>
      </w:r>
      <w:r w:rsidR="00E96796" w:rsidRPr="00F028D1">
        <w:rPr>
          <w:i/>
          <w:iCs/>
          <w:lang w:val="pt-BR"/>
        </w:rPr>
        <w:t>Anistia</w:t>
      </w:r>
      <w:r w:rsidR="00E249E5" w:rsidRPr="00F028D1">
        <w:rPr>
          <w:i/>
          <w:iCs/>
          <w:lang w:val="pt-BR"/>
        </w:rPr>
        <w:t xml:space="preserve"> Internacional</w:t>
      </w:r>
      <w:r w:rsidR="00FA20B0">
        <w:rPr>
          <w:lang w:val="pt-BR"/>
        </w:rPr>
        <w:t>,</w:t>
      </w:r>
      <w:r w:rsidRPr="007B01A4">
        <w:rPr>
          <w:lang w:val="pt-BR"/>
        </w:rPr>
        <w:t xml:space="preserve"> o </w:t>
      </w:r>
      <w:r w:rsidR="00E17D96" w:rsidRPr="007B01A4">
        <w:rPr>
          <w:lang w:val="pt-BR"/>
        </w:rPr>
        <w:t>assassinato</w:t>
      </w:r>
      <w:r w:rsidRPr="007B01A4">
        <w:rPr>
          <w:lang w:val="pt-BR"/>
        </w:rPr>
        <w:t xml:space="preserve"> da </w:t>
      </w:r>
      <w:r w:rsidR="00B50311" w:rsidRPr="007B01A4">
        <w:rPr>
          <w:lang w:val="pt-BR"/>
        </w:rPr>
        <w:t>senh</w:t>
      </w:r>
      <w:r w:rsidR="00E249E5" w:rsidRPr="007B01A4">
        <w:rPr>
          <w:lang w:val="pt-BR"/>
        </w:rPr>
        <w:t>ora Edm</w:t>
      </w:r>
      <w:r w:rsidR="005052B2" w:rsidRPr="007B01A4">
        <w:rPr>
          <w:lang w:val="pt-BR"/>
        </w:rPr>
        <w:t>é</w:t>
      </w:r>
      <w:r w:rsidR="00E249E5" w:rsidRPr="007B01A4">
        <w:rPr>
          <w:lang w:val="pt-BR"/>
        </w:rPr>
        <w:t xml:space="preserve">a da Silva Euzébio </w:t>
      </w:r>
      <w:r w:rsidR="00E96796" w:rsidRPr="007B01A4">
        <w:rPr>
          <w:lang w:val="pt-BR"/>
        </w:rPr>
        <w:t>ocorreu</w:t>
      </w:r>
      <w:r w:rsidR="00E249E5" w:rsidRPr="007B01A4">
        <w:rPr>
          <w:lang w:val="pt-BR"/>
        </w:rPr>
        <w:t xml:space="preserve"> po</w:t>
      </w:r>
      <w:r w:rsidR="00FA20B0">
        <w:rPr>
          <w:lang w:val="pt-BR"/>
        </w:rPr>
        <w:t>u</w:t>
      </w:r>
      <w:r w:rsidR="00E249E5" w:rsidRPr="007B01A4">
        <w:rPr>
          <w:lang w:val="pt-BR"/>
        </w:rPr>
        <w:t xml:space="preserve">co </w:t>
      </w:r>
      <w:r w:rsidR="006B704C" w:rsidRPr="007B01A4">
        <w:rPr>
          <w:lang w:val="pt-BR"/>
        </w:rPr>
        <w:t>depois</w:t>
      </w:r>
      <w:r w:rsidR="00E249E5" w:rsidRPr="007B01A4">
        <w:rPr>
          <w:lang w:val="pt-BR"/>
        </w:rPr>
        <w:t xml:space="preserve"> de </w:t>
      </w:r>
      <w:r w:rsidR="00E96796" w:rsidRPr="007B01A4">
        <w:rPr>
          <w:lang w:val="pt-BR"/>
        </w:rPr>
        <w:t>ela</w:t>
      </w:r>
      <w:r w:rsidR="00E249E5" w:rsidRPr="007B01A4">
        <w:rPr>
          <w:lang w:val="pt-BR"/>
        </w:rPr>
        <w:t xml:space="preserve"> </w:t>
      </w:r>
      <w:r w:rsidR="005052B2" w:rsidRPr="007B01A4">
        <w:rPr>
          <w:lang w:val="pt-BR"/>
        </w:rPr>
        <w:t>ter</w:t>
      </w:r>
      <w:r w:rsidR="00E249E5" w:rsidRPr="007B01A4">
        <w:rPr>
          <w:lang w:val="pt-BR"/>
        </w:rPr>
        <w:t xml:space="preserve"> obtido informa</w:t>
      </w:r>
      <w:r w:rsidRPr="007B01A4">
        <w:rPr>
          <w:lang w:val="pt-BR"/>
        </w:rPr>
        <w:t>ç</w:t>
      </w:r>
      <w:r w:rsidR="00033898">
        <w:rPr>
          <w:lang w:val="pt-BR"/>
        </w:rPr>
        <w:t xml:space="preserve">ões </w:t>
      </w:r>
      <w:r w:rsidR="005052B2" w:rsidRPr="007B01A4">
        <w:rPr>
          <w:lang w:val="pt-BR"/>
        </w:rPr>
        <w:t xml:space="preserve">sobre </w:t>
      </w:r>
      <w:r w:rsidR="00367F01" w:rsidRPr="007B01A4">
        <w:rPr>
          <w:lang w:val="pt-BR"/>
        </w:rPr>
        <w:t xml:space="preserve">os </w:t>
      </w:r>
      <w:r w:rsidR="00E249E5" w:rsidRPr="007B01A4">
        <w:rPr>
          <w:lang w:val="pt-BR"/>
        </w:rPr>
        <w:t>pos</w:t>
      </w:r>
      <w:r w:rsidR="005052B2" w:rsidRPr="007B01A4">
        <w:rPr>
          <w:lang w:val="pt-BR"/>
        </w:rPr>
        <w:t>sívei</w:t>
      </w:r>
      <w:r w:rsidR="00E249E5" w:rsidRPr="007B01A4">
        <w:rPr>
          <w:lang w:val="pt-BR"/>
        </w:rPr>
        <w:t>s autores</w:t>
      </w:r>
      <w:r w:rsidRPr="007B01A4">
        <w:rPr>
          <w:lang w:val="pt-BR"/>
        </w:rPr>
        <w:t xml:space="preserve"> do </w:t>
      </w:r>
      <w:r w:rsidR="005052B2" w:rsidRPr="007B01A4">
        <w:rPr>
          <w:lang w:val="pt-BR"/>
        </w:rPr>
        <w:t>crime</w:t>
      </w:r>
      <w:r w:rsidR="00CB757B" w:rsidRPr="007B01A4">
        <w:rPr>
          <w:lang w:val="pt-BR"/>
        </w:rPr>
        <w:t xml:space="preserve"> e </w:t>
      </w:r>
      <w:r w:rsidR="00E249E5" w:rsidRPr="007B01A4">
        <w:rPr>
          <w:lang w:val="pt-BR"/>
        </w:rPr>
        <w:t>test</w:t>
      </w:r>
      <w:r w:rsidR="005052B2" w:rsidRPr="007B01A4">
        <w:rPr>
          <w:lang w:val="pt-BR"/>
        </w:rPr>
        <w:t>emunh</w:t>
      </w:r>
      <w:r w:rsidR="00E249E5" w:rsidRPr="007B01A4">
        <w:rPr>
          <w:lang w:val="pt-BR"/>
        </w:rPr>
        <w:t>ado</w:t>
      </w:r>
      <w:r w:rsidRPr="007B01A4">
        <w:rPr>
          <w:lang w:val="pt-BR"/>
        </w:rPr>
        <w:t xml:space="preserve"> </w:t>
      </w:r>
      <w:r w:rsidR="00033898">
        <w:rPr>
          <w:lang w:val="pt-BR"/>
        </w:rPr>
        <w:t>em um</w:t>
      </w:r>
      <w:r w:rsidR="00033898" w:rsidRPr="007B01A4">
        <w:rPr>
          <w:lang w:val="pt-BR"/>
        </w:rPr>
        <w:t xml:space="preserve"> </w:t>
      </w:r>
      <w:r w:rsidR="00E249E5" w:rsidRPr="007B01A4">
        <w:rPr>
          <w:lang w:val="pt-BR"/>
        </w:rPr>
        <w:t>tribunal sobre</w:t>
      </w:r>
      <w:r w:rsidRPr="007B01A4">
        <w:rPr>
          <w:lang w:val="pt-BR"/>
        </w:rPr>
        <w:t xml:space="preserve"> a </w:t>
      </w:r>
      <w:r w:rsidR="00E249E5" w:rsidRPr="007B01A4">
        <w:rPr>
          <w:lang w:val="pt-BR"/>
        </w:rPr>
        <w:t>participa</w:t>
      </w:r>
      <w:r w:rsidRPr="007B01A4">
        <w:rPr>
          <w:lang w:val="pt-BR"/>
        </w:rPr>
        <w:t>ção</w:t>
      </w:r>
      <w:r w:rsidR="00E249E5" w:rsidRPr="007B01A4">
        <w:rPr>
          <w:lang w:val="pt-BR"/>
        </w:rPr>
        <w:t xml:space="preserve"> de </w:t>
      </w:r>
      <w:r w:rsidR="00B50311" w:rsidRPr="007B01A4">
        <w:rPr>
          <w:lang w:val="pt-BR"/>
        </w:rPr>
        <w:t>policiais</w:t>
      </w:r>
      <w:r w:rsidR="00AA57CF" w:rsidRPr="007B01A4">
        <w:rPr>
          <w:lang w:val="pt-BR"/>
        </w:rPr>
        <w:t xml:space="preserve"> n</w:t>
      </w:r>
      <w:r w:rsidR="005052B2" w:rsidRPr="007B01A4">
        <w:rPr>
          <w:lang w:val="pt-BR"/>
        </w:rPr>
        <w:t>o</w:t>
      </w:r>
      <w:r w:rsidR="00AA57CF" w:rsidRPr="007B01A4">
        <w:rPr>
          <w:lang w:val="pt-BR"/>
        </w:rPr>
        <w:t xml:space="preserve">s </w:t>
      </w:r>
      <w:r w:rsidR="00DA692B" w:rsidRPr="007B01A4">
        <w:rPr>
          <w:lang w:val="pt-BR"/>
        </w:rPr>
        <w:t>desaparecimentos</w:t>
      </w:r>
      <w:r w:rsidR="00DA5D7D" w:rsidRPr="007B01A4">
        <w:rPr>
          <w:rStyle w:val="FootnoteReference"/>
          <w:lang w:val="pt-BR"/>
        </w:rPr>
        <w:footnoteReference w:id="68"/>
      </w:r>
      <w:r w:rsidR="00DA5D7D" w:rsidRPr="007B01A4">
        <w:rPr>
          <w:lang w:val="pt-BR"/>
        </w:rPr>
        <w:t>.</w:t>
      </w:r>
      <w:r w:rsidR="00E249E5" w:rsidRPr="007B01A4">
        <w:rPr>
          <w:lang w:val="pt-BR"/>
        </w:rPr>
        <w:t xml:space="preserve"> </w:t>
      </w:r>
    </w:p>
    <w:p w14:paraId="0E5D2DB2" w14:textId="77777777" w:rsidR="00CF0C09" w:rsidRPr="007B01A4" w:rsidRDefault="00CF0C09" w:rsidP="001B43CD">
      <w:pPr>
        <w:pStyle w:val="Body"/>
        <w:ind w:left="720" w:firstLine="0"/>
        <w:rPr>
          <w:lang w:val="pt-BR"/>
        </w:rPr>
      </w:pPr>
    </w:p>
    <w:p w14:paraId="27AECC06" w14:textId="013E85E3" w:rsidR="009B6350" w:rsidRPr="007B01A4" w:rsidRDefault="00EB2D17" w:rsidP="00B120A2">
      <w:pPr>
        <w:pStyle w:val="Body"/>
        <w:numPr>
          <w:ilvl w:val="0"/>
          <w:numId w:val="2"/>
        </w:numPr>
        <w:ind w:firstLine="720"/>
        <w:rPr>
          <w:lang w:val="pt-BR"/>
        </w:rPr>
      </w:pPr>
      <w:r w:rsidRPr="007B01A4">
        <w:rPr>
          <w:lang w:val="pt-BR"/>
        </w:rPr>
        <w:t xml:space="preserve">Em </w:t>
      </w:r>
      <w:r w:rsidR="00807653" w:rsidRPr="007B01A4">
        <w:rPr>
          <w:lang w:val="pt-BR"/>
        </w:rPr>
        <w:t xml:space="preserve">17 de </w:t>
      </w:r>
      <w:r w:rsidR="000621BD" w:rsidRPr="007B01A4">
        <w:rPr>
          <w:lang w:val="pt-BR"/>
        </w:rPr>
        <w:t>janeiro</w:t>
      </w:r>
      <w:r w:rsidR="00807653" w:rsidRPr="007B01A4">
        <w:rPr>
          <w:lang w:val="pt-BR"/>
        </w:rPr>
        <w:t xml:space="preserve"> de 1993,</w:t>
      </w:r>
      <w:r w:rsidR="00A708B6" w:rsidRPr="007B01A4">
        <w:rPr>
          <w:lang w:val="pt-BR"/>
        </w:rPr>
        <w:t xml:space="preserve"> o </w:t>
      </w:r>
      <w:r w:rsidR="00E96796" w:rsidRPr="007B01A4">
        <w:rPr>
          <w:lang w:val="pt-BR"/>
        </w:rPr>
        <w:t>Serviço</w:t>
      </w:r>
      <w:r w:rsidR="00807653" w:rsidRPr="007B01A4">
        <w:rPr>
          <w:lang w:val="pt-BR"/>
        </w:rPr>
        <w:t xml:space="preserve"> de Hom</w:t>
      </w:r>
      <w:r w:rsidR="00F62C98" w:rsidRPr="007B01A4">
        <w:rPr>
          <w:lang w:val="pt-BR"/>
        </w:rPr>
        <w:t>i</w:t>
      </w:r>
      <w:r w:rsidR="00807653" w:rsidRPr="007B01A4">
        <w:rPr>
          <w:lang w:val="pt-BR"/>
        </w:rPr>
        <w:t>cídio</w:t>
      </w:r>
      <w:r w:rsidR="00033898">
        <w:rPr>
          <w:lang w:val="pt-BR"/>
        </w:rPr>
        <w:t>s</w:t>
      </w:r>
      <w:r w:rsidR="00A708B6" w:rsidRPr="007B01A4">
        <w:rPr>
          <w:lang w:val="pt-BR"/>
        </w:rPr>
        <w:t xml:space="preserve"> da </w:t>
      </w:r>
      <w:r w:rsidR="00807653" w:rsidRPr="007B01A4">
        <w:rPr>
          <w:lang w:val="pt-BR"/>
        </w:rPr>
        <w:t>Baixada tom</w:t>
      </w:r>
      <w:r w:rsidR="005052B2" w:rsidRPr="007B01A4">
        <w:rPr>
          <w:lang w:val="pt-BR"/>
        </w:rPr>
        <w:t>ou</w:t>
      </w:r>
      <w:r w:rsidR="00807653" w:rsidRPr="007B01A4">
        <w:rPr>
          <w:lang w:val="pt-BR"/>
        </w:rPr>
        <w:t xml:space="preserve"> </w:t>
      </w:r>
      <w:r w:rsidR="00E96796" w:rsidRPr="007B01A4">
        <w:rPr>
          <w:lang w:val="pt-BR"/>
        </w:rPr>
        <w:t>conhecimento</w:t>
      </w:r>
      <w:r w:rsidR="00A708B6" w:rsidRPr="007B01A4">
        <w:rPr>
          <w:lang w:val="pt-BR"/>
        </w:rPr>
        <w:t xml:space="preserve"> do </w:t>
      </w:r>
      <w:r w:rsidR="00E96796" w:rsidRPr="007B01A4">
        <w:rPr>
          <w:lang w:val="pt-BR"/>
        </w:rPr>
        <w:t>homicídio</w:t>
      </w:r>
      <w:r w:rsidR="00A708B6" w:rsidRPr="007B01A4">
        <w:rPr>
          <w:lang w:val="pt-BR"/>
        </w:rPr>
        <w:t xml:space="preserve"> da </w:t>
      </w:r>
      <w:r w:rsidR="00B50311" w:rsidRPr="007B01A4">
        <w:rPr>
          <w:lang w:val="pt-BR"/>
        </w:rPr>
        <w:t>senh</w:t>
      </w:r>
      <w:r w:rsidR="00807653" w:rsidRPr="007B01A4">
        <w:rPr>
          <w:lang w:val="pt-BR"/>
        </w:rPr>
        <w:t>ora Edm</w:t>
      </w:r>
      <w:r w:rsidR="005052B2" w:rsidRPr="007B01A4">
        <w:rPr>
          <w:lang w:val="pt-BR"/>
        </w:rPr>
        <w:t>é</w:t>
      </w:r>
      <w:r w:rsidR="00807653" w:rsidRPr="007B01A4">
        <w:rPr>
          <w:lang w:val="pt-BR"/>
        </w:rPr>
        <w:t xml:space="preserve">a da Silva </w:t>
      </w:r>
      <w:r w:rsidR="00E96796" w:rsidRPr="007B01A4">
        <w:rPr>
          <w:lang w:val="pt-BR"/>
        </w:rPr>
        <w:t>Euzébio</w:t>
      </w:r>
      <w:r w:rsidR="00807653" w:rsidRPr="007B01A4">
        <w:rPr>
          <w:lang w:val="pt-BR"/>
        </w:rPr>
        <w:t xml:space="preserve">, indicando que </w:t>
      </w:r>
      <w:r w:rsidR="00E96796" w:rsidRPr="007B01A4">
        <w:rPr>
          <w:lang w:val="pt-BR"/>
        </w:rPr>
        <w:t>ela</w:t>
      </w:r>
      <w:r w:rsidR="00807653" w:rsidRPr="007B01A4">
        <w:rPr>
          <w:lang w:val="pt-BR"/>
        </w:rPr>
        <w:t xml:space="preserve"> era </w:t>
      </w:r>
      <w:r w:rsidR="00E96796" w:rsidRPr="007B01A4">
        <w:rPr>
          <w:lang w:val="pt-BR"/>
        </w:rPr>
        <w:t>conhecida</w:t>
      </w:r>
      <w:r w:rsidR="00807653" w:rsidRPr="007B01A4">
        <w:rPr>
          <w:lang w:val="pt-BR"/>
        </w:rPr>
        <w:t xml:space="preserve"> como líder</w:t>
      </w:r>
      <w:r w:rsidR="0004150F" w:rsidRPr="007B01A4">
        <w:rPr>
          <w:lang w:val="pt-BR"/>
        </w:rPr>
        <w:t xml:space="preserve"> das </w:t>
      </w:r>
      <w:r w:rsidR="00807653" w:rsidRPr="007B01A4">
        <w:rPr>
          <w:lang w:val="pt-BR"/>
        </w:rPr>
        <w:t>“</w:t>
      </w:r>
      <w:r w:rsidR="0004150F" w:rsidRPr="007B01A4">
        <w:rPr>
          <w:lang w:val="pt-BR"/>
        </w:rPr>
        <w:t>Mães</w:t>
      </w:r>
      <w:r w:rsidR="00807653" w:rsidRPr="007B01A4">
        <w:rPr>
          <w:lang w:val="pt-BR"/>
        </w:rPr>
        <w:t xml:space="preserve"> de Acari”, que</w:t>
      </w:r>
      <w:r w:rsidR="00A708B6" w:rsidRPr="007B01A4">
        <w:rPr>
          <w:lang w:val="pt-BR"/>
        </w:rPr>
        <w:t xml:space="preserve"> o </w:t>
      </w:r>
      <w:r w:rsidR="005052B2" w:rsidRPr="007B01A4">
        <w:rPr>
          <w:lang w:val="pt-BR"/>
        </w:rPr>
        <w:t>fat</w:t>
      </w:r>
      <w:r w:rsidR="00807653" w:rsidRPr="007B01A4">
        <w:rPr>
          <w:lang w:val="pt-BR"/>
        </w:rPr>
        <w:t xml:space="preserve">o </w:t>
      </w:r>
      <w:r w:rsidR="00E96796" w:rsidRPr="007B01A4">
        <w:rPr>
          <w:lang w:val="pt-BR"/>
        </w:rPr>
        <w:t>estava</w:t>
      </w:r>
      <w:r w:rsidR="00807653" w:rsidRPr="007B01A4">
        <w:rPr>
          <w:lang w:val="pt-BR"/>
        </w:rPr>
        <w:t xml:space="preserve"> </w:t>
      </w:r>
      <w:r w:rsidR="00E96796" w:rsidRPr="007B01A4">
        <w:rPr>
          <w:lang w:val="pt-BR"/>
        </w:rPr>
        <w:t>sendo</w:t>
      </w:r>
      <w:r w:rsidR="00807653" w:rsidRPr="007B01A4">
        <w:rPr>
          <w:lang w:val="pt-BR"/>
        </w:rPr>
        <w:t xml:space="preserve"> </w:t>
      </w:r>
      <w:r w:rsidR="006C1CAB" w:rsidRPr="007B01A4">
        <w:rPr>
          <w:lang w:val="pt-BR"/>
        </w:rPr>
        <w:t>investigado</w:t>
      </w:r>
      <w:r w:rsidR="00A708B6" w:rsidRPr="007B01A4">
        <w:rPr>
          <w:lang w:val="pt-BR"/>
        </w:rPr>
        <w:t xml:space="preserve"> pela </w:t>
      </w:r>
      <w:r w:rsidR="00807653" w:rsidRPr="007B01A4">
        <w:rPr>
          <w:lang w:val="pt-BR"/>
        </w:rPr>
        <w:t xml:space="preserve">6ª </w:t>
      </w:r>
      <w:r w:rsidR="00033898">
        <w:rPr>
          <w:lang w:val="pt-BR"/>
        </w:rPr>
        <w:t>Delegacia</w:t>
      </w:r>
      <w:r w:rsidR="00033898" w:rsidRPr="007B01A4">
        <w:rPr>
          <w:lang w:val="pt-BR"/>
        </w:rPr>
        <w:t xml:space="preserve"> </w:t>
      </w:r>
      <w:r w:rsidR="00807653" w:rsidRPr="007B01A4">
        <w:rPr>
          <w:lang w:val="pt-BR"/>
        </w:rPr>
        <w:t xml:space="preserve">de </w:t>
      </w:r>
      <w:r w:rsidR="002E560A" w:rsidRPr="007B01A4">
        <w:rPr>
          <w:lang w:val="pt-BR"/>
        </w:rPr>
        <w:t>Polícia</w:t>
      </w:r>
      <w:r w:rsidR="00807653" w:rsidRPr="007B01A4">
        <w:rPr>
          <w:lang w:val="pt-BR"/>
        </w:rPr>
        <w:t xml:space="preserve"> de Cidade Nova</w:t>
      </w:r>
      <w:r w:rsidR="00CB757B" w:rsidRPr="007B01A4">
        <w:rPr>
          <w:lang w:val="pt-BR"/>
        </w:rPr>
        <w:t xml:space="preserve"> e </w:t>
      </w:r>
      <w:r w:rsidR="00807653" w:rsidRPr="007B01A4">
        <w:rPr>
          <w:lang w:val="pt-BR"/>
        </w:rPr>
        <w:t xml:space="preserve">que </w:t>
      </w:r>
      <w:r w:rsidR="00E96796" w:rsidRPr="007B01A4">
        <w:rPr>
          <w:lang w:val="pt-BR"/>
        </w:rPr>
        <w:t>poderia</w:t>
      </w:r>
      <w:r w:rsidR="00807653" w:rsidRPr="007B01A4">
        <w:rPr>
          <w:lang w:val="pt-BR"/>
        </w:rPr>
        <w:t xml:space="preserve"> </w:t>
      </w:r>
      <w:r w:rsidR="00E96796" w:rsidRPr="007B01A4">
        <w:rPr>
          <w:lang w:val="pt-BR"/>
        </w:rPr>
        <w:t>haver</w:t>
      </w:r>
      <w:r w:rsidR="00807653" w:rsidRPr="007B01A4">
        <w:rPr>
          <w:lang w:val="pt-BR"/>
        </w:rPr>
        <w:t xml:space="preserve"> </w:t>
      </w:r>
      <w:r w:rsidR="00E96796" w:rsidRPr="007B01A4">
        <w:rPr>
          <w:lang w:val="pt-BR"/>
        </w:rPr>
        <w:t>alguma</w:t>
      </w:r>
      <w:r w:rsidR="00807653" w:rsidRPr="007B01A4">
        <w:rPr>
          <w:lang w:val="pt-BR"/>
        </w:rPr>
        <w:t xml:space="preserve"> rela</w:t>
      </w:r>
      <w:r w:rsidR="00A708B6" w:rsidRPr="007B01A4">
        <w:rPr>
          <w:lang w:val="pt-BR"/>
        </w:rPr>
        <w:t>ção</w:t>
      </w:r>
      <w:r w:rsidR="00807653" w:rsidRPr="007B01A4">
        <w:rPr>
          <w:lang w:val="pt-BR"/>
        </w:rPr>
        <w:t xml:space="preserve"> entre</w:t>
      </w:r>
      <w:r w:rsidR="00A708B6" w:rsidRPr="007B01A4">
        <w:rPr>
          <w:lang w:val="pt-BR"/>
        </w:rPr>
        <w:t xml:space="preserve"> o </w:t>
      </w:r>
      <w:r w:rsidR="00E96796" w:rsidRPr="007B01A4">
        <w:rPr>
          <w:lang w:val="pt-BR"/>
        </w:rPr>
        <w:lastRenderedPageBreak/>
        <w:t>homicídio</w:t>
      </w:r>
      <w:r w:rsidR="00CB757B" w:rsidRPr="007B01A4">
        <w:rPr>
          <w:lang w:val="pt-BR"/>
        </w:rPr>
        <w:t xml:space="preserve"> e</w:t>
      </w:r>
      <w:r w:rsidR="00A708B6" w:rsidRPr="007B01A4">
        <w:rPr>
          <w:lang w:val="pt-BR"/>
        </w:rPr>
        <w:t xml:space="preserve"> a </w:t>
      </w:r>
      <w:r w:rsidR="00E96796" w:rsidRPr="007B01A4">
        <w:rPr>
          <w:lang w:val="pt-BR"/>
        </w:rPr>
        <w:t>atuação</w:t>
      </w:r>
      <w:r w:rsidR="00A708B6" w:rsidRPr="007B01A4">
        <w:rPr>
          <w:lang w:val="pt-BR"/>
        </w:rPr>
        <w:t xml:space="preserve"> da </w:t>
      </w:r>
      <w:r w:rsidR="00B50311" w:rsidRPr="007B01A4">
        <w:rPr>
          <w:lang w:val="pt-BR"/>
        </w:rPr>
        <w:t>senh</w:t>
      </w:r>
      <w:r w:rsidR="00807653" w:rsidRPr="007B01A4">
        <w:rPr>
          <w:lang w:val="pt-BR"/>
        </w:rPr>
        <w:t>ora Edm</w:t>
      </w:r>
      <w:r w:rsidR="00E96796">
        <w:rPr>
          <w:lang w:val="pt-BR"/>
        </w:rPr>
        <w:t>é</w:t>
      </w:r>
      <w:r w:rsidR="00807653" w:rsidRPr="007B01A4">
        <w:rPr>
          <w:lang w:val="pt-BR"/>
        </w:rPr>
        <w:t>a</w:t>
      </w:r>
      <w:r w:rsidR="00AA57CF" w:rsidRPr="007B01A4">
        <w:rPr>
          <w:lang w:val="pt-BR"/>
        </w:rPr>
        <w:t xml:space="preserve"> nas </w:t>
      </w:r>
      <w:r w:rsidR="00807653" w:rsidRPr="007B01A4">
        <w:rPr>
          <w:lang w:val="pt-BR"/>
        </w:rPr>
        <w:t>“</w:t>
      </w:r>
      <w:r w:rsidR="0004150F" w:rsidRPr="007B01A4">
        <w:rPr>
          <w:lang w:val="pt-BR"/>
        </w:rPr>
        <w:t>Mães</w:t>
      </w:r>
      <w:r w:rsidR="00807653" w:rsidRPr="007B01A4">
        <w:rPr>
          <w:lang w:val="pt-BR"/>
        </w:rPr>
        <w:t xml:space="preserve"> de Acari”</w:t>
      </w:r>
      <w:r w:rsidR="00807653" w:rsidRPr="007B01A4">
        <w:rPr>
          <w:rStyle w:val="FootnoteReference"/>
          <w:lang w:val="pt-BR"/>
        </w:rPr>
        <w:t xml:space="preserve"> </w:t>
      </w:r>
      <w:r w:rsidR="00807653" w:rsidRPr="007B01A4">
        <w:rPr>
          <w:rStyle w:val="FootnoteReference"/>
          <w:lang w:val="pt-BR"/>
        </w:rPr>
        <w:footnoteReference w:id="69"/>
      </w:r>
      <w:r w:rsidR="00807653" w:rsidRPr="007B01A4">
        <w:rPr>
          <w:lang w:val="pt-BR"/>
        </w:rPr>
        <w:t>.</w:t>
      </w:r>
      <w:r w:rsidR="009C7F96" w:rsidRPr="007B01A4">
        <w:rPr>
          <w:lang w:val="pt-BR"/>
        </w:rPr>
        <w:t xml:space="preserve"> </w:t>
      </w:r>
      <w:r w:rsidR="00A708B6" w:rsidRPr="007B01A4">
        <w:rPr>
          <w:lang w:val="pt-BR"/>
        </w:rPr>
        <w:t xml:space="preserve">A </w:t>
      </w:r>
      <w:r w:rsidR="009C7F96" w:rsidRPr="007B01A4">
        <w:rPr>
          <w:lang w:val="pt-BR"/>
        </w:rPr>
        <w:t>investiga</w:t>
      </w:r>
      <w:r w:rsidR="00A708B6" w:rsidRPr="007B01A4">
        <w:rPr>
          <w:lang w:val="pt-BR"/>
        </w:rPr>
        <w:t xml:space="preserve">ção do </w:t>
      </w:r>
      <w:r w:rsidR="00E96796" w:rsidRPr="007B01A4">
        <w:rPr>
          <w:lang w:val="pt-BR"/>
        </w:rPr>
        <w:t>homicídio</w:t>
      </w:r>
      <w:r w:rsidR="00A708B6" w:rsidRPr="007B01A4">
        <w:rPr>
          <w:lang w:val="pt-BR"/>
        </w:rPr>
        <w:t xml:space="preserve"> da </w:t>
      </w:r>
      <w:r w:rsidR="00B50311" w:rsidRPr="007B01A4">
        <w:rPr>
          <w:lang w:val="pt-BR"/>
        </w:rPr>
        <w:t>senh</w:t>
      </w:r>
      <w:r w:rsidR="009C7F96" w:rsidRPr="007B01A4">
        <w:rPr>
          <w:lang w:val="pt-BR"/>
        </w:rPr>
        <w:t>ora Edméa</w:t>
      </w:r>
      <w:r w:rsidR="008B74D5" w:rsidRPr="007B01A4">
        <w:rPr>
          <w:lang w:val="pt-BR"/>
        </w:rPr>
        <w:t xml:space="preserve"> foi </w:t>
      </w:r>
      <w:r w:rsidR="009C7F96" w:rsidRPr="007B01A4">
        <w:rPr>
          <w:lang w:val="pt-BR"/>
        </w:rPr>
        <w:t>enviad</w:t>
      </w:r>
      <w:r w:rsidR="00673892" w:rsidRPr="007B01A4">
        <w:rPr>
          <w:lang w:val="pt-BR"/>
        </w:rPr>
        <w:t>a</w:t>
      </w:r>
      <w:r w:rsidR="00B50311" w:rsidRPr="007B01A4">
        <w:rPr>
          <w:lang w:val="pt-BR"/>
        </w:rPr>
        <w:t xml:space="preserve"> à </w:t>
      </w:r>
      <w:r w:rsidR="009C7F96" w:rsidRPr="007B01A4">
        <w:rPr>
          <w:lang w:val="pt-BR"/>
        </w:rPr>
        <w:t>Divis</w:t>
      </w:r>
      <w:r w:rsidR="005052B2" w:rsidRPr="007B01A4">
        <w:rPr>
          <w:lang w:val="pt-BR"/>
        </w:rPr>
        <w:t>ão</w:t>
      </w:r>
      <w:r w:rsidR="009C7F96" w:rsidRPr="007B01A4">
        <w:rPr>
          <w:lang w:val="pt-BR"/>
        </w:rPr>
        <w:t xml:space="preserve"> de Defesa</w:t>
      </w:r>
      <w:r w:rsidR="00A708B6" w:rsidRPr="007B01A4">
        <w:rPr>
          <w:lang w:val="pt-BR"/>
        </w:rPr>
        <w:t xml:space="preserve"> da </w:t>
      </w:r>
      <w:r w:rsidR="009C7F96" w:rsidRPr="007B01A4">
        <w:rPr>
          <w:lang w:val="pt-BR"/>
        </w:rPr>
        <w:t>Vida</w:t>
      </w:r>
      <w:r w:rsidR="00A708B6" w:rsidRPr="007B01A4">
        <w:rPr>
          <w:lang w:val="pt-BR"/>
        </w:rPr>
        <w:t xml:space="preserve"> </w:t>
      </w:r>
      <w:r w:rsidR="005052B2" w:rsidRPr="007B01A4">
        <w:rPr>
          <w:lang w:val="pt-BR"/>
        </w:rPr>
        <w:t>em</w:t>
      </w:r>
      <w:r w:rsidR="00A708B6" w:rsidRPr="007B01A4">
        <w:rPr>
          <w:lang w:val="pt-BR"/>
        </w:rPr>
        <w:t xml:space="preserve"> </w:t>
      </w:r>
      <w:r w:rsidR="009C7F96" w:rsidRPr="007B01A4">
        <w:rPr>
          <w:lang w:val="pt-BR"/>
        </w:rPr>
        <w:t xml:space="preserve">25 de </w:t>
      </w:r>
      <w:r w:rsidR="00015CB8" w:rsidRPr="007B01A4">
        <w:rPr>
          <w:lang w:val="pt-BR"/>
        </w:rPr>
        <w:t>fevereiro</w:t>
      </w:r>
      <w:r w:rsidR="009C7F96" w:rsidRPr="007B01A4">
        <w:rPr>
          <w:lang w:val="pt-BR"/>
        </w:rPr>
        <w:t xml:space="preserve"> de 1993</w:t>
      </w:r>
      <w:r w:rsidR="00317A5B">
        <w:rPr>
          <w:lang w:val="pt-BR"/>
        </w:rPr>
        <w:t>, tendo sido</w:t>
      </w:r>
      <w:r w:rsidR="008B74D5" w:rsidRPr="007B01A4">
        <w:rPr>
          <w:lang w:val="pt-BR"/>
        </w:rPr>
        <w:t xml:space="preserve"> </w:t>
      </w:r>
      <w:r w:rsidR="009C7F96" w:rsidRPr="007B01A4">
        <w:rPr>
          <w:lang w:val="pt-BR"/>
        </w:rPr>
        <w:t>indiciado como autor intelectual</w:t>
      </w:r>
      <w:r w:rsidR="00A708B6" w:rsidRPr="007B01A4">
        <w:rPr>
          <w:lang w:val="pt-BR"/>
        </w:rPr>
        <w:t xml:space="preserve"> o </w:t>
      </w:r>
      <w:r w:rsidR="00B50311" w:rsidRPr="007B01A4">
        <w:rPr>
          <w:lang w:val="pt-BR"/>
        </w:rPr>
        <w:t>senh</w:t>
      </w:r>
      <w:r w:rsidR="009C7F96" w:rsidRPr="007B01A4">
        <w:rPr>
          <w:lang w:val="pt-BR"/>
        </w:rPr>
        <w:t>or Mario Luiz de Andrade Ferreira</w:t>
      </w:r>
      <w:bookmarkStart w:id="35" w:name="OLE_LINK5"/>
      <w:bookmarkStart w:id="36" w:name="OLE_LINK6"/>
      <w:r w:rsidR="009C7F96" w:rsidRPr="007B01A4">
        <w:rPr>
          <w:rStyle w:val="FootnoteReference"/>
          <w:lang w:val="pt-BR"/>
        </w:rPr>
        <w:footnoteReference w:id="70"/>
      </w:r>
      <w:r w:rsidR="009C7F96" w:rsidRPr="007B01A4">
        <w:rPr>
          <w:lang w:val="pt-BR"/>
        </w:rPr>
        <w:t>.</w:t>
      </w:r>
      <w:bookmarkEnd w:id="35"/>
      <w:bookmarkEnd w:id="36"/>
    </w:p>
    <w:p w14:paraId="77D5CB28" w14:textId="77777777" w:rsidR="009B6350" w:rsidRPr="007B01A4" w:rsidRDefault="009B6350" w:rsidP="00F62C98">
      <w:pPr>
        <w:pStyle w:val="ListParagraph"/>
        <w:rPr>
          <w:lang w:val="pt-BR"/>
        </w:rPr>
      </w:pPr>
    </w:p>
    <w:p w14:paraId="5FDFBA96" w14:textId="493024FD" w:rsidR="00CF0C09" w:rsidRPr="007B01A4" w:rsidRDefault="005052B2" w:rsidP="00DA5D7D">
      <w:pPr>
        <w:pStyle w:val="Body"/>
        <w:numPr>
          <w:ilvl w:val="0"/>
          <w:numId w:val="2"/>
        </w:numPr>
        <w:ind w:firstLine="720"/>
        <w:rPr>
          <w:lang w:val="pt-BR"/>
        </w:rPr>
      </w:pPr>
      <w:r w:rsidRPr="007B01A4">
        <w:rPr>
          <w:lang w:val="pt-BR"/>
        </w:rPr>
        <w:t>Após</w:t>
      </w:r>
      <w:r w:rsidR="009C7F96" w:rsidRPr="007B01A4">
        <w:rPr>
          <w:lang w:val="pt-BR"/>
        </w:rPr>
        <w:t xml:space="preserve"> ser denunciado</w:t>
      </w:r>
      <w:r w:rsidR="00AA57CF" w:rsidRPr="007B01A4">
        <w:rPr>
          <w:lang w:val="pt-BR"/>
        </w:rPr>
        <w:t xml:space="preserve"> pelo </w:t>
      </w:r>
      <w:r w:rsidR="00E96796" w:rsidRPr="007B01A4">
        <w:rPr>
          <w:lang w:val="pt-BR"/>
        </w:rPr>
        <w:t>Ministério</w:t>
      </w:r>
      <w:r w:rsidR="009C7F96" w:rsidRPr="007B01A4">
        <w:rPr>
          <w:lang w:val="pt-BR"/>
        </w:rPr>
        <w:t xml:space="preserve"> P</w:t>
      </w:r>
      <w:r w:rsidR="006C1CAB" w:rsidRPr="007B01A4">
        <w:rPr>
          <w:lang w:val="pt-BR"/>
        </w:rPr>
        <w:t>ú</w:t>
      </w:r>
      <w:r w:rsidR="009C7F96" w:rsidRPr="007B01A4">
        <w:rPr>
          <w:lang w:val="pt-BR"/>
        </w:rPr>
        <w:t>blico</w:t>
      </w:r>
      <w:r w:rsidR="00AA57CF" w:rsidRPr="007B01A4">
        <w:rPr>
          <w:lang w:val="pt-BR"/>
        </w:rPr>
        <w:t xml:space="preserve"> pelo</w:t>
      </w:r>
      <w:r w:rsidR="00033898">
        <w:rPr>
          <w:lang w:val="pt-BR"/>
        </w:rPr>
        <w:t>s</w:t>
      </w:r>
      <w:r w:rsidR="00AA57CF" w:rsidRPr="007B01A4">
        <w:rPr>
          <w:lang w:val="pt-BR"/>
        </w:rPr>
        <w:t xml:space="preserve"> </w:t>
      </w:r>
      <w:r w:rsidR="00E96796" w:rsidRPr="007B01A4">
        <w:rPr>
          <w:lang w:val="pt-BR"/>
        </w:rPr>
        <w:t>homicídio</w:t>
      </w:r>
      <w:r w:rsidR="00033898">
        <w:rPr>
          <w:lang w:val="pt-BR"/>
        </w:rPr>
        <w:t>s</w:t>
      </w:r>
      <w:r w:rsidR="0004150F" w:rsidRPr="007B01A4">
        <w:rPr>
          <w:lang w:val="pt-BR"/>
        </w:rPr>
        <w:t xml:space="preserve"> das </w:t>
      </w:r>
      <w:r w:rsidR="00B50311" w:rsidRPr="007B01A4">
        <w:rPr>
          <w:lang w:val="pt-BR"/>
        </w:rPr>
        <w:t>senh</w:t>
      </w:r>
      <w:r w:rsidR="009C7F96" w:rsidRPr="007B01A4">
        <w:rPr>
          <w:lang w:val="pt-BR"/>
        </w:rPr>
        <w:t>oras Edméa da Silva Euzébio</w:t>
      </w:r>
      <w:r w:rsidR="00CB757B" w:rsidRPr="007B01A4">
        <w:rPr>
          <w:lang w:val="pt-BR"/>
        </w:rPr>
        <w:t xml:space="preserve"> e </w:t>
      </w:r>
      <w:r w:rsidR="009C7F96" w:rsidRPr="007B01A4">
        <w:rPr>
          <w:lang w:val="pt-BR"/>
        </w:rPr>
        <w:t>Sheila da Conceição,</w:t>
      </w:r>
      <w:r w:rsidR="00A708B6" w:rsidRPr="007B01A4">
        <w:rPr>
          <w:lang w:val="pt-BR"/>
        </w:rPr>
        <w:t xml:space="preserve"> o </w:t>
      </w:r>
      <w:r w:rsidR="00B50311" w:rsidRPr="007B01A4">
        <w:rPr>
          <w:lang w:val="pt-BR"/>
        </w:rPr>
        <w:t>senh</w:t>
      </w:r>
      <w:r w:rsidR="009C7F96" w:rsidRPr="007B01A4">
        <w:rPr>
          <w:lang w:val="pt-BR"/>
        </w:rPr>
        <w:t>or Mario Luiz de Andrade Ferreira</w:t>
      </w:r>
      <w:r w:rsidR="008B74D5" w:rsidRPr="007B01A4">
        <w:rPr>
          <w:lang w:val="pt-BR"/>
        </w:rPr>
        <w:t xml:space="preserve"> foi </w:t>
      </w:r>
      <w:r w:rsidR="009C7F96" w:rsidRPr="007B01A4">
        <w:rPr>
          <w:lang w:val="pt-BR"/>
        </w:rPr>
        <w:t>s</w:t>
      </w:r>
      <w:r w:rsidR="00317A5B">
        <w:rPr>
          <w:lang w:val="pt-BR"/>
        </w:rPr>
        <w:t>ub</w:t>
      </w:r>
      <w:r w:rsidR="009C7F96" w:rsidRPr="007B01A4">
        <w:rPr>
          <w:lang w:val="pt-BR"/>
        </w:rPr>
        <w:t>metido a</w:t>
      </w:r>
      <w:r w:rsidR="00A708B6" w:rsidRPr="007B01A4">
        <w:rPr>
          <w:lang w:val="pt-BR"/>
        </w:rPr>
        <w:t xml:space="preserve"> um </w:t>
      </w:r>
      <w:r w:rsidR="00E96796" w:rsidRPr="007B01A4">
        <w:rPr>
          <w:lang w:val="pt-BR"/>
        </w:rPr>
        <w:t>processo</w:t>
      </w:r>
      <w:r w:rsidR="009C7F96" w:rsidRPr="007B01A4">
        <w:rPr>
          <w:lang w:val="pt-BR"/>
        </w:rPr>
        <w:t xml:space="preserve"> penal </w:t>
      </w:r>
      <w:r w:rsidRPr="007B01A4">
        <w:rPr>
          <w:lang w:val="pt-BR"/>
        </w:rPr>
        <w:t>per</w:t>
      </w:r>
      <w:r w:rsidR="009C7F96" w:rsidRPr="007B01A4">
        <w:rPr>
          <w:lang w:val="pt-BR"/>
        </w:rPr>
        <w:t>ante</w:t>
      </w:r>
      <w:r w:rsidR="00A708B6" w:rsidRPr="007B01A4">
        <w:rPr>
          <w:lang w:val="pt-BR"/>
        </w:rPr>
        <w:t xml:space="preserve"> a </w:t>
      </w:r>
      <w:r w:rsidR="009C7F96" w:rsidRPr="007B01A4">
        <w:rPr>
          <w:lang w:val="pt-BR"/>
        </w:rPr>
        <w:t xml:space="preserve">1ª </w:t>
      </w:r>
      <w:r w:rsidR="009B6350" w:rsidRPr="007B01A4">
        <w:rPr>
          <w:lang w:val="pt-BR"/>
        </w:rPr>
        <w:t>Vara Criminal</w:t>
      </w:r>
      <w:r w:rsidR="00A708B6" w:rsidRPr="007B01A4">
        <w:rPr>
          <w:lang w:val="pt-BR"/>
        </w:rPr>
        <w:t xml:space="preserve"> da </w:t>
      </w:r>
      <w:r w:rsidR="00AE08B6" w:rsidRPr="007B01A4">
        <w:rPr>
          <w:lang w:val="pt-BR"/>
        </w:rPr>
        <w:t>Comarca</w:t>
      </w:r>
      <w:r w:rsidR="009B6350" w:rsidRPr="007B01A4">
        <w:rPr>
          <w:lang w:val="pt-BR"/>
        </w:rPr>
        <w:t xml:space="preserve"> da Capital que tramit</w:t>
      </w:r>
      <w:r w:rsidR="0071355A" w:rsidRPr="007B01A4">
        <w:rPr>
          <w:lang w:val="pt-BR"/>
        </w:rPr>
        <w:t>ou</w:t>
      </w:r>
      <w:r w:rsidR="00B50311" w:rsidRPr="007B01A4">
        <w:rPr>
          <w:lang w:val="pt-BR"/>
        </w:rPr>
        <w:t xml:space="preserve"> no </w:t>
      </w:r>
      <w:r w:rsidR="009B6350" w:rsidRPr="007B01A4">
        <w:rPr>
          <w:lang w:val="pt-BR"/>
        </w:rPr>
        <w:t>Tribunal d</w:t>
      </w:r>
      <w:r w:rsidR="0071355A" w:rsidRPr="007B01A4">
        <w:rPr>
          <w:lang w:val="pt-BR"/>
        </w:rPr>
        <w:t>o</w:t>
      </w:r>
      <w:r w:rsidR="009B6350" w:rsidRPr="007B01A4">
        <w:rPr>
          <w:lang w:val="pt-BR"/>
        </w:rPr>
        <w:t xml:space="preserve"> J</w:t>
      </w:r>
      <w:r w:rsidR="0071355A" w:rsidRPr="007B01A4">
        <w:rPr>
          <w:lang w:val="pt-BR"/>
        </w:rPr>
        <w:t>úri</w:t>
      </w:r>
      <w:r w:rsidR="009B6350" w:rsidRPr="007B01A4">
        <w:rPr>
          <w:lang w:val="pt-BR"/>
        </w:rPr>
        <w:t xml:space="preserve">. </w:t>
      </w:r>
      <w:r w:rsidR="00EB2D17" w:rsidRPr="007B01A4">
        <w:rPr>
          <w:lang w:val="pt-BR"/>
        </w:rPr>
        <w:t xml:space="preserve">Em </w:t>
      </w:r>
      <w:r w:rsidR="009B6350" w:rsidRPr="007B01A4">
        <w:rPr>
          <w:lang w:val="pt-BR"/>
        </w:rPr>
        <w:t xml:space="preserve">2 de </w:t>
      </w:r>
      <w:r w:rsidR="000621BD" w:rsidRPr="007B01A4">
        <w:rPr>
          <w:lang w:val="pt-BR"/>
        </w:rPr>
        <w:t>setembro</w:t>
      </w:r>
      <w:r w:rsidR="009B6350" w:rsidRPr="007B01A4">
        <w:rPr>
          <w:lang w:val="pt-BR"/>
        </w:rPr>
        <w:t xml:space="preserve"> de 1996,</w:t>
      </w:r>
      <w:r w:rsidR="00A708B6" w:rsidRPr="007B01A4">
        <w:rPr>
          <w:lang w:val="pt-BR"/>
        </w:rPr>
        <w:t xml:space="preserve"> o </w:t>
      </w:r>
      <w:r w:rsidR="00B50311" w:rsidRPr="007B01A4">
        <w:rPr>
          <w:lang w:val="pt-BR"/>
        </w:rPr>
        <w:t>senh</w:t>
      </w:r>
      <w:r w:rsidR="009B6350" w:rsidRPr="007B01A4">
        <w:rPr>
          <w:lang w:val="pt-BR"/>
        </w:rPr>
        <w:t>or Mario Luiz de Andrade Ferreira</w:t>
      </w:r>
      <w:r w:rsidR="008B74D5" w:rsidRPr="007B01A4">
        <w:rPr>
          <w:lang w:val="pt-BR"/>
        </w:rPr>
        <w:t xml:space="preserve"> foi </w:t>
      </w:r>
      <w:r w:rsidR="00033898">
        <w:rPr>
          <w:lang w:val="pt-BR"/>
        </w:rPr>
        <w:t>absolvido</w:t>
      </w:r>
      <w:r w:rsidR="00AA57CF" w:rsidRPr="007B01A4">
        <w:rPr>
          <w:lang w:val="pt-BR"/>
        </w:rPr>
        <w:t xml:space="preserve"> pelo </w:t>
      </w:r>
      <w:r w:rsidR="009B6350" w:rsidRPr="007B01A4">
        <w:rPr>
          <w:lang w:val="pt-BR"/>
        </w:rPr>
        <w:t>Tribunal d</w:t>
      </w:r>
      <w:r w:rsidR="0071355A" w:rsidRPr="007B01A4">
        <w:rPr>
          <w:lang w:val="pt-BR"/>
        </w:rPr>
        <w:t>o</w:t>
      </w:r>
      <w:r w:rsidR="009B6350" w:rsidRPr="007B01A4">
        <w:rPr>
          <w:lang w:val="pt-BR"/>
        </w:rPr>
        <w:t xml:space="preserve"> J</w:t>
      </w:r>
      <w:r w:rsidR="0071355A" w:rsidRPr="007B01A4">
        <w:rPr>
          <w:lang w:val="pt-BR"/>
        </w:rPr>
        <w:t>úri</w:t>
      </w:r>
      <w:r w:rsidR="009B6350" w:rsidRPr="007B01A4">
        <w:rPr>
          <w:lang w:val="pt-BR"/>
        </w:rPr>
        <w:t>.</w:t>
      </w:r>
      <w:r w:rsidR="00CB757B" w:rsidRPr="007B01A4">
        <w:rPr>
          <w:lang w:val="pt-BR"/>
        </w:rPr>
        <w:t xml:space="preserve"> </w:t>
      </w:r>
      <w:r w:rsidR="0071355A" w:rsidRPr="007B01A4">
        <w:rPr>
          <w:lang w:val="pt-BR"/>
        </w:rPr>
        <w:t>O</w:t>
      </w:r>
      <w:r w:rsidR="00CB757B" w:rsidRPr="007B01A4">
        <w:rPr>
          <w:lang w:val="pt-BR"/>
        </w:rPr>
        <w:t xml:space="preserve"> </w:t>
      </w:r>
      <w:r w:rsidR="00E96796" w:rsidRPr="007B01A4">
        <w:rPr>
          <w:lang w:val="pt-BR"/>
        </w:rPr>
        <w:t>Ministério</w:t>
      </w:r>
      <w:r w:rsidR="009B6350" w:rsidRPr="007B01A4">
        <w:rPr>
          <w:lang w:val="pt-BR"/>
        </w:rPr>
        <w:t xml:space="preserve"> </w:t>
      </w:r>
      <w:r w:rsidR="002E560A" w:rsidRPr="007B01A4">
        <w:rPr>
          <w:lang w:val="pt-BR"/>
        </w:rPr>
        <w:t>Público</w:t>
      </w:r>
      <w:r w:rsidR="009B6350" w:rsidRPr="007B01A4">
        <w:rPr>
          <w:lang w:val="pt-BR"/>
        </w:rPr>
        <w:t xml:space="preserve"> p</w:t>
      </w:r>
      <w:r w:rsidR="0071355A" w:rsidRPr="007B01A4">
        <w:rPr>
          <w:lang w:val="pt-BR"/>
        </w:rPr>
        <w:t>ediu</w:t>
      </w:r>
      <w:r w:rsidR="00A708B6" w:rsidRPr="007B01A4">
        <w:rPr>
          <w:lang w:val="pt-BR"/>
        </w:rPr>
        <w:t xml:space="preserve"> a </w:t>
      </w:r>
      <w:r w:rsidR="009B6350" w:rsidRPr="007B01A4">
        <w:rPr>
          <w:lang w:val="pt-BR"/>
        </w:rPr>
        <w:t>absol</w:t>
      </w:r>
      <w:r w:rsidR="0071355A" w:rsidRPr="007B01A4">
        <w:rPr>
          <w:lang w:val="pt-BR"/>
        </w:rPr>
        <w:t>vi</w:t>
      </w:r>
      <w:r w:rsidR="00A708B6" w:rsidRPr="007B01A4">
        <w:rPr>
          <w:lang w:val="pt-BR"/>
        </w:rPr>
        <w:t xml:space="preserve">ção do </w:t>
      </w:r>
      <w:r w:rsidR="009B6350" w:rsidRPr="007B01A4">
        <w:rPr>
          <w:lang w:val="pt-BR"/>
        </w:rPr>
        <w:t xml:space="preserve">acusado por </w:t>
      </w:r>
      <w:r w:rsidR="00E96796" w:rsidRPr="007B01A4">
        <w:rPr>
          <w:lang w:val="pt-BR"/>
        </w:rPr>
        <w:t>ausência</w:t>
      </w:r>
      <w:r w:rsidR="009B6350" w:rsidRPr="007B01A4">
        <w:rPr>
          <w:lang w:val="pt-BR"/>
        </w:rPr>
        <w:t xml:space="preserve"> de </w:t>
      </w:r>
      <w:r w:rsidR="00CB2939" w:rsidRPr="007B01A4">
        <w:rPr>
          <w:lang w:val="pt-BR"/>
        </w:rPr>
        <w:t>prov</w:t>
      </w:r>
      <w:r w:rsidR="009B6350" w:rsidRPr="007B01A4">
        <w:rPr>
          <w:lang w:val="pt-BR"/>
        </w:rPr>
        <w:t xml:space="preserve">as </w:t>
      </w:r>
      <w:r w:rsidR="009B6350" w:rsidRPr="007B01A4">
        <w:rPr>
          <w:rStyle w:val="FootnoteReference"/>
          <w:lang w:val="pt-BR"/>
        </w:rPr>
        <w:footnoteReference w:id="71"/>
      </w:r>
      <w:r w:rsidR="009B6350" w:rsidRPr="007B01A4">
        <w:rPr>
          <w:lang w:val="pt-BR"/>
        </w:rPr>
        <w:t>.</w:t>
      </w:r>
    </w:p>
    <w:p w14:paraId="2505EC7A" w14:textId="77777777" w:rsidR="00CF0C09" w:rsidRPr="007B01A4" w:rsidRDefault="00CF0C09" w:rsidP="00DA5D7D">
      <w:pPr>
        <w:pStyle w:val="ListParagraph"/>
        <w:rPr>
          <w:sz w:val="14"/>
          <w:szCs w:val="14"/>
          <w:lang w:val="pt-BR"/>
        </w:rPr>
      </w:pPr>
    </w:p>
    <w:p w14:paraId="6F4DD1F2" w14:textId="73528304" w:rsidR="00CF0C09" w:rsidRPr="007B01A4" w:rsidRDefault="00CF0C09">
      <w:pPr>
        <w:pStyle w:val="Body"/>
        <w:numPr>
          <w:ilvl w:val="0"/>
          <w:numId w:val="2"/>
        </w:numPr>
        <w:ind w:firstLine="720"/>
        <w:rPr>
          <w:lang w:val="pt-BR"/>
        </w:rPr>
      </w:pPr>
      <w:r w:rsidRPr="007B01A4">
        <w:rPr>
          <w:sz w:val="14"/>
          <w:szCs w:val="14"/>
          <w:lang w:val="pt-BR"/>
        </w:rPr>
        <w:t> </w:t>
      </w:r>
      <w:r w:rsidR="00A708B6" w:rsidRPr="007B01A4">
        <w:rPr>
          <w:lang w:val="pt-BR"/>
        </w:rPr>
        <w:t xml:space="preserve">A </w:t>
      </w:r>
      <w:r w:rsidRPr="007B01A4">
        <w:rPr>
          <w:lang w:val="pt-BR"/>
        </w:rPr>
        <w:t xml:space="preserve">CIDH </w:t>
      </w:r>
      <w:r w:rsidR="007C7645" w:rsidRPr="007B01A4">
        <w:rPr>
          <w:lang w:val="pt-BR"/>
        </w:rPr>
        <w:t>observ</w:t>
      </w:r>
      <w:r w:rsidR="00AE08B6" w:rsidRPr="007B01A4">
        <w:rPr>
          <w:lang w:val="pt-BR"/>
        </w:rPr>
        <w:t>ou</w:t>
      </w:r>
      <w:r w:rsidR="007C7645" w:rsidRPr="007B01A4">
        <w:rPr>
          <w:lang w:val="pt-BR"/>
        </w:rPr>
        <w:t xml:space="preserve"> que</w:t>
      </w:r>
      <w:r w:rsidR="00AE08B6" w:rsidRPr="007B01A4">
        <w:rPr>
          <w:lang w:val="pt-BR"/>
        </w:rPr>
        <w:t>,</w:t>
      </w:r>
      <w:r w:rsidR="007C7645" w:rsidRPr="007B01A4">
        <w:rPr>
          <w:lang w:val="pt-BR"/>
        </w:rPr>
        <w:t xml:space="preserve"> de </w:t>
      </w:r>
      <w:r w:rsidR="00E96796" w:rsidRPr="007B01A4">
        <w:rPr>
          <w:lang w:val="pt-BR"/>
        </w:rPr>
        <w:t>acordo</w:t>
      </w:r>
      <w:r w:rsidR="00A708B6" w:rsidRPr="007B01A4">
        <w:rPr>
          <w:lang w:val="pt-BR"/>
        </w:rPr>
        <w:t xml:space="preserve"> com uma </w:t>
      </w:r>
      <w:r w:rsidR="00AE08B6" w:rsidRPr="007B01A4">
        <w:rPr>
          <w:lang w:val="pt-BR"/>
        </w:rPr>
        <w:t>decisão</w:t>
      </w:r>
      <w:r w:rsidR="007C7645" w:rsidRPr="007B01A4">
        <w:rPr>
          <w:lang w:val="pt-BR"/>
        </w:rPr>
        <w:t xml:space="preserve"> pública</w:t>
      </w:r>
      <w:r w:rsidR="00A708B6" w:rsidRPr="007B01A4">
        <w:rPr>
          <w:lang w:val="pt-BR"/>
        </w:rPr>
        <w:t xml:space="preserve"> do </w:t>
      </w:r>
      <w:r w:rsidRPr="007B01A4">
        <w:rPr>
          <w:lang w:val="pt-BR"/>
        </w:rPr>
        <w:t xml:space="preserve">Tribunal de </w:t>
      </w:r>
      <w:r w:rsidR="003A379E" w:rsidRPr="007B01A4">
        <w:rPr>
          <w:lang w:val="pt-BR"/>
        </w:rPr>
        <w:t>Justiça</w:t>
      </w:r>
      <w:r w:rsidR="00A708B6" w:rsidRPr="007B01A4">
        <w:rPr>
          <w:lang w:val="pt-BR"/>
        </w:rPr>
        <w:t xml:space="preserve"> do </w:t>
      </w:r>
      <w:r w:rsidR="00C162F9">
        <w:rPr>
          <w:lang w:val="pt-BR"/>
        </w:rPr>
        <w:t>e</w:t>
      </w:r>
      <w:r w:rsidR="00C162F9" w:rsidRPr="007B01A4">
        <w:rPr>
          <w:lang w:val="pt-BR"/>
        </w:rPr>
        <w:t xml:space="preserve">stado </w:t>
      </w:r>
      <w:r w:rsidR="002A55AF" w:rsidRPr="007B01A4">
        <w:rPr>
          <w:lang w:val="pt-BR"/>
        </w:rPr>
        <w:t>do Rio</w:t>
      </w:r>
      <w:r w:rsidRPr="007B01A4">
        <w:rPr>
          <w:lang w:val="pt-BR"/>
        </w:rPr>
        <w:t xml:space="preserve"> de Janeiro (</w:t>
      </w:r>
      <w:r w:rsidR="00AE08B6" w:rsidRPr="007B01A4">
        <w:rPr>
          <w:lang w:val="pt-BR"/>
        </w:rPr>
        <w:t>dorav</w:t>
      </w:r>
      <w:r w:rsidRPr="007B01A4">
        <w:rPr>
          <w:lang w:val="pt-BR"/>
        </w:rPr>
        <w:t>ante “TJRJ”)</w:t>
      </w:r>
      <w:r w:rsidR="00B50311" w:rsidRPr="007B01A4">
        <w:rPr>
          <w:lang w:val="pt-BR"/>
        </w:rPr>
        <w:t xml:space="preserve"> no</w:t>
      </w:r>
      <w:r w:rsidR="00AE08B6" w:rsidRPr="007B01A4">
        <w:rPr>
          <w:lang w:val="pt-BR"/>
        </w:rPr>
        <w:t>s autos do</w:t>
      </w:r>
      <w:r w:rsidR="00B50311" w:rsidRPr="007B01A4">
        <w:rPr>
          <w:lang w:val="pt-BR"/>
        </w:rPr>
        <w:t xml:space="preserve"> </w:t>
      </w:r>
      <w:r w:rsidR="00E96796" w:rsidRPr="007B01A4">
        <w:rPr>
          <w:lang w:val="pt-BR"/>
        </w:rPr>
        <w:t>processo</w:t>
      </w:r>
      <w:r w:rsidRPr="007B01A4">
        <w:rPr>
          <w:lang w:val="pt-BR"/>
        </w:rPr>
        <w:t xml:space="preserve"> no. 0077862-16.1998.8.19.0001, </w:t>
      </w:r>
      <w:r w:rsidR="00AE08B6" w:rsidRPr="007B01A4">
        <w:rPr>
          <w:lang w:val="pt-BR"/>
        </w:rPr>
        <w:t xml:space="preserve">foram </w:t>
      </w:r>
      <w:r w:rsidR="007C7645" w:rsidRPr="007B01A4">
        <w:rPr>
          <w:lang w:val="pt-BR"/>
        </w:rPr>
        <w:t>identificad</w:t>
      </w:r>
      <w:r w:rsidR="00AE08B6" w:rsidRPr="007B01A4">
        <w:rPr>
          <w:lang w:val="pt-BR"/>
        </w:rPr>
        <w:t>os</w:t>
      </w:r>
      <w:r w:rsidR="007C7645" w:rsidRPr="007B01A4">
        <w:rPr>
          <w:lang w:val="pt-BR"/>
        </w:rPr>
        <w:t xml:space="preserve"> </w:t>
      </w:r>
      <w:r w:rsidR="00AE08B6" w:rsidRPr="007B01A4">
        <w:rPr>
          <w:lang w:val="pt-BR"/>
        </w:rPr>
        <w:t xml:space="preserve">como </w:t>
      </w:r>
      <w:r w:rsidRPr="007B01A4">
        <w:rPr>
          <w:lang w:val="pt-BR"/>
        </w:rPr>
        <w:t>acusad</w:t>
      </w:r>
      <w:r w:rsidR="00AE08B6" w:rsidRPr="007B01A4">
        <w:rPr>
          <w:lang w:val="pt-BR"/>
        </w:rPr>
        <w:t>o</w:t>
      </w:r>
      <w:r w:rsidRPr="007B01A4">
        <w:rPr>
          <w:lang w:val="pt-BR"/>
        </w:rPr>
        <w:t>s</w:t>
      </w:r>
      <w:r w:rsidR="00AA57CF" w:rsidRPr="007B01A4">
        <w:rPr>
          <w:lang w:val="pt-BR"/>
        </w:rPr>
        <w:t xml:space="preserve"> </w:t>
      </w:r>
      <w:r w:rsidR="00C162F9">
        <w:rPr>
          <w:lang w:val="pt-BR"/>
        </w:rPr>
        <w:t>pelos</w:t>
      </w:r>
      <w:r w:rsidR="00C162F9" w:rsidRPr="007B01A4">
        <w:rPr>
          <w:lang w:val="pt-BR"/>
        </w:rPr>
        <w:t xml:space="preserve"> </w:t>
      </w:r>
      <w:r w:rsidR="00E96796" w:rsidRPr="007B01A4">
        <w:rPr>
          <w:lang w:val="pt-BR"/>
        </w:rPr>
        <w:t>homicídios</w:t>
      </w:r>
      <w:r w:rsidR="00C162F9">
        <w:rPr>
          <w:lang w:val="pt-BR"/>
        </w:rPr>
        <w:t xml:space="preserve"> as seguintes pessoas</w:t>
      </w:r>
      <w:r w:rsidR="007C7645" w:rsidRPr="007B01A4">
        <w:rPr>
          <w:lang w:val="pt-BR"/>
        </w:rPr>
        <w:t>:</w:t>
      </w:r>
      <w:r w:rsidR="00A708B6" w:rsidRPr="007B01A4">
        <w:rPr>
          <w:lang w:val="pt-BR"/>
        </w:rPr>
        <w:t xml:space="preserve"> o </w:t>
      </w:r>
      <w:r w:rsidRPr="007B01A4">
        <w:rPr>
          <w:lang w:val="pt-BR"/>
        </w:rPr>
        <w:t>coronel</w:t>
      </w:r>
      <w:r w:rsidR="00CB757B" w:rsidRPr="007B01A4">
        <w:rPr>
          <w:lang w:val="pt-BR"/>
        </w:rPr>
        <w:t xml:space="preserve"> e </w:t>
      </w:r>
      <w:r w:rsidR="00E96796" w:rsidRPr="007B01A4">
        <w:rPr>
          <w:lang w:val="pt-BR"/>
        </w:rPr>
        <w:t>ex-deputado</w:t>
      </w:r>
      <w:r w:rsidRPr="007B01A4">
        <w:rPr>
          <w:lang w:val="pt-BR"/>
        </w:rPr>
        <w:t xml:space="preserve"> estadual Emir Carlos Laranjeira, Eduardo José Rocha Creazola, Adilson Saraiva Hora, Irapuã Ferreira, Arlindo Maginário Filho, Pedro Flávio Costa</w:t>
      </w:r>
      <w:r w:rsidR="00CB757B" w:rsidRPr="007B01A4">
        <w:rPr>
          <w:lang w:val="pt-BR"/>
        </w:rPr>
        <w:t xml:space="preserve"> e </w:t>
      </w:r>
      <w:r w:rsidRPr="007B01A4">
        <w:rPr>
          <w:lang w:val="pt-BR"/>
        </w:rPr>
        <w:t xml:space="preserve">Luiz Carlos de Souza. </w:t>
      </w:r>
      <w:r w:rsidR="00EB2D17" w:rsidRPr="007B01A4">
        <w:rPr>
          <w:lang w:val="pt-BR"/>
        </w:rPr>
        <w:t xml:space="preserve">Em </w:t>
      </w:r>
      <w:r w:rsidRPr="007B01A4">
        <w:rPr>
          <w:lang w:val="pt-BR"/>
        </w:rPr>
        <w:t xml:space="preserve">22 de </w:t>
      </w:r>
      <w:r w:rsidR="000621BD" w:rsidRPr="007B01A4">
        <w:rPr>
          <w:lang w:val="pt-BR"/>
        </w:rPr>
        <w:t>setembro</w:t>
      </w:r>
      <w:r w:rsidRPr="007B01A4">
        <w:rPr>
          <w:lang w:val="pt-BR"/>
        </w:rPr>
        <w:t xml:space="preserve"> de 2014,</w:t>
      </w:r>
      <w:r w:rsidR="00A708B6" w:rsidRPr="007B01A4">
        <w:rPr>
          <w:lang w:val="pt-BR"/>
        </w:rPr>
        <w:t xml:space="preserve"> o </w:t>
      </w:r>
      <w:r w:rsidRPr="007B01A4">
        <w:rPr>
          <w:lang w:val="pt-BR"/>
        </w:rPr>
        <w:t>caso</w:t>
      </w:r>
      <w:r w:rsidR="008B74D5" w:rsidRPr="007B01A4">
        <w:rPr>
          <w:lang w:val="pt-BR"/>
        </w:rPr>
        <w:t xml:space="preserve"> foi </w:t>
      </w:r>
      <w:r w:rsidR="00E96796" w:rsidRPr="007B01A4">
        <w:rPr>
          <w:lang w:val="pt-BR"/>
        </w:rPr>
        <w:t>levado</w:t>
      </w:r>
      <w:r w:rsidRPr="007B01A4">
        <w:rPr>
          <w:lang w:val="pt-BR"/>
        </w:rPr>
        <w:t xml:space="preserve"> a</w:t>
      </w:r>
      <w:r w:rsidR="00AE08B6" w:rsidRPr="007B01A4">
        <w:rPr>
          <w:lang w:val="pt-BR"/>
        </w:rPr>
        <w:t>o</w:t>
      </w:r>
      <w:r w:rsidRPr="007B01A4">
        <w:rPr>
          <w:lang w:val="pt-BR"/>
        </w:rPr>
        <w:t xml:space="preserve"> Tribunal</w:t>
      </w:r>
      <w:r w:rsidR="00A708B6" w:rsidRPr="007B01A4">
        <w:rPr>
          <w:lang w:val="pt-BR"/>
        </w:rPr>
        <w:t xml:space="preserve"> do </w:t>
      </w:r>
      <w:r w:rsidRPr="007B01A4">
        <w:rPr>
          <w:lang w:val="pt-BR"/>
        </w:rPr>
        <w:t>J</w:t>
      </w:r>
      <w:r w:rsidR="00AE08B6" w:rsidRPr="007B01A4">
        <w:rPr>
          <w:lang w:val="pt-BR"/>
        </w:rPr>
        <w:t>úri</w:t>
      </w:r>
      <w:r w:rsidRPr="007B01A4">
        <w:rPr>
          <w:lang w:val="pt-BR"/>
        </w:rPr>
        <w:t>.</w:t>
      </w:r>
      <w:r w:rsidR="00367F01" w:rsidRPr="007B01A4">
        <w:rPr>
          <w:lang w:val="pt-BR"/>
        </w:rPr>
        <w:t xml:space="preserve"> </w:t>
      </w:r>
      <w:r w:rsidR="00AE08B6" w:rsidRPr="007B01A4">
        <w:rPr>
          <w:lang w:val="pt-BR"/>
        </w:rPr>
        <w:t>O</w:t>
      </w:r>
      <w:r w:rsidR="00367F01" w:rsidRPr="007B01A4">
        <w:rPr>
          <w:lang w:val="pt-BR"/>
        </w:rPr>
        <w:t xml:space="preserve">s </w:t>
      </w:r>
      <w:r w:rsidRPr="007B01A4">
        <w:rPr>
          <w:lang w:val="pt-BR"/>
        </w:rPr>
        <w:t xml:space="preserve">denunciados </w:t>
      </w:r>
      <w:r w:rsidR="00E96796" w:rsidRPr="007B01A4">
        <w:rPr>
          <w:lang w:val="pt-BR"/>
        </w:rPr>
        <w:t>apresentaram</w:t>
      </w:r>
      <w:r w:rsidRPr="007B01A4">
        <w:rPr>
          <w:lang w:val="pt-BR"/>
        </w:rPr>
        <w:t xml:space="preserve"> recurso</w:t>
      </w:r>
      <w:r w:rsidR="00A708B6" w:rsidRPr="007B01A4">
        <w:rPr>
          <w:lang w:val="pt-BR"/>
        </w:rPr>
        <w:t xml:space="preserve"> em </w:t>
      </w:r>
      <w:r w:rsidRPr="007B01A4">
        <w:rPr>
          <w:lang w:val="pt-BR"/>
        </w:rPr>
        <w:t>sentido estrito</w:t>
      </w:r>
      <w:r w:rsidR="00CB757B" w:rsidRPr="007B01A4">
        <w:rPr>
          <w:lang w:val="pt-BR"/>
        </w:rPr>
        <w:t xml:space="preserve"> e </w:t>
      </w:r>
      <w:r w:rsidRPr="007B01A4">
        <w:rPr>
          <w:i/>
          <w:iCs/>
          <w:lang w:val="pt-BR"/>
        </w:rPr>
        <w:t>habeas corpus</w:t>
      </w:r>
      <w:r w:rsidRPr="007B01A4">
        <w:rPr>
          <w:lang w:val="pt-BR"/>
        </w:rPr>
        <w:t> </w:t>
      </w:r>
      <w:r w:rsidR="00AE08B6" w:rsidRPr="007B01A4">
        <w:rPr>
          <w:lang w:val="pt-BR"/>
        </w:rPr>
        <w:t>per</w:t>
      </w:r>
      <w:r w:rsidRPr="007B01A4">
        <w:rPr>
          <w:lang w:val="pt-BR"/>
        </w:rPr>
        <w:t>ante</w:t>
      </w:r>
      <w:r w:rsidR="00A708B6" w:rsidRPr="007B01A4">
        <w:rPr>
          <w:lang w:val="pt-BR"/>
        </w:rPr>
        <w:t xml:space="preserve"> o </w:t>
      </w:r>
      <w:r w:rsidRPr="007B01A4">
        <w:rPr>
          <w:lang w:val="pt-BR"/>
        </w:rPr>
        <w:t>TJRJ,</w:t>
      </w:r>
      <w:r w:rsidR="00367F01" w:rsidRPr="007B01A4">
        <w:rPr>
          <w:lang w:val="pt-BR"/>
        </w:rPr>
        <w:t xml:space="preserve"> os </w:t>
      </w:r>
      <w:r w:rsidR="0004150F" w:rsidRPr="007B01A4">
        <w:rPr>
          <w:lang w:val="pt-BR"/>
        </w:rPr>
        <w:t>qua</w:t>
      </w:r>
      <w:r w:rsidR="00367F01" w:rsidRPr="007B01A4">
        <w:rPr>
          <w:lang w:val="pt-BR"/>
        </w:rPr>
        <w:t>is</w:t>
      </w:r>
      <w:r w:rsidR="00B50311" w:rsidRPr="007B01A4">
        <w:rPr>
          <w:lang w:val="pt-BR"/>
        </w:rPr>
        <w:t xml:space="preserve"> foram </w:t>
      </w:r>
      <w:r w:rsidR="00E96796" w:rsidRPr="007B01A4">
        <w:rPr>
          <w:lang w:val="pt-BR"/>
        </w:rPr>
        <w:t>julgados</w:t>
      </w:r>
      <w:r w:rsidRPr="007B01A4">
        <w:rPr>
          <w:lang w:val="pt-BR"/>
        </w:rPr>
        <w:t xml:space="preserve"> improcedentes</w:t>
      </w:r>
      <w:bookmarkStart w:id="37" w:name="_ftnref2"/>
      <w:r w:rsidRPr="007B01A4">
        <w:rPr>
          <w:rStyle w:val="FootnoteReference"/>
          <w:lang w:val="pt-BR"/>
        </w:rPr>
        <w:footnoteReference w:id="72"/>
      </w:r>
      <w:bookmarkEnd w:id="37"/>
      <w:r w:rsidRPr="007B01A4">
        <w:rPr>
          <w:lang w:val="pt-BR"/>
        </w:rPr>
        <w:t>.</w:t>
      </w:r>
      <w:r w:rsidR="00356D56" w:rsidRPr="007B01A4">
        <w:rPr>
          <w:lang w:val="pt-BR"/>
        </w:rPr>
        <w:t xml:space="preserve"> </w:t>
      </w:r>
      <w:r w:rsidR="006B704C" w:rsidRPr="007B01A4">
        <w:rPr>
          <w:lang w:val="pt-BR"/>
        </w:rPr>
        <w:t>Segundo</w:t>
      </w:r>
      <w:r w:rsidR="00A708B6" w:rsidRPr="007B01A4">
        <w:rPr>
          <w:lang w:val="pt-BR"/>
        </w:rPr>
        <w:t xml:space="preserve"> </w:t>
      </w:r>
      <w:r w:rsidR="00AE08B6" w:rsidRPr="007B01A4">
        <w:rPr>
          <w:lang w:val="pt-BR"/>
        </w:rPr>
        <w:t>decisão</w:t>
      </w:r>
      <w:r w:rsidR="00A708B6" w:rsidRPr="007B01A4">
        <w:rPr>
          <w:lang w:val="pt-BR"/>
        </w:rPr>
        <w:t xml:space="preserve"> d</w:t>
      </w:r>
      <w:r w:rsidR="00AE08B6" w:rsidRPr="007B01A4">
        <w:rPr>
          <w:lang w:val="pt-BR"/>
        </w:rPr>
        <w:t>e</w:t>
      </w:r>
      <w:r w:rsidR="00A708B6" w:rsidRPr="007B01A4">
        <w:rPr>
          <w:lang w:val="pt-BR"/>
        </w:rPr>
        <w:t xml:space="preserve"> </w:t>
      </w:r>
      <w:r w:rsidRPr="007B01A4">
        <w:rPr>
          <w:lang w:val="pt-BR"/>
        </w:rPr>
        <w:t xml:space="preserve">29 de </w:t>
      </w:r>
      <w:r w:rsidR="000621BD" w:rsidRPr="007B01A4">
        <w:rPr>
          <w:lang w:val="pt-BR"/>
        </w:rPr>
        <w:t>janeiro</w:t>
      </w:r>
      <w:r w:rsidRPr="007B01A4">
        <w:rPr>
          <w:lang w:val="pt-BR"/>
        </w:rPr>
        <w:t xml:space="preserve"> de 2019</w:t>
      </w:r>
      <w:r w:rsidR="00A708B6" w:rsidRPr="007B01A4">
        <w:rPr>
          <w:lang w:val="pt-BR"/>
        </w:rPr>
        <w:t xml:space="preserve"> do </w:t>
      </w:r>
      <w:r w:rsidRPr="007B01A4">
        <w:rPr>
          <w:lang w:val="pt-BR"/>
        </w:rPr>
        <w:t>TJRJ,</w:t>
      </w:r>
      <w:r w:rsidR="00A708B6" w:rsidRPr="007B01A4">
        <w:rPr>
          <w:lang w:val="pt-BR"/>
        </w:rPr>
        <w:t xml:space="preserve"> o </w:t>
      </w:r>
      <w:r w:rsidRPr="007B01A4">
        <w:rPr>
          <w:lang w:val="pt-BR"/>
        </w:rPr>
        <w:t>Ministério Público denunci</w:t>
      </w:r>
      <w:r w:rsidR="00AE08B6" w:rsidRPr="007B01A4">
        <w:rPr>
          <w:lang w:val="pt-BR"/>
        </w:rPr>
        <w:t>ou</w:t>
      </w:r>
      <w:r w:rsidRPr="007B01A4">
        <w:rPr>
          <w:lang w:val="pt-BR"/>
        </w:rPr>
        <w:t xml:space="preserve"> Emir Carlos Laranjeira, Eduardo José Rocha Creazola, Adilson Saraiva Hora, Irapuã Ferreira, Arlindo Maginário Filho, Pedro Flávio Costa</w:t>
      </w:r>
      <w:r w:rsidR="00CB757B" w:rsidRPr="007B01A4">
        <w:rPr>
          <w:lang w:val="pt-BR"/>
        </w:rPr>
        <w:t xml:space="preserve"> e </w:t>
      </w:r>
      <w:r w:rsidRPr="007B01A4">
        <w:rPr>
          <w:lang w:val="pt-BR"/>
        </w:rPr>
        <w:t xml:space="preserve">Luiz Carlos de Souza </w:t>
      </w:r>
      <w:r w:rsidR="00AE08B6" w:rsidRPr="007B01A4">
        <w:rPr>
          <w:lang w:val="pt-BR"/>
        </w:rPr>
        <w:t>sob</w:t>
      </w:r>
      <w:r w:rsidR="00A708B6" w:rsidRPr="007B01A4">
        <w:rPr>
          <w:lang w:val="pt-BR"/>
        </w:rPr>
        <w:t xml:space="preserve"> o </w:t>
      </w:r>
      <w:r w:rsidRPr="007B01A4">
        <w:rPr>
          <w:lang w:val="pt-BR"/>
        </w:rPr>
        <w:t>argumento de que</w:t>
      </w:r>
      <w:r w:rsidR="00356D56" w:rsidRPr="007B01A4">
        <w:rPr>
          <w:lang w:val="pt-BR"/>
        </w:rPr>
        <w:t>,</w:t>
      </w:r>
      <w:r w:rsidRPr="007B01A4">
        <w:rPr>
          <w:lang w:val="pt-BR"/>
        </w:rPr>
        <w:t xml:space="preserve"> </w:t>
      </w:r>
      <w:r w:rsidR="00AE08B6" w:rsidRPr="007B01A4">
        <w:rPr>
          <w:lang w:val="pt-BR"/>
        </w:rPr>
        <w:t>embora</w:t>
      </w:r>
      <w:r w:rsidR="00CB757B" w:rsidRPr="007B01A4">
        <w:rPr>
          <w:lang w:val="pt-BR"/>
        </w:rPr>
        <w:t xml:space="preserve"> não </w:t>
      </w:r>
      <w:r w:rsidR="00AE08B6" w:rsidRPr="007B01A4">
        <w:rPr>
          <w:lang w:val="pt-BR"/>
        </w:rPr>
        <w:t>fos</w:t>
      </w:r>
      <w:r w:rsidRPr="007B01A4">
        <w:rPr>
          <w:lang w:val="pt-BR"/>
        </w:rPr>
        <w:t xml:space="preserve">se </w:t>
      </w:r>
      <w:r w:rsidR="00E96796" w:rsidRPr="007B01A4">
        <w:rPr>
          <w:lang w:val="pt-BR"/>
        </w:rPr>
        <w:t>possível</w:t>
      </w:r>
      <w:r w:rsidRPr="007B01A4">
        <w:rPr>
          <w:lang w:val="pt-BR"/>
        </w:rPr>
        <w:t xml:space="preserve"> </w:t>
      </w:r>
      <w:r w:rsidR="00E96796" w:rsidRPr="007B01A4">
        <w:rPr>
          <w:lang w:val="pt-BR"/>
        </w:rPr>
        <w:t>estabelecer</w:t>
      </w:r>
      <w:r w:rsidRPr="007B01A4">
        <w:rPr>
          <w:lang w:val="pt-BR"/>
        </w:rPr>
        <w:t xml:space="preserve"> qu</w:t>
      </w:r>
      <w:r w:rsidR="00AE08B6" w:rsidRPr="007B01A4">
        <w:rPr>
          <w:lang w:val="pt-BR"/>
        </w:rPr>
        <w:t>em</w:t>
      </w:r>
      <w:r w:rsidRPr="007B01A4">
        <w:rPr>
          <w:lang w:val="pt-BR"/>
        </w:rPr>
        <w:t xml:space="preserve"> dispar</w:t>
      </w:r>
      <w:r w:rsidR="00AE08B6" w:rsidRPr="007B01A4">
        <w:rPr>
          <w:lang w:val="pt-BR"/>
        </w:rPr>
        <w:t>ou</w:t>
      </w:r>
      <w:r w:rsidR="00A708B6" w:rsidRPr="007B01A4">
        <w:rPr>
          <w:lang w:val="pt-BR"/>
        </w:rPr>
        <w:t xml:space="preserve"> </w:t>
      </w:r>
      <w:r w:rsidRPr="007B01A4">
        <w:rPr>
          <w:lang w:val="pt-BR"/>
        </w:rPr>
        <w:t>contra</w:t>
      </w:r>
      <w:r w:rsidR="0004150F" w:rsidRPr="007B01A4">
        <w:rPr>
          <w:lang w:val="pt-BR"/>
        </w:rPr>
        <w:t xml:space="preserve"> as supost</w:t>
      </w:r>
      <w:r w:rsidRPr="007B01A4">
        <w:rPr>
          <w:lang w:val="pt-BR"/>
        </w:rPr>
        <w:t>a</w:t>
      </w:r>
      <w:r w:rsidR="000F4B9B" w:rsidRPr="007B01A4">
        <w:rPr>
          <w:lang w:val="pt-BR"/>
        </w:rPr>
        <w:t>s</w:t>
      </w:r>
      <w:r w:rsidRPr="007B01A4">
        <w:rPr>
          <w:lang w:val="pt-BR"/>
        </w:rPr>
        <w:t xml:space="preserve"> </w:t>
      </w:r>
      <w:r w:rsidR="00367F01" w:rsidRPr="007B01A4">
        <w:rPr>
          <w:lang w:val="pt-BR"/>
        </w:rPr>
        <w:t>vít</w:t>
      </w:r>
      <w:r w:rsidRPr="007B01A4">
        <w:rPr>
          <w:lang w:val="pt-BR"/>
        </w:rPr>
        <w:t>imas,</w:t>
      </w:r>
      <w:r w:rsidR="00B50311" w:rsidRPr="007B01A4">
        <w:rPr>
          <w:lang w:val="pt-BR"/>
        </w:rPr>
        <w:t xml:space="preserve"> é </w:t>
      </w:r>
      <w:r w:rsidR="00E96796" w:rsidRPr="007B01A4">
        <w:rPr>
          <w:lang w:val="pt-BR"/>
        </w:rPr>
        <w:t>certo</w:t>
      </w:r>
      <w:r w:rsidRPr="007B01A4">
        <w:rPr>
          <w:lang w:val="pt-BR"/>
        </w:rPr>
        <w:t xml:space="preserve"> que</w:t>
      </w:r>
      <w:r w:rsidR="00A708B6" w:rsidRPr="007B01A4">
        <w:rPr>
          <w:lang w:val="pt-BR"/>
        </w:rPr>
        <w:t xml:space="preserve"> o </w:t>
      </w:r>
      <w:r w:rsidRPr="007B01A4">
        <w:rPr>
          <w:lang w:val="pt-BR"/>
        </w:rPr>
        <w:t>coronel Emir Campos Laranjeira t</w:t>
      </w:r>
      <w:r w:rsidR="00AE08B6" w:rsidRPr="007B01A4">
        <w:rPr>
          <w:lang w:val="pt-BR"/>
        </w:rPr>
        <w:t>inha</w:t>
      </w:r>
      <w:r w:rsidR="00A708B6" w:rsidRPr="007B01A4">
        <w:rPr>
          <w:lang w:val="pt-BR"/>
        </w:rPr>
        <w:t xml:space="preserve"> a </w:t>
      </w:r>
      <w:r w:rsidRPr="007B01A4">
        <w:rPr>
          <w:lang w:val="pt-BR"/>
        </w:rPr>
        <w:t>inten</w:t>
      </w:r>
      <w:r w:rsidR="00A708B6" w:rsidRPr="007B01A4">
        <w:rPr>
          <w:lang w:val="pt-BR"/>
        </w:rPr>
        <w:t>ção</w:t>
      </w:r>
      <w:r w:rsidRPr="007B01A4">
        <w:rPr>
          <w:lang w:val="pt-BR"/>
        </w:rPr>
        <w:t xml:space="preserve"> de matar</w:t>
      </w:r>
      <w:r w:rsidR="00A708B6" w:rsidRPr="007B01A4">
        <w:rPr>
          <w:lang w:val="pt-BR"/>
        </w:rPr>
        <w:t xml:space="preserve"> as </w:t>
      </w:r>
      <w:r w:rsidR="00B50311" w:rsidRPr="007B01A4">
        <w:rPr>
          <w:lang w:val="pt-BR"/>
        </w:rPr>
        <w:t>senh</w:t>
      </w:r>
      <w:r w:rsidRPr="007B01A4">
        <w:rPr>
          <w:lang w:val="pt-BR"/>
        </w:rPr>
        <w:t>oras Edm</w:t>
      </w:r>
      <w:r w:rsidR="00E96796">
        <w:rPr>
          <w:lang w:val="pt-BR"/>
        </w:rPr>
        <w:t>é</w:t>
      </w:r>
      <w:r w:rsidRPr="007B01A4">
        <w:rPr>
          <w:lang w:val="pt-BR"/>
        </w:rPr>
        <w:t>a</w:t>
      </w:r>
      <w:r w:rsidR="00CB757B" w:rsidRPr="007B01A4">
        <w:rPr>
          <w:lang w:val="pt-BR"/>
        </w:rPr>
        <w:t xml:space="preserve"> e </w:t>
      </w:r>
      <w:r w:rsidRPr="007B01A4">
        <w:rPr>
          <w:lang w:val="pt-BR"/>
        </w:rPr>
        <w:t>Sheila. A</w:t>
      </w:r>
      <w:r w:rsidR="00AE08B6" w:rsidRPr="007B01A4">
        <w:rPr>
          <w:lang w:val="pt-BR"/>
        </w:rPr>
        <w:t>lém disso</w:t>
      </w:r>
      <w:r w:rsidRPr="007B01A4">
        <w:rPr>
          <w:lang w:val="pt-BR"/>
        </w:rPr>
        <w:t>,</w:t>
      </w:r>
      <w:r w:rsidR="00A708B6" w:rsidRPr="007B01A4">
        <w:rPr>
          <w:lang w:val="pt-BR"/>
        </w:rPr>
        <w:t xml:space="preserve"> </w:t>
      </w:r>
      <w:r w:rsidR="00AE08B6" w:rsidRPr="007B01A4">
        <w:rPr>
          <w:lang w:val="pt-BR"/>
        </w:rPr>
        <w:t>ess</w:t>
      </w:r>
      <w:r w:rsidR="00A708B6" w:rsidRPr="007B01A4">
        <w:rPr>
          <w:lang w:val="pt-BR"/>
        </w:rPr>
        <w:t xml:space="preserve">a </w:t>
      </w:r>
      <w:r w:rsidRPr="007B01A4">
        <w:rPr>
          <w:lang w:val="pt-BR"/>
        </w:rPr>
        <w:t>decis</w:t>
      </w:r>
      <w:r w:rsidR="00AE08B6" w:rsidRPr="007B01A4">
        <w:rPr>
          <w:lang w:val="pt-BR"/>
        </w:rPr>
        <w:t>ão</w:t>
      </w:r>
      <w:r w:rsidRPr="007B01A4">
        <w:rPr>
          <w:lang w:val="pt-BR"/>
        </w:rPr>
        <w:t xml:space="preserve"> indic</w:t>
      </w:r>
      <w:r w:rsidR="00AE08B6" w:rsidRPr="007B01A4">
        <w:rPr>
          <w:lang w:val="pt-BR"/>
        </w:rPr>
        <w:t>ou</w:t>
      </w:r>
      <w:r w:rsidRPr="007B01A4">
        <w:rPr>
          <w:lang w:val="pt-BR"/>
        </w:rPr>
        <w:t xml:space="preserve"> </w:t>
      </w:r>
      <w:r w:rsidR="00E96796" w:rsidRPr="007B01A4">
        <w:rPr>
          <w:lang w:val="pt-BR"/>
        </w:rPr>
        <w:t>expressamente</w:t>
      </w:r>
      <w:r w:rsidRPr="007B01A4">
        <w:rPr>
          <w:lang w:val="pt-BR"/>
        </w:rPr>
        <w:t xml:space="preserve"> que</w:t>
      </w:r>
      <w:r w:rsidR="00367F01" w:rsidRPr="007B01A4">
        <w:rPr>
          <w:lang w:val="pt-BR"/>
        </w:rPr>
        <w:t xml:space="preserve"> os </w:t>
      </w:r>
      <w:r w:rsidRPr="007B01A4">
        <w:rPr>
          <w:lang w:val="pt-BR"/>
        </w:rPr>
        <w:t>denunciados “</w:t>
      </w:r>
      <w:r w:rsidR="00AE08B6" w:rsidRPr="007B01A4">
        <w:rPr>
          <w:lang w:val="pt-BR"/>
        </w:rPr>
        <w:t>faziam</w:t>
      </w:r>
      <w:r w:rsidRPr="007B01A4">
        <w:rPr>
          <w:lang w:val="pt-BR"/>
        </w:rPr>
        <w:t xml:space="preserve"> parte</w:t>
      </w:r>
      <w:r w:rsidR="00A708B6" w:rsidRPr="007B01A4">
        <w:rPr>
          <w:lang w:val="pt-BR"/>
        </w:rPr>
        <w:t xml:space="preserve"> do </w:t>
      </w:r>
      <w:r w:rsidRPr="007B01A4">
        <w:rPr>
          <w:lang w:val="pt-BR"/>
        </w:rPr>
        <w:t xml:space="preserve">grupo </w:t>
      </w:r>
      <w:r w:rsidR="00E96796" w:rsidRPr="007B01A4">
        <w:rPr>
          <w:lang w:val="pt-BR"/>
        </w:rPr>
        <w:t>conhecido</w:t>
      </w:r>
      <w:r w:rsidRPr="007B01A4">
        <w:rPr>
          <w:lang w:val="pt-BR"/>
        </w:rPr>
        <w:t xml:space="preserve"> como ‘</w:t>
      </w:r>
      <w:r w:rsidR="00E96796" w:rsidRPr="007B01A4">
        <w:rPr>
          <w:lang w:val="pt-BR"/>
        </w:rPr>
        <w:t>Cavalos</w:t>
      </w:r>
      <w:r w:rsidRPr="007B01A4">
        <w:rPr>
          <w:lang w:val="pt-BR"/>
        </w:rPr>
        <w:t xml:space="preserve"> Corredores’, “o </w:t>
      </w:r>
      <w:r w:rsidR="0004150F" w:rsidRPr="007B01A4">
        <w:rPr>
          <w:lang w:val="pt-BR"/>
        </w:rPr>
        <w:t>qua</w:t>
      </w:r>
      <w:r w:rsidRPr="007B01A4">
        <w:rPr>
          <w:lang w:val="pt-BR"/>
        </w:rPr>
        <w:t>l era liderado</w:t>
      </w:r>
      <w:r w:rsidR="00AA57CF" w:rsidRPr="007B01A4">
        <w:rPr>
          <w:lang w:val="pt-BR"/>
        </w:rPr>
        <w:t xml:space="preserve"> pelo </w:t>
      </w:r>
      <w:r w:rsidRPr="007B01A4">
        <w:rPr>
          <w:lang w:val="pt-BR"/>
        </w:rPr>
        <w:t>coronel Laranjeira</w:t>
      </w:r>
      <w:r w:rsidR="00C162F9">
        <w:rPr>
          <w:lang w:val="pt-BR"/>
        </w:rPr>
        <w:t>”</w:t>
      </w:r>
      <w:r w:rsidRPr="007B01A4">
        <w:rPr>
          <w:lang w:val="pt-BR"/>
        </w:rPr>
        <w:t xml:space="preserve">. </w:t>
      </w:r>
      <w:r w:rsidR="00AE08B6" w:rsidRPr="007B01A4">
        <w:rPr>
          <w:lang w:val="pt-BR"/>
        </w:rPr>
        <w:t>Essa</w:t>
      </w:r>
      <w:r w:rsidRPr="007B01A4">
        <w:rPr>
          <w:lang w:val="pt-BR"/>
        </w:rPr>
        <w:t xml:space="preserve"> </w:t>
      </w:r>
      <w:r w:rsidR="00AE08B6" w:rsidRPr="007B01A4">
        <w:rPr>
          <w:lang w:val="pt-BR"/>
        </w:rPr>
        <w:t>decisão</w:t>
      </w:r>
      <w:r w:rsidRPr="007B01A4">
        <w:rPr>
          <w:lang w:val="pt-BR"/>
        </w:rPr>
        <w:t xml:space="preserve"> </w:t>
      </w:r>
      <w:r w:rsidR="00E96796" w:rsidRPr="007B01A4">
        <w:rPr>
          <w:lang w:val="pt-BR"/>
        </w:rPr>
        <w:t>também</w:t>
      </w:r>
      <w:r w:rsidRPr="007B01A4">
        <w:rPr>
          <w:lang w:val="pt-BR"/>
        </w:rPr>
        <w:t xml:space="preserve"> indic</w:t>
      </w:r>
      <w:r w:rsidR="00AE08B6" w:rsidRPr="007B01A4">
        <w:rPr>
          <w:lang w:val="pt-BR"/>
        </w:rPr>
        <w:t>ou</w:t>
      </w:r>
      <w:r w:rsidRPr="007B01A4">
        <w:rPr>
          <w:lang w:val="pt-BR"/>
        </w:rPr>
        <w:t xml:space="preserve"> que</w:t>
      </w:r>
      <w:r w:rsidR="00367F01" w:rsidRPr="007B01A4">
        <w:rPr>
          <w:lang w:val="pt-BR"/>
        </w:rPr>
        <w:t xml:space="preserve"> os </w:t>
      </w:r>
      <w:r w:rsidRPr="007B01A4">
        <w:rPr>
          <w:lang w:val="pt-BR"/>
        </w:rPr>
        <w:t xml:space="preserve">acusados </w:t>
      </w:r>
      <w:r w:rsidR="00E96796" w:rsidRPr="007B01A4">
        <w:rPr>
          <w:lang w:val="pt-BR"/>
        </w:rPr>
        <w:t>praticaram</w:t>
      </w:r>
      <w:r w:rsidR="00A708B6" w:rsidRPr="007B01A4">
        <w:rPr>
          <w:lang w:val="pt-BR"/>
        </w:rPr>
        <w:t xml:space="preserve"> o </w:t>
      </w:r>
      <w:r w:rsidR="00FC43F6" w:rsidRPr="007B01A4">
        <w:rPr>
          <w:lang w:val="pt-BR"/>
        </w:rPr>
        <w:t>crime</w:t>
      </w:r>
      <w:r w:rsidR="00A708B6" w:rsidRPr="007B01A4">
        <w:rPr>
          <w:lang w:val="pt-BR"/>
        </w:rPr>
        <w:t xml:space="preserve"> com o </w:t>
      </w:r>
      <w:r w:rsidRPr="007B01A4">
        <w:rPr>
          <w:lang w:val="pt-BR"/>
        </w:rPr>
        <w:t>objetivo de demo</w:t>
      </w:r>
      <w:r w:rsidR="00317A5B">
        <w:rPr>
          <w:lang w:val="pt-BR"/>
        </w:rPr>
        <w:t>n</w:t>
      </w:r>
      <w:r w:rsidRPr="007B01A4">
        <w:rPr>
          <w:lang w:val="pt-BR"/>
        </w:rPr>
        <w:t xml:space="preserve">strar </w:t>
      </w:r>
      <w:r w:rsidR="00E96796" w:rsidRPr="007B01A4">
        <w:rPr>
          <w:lang w:val="pt-BR"/>
        </w:rPr>
        <w:t>seu</w:t>
      </w:r>
      <w:r w:rsidRPr="007B01A4">
        <w:rPr>
          <w:lang w:val="pt-BR"/>
        </w:rPr>
        <w:t xml:space="preserve"> poder, </w:t>
      </w:r>
      <w:r w:rsidR="00AE08B6" w:rsidRPr="007B01A4">
        <w:rPr>
          <w:lang w:val="pt-BR"/>
        </w:rPr>
        <w:t>já</w:t>
      </w:r>
      <w:r w:rsidRPr="007B01A4">
        <w:rPr>
          <w:lang w:val="pt-BR"/>
        </w:rPr>
        <w:t xml:space="preserve"> que</w:t>
      </w:r>
      <w:r w:rsidR="00A708B6" w:rsidRPr="007B01A4">
        <w:rPr>
          <w:lang w:val="pt-BR"/>
        </w:rPr>
        <w:t xml:space="preserve"> a </w:t>
      </w:r>
      <w:r w:rsidR="00B50311" w:rsidRPr="007B01A4">
        <w:rPr>
          <w:lang w:val="pt-BR"/>
        </w:rPr>
        <w:t>senh</w:t>
      </w:r>
      <w:r w:rsidRPr="007B01A4">
        <w:rPr>
          <w:lang w:val="pt-BR"/>
        </w:rPr>
        <w:t>ora Edm</w:t>
      </w:r>
      <w:r w:rsidR="00E96796">
        <w:rPr>
          <w:lang w:val="pt-BR"/>
        </w:rPr>
        <w:t>é</w:t>
      </w:r>
      <w:r w:rsidRPr="007B01A4">
        <w:rPr>
          <w:lang w:val="pt-BR"/>
        </w:rPr>
        <w:t xml:space="preserve">a </w:t>
      </w:r>
      <w:r w:rsidR="00E96796" w:rsidRPr="007B01A4">
        <w:rPr>
          <w:lang w:val="pt-BR"/>
        </w:rPr>
        <w:t>denunciava</w:t>
      </w:r>
      <w:r w:rsidR="00A708B6" w:rsidRPr="007B01A4">
        <w:rPr>
          <w:lang w:val="pt-BR"/>
        </w:rPr>
        <w:t xml:space="preserve"> </w:t>
      </w:r>
      <w:r w:rsidR="00AE08B6" w:rsidRPr="007B01A4">
        <w:rPr>
          <w:lang w:val="pt-BR"/>
        </w:rPr>
        <w:t>o</w:t>
      </w:r>
      <w:r w:rsidR="00A708B6" w:rsidRPr="007B01A4">
        <w:rPr>
          <w:lang w:val="pt-BR"/>
        </w:rPr>
        <w:t xml:space="preserve"> </w:t>
      </w:r>
      <w:r w:rsidR="0004150F" w:rsidRPr="007B01A4">
        <w:rPr>
          <w:lang w:val="pt-BR"/>
        </w:rPr>
        <w:t>massacre</w:t>
      </w:r>
      <w:r w:rsidRPr="007B01A4">
        <w:rPr>
          <w:lang w:val="pt-BR"/>
        </w:rPr>
        <w:t xml:space="preserve"> de Acari, expondo</w:t>
      </w:r>
      <w:r w:rsidR="00A708B6" w:rsidRPr="007B01A4">
        <w:rPr>
          <w:lang w:val="pt-BR"/>
        </w:rPr>
        <w:t xml:space="preserve"> as </w:t>
      </w:r>
      <w:r w:rsidRPr="007B01A4">
        <w:rPr>
          <w:lang w:val="pt-BR"/>
        </w:rPr>
        <w:t>a</w:t>
      </w:r>
      <w:r w:rsidR="006B704C" w:rsidRPr="007B01A4">
        <w:rPr>
          <w:lang w:val="pt-BR"/>
        </w:rPr>
        <w:t>ç</w:t>
      </w:r>
      <w:r w:rsidR="00367F01" w:rsidRPr="007B01A4">
        <w:rPr>
          <w:lang w:val="pt-BR"/>
        </w:rPr>
        <w:t>ões</w:t>
      </w:r>
      <w:r w:rsidRPr="007B01A4">
        <w:rPr>
          <w:lang w:val="pt-BR"/>
        </w:rPr>
        <w:t xml:space="preserve"> crimin</w:t>
      </w:r>
      <w:r w:rsidR="00AE08B6" w:rsidRPr="007B01A4">
        <w:rPr>
          <w:lang w:val="pt-BR"/>
        </w:rPr>
        <w:t>os</w:t>
      </w:r>
      <w:r w:rsidR="00367F01" w:rsidRPr="007B01A4">
        <w:rPr>
          <w:lang w:val="pt-BR"/>
        </w:rPr>
        <w:t>as</w:t>
      </w:r>
      <w:r w:rsidR="00AA57CF" w:rsidRPr="007B01A4">
        <w:rPr>
          <w:lang w:val="pt-BR"/>
        </w:rPr>
        <w:t xml:space="preserve"> dos </w:t>
      </w:r>
      <w:r w:rsidRPr="007B01A4">
        <w:rPr>
          <w:lang w:val="pt-BR"/>
        </w:rPr>
        <w:t>“</w:t>
      </w:r>
      <w:r w:rsidR="00E96796" w:rsidRPr="007B01A4">
        <w:rPr>
          <w:lang w:val="pt-BR"/>
        </w:rPr>
        <w:t>Cavalos</w:t>
      </w:r>
      <w:r w:rsidRPr="007B01A4">
        <w:rPr>
          <w:lang w:val="pt-BR"/>
        </w:rPr>
        <w:t xml:space="preserve"> Corredores”</w:t>
      </w:r>
      <w:bookmarkStart w:id="38" w:name="_ftnref3"/>
      <w:r w:rsidRPr="007B01A4">
        <w:rPr>
          <w:rStyle w:val="FootnoteReference"/>
          <w:lang w:val="pt-BR"/>
        </w:rPr>
        <w:footnoteReference w:id="73"/>
      </w:r>
      <w:bookmarkEnd w:id="38"/>
    </w:p>
    <w:p w14:paraId="177C11A6" w14:textId="77777777" w:rsidR="008449C9" w:rsidRPr="007B01A4" w:rsidRDefault="008449C9" w:rsidP="00D90561">
      <w:pPr>
        <w:pStyle w:val="Body"/>
        <w:ind w:firstLine="0"/>
        <w:rPr>
          <w:lang w:val="pt-BR"/>
        </w:rPr>
      </w:pPr>
    </w:p>
    <w:p w14:paraId="0DBDD3F7" w14:textId="77777777" w:rsidR="00EC310A" w:rsidRPr="007B01A4" w:rsidRDefault="009E7E98" w:rsidP="00E923BB">
      <w:pPr>
        <w:pStyle w:val="Heading1"/>
        <w:rPr>
          <w:lang w:val="pt-BR"/>
        </w:rPr>
      </w:pPr>
      <w:bookmarkStart w:id="39" w:name="_Toc77510305"/>
      <w:bookmarkStart w:id="40" w:name="_Toc77841693"/>
      <w:r w:rsidRPr="007B01A4">
        <w:rPr>
          <w:lang w:val="pt-BR"/>
        </w:rPr>
        <w:t>ANÁLIS</w:t>
      </w:r>
      <w:r w:rsidR="00AE08B6" w:rsidRPr="007B01A4">
        <w:rPr>
          <w:lang w:val="pt-BR"/>
        </w:rPr>
        <w:t>E</w:t>
      </w:r>
      <w:r w:rsidRPr="007B01A4">
        <w:rPr>
          <w:lang w:val="pt-BR"/>
        </w:rPr>
        <w:t xml:space="preserve"> DE </w:t>
      </w:r>
      <w:r w:rsidR="00A708B6" w:rsidRPr="007B01A4">
        <w:rPr>
          <w:lang w:val="pt-BR"/>
        </w:rPr>
        <w:t>DIREITO</w:t>
      </w:r>
      <w:bookmarkEnd w:id="39"/>
      <w:bookmarkEnd w:id="40"/>
    </w:p>
    <w:p w14:paraId="46796938" w14:textId="77777777" w:rsidR="00EC310A" w:rsidRPr="007B01A4" w:rsidRDefault="00EC310A" w:rsidP="00DA5D7D">
      <w:pPr>
        <w:pStyle w:val="Body"/>
        <w:ind w:firstLine="0"/>
        <w:rPr>
          <w:b/>
          <w:bCs/>
          <w:color w:val="FF0000"/>
          <w:u w:color="FF0000"/>
          <w:lang w:val="pt-BR"/>
        </w:rPr>
      </w:pPr>
    </w:p>
    <w:p w14:paraId="3AC675EA" w14:textId="77777777" w:rsidR="00CD35FF" w:rsidRPr="007B01A4" w:rsidRDefault="00A708B6" w:rsidP="00CD35FF">
      <w:pPr>
        <w:pStyle w:val="Heading2"/>
        <w:numPr>
          <w:ilvl w:val="0"/>
          <w:numId w:val="29"/>
        </w:numPr>
        <w:tabs>
          <w:tab w:val="clear" w:pos="86"/>
          <w:tab w:val="num" w:pos="851"/>
        </w:tabs>
        <w:ind w:left="709" w:firstLine="0"/>
        <w:rPr>
          <w:lang w:val="pt-BR"/>
        </w:rPr>
      </w:pPr>
      <w:bookmarkStart w:id="41" w:name="_Toc49772425"/>
      <w:bookmarkStart w:id="42" w:name="_Toc55547097"/>
      <w:bookmarkStart w:id="43" w:name="_Toc77510306"/>
      <w:bookmarkStart w:id="44" w:name="_Toc77841694"/>
      <w:r w:rsidRPr="007B01A4">
        <w:rPr>
          <w:lang w:val="pt-BR"/>
        </w:rPr>
        <w:t>Direito</w:t>
      </w:r>
      <w:r w:rsidR="00CD35FF" w:rsidRPr="007B01A4">
        <w:rPr>
          <w:lang w:val="pt-BR"/>
        </w:rPr>
        <w:t xml:space="preserve"> a</w:t>
      </w:r>
      <w:r w:rsidR="00AE08B6" w:rsidRPr="007B01A4">
        <w:rPr>
          <w:lang w:val="pt-BR"/>
        </w:rPr>
        <w:t>o</w:t>
      </w:r>
      <w:r w:rsidR="00CD35FF" w:rsidRPr="007B01A4">
        <w:rPr>
          <w:lang w:val="pt-BR"/>
        </w:rPr>
        <w:t xml:space="preserve"> recon</w:t>
      </w:r>
      <w:r w:rsidR="00F56007" w:rsidRPr="007B01A4">
        <w:rPr>
          <w:lang w:val="pt-BR"/>
        </w:rPr>
        <w:t>he</w:t>
      </w:r>
      <w:r w:rsidR="00CD35FF" w:rsidRPr="007B01A4">
        <w:rPr>
          <w:lang w:val="pt-BR"/>
        </w:rPr>
        <w:t>ci</w:t>
      </w:r>
      <w:r w:rsidR="00AA57CF" w:rsidRPr="007B01A4">
        <w:rPr>
          <w:lang w:val="pt-BR"/>
        </w:rPr>
        <w:t>mento</w:t>
      </w:r>
      <w:r w:rsidRPr="007B01A4">
        <w:rPr>
          <w:lang w:val="pt-BR"/>
        </w:rPr>
        <w:t xml:space="preserve"> da </w:t>
      </w:r>
      <w:r w:rsidR="00CD35FF" w:rsidRPr="007B01A4">
        <w:rPr>
          <w:lang w:val="pt-BR"/>
        </w:rPr>
        <w:t>personali</w:t>
      </w:r>
      <w:r w:rsidR="00367F01" w:rsidRPr="007B01A4">
        <w:rPr>
          <w:lang w:val="pt-BR"/>
        </w:rPr>
        <w:t xml:space="preserve">dade </w:t>
      </w:r>
      <w:r w:rsidR="00CD35FF" w:rsidRPr="007B01A4">
        <w:rPr>
          <w:lang w:val="pt-BR"/>
        </w:rPr>
        <w:t>jurídica,</w:t>
      </w:r>
      <w:r w:rsidR="00B50311" w:rsidRPr="007B01A4">
        <w:rPr>
          <w:lang w:val="pt-BR"/>
        </w:rPr>
        <w:t xml:space="preserve"> à </w:t>
      </w:r>
      <w:r w:rsidR="00A35F23" w:rsidRPr="007B01A4">
        <w:rPr>
          <w:lang w:val="pt-BR"/>
        </w:rPr>
        <w:t>liberdade</w:t>
      </w:r>
      <w:r w:rsidR="00CD35FF" w:rsidRPr="007B01A4">
        <w:rPr>
          <w:lang w:val="pt-BR"/>
        </w:rPr>
        <w:t xml:space="preserve"> </w:t>
      </w:r>
      <w:r w:rsidR="00783093" w:rsidRPr="007B01A4">
        <w:rPr>
          <w:lang w:val="pt-BR"/>
        </w:rPr>
        <w:t>pessoa</w:t>
      </w:r>
      <w:r w:rsidR="00CD35FF" w:rsidRPr="007B01A4">
        <w:rPr>
          <w:lang w:val="pt-BR"/>
        </w:rPr>
        <w:t>l,</w:t>
      </w:r>
      <w:r w:rsidR="00B50311" w:rsidRPr="007B01A4">
        <w:rPr>
          <w:lang w:val="pt-BR"/>
        </w:rPr>
        <w:t xml:space="preserve"> à </w:t>
      </w:r>
      <w:r w:rsidR="00CD35FF" w:rsidRPr="007B01A4">
        <w:rPr>
          <w:lang w:val="pt-BR"/>
        </w:rPr>
        <w:t>integri</w:t>
      </w:r>
      <w:r w:rsidR="00367F01" w:rsidRPr="007B01A4">
        <w:rPr>
          <w:lang w:val="pt-BR"/>
        </w:rPr>
        <w:t xml:space="preserve">dade </w:t>
      </w:r>
      <w:r w:rsidR="00783093" w:rsidRPr="007B01A4">
        <w:rPr>
          <w:lang w:val="pt-BR"/>
        </w:rPr>
        <w:t>pessoa</w:t>
      </w:r>
      <w:r w:rsidR="00CD35FF" w:rsidRPr="007B01A4">
        <w:rPr>
          <w:lang w:val="pt-BR"/>
        </w:rPr>
        <w:t>l</w:t>
      </w:r>
      <w:r w:rsidR="00F56007" w:rsidRPr="007B01A4">
        <w:rPr>
          <w:lang w:val="pt-BR"/>
        </w:rPr>
        <w:t xml:space="preserve"> e</w:t>
      </w:r>
      <w:r w:rsidR="00B50311" w:rsidRPr="007B01A4">
        <w:rPr>
          <w:lang w:val="pt-BR"/>
        </w:rPr>
        <w:t xml:space="preserve"> à </w:t>
      </w:r>
      <w:r w:rsidR="00CD35FF" w:rsidRPr="007B01A4">
        <w:rPr>
          <w:lang w:val="pt-BR"/>
        </w:rPr>
        <w:t>vida</w:t>
      </w:r>
      <w:r w:rsidR="00CB757B" w:rsidRPr="007B01A4">
        <w:rPr>
          <w:lang w:val="pt-BR"/>
        </w:rPr>
        <w:t xml:space="preserve"> e </w:t>
      </w:r>
      <w:r w:rsidRPr="007B01A4">
        <w:rPr>
          <w:lang w:val="pt-BR"/>
        </w:rPr>
        <w:t>direito</w:t>
      </w:r>
      <w:r w:rsidR="00526F0E" w:rsidRPr="007B01A4">
        <w:rPr>
          <w:lang w:val="pt-BR"/>
        </w:rPr>
        <w:t>s d</w:t>
      </w:r>
      <w:r w:rsidR="00F56007" w:rsidRPr="007B01A4">
        <w:rPr>
          <w:lang w:val="pt-BR"/>
        </w:rPr>
        <w:t>a</w:t>
      </w:r>
      <w:r w:rsidR="00526F0E" w:rsidRPr="007B01A4">
        <w:rPr>
          <w:lang w:val="pt-BR"/>
        </w:rPr>
        <w:t xml:space="preserve"> </w:t>
      </w:r>
      <w:r w:rsidR="00AE08B6" w:rsidRPr="007B01A4">
        <w:rPr>
          <w:lang w:val="pt-BR"/>
        </w:rPr>
        <w:t>criança</w:t>
      </w:r>
      <w:r w:rsidR="00526F0E" w:rsidRPr="007B01A4">
        <w:rPr>
          <w:lang w:val="pt-BR"/>
        </w:rPr>
        <w:t xml:space="preserve"> </w:t>
      </w:r>
      <w:r w:rsidR="00CD35FF" w:rsidRPr="007B01A4">
        <w:rPr>
          <w:lang w:val="pt-BR"/>
        </w:rPr>
        <w:t>(</w:t>
      </w:r>
      <w:r w:rsidR="007824FD" w:rsidRPr="007B01A4">
        <w:rPr>
          <w:lang w:val="pt-BR"/>
        </w:rPr>
        <w:t>artigo</w:t>
      </w:r>
      <w:r w:rsidR="00CD35FF" w:rsidRPr="007B01A4">
        <w:rPr>
          <w:lang w:val="pt-BR"/>
        </w:rPr>
        <w:t xml:space="preserve"> I</w:t>
      </w:r>
      <w:r w:rsidR="00CD35FF" w:rsidRPr="007B01A4">
        <w:rPr>
          <w:rStyle w:val="FootnoteReference"/>
          <w:lang w:val="pt-BR"/>
        </w:rPr>
        <w:footnoteReference w:id="74"/>
      </w:r>
      <w:r w:rsidRPr="007B01A4">
        <w:rPr>
          <w:lang w:val="pt-BR"/>
        </w:rPr>
        <w:t xml:space="preserve"> da </w:t>
      </w:r>
      <w:r w:rsidR="00CD35FF" w:rsidRPr="007B01A4">
        <w:rPr>
          <w:lang w:val="pt-BR"/>
        </w:rPr>
        <w:t>Declara</w:t>
      </w:r>
      <w:r w:rsidRPr="007B01A4">
        <w:rPr>
          <w:lang w:val="pt-BR"/>
        </w:rPr>
        <w:t>ção</w:t>
      </w:r>
      <w:r w:rsidR="00CD35FF" w:rsidRPr="007B01A4">
        <w:rPr>
          <w:lang w:val="pt-BR"/>
        </w:rPr>
        <w:t xml:space="preserve"> Americana, </w:t>
      </w:r>
      <w:r w:rsidR="007824FD" w:rsidRPr="007B01A4">
        <w:rPr>
          <w:lang w:val="pt-BR"/>
        </w:rPr>
        <w:t>artigo</w:t>
      </w:r>
      <w:r w:rsidR="00CD35FF" w:rsidRPr="007B01A4">
        <w:rPr>
          <w:lang w:val="pt-BR"/>
        </w:rPr>
        <w:t>s 3</w:t>
      </w:r>
      <w:r w:rsidR="00CD35FF" w:rsidRPr="007B01A4">
        <w:rPr>
          <w:rStyle w:val="FootnoteReference"/>
          <w:lang w:val="pt-BR"/>
        </w:rPr>
        <w:footnoteReference w:id="75"/>
      </w:r>
      <w:r w:rsidR="00CD35FF" w:rsidRPr="007B01A4">
        <w:rPr>
          <w:lang w:val="pt-BR"/>
        </w:rPr>
        <w:t>, 4</w:t>
      </w:r>
      <w:r w:rsidR="00CD35FF" w:rsidRPr="007B01A4">
        <w:rPr>
          <w:rStyle w:val="FootnoteReference"/>
          <w:lang w:val="pt-BR"/>
        </w:rPr>
        <w:footnoteReference w:id="76"/>
      </w:r>
      <w:r w:rsidR="00CD35FF" w:rsidRPr="007B01A4">
        <w:rPr>
          <w:lang w:val="pt-BR"/>
        </w:rPr>
        <w:t>, 5</w:t>
      </w:r>
      <w:r w:rsidR="00CD35FF" w:rsidRPr="007B01A4">
        <w:rPr>
          <w:rStyle w:val="FootnoteReference"/>
          <w:lang w:val="pt-BR"/>
        </w:rPr>
        <w:footnoteReference w:id="77"/>
      </w:r>
      <w:r w:rsidR="00CD35FF" w:rsidRPr="007B01A4">
        <w:rPr>
          <w:lang w:val="pt-BR"/>
        </w:rPr>
        <w:t>, 7</w:t>
      </w:r>
      <w:r w:rsidR="00CD35FF" w:rsidRPr="007B01A4">
        <w:rPr>
          <w:rStyle w:val="FootnoteReference"/>
          <w:lang w:val="pt-BR"/>
        </w:rPr>
        <w:footnoteReference w:id="78"/>
      </w:r>
      <w:r w:rsidR="00526F0E" w:rsidRPr="007B01A4">
        <w:rPr>
          <w:lang w:val="pt-BR"/>
        </w:rPr>
        <w:t xml:space="preserve">, </w:t>
      </w:r>
      <w:r w:rsidR="00526F0E" w:rsidRPr="007B01A4">
        <w:rPr>
          <w:rFonts w:eastAsia="Times New Roman" w:cs="Times New Roman"/>
          <w:bCs w:val="0"/>
          <w:lang w:val="pt-BR"/>
        </w:rPr>
        <w:lastRenderedPageBreak/>
        <w:t>19</w:t>
      </w:r>
      <w:r w:rsidR="00526F0E" w:rsidRPr="007B01A4">
        <w:rPr>
          <w:rStyle w:val="FootnoteReference"/>
          <w:rFonts w:eastAsia="Times New Roman" w:cs="Times New Roman"/>
          <w:bCs w:val="0"/>
          <w:lang w:val="pt-BR"/>
        </w:rPr>
        <w:footnoteReference w:id="79"/>
      </w:r>
      <w:r w:rsidRPr="007B01A4">
        <w:rPr>
          <w:lang w:val="pt-BR"/>
        </w:rPr>
        <w:t xml:space="preserve"> </w:t>
      </w:r>
      <w:r w:rsidR="00783093" w:rsidRPr="007B01A4">
        <w:rPr>
          <w:lang w:val="pt-BR"/>
        </w:rPr>
        <w:t>co</w:t>
      </w:r>
      <w:r w:rsidRPr="007B01A4">
        <w:rPr>
          <w:lang w:val="pt-BR"/>
        </w:rPr>
        <w:t xml:space="preserve">m </w:t>
      </w:r>
      <w:r w:rsidR="00526F0E" w:rsidRPr="007B01A4">
        <w:rPr>
          <w:lang w:val="pt-BR"/>
        </w:rPr>
        <w:t>rela</w:t>
      </w:r>
      <w:r w:rsidRPr="007B01A4">
        <w:rPr>
          <w:lang w:val="pt-BR"/>
        </w:rPr>
        <w:t xml:space="preserve">ção </w:t>
      </w:r>
      <w:r w:rsidR="00783093" w:rsidRPr="007B01A4">
        <w:rPr>
          <w:lang w:val="pt-BR"/>
        </w:rPr>
        <w:t>a</w:t>
      </w:r>
      <w:r w:rsidR="00367F01" w:rsidRPr="007B01A4">
        <w:rPr>
          <w:lang w:val="pt-BR"/>
        </w:rPr>
        <w:t xml:space="preserve">os </w:t>
      </w:r>
      <w:r w:rsidR="007824FD" w:rsidRPr="007B01A4">
        <w:rPr>
          <w:lang w:val="pt-BR"/>
        </w:rPr>
        <w:t>artigo</w:t>
      </w:r>
      <w:r w:rsidR="00526F0E" w:rsidRPr="007B01A4">
        <w:rPr>
          <w:lang w:val="pt-BR"/>
        </w:rPr>
        <w:t xml:space="preserve">s </w:t>
      </w:r>
      <w:r w:rsidR="00CD35FF" w:rsidRPr="007B01A4">
        <w:rPr>
          <w:lang w:val="pt-BR"/>
        </w:rPr>
        <w:t>1.1</w:t>
      </w:r>
      <w:r w:rsidR="00CD35FF" w:rsidRPr="007B01A4">
        <w:rPr>
          <w:rStyle w:val="FootnoteReference"/>
          <w:rFonts w:eastAsia="Times New Roman" w:cs="Times New Roman"/>
          <w:lang w:val="pt-BR"/>
        </w:rPr>
        <w:footnoteReference w:id="80"/>
      </w:r>
      <w:r w:rsidR="00CB757B" w:rsidRPr="007B01A4">
        <w:rPr>
          <w:lang w:val="pt-BR"/>
        </w:rPr>
        <w:t xml:space="preserve"> e </w:t>
      </w:r>
      <w:r w:rsidR="00CD35FF" w:rsidRPr="007B01A4">
        <w:rPr>
          <w:lang w:val="pt-BR"/>
        </w:rPr>
        <w:t>2</w:t>
      </w:r>
      <w:r w:rsidR="00CD35FF" w:rsidRPr="007B01A4">
        <w:rPr>
          <w:rStyle w:val="FootnoteReference"/>
          <w:lang w:val="pt-BR"/>
        </w:rPr>
        <w:footnoteReference w:id="81"/>
      </w:r>
      <w:r w:rsidRPr="007B01A4">
        <w:rPr>
          <w:lang w:val="pt-BR"/>
        </w:rPr>
        <w:t xml:space="preserve"> da </w:t>
      </w:r>
      <w:r w:rsidR="00CD35FF" w:rsidRPr="007B01A4">
        <w:rPr>
          <w:lang w:val="pt-BR"/>
        </w:rPr>
        <w:t>Conven</w:t>
      </w:r>
      <w:r w:rsidRPr="007B01A4">
        <w:rPr>
          <w:lang w:val="pt-BR"/>
        </w:rPr>
        <w:t>ção</w:t>
      </w:r>
      <w:r w:rsidR="00CD35FF" w:rsidRPr="007B01A4">
        <w:rPr>
          <w:lang w:val="pt-BR"/>
        </w:rPr>
        <w:t xml:space="preserve"> Americana</w:t>
      </w:r>
      <w:r w:rsidR="00526F0E" w:rsidRPr="007B01A4">
        <w:rPr>
          <w:lang w:val="pt-BR"/>
        </w:rPr>
        <w:t xml:space="preserve">), </w:t>
      </w:r>
      <w:r w:rsidR="00E96796" w:rsidRPr="007B01A4">
        <w:rPr>
          <w:lang w:val="pt-BR"/>
        </w:rPr>
        <w:t>assim</w:t>
      </w:r>
      <w:r w:rsidR="00526F0E" w:rsidRPr="007B01A4">
        <w:rPr>
          <w:lang w:val="pt-BR"/>
        </w:rPr>
        <w:t xml:space="preserve"> como</w:t>
      </w:r>
      <w:r w:rsidRPr="007B01A4">
        <w:rPr>
          <w:lang w:val="pt-BR"/>
        </w:rPr>
        <w:t xml:space="preserve"> a </w:t>
      </w:r>
      <w:r w:rsidR="00526F0E" w:rsidRPr="007B01A4">
        <w:rPr>
          <w:lang w:val="pt-BR"/>
        </w:rPr>
        <w:t>ob</w:t>
      </w:r>
      <w:r w:rsidR="00AE08B6" w:rsidRPr="007B01A4">
        <w:rPr>
          <w:lang w:val="pt-BR"/>
        </w:rPr>
        <w:t>r</w:t>
      </w:r>
      <w:r w:rsidR="00526F0E" w:rsidRPr="007B01A4">
        <w:rPr>
          <w:lang w:val="pt-BR"/>
        </w:rPr>
        <w:t>iga</w:t>
      </w:r>
      <w:r w:rsidRPr="007B01A4">
        <w:rPr>
          <w:lang w:val="pt-BR"/>
        </w:rPr>
        <w:t xml:space="preserve">ção </w:t>
      </w:r>
      <w:r w:rsidR="00AE08B6" w:rsidRPr="007B01A4">
        <w:rPr>
          <w:lang w:val="pt-BR"/>
        </w:rPr>
        <w:t>de</w:t>
      </w:r>
      <w:r w:rsidRPr="007B01A4">
        <w:rPr>
          <w:lang w:val="pt-BR"/>
        </w:rPr>
        <w:t xml:space="preserve"> </w:t>
      </w:r>
      <w:r w:rsidR="00526F0E" w:rsidRPr="007B01A4">
        <w:rPr>
          <w:lang w:val="pt-BR"/>
        </w:rPr>
        <w:t>proibi</w:t>
      </w:r>
      <w:r w:rsidRPr="007B01A4">
        <w:rPr>
          <w:lang w:val="pt-BR"/>
        </w:rPr>
        <w:t>ção</w:t>
      </w:r>
      <w:r w:rsidR="00526F0E" w:rsidRPr="007B01A4">
        <w:rPr>
          <w:lang w:val="pt-BR"/>
        </w:rPr>
        <w:t xml:space="preserve"> d</w:t>
      </w:r>
      <w:r w:rsidR="007824FD" w:rsidRPr="007B01A4">
        <w:rPr>
          <w:lang w:val="pt-BR"/>
        </w:rPr>
        <w:t>a</w:t>
      </w:r>
      <w:r w:rsidR="00526F0E" w:rsidRPr="007B01A4">
        <w:rPr>
          <w:lang w:val="pt-BR"/>
        </w:rPr>
        <w:t xml:space="preserve"> pr</w:t>
      </w:r>
      <w:r w:rsidR="00AE08B6" w:rsidRPr="007B01A4">
        <w:rPr>
          <w:lang w:val="pt-BR"/>
        </w:rPr>
        <w:t>á</w:t>
      </w:r>
      <w:r w:rsidR="00526F0E" w:rsidRPr="007B01A4">
        <w:rPr>
          <w:lang w:val="pt-BR"/>
        </w:rPr>
        <w:t>tica</w:t>
      </w:r>
      <w:r w:rsidRPr="007B01A4">
        <w:rPr>
          <w:lang w:val="pt-BR"/>
        </w:rPr>
        <w:t xml:space="preserve"> </w:t>
      </w:r>
      <w:r w:rsidR="007824FD" w:rsidRPr="007B01A4">
        <w:rPr>
          <w:lang w:val="pt-BR"/>
        </w:rPr>
        <w:t>d</w:t>
      </w:r>
      <w:r w:rsidR="00AE08B6" w:rsidRPr="007B01A4">
        <w:rPr>
          <w:lang w:val="pt-BR"/>
        </w:rPr>
        <w:t>o</w:t>
      </w:r>
      <w:r w:rsidRPr="007B01A4">
        <w:rPr>
          <w:lang w:val="pt-BR"/>
        </w:rPr>
        <w:t xml:space="preserve"> </w:t>
      </w:r>
      <w:r w:rsidR="00367F01" w:rsidRPr="007B01A4">
        <w:rPr>
          <w:lang w:val="pt-BR"/>
        </w:rPr>
        <w:t>desaparecimento</w:t>
      </w:r>
      <w:r w:rsidR="00526F0E" w:rsidRPr="007B01A4">
        <w:rPr>
          <w:lang w:val="pt-BR"/>
        </w:rPr>
        <w:t xml:space="preserve"> </w:t>
      </w:r>
      <w:r w:rsidR="007824FD" w:rsidRPr="007B01A4">
        <w:rPr>
          <w:lang w:val="pt-BR"/>
        </w:rPr>
        <w:t>forçado</w:t>
      </w:r>
      <w:r w:rsidR="00526F0E" w:rsidRPr="007B01A4">
        <w:rPr>
          <w:lang w:val="pt-BR"/>
        </w:rPr>
        <w:t xml:space="preserve"> (</w:t>
      </w:r>
      <w:r w:rsidR="007824FD" w:rsidRPr="007B01A4">
        <w:rPr>
          <w:lang w:val="pt-BR"/>
        </w:rPr>
        <w:t>artigo</w:t>
      </w:r>
      <w:r w:rsidR="00CD35FF" w:rsidRPr="007B01A4">
        <w:rPr>
          <w:lang w:val="pt-BR"/>
        </w:rPr>
        <w:t xml:space="preserve"> I</w:t>
      </w:r>
      <w:r w:rsidR="00526F0E" w:rsidRPr="007B01A4">
        <w:rPr>
          <w:lang w:val="pt-BR"/>
        </w:rPr>
        <w:t xml:space="preserve">. </w:t>
      </w:r>
      <w:r w:rsidR="00CD35FF" w:rsidRPr="007B01A4">
        <w:rPr>
          <w:lang w:val="pt-BR"/>
        </w:rPr>
        <w:t>a</w:t>
      </w:r>
      <w:r w:rsidR="00CB757B" w:rsidRPr="007B01A4">
        <w:rPr>
          <w:lang w:val="pt-BR"/>
        </w:rPr>
        <w:t xml:space="preserve"> e </w:t>
      </w:r>
      <w:r w:rsidR="003F4C63" w:rsidRPr="007B01A4">
        <w:rPr>
          <w:lang w:val="pt-BR"/>
        </w:rPr>
        <w:t>I.d</w:t>
      </w:r>
      <w:r w:rsidRPr="007B01A4">
        <w:rPr>
          <w:lang w:val="pt-BR"/>
        </w:rPr>
        <w:t xml:space="preserve"> da </w:t>
      </w:r>
      <w:r w:rsidR="00CD35FF" w:rsidRPr="007B01A4">
        <w:rPr>
          <w:lang w:val="pt-BR"/>
        </w:rPr>
        <w:t>CIDFP</w:t>
      </w:r>
      <w:r w:rsidR="00CD35FF" w:rsidRPr="007B01A4">
        <w:rPr>
          <w:rStyle w:val="FootnoteReference"/>
          <w:lang w:val="pt-BR"/>
        </w:rPr>
        <w:footnoteReference w:id="82"/>
      </w:r>
      <w:bookmarkEnd w:id="41"/>
      <w:r w:rsidR="00CD35FF" w:rsidRPr="007B01A4">
        <w:rPr>
          <w:rFonts w:eastAsia="Times New Roman" w:cs="Times New Roman"/>
          <w:bCs w:val="0"/>
          <w:lang w:val="pt-BR"/>
        </w:rPr>
        <w:t>)</w:t>
      </w:r>
      <w:bookmarkEnd w:id="42"/>
      <w:bookmarkEnd w:id="43"/>
      <w:bookmarkEnd w:id="44"/>
      <w:r w:rsidR="00920276" w:rsidRPr="007B01A4">
        <w:rPr>
          <w:rFonts w:eastAsia="Times New Roman" w:cs="Times New Roman"/>
          <w:bCs w:val="0"/>
          <w:lang w:val="pt-BR"/>
        </w:rPr>
        <w:t xml:space="preserve"> </w:t>
      </w:r>
    </w:p>
    <w:p w14:paraId="6AA6736A" w14:textId="77777777" w:rsidR="00CD35FF" w:rsidRPr="007B01A4" w:rsidRDefault="00CD35FF" w:rsidP="00CD35FF">
      <w:pPr>
        <w:pStyle w:val="ListParagraph"/>
        <w:ind w:left="249" w:firstLine="0"/>
        <w:rPr>
          <w:b/>
          <w:bCs/>
          <w:sz w:val="20"/>
          <w:szCs w:val="20"/>
          <w:lang w:val="pt-BR"/>
        </w:rPr>
      </w:pPr>
    </w:p>
    <w:p w14:paraId="0EA68872" w14:textId="77777777" w:rsidR="00CD35FF" w:rsidRPr="007B01A4" w:rsidRDefault="00CD35FF" w:rsidP="00B120A2">
      <w:pPr>
        <w:pStyle w:val="Heading3"/>
        <w:numPr>
          <w:ilvl w:val="3"/>
          <w:numId w:val="2"/>
        </w:numPr>
        <w:ind w:firstLine="720"/>
        <w:rPr>
          <w:rFonts w:eastAsia="Times New Roman" w:cs="Times New Roman"/>
          <w:lang w:val="pt-BR"/>
        </w:rPr>
      </w:pPr>
      <w:bookmarkStart w:id="45" w:name="_Toc77510307"/>
      <w:bookmarkStart w:id="46" w:name="_Toc77841695"/>
      <w:bookmarkStart w:id="47" w:name="_Toc49772426"/>
      <w:bookmarkStart w:id="48" w:name="_Toc55547098"/>
      <w:r w:rsidRPr="007B01A4">
        <w:rPr>
          <w:lang w:val="pt-BR"/>
        </w:rPr>
        <w:t>Considera</w:t>
      </w:r>
      <w:r w:rsidR="00367F01" w:rsidRPr="007B01A4">
        <w:rPr>
          <w:lang w:val="pt-BR"/>
        </w:rPr>
        <w:t>ções</w:t>
      </w:r>
      <w:r w:rsidRPr="007B01A4">
        <w:rPr>
          <w:lang w:val="pt-BR"/>
        </w:rPr>
        <w:t xml:space="preserve"> ger</w:t>
      </w:r>
      <w:r w:rsidR="00367F01" w:rsidRPr="007B01A4">
        <w:rPr>
          <w:lang w:val="pt-BR"/>
        </w:rPr>
        <w:t>ais</w:t>
      </w:r>
      <w:bookmarkEnd w:id="45"/>
      <w:bookmarkEnd w:id="46"/>
      <w:r w:rsidRPr="007B01A4">
        <w:rPr>
          <w:lang w:val="pt-BR"/>
        </w:rPr>
        <w:t xml:space="preserve"> </w:t>
      </w:r>
      <w:bookmarkEnd w:id="47"/>
      <w:bookmarkEnd w:id="48"/>
    </w:p>
    <w:p w14:paraId="25CD3636" w14:textId="77777777" w:rsidR="00CD35FF" w:rsidRPr="007B01A4" w:rsidRDefault="00CD35FF" w:rsidP="00CD35FF">
      <w:pPr>
        <w:pStyle w:val="ListParagraph"/>
        <w:rPr>
          <w:sz w:val="20"/>
          <w:szCs w:val="20"/>
          <w:lang w:val="pt-BR"/>
        </w:rPr>
      </w:pPr>
    </w:p>
    <w:p w14:paraId="4CA58351" w14:textId="63E6F57D" w:rsidR="00003CD6" w:rsidRPr="006777D4" w:rsidRDefault="00003CD6" w:rsidP="00003CD6">
      <w:pPr>
        <w:pStyle w:val="Body"/>
        <w:numPr>
          <w:ilvl w:val="0"/>
          <w:numId w:val="2"/>
        </w:numPr>
        <w:ind w:firstLine="720"/>
        <w:rPr>
          <w:lang w:val="pt-BR"/>
        </w:rPr>
      </w:pPr>
      <w:r w:rsidRPr="006777D4">
        <w:rPr>
          <w:lang w:val="pt-BR"/>
        </w:rPr>
        <w:t xml:space="preserve">O desaparecimento forçado de pessoas constitui um fato ilícito que gera uma violação múltipla e continuada de vários direitos protegidos pela Convenção Americana e coloca a vítima em um estado de completa </w:t>
      </w:r>
      <w:r w:rsidR="00662906">
        <w:rPr>
          <w:lang w:val="pt-BR"/>
        </w:rPr>
        <w:t xml:space="preserve">falta de </w:t>
      </w:r>
      <w:r w:rsidRPr="006777D4">
        <w:rPr>
          <w:lang w:val="pt-BR"/>
        </w:rPr>
        <w:t xml:space="preserve">defensa, acarretando outros </w:t>
      </w:r>
      <w:r w:rsidR="003A2DB5">
        <w:rPr>
          <w:lang w:val="pt-BR"/>
        </w:rPr>
        <w:t>crimes</w:t>
      </w:r>
      <w:r w:rsidRPr="006777D4">
        <w:rPr>
          <w:lang w:val="pt-BR"/>
        </w:rPr>
        <w:t xml:space="preserve"> conexos</w:t>
      </w:r>
      <w:r w:rsidRPr="006777D4">
        <w:rPr>
          <w:vertAlign w:val="superscript"/>
          <w:lang w:val="pt-BR"/>
        </w:rPr>
        <w:footnoteReference w:id="83"/>
      </w:r>
      <w:r w:rsidRPr="006777D4">
        <w:rPr>
          <w:lang w:val="pt-BR"/>
        </w:rPr>
        <w:t xml:space="preserve">. </w:t>
      </w:r>
      <w:r w:rsidRPr="006777D4">
        <w:rPr>
          <w:spacing w:val="-3"/>
          <w:lang w:val="pt-BR"/>
        </w:rPr>
        <w:t xml:space="preserve">Os Estados têm a obrigação de não </w:t>
      </w:r>
      <w:r w:rsidRPr="006777D4">
        <w:rPr>
          <w:rFonts w:cs="Tahoma"/>
          <w:lang w:val="pt-BR"/>
        </w:rPr>
        <w:t xml:space="preserve">praticar nem tolerar o desaparecimento forçado de pessoas em </w:t>
      </w:r>
      <w:r w:rsidR="00662906">
        <w:rPr>
          <w:rFonts w:cs="Tahoma"/>
          <w:lang w:val="pt-BR"/>
        </w:rPr>
        <w:t>nenhuma</w:t>
      </w:r>
      <w:r w:rsidRPr="006777D4">
        <w:rPr>
          <w:rFonts w:cs="Tahoma"/>
          <w:lang w:val="pt-BR"/>
        </w:rPr>
        <w:t xml:space="preserve"> circunstância</w:t>
      </w:r>
      <w:r w:rsidRPr="006777D4">
        <w:rPr>
          <w:vertAlign w:val="superscript"/>
          <w:lang w:val="pt-BR"/>
        </w:rPr>
        <w:footnoteReference w:id="84"/>
      </w:r>
      <w:r w:rsidRPr="006777D4">
        <w:rPr>
          <w:lang w:val="pt-BR"/>
        </w:rPr>
        <w:t xml:space="preserve">. Esta obrigação é </w:t>
      </w:r>
      <w:r w:rsidR="00C162F9">
        <w:rPr>
          <w:lang w:val="pt-BR"/>
        </w:rPr>
        <w:t xml:space="preserve">garantida </w:t>
      </w:r>
      <w:r w:rsidRPr="006777D4">
        <w:rPr>
          <w:lang w:val="pt-BR"/>
        </w:rPr>
        <w:t>e reforçada pelo artigo I. a) da Convenção Interamericana sobre Desaparecimento Forçado de Pessoas.</w:t>
      </w:r>
    </w:p>
    <w:p w14:paraId="04ABA221" w14:textId="77777777" w:rsidR="00003CD6" w:rsidRPr="006777D4" w:rsidRDefault="00003CD6" w:rsidP="00003CD6">
      <w:pPr>
        <w:pStyle w:val="Body"/>
        <w:ind w:left="720" w:firstLine="0"/>
        <w:rPr>
          <w:lang w:val="pt-BR"/>
        </w:rPr>
      </w:pPr>
    </w:p>
    <w:p w14:paraId="47778E73" w14:textId="2E64998C" w:rsidR="00003CD6" w:rsidRPr="006777D4" w:rsidRDefault="00003CD6" w:rsidP="00003CD6">
      <w:pPr>
        <w:pStyle w:val="Body"/>
        <w:numPr>
          <w:ilvl w:val="0"/>
          <w:numId w:val="2"/>
        </w:numPr>
        <w:ind w:firstLine="720"/>
        <w:rPr>
          <w:lang w:val="pt-BR"/>
        </w:rPr>
      </w:pPr>
      <w:r w:rsidRPr="006777D4">
        <w:rPr>
          <w:lang w:val="pt-BR" w:eastAsia="es-ES"/>
        </w:rPr>
        <w:t>Os elementos concorrentes e constitutivos do desaparecimento forçado são:</w:t>
      </w:r>
      <w:r w:rsidRPr="006777D4">
        <w:rPr>
          <w:lang w:val="pt-BR"/>
        </w:rPr>
        <w:t xml:space="preserve"> i) a</w:t>
      </w:r>
      <w:r w:rsidRPr="006777D4">
        <w:rPr>
          <w:b/>
          <w:lang w:val="pt-BR"/>
        </w:rPr>
        <w:t xml:space="preserve"> </w:t>
      </w:r>
      <w:r w:rsidRPr="006777D4">
        <w:rPr>
          <w:lang w:val="pt-BR"/>
        </w:rPr>
        <w:t>privação da liberdade; ii) a intervenção direta de agentes estatais ou a tolerância ou aquiescência destes; e iii) a negativa de reconhecer a detenção ou de revelar a sorte ou paradeiro da pessoa desaparecida</w:t>
      </w:r>
      <w:r w:rsidRPr="006777D4">
        <w:rPr>
          <w:vertAlign w:val="superscript"/>
          <w:lang w:val="pt-BR"/>
        </w:rPr>
        <w:footnoteReference w:id="85"/>
      </w:r>
      <w:r w:rsidRPr="006777D4">
        <w:rPr>
          <w:lang w:val="pt-BR"/>
        </w:rPr>
        <w:t>.</w:t>
      </w:r>
    </w:p>
    <w:p w14:paraId="50A0B009" w14:textId="77777777" w:rsidR="00003CD6" w:rsidRPr="006777D4" w:rsidRDefault="00003CD6" w:rsidP="00003CD6"/>
    <w:p w14:paraId="3F8E3671" w14:textId="793FF958" w:rsidR="00003CD6" w:rsidRPr="006777D4" w:rsidRDefault="00003CD6" w:rsidP="00003CD6">
      <w:pPr>
        <w:pStyle w:val="Body"/>
        <w:numPr>
          <w:ilvl w:val="0"/>
          <w:numId w:val="2"/>
        </w:numPr>
        <w:ind w:firstLine="720"/>
        <w:rPr>
          <w:lang w:val="pt-BR"/>
        </w:rPr>
      </w:pPr>
      <w:r w:rsidRPr="006777D4">
        <w:rPr>
          <w:lang w:val="pt-BR"/>
        </w:rPr>
        <w:t xml:space="preserve">O desaparecimento forçado é uma violação de direitos humanos complexa que </w:t>
      </w:r>
      <w:r w:rsidR="00C162F9">
        <w:rPr>
          <w:lang w:val="pt-BR"/>
        </w:rPr>
        <w:t>se prolonga</w:t>
      </w:r>
      <w:r w:rsidRPr="006777D4">
        <w:rPr>
          <w:lang w:val="pt-BR"/>
        </w:rPr>
        <w:t xml:space="preserve"> no decorrer do tempo </w:t>
      </w:r>
      <w:r w:rsidR="00ED1DA0">
        <w:rPr>
          <w:lang w:val="pt-BR"/>
        </w:rPr>
        <w:t>enquanto</w:t>
      </w:r>
      <w:r w:rsidRPr="006777D4">
        <w:rPr>
          <w:lang w:val="pt-BR"/>
        </w:rPr>
        <w:t xml:space="preserve"> o paradeiro da vítima ou de seus restos continuar desconhecido. O desaparecimento como tal só cessa quando a vítima aparece ou seus restos são localizados</w:t>
      </w:r>
      <w:r w:rsidRPr="006777D4">
        <w:rPr>
          <w:rStyle w:val="FootnoteReference"/>
          <w:lang w:val="pt-BR"/>
        </w:rPr>
        <w:footnoteReference w:id="86"/>
      </w:r>
      <w:r w:rsidRPr="006777D4">
        <w:rPr>
          <w:lang w:val="pt-BR"/>
        </w:rPr>
        <w:t xml:space="preserve">. A respeito dos direitos violados, o desaparecimento forçado viola o direito à liberdade pessoal e coloca a vítima </w:t>
      </w:r>
      <w:r w:rsidR="00C162F9">
        <w:rPr>
          <w:lang w:val="pt-BR"/>
        </w:rPr>
        <w:t>em uma</w:t>
      </w:r>
      <w:r w:rsidR="00C162F9" w:rsidRPr="006777D4">
        <w:rPr>
          <w:lang w:val="pt-BR"/>
        </w:rPr>
        <w:t xml:space="preserve"> </w:t>
      </w:r>
      <w:r w:rsidRPr="006777D4">
        <w:rPr>
          <w:lang w:val="pt-BR"/>
        </w:rPr>
        <w:t xml:space="preserve">grave situação de risco de sofrer danos irreparáveis </w:t>
      </w:r>
      <w:r w:rsidR="00C162F9">
        <w:rPr>
          <w:lang w:val="pt-BR"/>
        </w:rPr>
        <w:t>a</w:t>
      </w:r>
      <w:r w:rsidR="00C162F9" w:rsidRPr="006777D4">
        <w:rPr>
          <w:lang w:val="pt-BR"/>
        </w:rPr>
        <w:t xml:space="preserve"> </w:t>
      </w:r>
      <w:r w:rsidRPr="006777D4">
        <w:rPr>
          <w:lang w:val="pt-BR"/>
        </w:rPr>
        <w:t xml:space="preserve">seus direitos à integridade pessoal e à vida. </w:t>
      </w:r>
      <w:r w:rsidR="00ED1DA0">
        <w:rPr>
          <w:lang w:val="pt-BR"/>
        </w:rPr>
        <w:t>O</w:t>
      </w:r>
      <w:r w:rsidRPr="006777D4">
        <w:rPr>
          <w:lang w:val="pt-BR"/>
        </w:rPr>
        <w:t xml:space="preserve"> desaparecimento forçado viola o direito à integridade pessoal</w:t>
      </w:r>
      <w:r w:rsidR="00ED1DA0">
        <w:rPr>
          <w:lang w:val="pt-BR"/>
        </w:rPr>
        <w:t>,</w:t>
      </w:r>
      <w:r w:rsidRPr="006777D4">
        <w:rPr>
          <w:lang w:val="pt-BR"/>
        </w:rPr>
        <w:t xml:space="preserve"> </w:t>
      </w:r>
      <w:r w:rsidR="00ED1DA0">
        <w:rPr>
          <w:lang w:val="pt-BR"/>
        </w:rPr>
        <w:t>já</w:t>
      </w:r>
      <w:r w:rsidRPr="006777D4">
        <w:rPr>
          <w:lang w:val="pt-BR"/>
        </w:rPr>
        <w:t xml:space="preserve"> que “o simples fato do isolamento prolongado e d</w:t>
      </w:r>
      <w:r>
        <w:rPr>
          <w:lang w:val="pt-BR"/>
        </w:rPr>
        <w:t>a in</w:t>
      </w:r>
      <w:r w:rsidRPr="006777D4">
        <w:rPr>
          <w:lang w:val="pt-BR"/>
        </w:rPr>
        <w:t>comunicação coativa representa um tratamento cruel e desumano”</w:t>
      </w:r>
      <w:r w:rsidRPr="006777D4">
        <w:rPr>
          <w:vertAlign w:val="superscript"/>
          <w:lang w:val="pt-BR"/>
        </w:rPr>
        <w:footnoteReference w:id="87"/>
      </w:r>
      <w:r w:rsidRPr="006777D4">
        <w:rPr>
          <w:lang w:val="pt-BR"/>
        </w:rPr>
        <w:t>. Adicionalmente, atendendo ao caráter múltiplo e complexo desta grave violação de direitos humanos, sua execução gera a violação do direito ao reconhecimento da personalidade jurídica</w:t>
      </w:r>
      <w:r w:rsidRPr="006777D4">
        <w:rPr>
          <w:vertAlign w:val="superscript"/>
          <w:lang w:val="pt-BR"/>
        </w:rPr>
        <w:footnoteReference w:id="88"/>
      </w:r>
      <w:r w:rsidRPr="006777D4">
        <w:rPr>
          <w:lang w:val="pt-BR"/>
        </w:rPr>
        <w:t>. Isso se deve a que</w:t>
      </w:r>
      <w:r w:rsidR="00ED1DA0">
        <w:rPr>
          <w:lang w:val="pt-BR"/>
        </w:rPr>
        <w:t>,</w:t>
      </w:r>
      <w:r w:rsidRPr="006777D4">
        <w:rPr>
          <w:lang w:val="pt-BR"/>
        </w:rPr>
        <w:t xml:space="preserve"> além de que a pessoa desaparecida não pode continuar gozando e exercendo os direitos dos quais é titular, </w:t>
      </w:r>
      <w:r w:rsidR="00C162F9">
        <w:rPr>
          <w:lang w:val="pt-BR"/>
        </w:rPr>
        <w:t>tem por objetivo</w:t>
      </w:r>
      <w:r w:rsidR="00C162F9" w:rsidRPr="006777D4">
        <w:rPr>
          <w:lang w:val="pt-BR"/>
        </w:rPr>
        <w:t xml:space="preserve"> </w:t>
      </w:r>
      <w:r w:rsidRPr="006777D4">
        <w:rPr>
          <w:lang w:val="pt-BR"/>
        </w:rPr>
        <w:t xml:space="preserve">“não só uma das mais graves formas de subtração de uma pessoa de todo âmbito do </w:t>
      </w:r>
      <w:r w:rsidRPr="006777D4">
        <w:rPr>
          <w:lang w:val="pt-BR"/>
        </w:rPr>
        <w:lastRenderedPageBreak/>
        <w:t xml:space="preserve">ordenamento jurídico, mas também negar </w:t>
      </w:r>
      <w:r w:rsidRPr="006777D4">
        <w:rPr>
          <w:rFonts w:cs="Verdana"/>
          <w:lang w:val="pt-BR"/>
        </w:rPr>
        <w:t xml:space="preserve">sua própria existência e deixá-la </w:t>
      </w:r>
      <w:r w:rsidR="00ED1DA0">
        <w:rPr>
          <w:rFonts w:cs="Verdana"/>
          <w:lang w:val="pt-BR"/>
        </w:rPr>
        <w:t>n</w:t>
      </w:r>
      <w:r w:rsidRPr="006777D4">
        <w:rPr>
          <w:rFonts w:cs="Verdana"/>
          <w:lang w:val="pt-BR"/>
        </w:rPr>
        <w:t xml:space="preserve">uma espécie de limbo ou situação de indeterminação jurídica </w:t>
      </w:r>
      <w:r w:rsidR="00ED1DA0">
        <w:rPr>
          <w:rFonts w:cs="Verdana"/>
          <w:lang w:val="pt-BR"/>
        </w:rPr>
        <w:t>per</w:t>
      </w:r>
      <w:r w:rsidRPr="006777D4">
        <w:rPr>
          <w:rFonts w:cs="Verdana"/>
          <w:lang w:val="pt-BR"/>
        </w:rPr>
        <w:t>ante a sociedade e o Estado</w:t>
      </w:r>
      <w:r w:rsidRPr="006777D4">
        <w:rPr>
          <w:rFonts w:cs="Verdana"/>
          <w:vertAlign w:val="superscript"/>
          <w:lang w:val="pt-BR"/>
        </w:rPr>
        <w:footnoteReference w:id="89"/>
      </w:r>
      <w:r w:rsidRPr="006777D4">
        <w:rPr>
          <w:lang w:val="pt-BR"/>
        </w:rPr>
        <w:t>”</w:t>
      </w:r>
      <w:r w:rsidRPr="006777D4">
        <w:rPr>
          <w:rFonts w:cs="Verdana"/>
          <w:lang w:val="pt-BR"/>
        </w:rPr>
        <w:t>.</w:t>
      </w:r>
    </w:p>
    <w:p w14:paraId="4DCB597A" w14:textId="77777777" w:rsidR="00003CD6" w:rsidRPr="006777D4" w:rsidRDefault="00003CD6" w:rsidP="00003CD6">
      <w:pPr>
        <w:pStyle w:val="Body"/>
        <w:ind w:left="720" w:firstLine="0"/>
        <w:rPr>
          <w:lang w:val="pt-BR"/>
        </w:rPr>
      </w:pPr>
    </w:p>
    <w:p w14:paraId="0D3481A7" w14:textId="77777777" w:rsidR="00003CD6" w:rsidRPr="006777D4" w:rsidRDefault="00003CD6" w:rsidP="00003CD6">
      <w:pPr>
        <w:pStyle w:val="Body"/>
        <w:numPr>
          <w:ilvl w:val="0"/>
          <w:numId w:val="2"/>
        </w:numPr>
        <w:ind w:firstLine="720"/>
        <w:rPr>
          <w:lang w:val="pt-BR"/>
        </w:rPr>
      </w:pPr>
      <w:r w:rsidRPr="006777D4">
        <w:rPr>
          <w:lang w:val="pt-BR" w:eastAsia="es-ES"/>
        </w:rPr>
        <w:t xml:space="preserve">Quanto à avaliação da prova, </w:t>
      </w:r>
      <w:r w:rsidRPr="006777D4">
        <w:rPr>
          <w:lang w:val="pt-BR"/>
        </w:rPr>
        <w:t>a Comissão ressalta que</w:t>
      </w:r>
      <w:r w:rsidR="00DB0A49">
        <w:rPr>
          <w:lang w:val="pt-BR"/>
        </w:rPr>
        <w:t>,</w:t>
      </w:r>
      <w:r w:rsidRPr="006777D4">
        <w:rPr>
          <w:lang w:val="pt-BR"/>
        </w:rPr>
        <w:t xml:space="preserve"> em casos nos quais se alega desaparecimento forçado, deve-se levar em conta a natureza desta violação, cujo propósito é apagar todo rastro material do crime e, geralmente, </w:t>
      </w:r>
      <w:r w:rsidR="00DB0A49">
        <w:rPr>
          <w:lang w:val="pt-BR"/>
        </w:rPr>
        <w:t>é</w:t>
      </w:r>
      <w:r w:rsidRPr="006777D4">
        <w:rPr>
          <w:lang w:val="pt-BR"/>
        </w:rPr>
        <w:t xml:space="preserve"> seguida de uma série de ações e omissões de funcionários estatais buscando encobrir o fato através de manobras que </w:t>
      </w:r>
      <w:r w:rsidR="00DB0A49">
        <w:rPr>
          <w:lang w:val="pt-BR"/>
        </w:rPr>
        <w:t>começ</w:t>
      </w:r>
      <w:r w:rsidRPr="006777D4">
        <w:rPr>
          <w:lang w:val="pt-BR"/>
        </w:rPr>
        <w:t xml:space="preserve">am com a negativa da privação de liberdade, continuam com a desinformação ou </w:t>
      </w:r>
      <w:r w:rsidR="00DB0A49">
        <w:rPr>
          <w:lang w:val="pt-BR"/>
        </w:rPr>
        <w:t>o fornecimento</w:t>
      </w:r>
      <w:r w:rsidRPr="006777D4">
        <w:rPr>
          <w:lang w:val="pt-BR"/>
        </w:rPr>
        <w:t xml:space="preserve"> de dados falsos sobre o paradeiro ou destino da vítima e vão até a realização de investigações ineficazes e pouco diligentes que, longe de estabelecer a verdade, perpetuam o desconhecimento do </w:t>
      </w:r>
      <w:r w:rsidR="00DB0A49">
        <w:rPr>
          <w:lang w:val="pt-BR"/>
        </w:rPr>
        <w:t xml:space="preserve">que aconteceu com </w:t>
      </w:r>
      <w:r w:rsidRPr="006777D4">
        <w:rPr>
          <w:lang w:val="pt-BR"/>
        </w:rPr>
        <w:t>a vítima</w:t>
      </w:r>
      <w:r w:rsidRPr="006777D4">
        <w:rPr>
          <w:rStyle w:val="FootnoteReference"/>
          <w:lang w:val="pt-BR"/>
        </w:rPr>
        <w:footnoteReference w:id="90"/>
      </w:r>
      <w:r w:rsidRPr="006777D4">
        <w:rPr>
          <w:lang w:val="pt-BR"/>
        </w:rPr>
        <w:t>. A prova indici</w:t>
      </w:r>
      <w:r w:rsidR="00DB0A49">
        <w:rPr>
          <w:lang w:val="pt-BR"/>
        </w:rPr>
        <w:t>á</w:t>
      </w:r>
      <w:r w:rsidRPr="006777D4">
        <w:rPr>
          <w:lang w:val="pt-BR"/>
        </w:rPr>
        <w:t xml:space="preserve">ria e </w:t>
      </w:r>
      <w:r w:rsidRPr="00815B1E">
        <w:rPr>
          <w:lang w:val="pt-BR"/>
        </w:rPr>
        <w:t>presuntiva</w:t>
      </w:r>
      <w:r w:rsidRPr="006777D4">
        <w:rPr>
          <w:lang w:val="pt-BR"/>
        </w:rPr>
        <w:t xml:space="preserve"> </w:t>
      </w:r>
      <w:r w:rsidR="00DB0A49">
        <w:rPr>
          <w:lang w:val="pt-BR"/>
        </w:rPr>
        <w:t>é</w:t>
      </w:r>
      <w:r w:rsidRPr="006777D4">
        <w:rPr>
          <w:lang w:val="pt-BR"/>
        </w:rPr>
        <w:t xml:space="preserve"> de especial importância</w:t>
      </w:r>
      <w:r w:rsidR="00DB0A49">
        <w:rPr>
          <w:lang w:val="pt-BR"/>
        </w:rPr>
        <w:t>,</w:t>
      </w:r>
      <w:r w:rsidRPr="006777D4">
        <w:rPr>
          <w:lang w:val="pt-BR"/>
        </w:rPr>
        <w:t xml:space="preserve"> já que “esta forma de violação se caracteriza por procurar a supressão de todo elemento que permita comprovar a detenção, o paradeiro e a sorte das vítimas”</w:t>
      </w:r>
      <w:r w:rsidRPr="006777D4">
        <w:rPr>
          <w:vertAlign w:val="superscript"/>
          <w:lang w:val="pt-BR"/>
        </w:rPr>
        <w:footnoteReference w:id="91"/>
      </w:r>
      <w:r w:rsidRPr="006777D4">
        <w:rPr>
          <w:lang w:val="pt-BR"/>
        </w:rPr>
        <w:t>. É possível demonstrar o desaparecimento de um indivíduo mediante provas testemunhais indiretas e circunstanciais, somadas a inferências lógicas pertinentes, assim como sua vinculação a uma prática geral de desaparecimentos</w:t>
      </w:r>
      <w:r w:rsidRPr="006777D4">
        <w:rPr>
          <w:rStyle w:val="FootnoteReference"/>
          <w:lang w:val="pt-BR"/>
        </w:rPr>
        <w:footnoteReference w:id="92"/>
      </w:r>
      <w:r w:rsidRPr="006777D4">
        <w:rPr>
          <w:lang w:val="pt-BR"/>
        </w:rPr>
        <w:t xml:space="preserve">. </w:t>
      </w:r>
    </w:p>
    <w:p w14:paraId="325E9F76" w14:textId="77777777" w:rsidR="00003CD6" w:rsidRPr="006777D4" w:rsidRDefault="00003CD6" w:rsidP="00003CD6">
      <w:pPr>
        <w:pStyle w:val="ListParagraph"/>
        <w:rPr>
          <w:lang w:val="pt-BR" w:eastAsia="es-ES"/>
        </w:rPr>
      </w:pPr>
    </w:p>
    <w:p w14:paraId="731849C1" w14:textId="0B3F40BD" w:rsidR="00003CD6" w:rsidRPr="006777D4" w:rsidRDefault="00C162F9" w:rsidP="00003CD6">
      <w:pPr>
        <w:pStyle w:val="Body"/>
        <w:numPr>
          <w:ilvl w:val="0"/>
          <w:numId w:val="2"/>
        </w:numPr>
        <w:ind w:firstLine="720"/>
        <w:rPr>
          <w:lang w:val="pt-BR"/>
        </w:rPr>
      </w:pPr>
      <w:r>
        <w:rPr>
          <w:lang w:val="pt-BR" w:eastAsia="es-ES"/>
        </w:rPr>
        <w:t>Nesse sentido</w:t>
      </w:r>
      <w:r w:rsidR="00003CD6" w:rsidRPr="006777D4">
        <w:rPr>
          <w:lang w:val="pt-BR" w:eastAsia="es-ES"/>
        </w:rPr>
        <w:t xml:space="preserve">, </w:t>
      </w:r>
      <w:r>
        <w:rPr>
          <w:lang w:val="pt-BR" w:eastAsia="es-ES"/>
        </w:rPr>
        <w:t>mesmo</w:t>
      </w:r>
      <w:r w:rsidRPr="006777D4">
        <w:rPr>
          <w:lang w:val="pt-BR" w:eastAsia="es-ES"/>
        </w:rPr>
        <w:t xml:space="preserve"> </w:t>
      </w:r>
      <w:r w:rsidR="00003CD6" w:rsidRPr="006777D4">
        <w:rPr>
          <w:lang w:val="pt-BR" w:eastAsia="es-ES"/>
        </w:rPr>
        <w:t xml:space="preserve">ante a ausência de prova direta sobre a privação de liberdade, a Comissão levou em consideração as circunstâncias que rodeiam um desaparecimento, o perfil das vítimas e sua estigmatização por sua vinculação com determinadas instituições ou funções, a existência de documentos policiais ou militares que </w:t>
      </w:r>
      <w:r w:rsidR="00DB0A49">
        <w:rPr>
          <w:lang w:val="pt-BR" w:eastAsia="es-ES"/>
        </w:rPr>
        <w:t>indicam</w:t>
      </w:r>
      <w:r w:rsidR="00003CD6" w:rsidRPr="006777D4">
        <w:rPr>
          <w:lang w:val="pt-BR" w:eastAsia="es-ES"/>
        </w:rPr>
        <w:t xml:space="preserve"> a suposta relação das supostas vítimas com organizações subversivas, assim como a própria sensação de perseguição e acompanhamento que as vítimas comunicaram a seus familiares, concluindo assim com a atribuição do desaparecimento a agentes estatais</w:t>
      </w:r>
      <w:r w:rsidR="00003CD6" w:rsidRPr="006777D4">
        <w:rPr>
          <w:rStyle w:val="FootnoteReference"/>
          <w:lang w:val="pt-BR" w:eastAsia="es-ES"/>
        </w:rPr>
        <w:footnoteReference w:id="93"/>
      </w:r>
      <w:r w:rsidR="00003CD6" w:rsidRPr="006777D4">
        <w:rPr>
          <w:lang w:val="pt-BR" w:eastAsia="es-ES"/>
        </w:rPr>
        <w:t>.</w:t>
      </w:r>
    </w:p>
    <w:p w14:paraId="05D273CB" w14:textId="77777777" w:rsidR="00003CD6" w:rsidRPr="006777D4" w:rsidRDefault="00003CD6" w:rsidP="00003CD6"/>
    <w:p w14:paraId="75B0DDD4" w14:textId="14A34790" w:rsidR="00003CD6" w:rsidRPr="006777D4" w:rsidRDefault="00003CD6" w:rsidP="00003CD6">
      <w:pPr>
        <w:pStyle w:val="Body"/>
        <w:numPr>
          <w:ilvl w:val="0"/>
          <w:numId w:val="2"/>
        </w:numPr>
        <w:ind w:firstLine="720"/>
        <w:rPr>
          <w:lang w:val="pt-BR"/>
        </w:rPr>
      </w:pPr>
      <w:r w:rsidRPr="006777D4">
        <w:rPr>
          <w:lang w:val="pt-BR"/>
        </w:rPr>
        <w:t>Por outro lado, o artigo 1</w:t>
      </w:r>
      <w:r w:rsidRPr="00DB0A49">
        <w:rPr>
          <w:lang w:val="pt-BR"/>
        </w:rPr>
        <w:t>9 da Convenção Americana estabelece</w:t>
      </w:r>
      <w:r w:rsidR="00407EEF">
        <w:rPr>
          <w:lang w:val="pt-BR"/>
        </w:rPr>
        <w:t xml:space="preserve"> que</w:t>
      </w:r>
      <w:r w:rsidR="00DB0A49">
        <w:rPr>
          <w:lang w:val="pt-BR"/>
        </w:rPr>
        <w:t>:</w:t>
      </w:r>
      <w:r w:rsidRPr="00DB0A49">
        <w:rPr>
          <w:lang w:val="pt-BR"/>
        </w:rPr>
        <w:t xml:space="preserve"> “</w:t>
      </w:r>
      <w:r w:rsidR="00407EEF">
        <w:rPr>
          <w:lang w:val="pt-BR"/>
        </w:rPr>
        <w:t>[t]</w:t>
      </w:r>
      <w:r w:rsidR="00DB0A49" w:rsidRPr="00DB0A49">
        <w:rPr>
          <w:lang w:val="pt-BR"/>
        </w:rPr>
        <w:t>oda criança terá direito às medidas de proteção que a sua condição de menor requer, por parte da sua família, da sociedade e</w:t>
      </w:r>
      <w:r w:rsidR="00DB0A49" w:rsidRPr="00141FB9">
        <w:rPr>
          <w:lang w:val="pt-BR"/>
        </w:rPr>
        <w:t xml:space="preserve"> do</w:t>
      </w:r>
      <w:r w:rsidR="00DB0A49" w:rsidRPr="006777D4">
        <w:rPr>
          <w:lang w:val="pt-BR"/>
        </w:rPr>
        <w:t xml:space="preserve"> </w:t>
      </w:r>
      <w:r w:rsidRPr="006777D4">
        <w:rPr>
          <w:lang w:val="pt-BR"/>
        </w:rPr>
        <w:t>Estado”. À luz desse artigo e da Convenção sobre os Direitos da Criança, a Corte Interamericana estabeleceu que os Estados devem adotar medidas especiais de proteção às crianças e adolescentes</w:t>
      </w:r>
      <w:r w:rsidR="00DB0A49">
        <w:rPr>
          <w:lang w:val="pt-BR"/>
        </w:rPr>
        <w:t>,</w:t>
      </w:r>
      <w:r w:rsidRPr="006777D4">
        <w:rPr>
          <w:lang w:val="pt-BR"/>
        </w:rPr>
        <w:t xml:space="preserve"> levando em conta sua de</w:t>
      </w:r>
      <w:r w:rsidR="00DB0A49">
        <w:rPr>
          <w:lang w:val="pt-BR"/>
        </w:rPr>
        <w:t>bilidade</w:t>
      </w:r>
      <w:r w:rsidRPr="006777D4">
        <w:rPr>
          <w:lang w:val="pt-BR"/>
        </w:rPr>
        <w:t>, imaturidade ou inexperiência</w:t>
      </w:r>
      <w:r w:rsidRPr="006777D4">
        <w:rPr>
          <w:rStyle w:val="FootnoteReference"/>
          <w:lang w:val="pt-BR"/>
        </w:rPr>
        <w:footnoteReference w:id="94"/>
      </w:r>
      <w:r w:rsidRPr="006777D4">
        <w:rPr>
          <w:lang w:val="pt-BR"/>
        </w:rPr>
        <w:t xml:space="preserve">. Nesse sentido, consolidou que a proteção internacional das crianças tem como fim último o desenvolvimento harmonioso de sua personalidade, de maneira que os Estados devem adotar medidas para alentar esse desenvolvimento. Essa proteção tem como princípio regulador o princípio do interesse superior, o qual estabelece a necessidade de propiciar </w:t>
      </w:r>
      <w:r w:rsidR="00DB0A49">
        <w:rPr>
          <w:lang w:val="pt-BR"/>
        </w:rPr>
        <w:t>o</w:t>
      </w:r>
      <w:r w:rsidRPr="006777D4">
        <w:rPr>
          <w:lang w:val="pt-BR"/>
        </w:rPr>
        <w:t xml:space="preserve"> desenvolvimento</w:t>
      </w:r>
      <w:r w:rsidR="00DB0A49">
        <w:rPr>
          <w:lang w:val="pt-BR"/>
        </w:rPr>
        <w:t xml:space="preserve"> da criança</w:t>
      </w:r>
      <w:r w:rsidRPr="006777D4">
        <w:rPr>
          <w:lang w:val="pt-BR"/>
        </w:rPr>
        <w:t>, com pleno aproveitamento de suas potencialidades</w:t>
      </w:r>
      <w:r w:rsidRPr="006777D4">
        <w:rPr>
          <w:rStyle w:val="FootnoteReference"/>
          <w:lang w:val="pt-BR"/>
        </w:rPr>
        <w:footnoteReference w:id="95"/>
      </w:r>
      <w:r w:rsidRPr="006777D4">
        <w:rPr>
          <w:lang w:val="pt-BR"/>
        </w:rPr>
        <w:t xml:space="preserve">. </w:t>
      </w:r>
    </w:p>
    <w:p w14:paraId="1D3AF8DE" w14:textId="77777777" w:rsidR="00003CD6" w:rsidRPr="006777D4" w:rsidRDefault="00003CD6" w:rsidP="00003CD6">
      <w:pPr>
        <w:pStyle w:val="Body"/>
        <w:ind w:left="720" w:firstLine="0"/>
        <w:rPr>
          <w:lang w:val="pt-BR"/>
        </w:rPr>
      </w:pPr>
    </w:p>
    <w:p w14:paraId="7A6A1105" w14:textId="77777777" w:rsidR="00003CD6" w:rsidRPr="006777D4" w:rsidRDefault="00003CD6" w:rsidP="00003CD6">
      <w:pPr>
        <w:pStyle w:val="Body"/>
        <w:numPr>
          <w:ilvl w:val="0"/>
          <w:numId w:val="2"/>
        </w:numPr>
        <w:ind w:firstLine="720"/>
        <w:rPr>
          <w:lang w:val="pt-BR"/>
        </w:rPr>
      </w:pPr>
      <w:r w:rsidRPr="006777D4">
        <w:rPr>
          <w:lang w:val="pt-BR"/>
        </w:rPr>
        <w:t xml:space="preserve">A Comissão destacou que o desaparecimento de crianças e adolescentes é um fato extremamente preocupante, já que coloca a pessoa </w:t>
      </w:r>
      <w:r w:rsidR="00DB0A49">
        <w:rPr>
          <w:lang w:val="pt-BR"/>
        </w:rPr>
        <w:t>n</w:t>
      </w:r>
      <w:r w:rsidRPr="006777D4">
        <w:rPr>
          <w:lang w:val="pt-BR"/>
        </w:rPr>
        <w:t>uma situação de extrema vulnerabilidade</w:t>
      </w:r>
      <w:r w:rsidR="00DB0A49">
        <w:rPr>
          <w:lang w:val="pt-BR"/>
        </w:rPr>
        <w:t>,</w:t>
      </w:r>
      <w:r w:rsidRPr="006777D4">
        <w:rPr>
          <w:lang w:val="pt-BR"/>
        </w:rPr>
        <w:t xml:space="preserve"> pois os separa da proteção habitual que recebe das pessoas adultas </w:t>
      </w:r>
      <w:r w:rsidR="00DB0A49">
        <w:rPr>
          <w:lang w:val="pt-BR"/>
        </w:rPr>
        <w:t xml:space="preserve">responsáveis por </w:t>
      </w:r>
      <w:r w:rsidRPr="006777D4">
        <w:rPr>
          <w:lang w:val="pt-BR"/>
        </w:rPr>
        <w:t>seu cuidado e das instituições do Estado, expondo as crianças a diversas formas de violência, abuso e inclusive privação de sua vida</w:t>
      </w:r>
      <w:r w:rsidRPr="006777D4">
        <w:rPr>
          <w:rStyle w:val="FootnoteReference"/>
          <w:lang w:val="pt-BR"/>
        </w:rPr>
        <w:footnoteReference w:id="96"/>
      </w:r>
      <w:r w:rsidRPr="006777D4">
        <w:rPr>
          <w:lang w:val="pt-BR"/>
        </w:rPr>
        <w:t xml:space="preserve">. </w:t>
      </w:r>
    </w:p>
    <w:p w14:paraId="521BEBBF" w14:textId="77777777" w:rsidR="00003CD6" w:rsidRPr="006777D4" w:rsidRDefault="00003CD6" w:rsidP="00003CD6"/>
    <w:p w14:paraId="142FCCD7" w14:textId="77777777" w:rsidR="00003CD6" w:rsidRPr="006777D4" w:rsidRDefault="00003CD6" w:rsidP="00003CD6">
      <w:pPr>
        <w:pStyle w:val="Heading3"/>
        <w:numPr>
          <w:ilvl w:val="0"/>
          <w:numId w:val="0"/>
        </w:numPr>
        <w:ind w:left="709"/>
        <w:rPr>
          <w:rFonts w:eastAsia="Arial Unicode MS"/>
          <w:lang w:val="pt-BR" w:eastAsia="en-US"/>
        </w:rPr>
      </w:pPr>
      <w:bookmarkStart w:id="49" w:name="_Toc55547099"/>
      <w:bookmarkStart w:id="50" w:name="_Toc77510308"/>
      <w:bookmarkStart w:id="51" w:name="_Toc77841696"/>
      <w:bookmarkStart w:id="52" w:name="_Toc446159"/>
      <w:bookmarkStart w:id="53" w:name="_Toc49772428"/>
      <w:r w:rsidRPr="006777D4">
        <w:rPr>
          <w:rFonts w:eastAsia="Arial Unicode MS"/>
          <w:lang w:val="pt-BR" w:eastAsia="en-US"/>
        </w:rPr>
        <w:t>2.  Análise do caso</w:t>
      </w:r>
      <w:bookmarkEnd w:id="49"/>
      <w:bookmarkEnd w:id="50"/>
      <w:bookmarkEnd w:id="51"/>
      <w:r w:rsidRPr="006777D4">
        <w:rPr>
          <w:rFonts w:eastAsia="Arial Unicode MS"/>
          <w:lang w:val="pt-BR" w:eastAsia="en-US"/>
        </w:rPr>
        <w:t xml:space="preserve"> </w:t>
      </w:r>
    </w:p>
    <w:p w14:paraId="08D20E67" w14:textId="77777777" w:rsidR="00003CD6" w:rsidRPr="006777D4" w:rsidRDefault="00003CD6" w:rsidP="00003CD6">
      <w:pPr>
        <w:jc w:val="both"/>
        <w:rPr>
          <w:rFonts w:ascii="Cambria" w:eastAsia="Arial Unicode MS" w:hAnsi="Cambria"/>
          <w:b/>
          <w:bCs/>
          <w:sz w:val="20"/>
          <w:szCs w:val="20"/>
          <w:lang w:eastAsia="en-US"/>
        </w:rPr>
      </w:pPr>
    </w:p>
    <w:p w14:paraId="7D7F4507" w14:textId="7DABE622" w:rsidR="00003CD6" w:rsidRPr="006777D4" w:rsidRDefault="00003CD6" w:rsidP="00003CD6">
      <w:pPr>
        <w:pStyle w:val="Body"/>
        <w:numPr>
          <w:ilvl w:val="0"/>
          <w:numId w:val="2"/>
        </w:numPr>
        <w:ind w:firstLine="720"/>
        <w:rPr>
          <w:b/>
          <w:bCs/>
          <w:lang w:val="pt-BR" w:eastAsia="en-US"/>
        </w:rPr>
      </w:pPr>
      <w:r w:rsidRPr="006777D4">
        <w:rPr>
          <w:bCs/>
          <w:lang w:val="pt-BR" w:eastAsia="en-US"/>
        </w:rPr>
        <w:t>A</w:t>
      </w:r>
      <w:r w:rsidR="00407EEF">
        <w:rPr>
          <w:bCs/>
          <w:lang w:val="pt-BR" w:eastAsia="en-US"/>
        </w:rPr>
        <w:t xml:space="preserve"> seguir, a</w:t>
      </w:r>
      <w:r w:rsidRPr="006777D4">
        <w:rPr>
          <w:bCs/>
          <w:lang w:val="pt-BR" w:eastAsia="en-US"/>
        </w:rPr>
        <w:t xml:space="preserve"> Comissão se pronunciará sobre se o </w:t>
      </w:r>
      <w:r w:rsidR="00DB0A49">
        <w:rPr>
          <w:bCs/>
          <w:lang w:val="pt-BR" w:eastAsia="en-US"/>
        </w:rPr>
        <w:t xml:space="preserve">que </w:t>
      </w:r>
      <w:r w:rsidRPr="006777D4">
        <w:rPr>
          <w:bCs/>
          <w:lang w:val="pt-BR" w:eastAsia="en-US"/>
        </w:rPr>
        <w:t>ocorr</w:t>
      </w:r>
      <w:r w:rsidR="00DB0A49">
        <w:rPr>
          <w:bCs/>
          <w:lang w:val="pt-BR" w:eastAsia="en-US"/>
        </w:rPr>
        <w:t>eu com a</w:t>
      </w:r>
      <w:r w:rsidRPr="006777D4">
        <w:rPr>
          <w:bCs/>
          <w:lang w:val="pt-BR" w:eastAsia="en-US"/>
        </w:rPr>
        <w:t xml:space="preserve">s supostas vítimas do caso </w:t>
      </w:r>
      <w:r w:rsidR="00DB0A49">
        <w:rPr>
          <w:bCs/>
          <w:lang w:val="pt-BR" w:eastAsia="en-US"/>
        </w:rPr>
        <w:t>constitui</w:t>
      </w:r>
      <w:r w:rsidRPr="006777D4">
        <w:rPr>
          <w:bCs/>
          <w:lang w:val="pt-BR" w:eastAsia="en-US"/>
        </w:rPr>
        <w:t xml:space="preserve"> desaparecimento forçado conforme seus elementos e atendendo à </w:t>
      </w:r>
      <w:r w:rsidR="00407EEF">
        <w:rPr>
          <w:bCs/>
          <w:lang w:val="pt-BR" w:eastAsia="en-US"/>
        </w:rPr>
        <w:t>valoração</w:t>
      </w:r>
      <w:r w:rsidR="00407EEF" w:rsidRPr="006777D4">
        <w:rPr>
          <w:bCs/>
          <w:lang w:val="pt-BR" w:eastAsia="en-US"/>
        </w:rPr>
        <w:t xml:space="preserve"> </w:t>
      </w:r>
      <w:r w:rsidRPr="006777D4">
        <w:rPr>
          <w:bCs/>
          <w:lang w:val="pt-BR" w:eastAsia="en-US"/>
        </w:rPr>
        <w:t xml:space="preserve">da prova </w:t>
      </w:r>
      <w:r w:rsidR="00407EEF">
        <w:rPr>
          <w:bCs/>
          <w:lang w:val="pt-BR" w:eastAsia="en-US"/>
        </w:rPr>
        <w:t xml:space="preserve">nos termos </w:t>
      </w:r>
      <w:r w:rsidRPr="006777D4">
        <w:rPr>
          <w:bCs/>
          <w:lang w:val="pt-BR" w:eastAsia="en-US"/>
        </w:rPr>
        <w:t>explicad</w:t>
      </w:r>
      <w:r w:rsidR="00407EEF">
        <w:rPr>
          <w:bCs/>
          <w:lang w:val="pt-BR" w:eastAsia="en-US"/>
        </w:rPr>
        <w:t>os</w:t>
      </w:r>
      <w:r w:rsidRPr="006777D4">
        <w:rPr>
          <w:bCs/>
          <w:lang w:val="pt-BR" w:eastAsia="en-US"/>
        </w:rPr>
        <w:t xml:space="preserve"> anteriormente. </w:t>
      </w:r>
    </w:p>
    <w:p w14:paraId="168825EA" w14:textId="77777777" w:rsidR="00003CD6" w:rsidRPr="006777D4" w:rsidRDefault="00003CD6" w:rsidP="00003CD6">
      <w:pPr>
        <w:pStyle w:val="Body"/>
        <w:ind w:firstLine="0"/>
        <w:rPr>
          <w:b/>
          <w:bCs/>
          <w:lang w:val="pt-BR" w:eastAsia="en-US"/>
        </w:rPr>
      </w:pPr>
    </w:p>
    <w:bookmarkEnd w:id="52"/>
    <w:bookmarkEnd w:id="53"/>
    <w:p w14:paraId="00234BF7" w14:textId="3A24A29A" w:rsidR="00003CD6" w:rsidRPr="006777D4" w:rsidRDefault="00003CD6" w:rsidP="00003CD6">
      <w:pPr>
        <w:pStyle w:val="Body"/>
        <w:numPr>
          <w:ilvl w:val="0"/>
          <w:numId w:val="2"/>
        </w:numPr>
        <w:ind w:firstLine="720"/>
        <w:rPr>
          <w:lang w:val="pt-BR"/>
        </w:rPr>
      </w:pPr>
      <w:r w:rsidRPr="006777D4">
        <w:rPr>
          <w:bdr w:val="none" w:sz="0" w:space="0" w:color="auto" w:frame="1"/>
          <w:lang w:val="pt-BR"/>
        </w:rPr>
        <w:lastRenderedPageBreak/>
        <w:t xml:space="preserve">A Comissão </w:t>
      </w:r>
      <w:r w:rsidRPr="006777D4">
        <w:rPr>
          <w:lang w:val="pt-BR"/>
        </w:rPr>
        <w:t xml:space="preserve">recapitula que surgem </w:t>
      </w:r>
      <w:r w:rsidR="00407EEF">
        <w:rPr>
          <w:lang w:val="pt-BR"/>
        </w:rPr>
        <w:t>dos autos</w:t>
      </w:r>
      <w:r w:rsidRPr="006777D4">
        <w:rPr>
          <w:lang w:val="pt-BR"/>
        </w:rPr>
        <w:t xml:space="preserve"> diversos elementos</w:t>
      </w:r>
      <w:r w:rsidR="00DB0A49">
        <w:rPr>
          <w:lang w:val="pt-BR"/>
        </w:rPr>
        <w:t>,</w:t>
      </w:r>
      <w:r w:rsidRPr="006777D4">
        <w:rPr>
          <w:lang w:val="pt-BR"/>
        </w:rPr>
        <w:t xml:space="preserve"> tanto contextuais como específicos do caso</w:t>
      </w:r>
      <w:r w:rsidR="00DB0A49">
        <w:rPr>
          <w:lang w:val="pt-BR"/>
        </w:rPr>
        <w:t>,</w:t>
      </w:r>
      <w:r w:rsidRPr="006777D4">
        <w:rPr>
          <w:lang w:val="pt-BR"/>
        </w:rPr>
        <w:t xml:space="preserve"> que sugere</w:t>
      </w:r>
      <w:r w:rsidR="00DB0A49">
        <w:rPr>
          <w:lang w:val="pt-BR"/>
        </w:rPr>
        <w:t>m</w:t>
      </w:r>
      <w:r w:rsidRPr="006777D4">
        <w:rPr>
          <w:lang w:val="pt-BR"/>
        </w:rPr>
        <w:t xml:space="preserve"> que as supostas vítimas foram privadas de sua liberdade com </w:t>
      </w:r>
      <w:r w:rsidR="00DB0A49">
        <w:rPr>
          <w:lang w:val="pt-BR"/>
        </w:rPr>
        <w:t xml:space="preserve">a </w:t>
      </w:r>
      <w:r w:rsidRPr="006777D4">
        <w:rPr>
          <w:lang w:val="pt-BR"/>
        </w:rPr>
        <w:t>participação de agentes do Estado.</w:t>
      </w:r>
    </w:p>
    <w:p w14:paraId="652600EB" w14:textId="77777777" w:rsidR="00003CD6" w:rsidRPr="006777D4" w:rsidRDefault="00003CD6" w:rsidP="00003CD6">
      <w:pPr>
        <w:pStyle w:val="Body"/>
        <w:rPr>
          <w:lang w:val="pt-BR"/>
        </w:rPr>
      </w:pPr>
    </w:p>
    <w:p w14:paraId="7DFE2E6E" w14:textId="7E21AE1F" w:rsidR="00003CD6" w:rsidRPr="006777D4" w:rsidRDefault="00003CD6" w:rsidP="00003CD6">
      <w:pPr>
        <w:pStyle w:val="Body"/>
        <w:numPr>
          <w:ilvl w:val="0"/>
          <w:numId w:val="2"/>
        </w:numPr>
        <w:ind w:firstLine="720"/>
        <w:rPr>
          <w:lang w:val="pt-BR"/>
        </w:rPr>
      </w:pPr>
      <w:r w:rsidRPr="006777D4">
        <w:rPr>
          <w:lang w:val="pt-BR"/>
        </w:rPr>
        <w:t>Em primeiro lugar, a Comissão ressalta que, conforme exposto, existem elementos contextuais que apontam para a atuação de grupos de extermínio dentro das comunidades e especificamente no Rio de Janeiro. Segundo afirmado pela CIDH, a Comissão da Verdade do Estado de São Paulo, a Comissão Parlamentar de In</w:t>
      </w:r>
      <w:r w:rsidR="00DB0A49">
        <w:rPr>
          <w:lang w:val="pt-BR"/>
        </w:rPr>
        <w:t>quérito</w:t>
      </w:r>
      <w:r w:rsidRPr="006777D4">
        <w:rPr>
          <w:lang w:val="pt-BR"/>
        </w:rPr>
        <w:t xml:space="preserve"> sobre a ação de milícias no Rio de Janeiro e o Relator Especial sobre Execuções Extrajudiciais das Nações Unidas</w:t>
      </w:r>
      <w:r w:rsidR="0003175E">
        <w:rPr>
          <w:lang w:val="pt-BR"/>
        </w:rPr>
        <w:t>,</w:t>
      </w:r>
      <w:r w:rsidRPr="006777D4">
        <w:rPr>
          <w:lang w:val="pt-BR"/>
        </w:rPr>
        <w:t xml:space="preserve"> </w:t>
      </w:r>
      <w:r w:rsidR="00407EEF">
        <w:rPr>
          <w:lang w:val="pt-BR"/>
        </w:rPr>
        <w:t xml:space="preserve">em </w:t>
      </w:r>
      <w:r w:rsidRPr="006777D4">
        <w:rPr>
          <w:lang w:val="pt-BR"/>
        </w:rPr>
        <w:t xml:space="preserve">tais grupos participavam agentes estatais, em particular da polícia. De acordo com o exposto </w:t>
      </w:r>
      <w:r w:rsidRPr="006777D4">
        <w:rPr>
          <w:i/>
          <w:lang w:val="pt-BR"/>
        </w:rPr>
        <w:t>supra</w:t>
      </w:r>
      <w:r w:rsidR="0003175E">
        <w:rPr>
          <w:i/>
          <w:lang w:val="pt-BR"/>
        </w:rPr>
        <w:t>,</w:t>
      </w:r>
      <w:r w:rsidRPr="006777D4">
        <w:rPr>
          <w:lang w:val="pt-BR"/>
        </w:rPr>
        <w:t xml:space="preserve"> esses grupos começaram a operar nos anos 50 e </w:t>
      </w:r>
      <w:r w:rsidR="00407EEF" w:rsidRPr="006777D4">
        <w:rPr>
          <w:lang w:val="pt-BR"/>
        </w:rPr>
        <w:t>continua</w:t>
      </w:r>
      <w:r w:rsidR="00407EEF">
        <w:rPr>
          <w:lang w:val="pt-BR"/>
        </w:rPr>
        <w:t xml:space="preserve">ram </w:t>
      </w:r>
      <w:r w:rsidRPr="006777D4">
        <w:rPr>
          <w:lang w:val="pt-BR"/>
        </w:rPr>
        <w:t xml:space="preserve">operando na década de 90, </w:t>
      </w:r>
      <w:r w:rsidR="0003175E">
        <w:rPr>
          <w:lang w:val="pt-BR"/>
        </w:rPr>
        <w:t>quando</w:t>
      </w:r>
      <w:r w:rsidRPr="006777D4">
        <w:rPr>
          <w:lang w:val="pt-BR"/>
        </w:rPr>
        <w:t xml:space="preserve"> ocorreram os </w:t>
      </w:r>
      <w:r w:rsidR="0003175E">
        <w:rPr>
          <w:lang w:val="pt-BR"/>
        </w:rPr>
        <w:t>f</w:t>
      </w:r>
      <w:r w:rsidRPr="006777D4">
        <w:rPr>
          <w:lang w:val="pt-BR"/>
        </w:rPr>
        <w:t>atos do presente caso. De maneira particular, a Comissão da Verdade do Estado de São Paulo caracterizou tais grupos como “esquadrões da morte” que teriam por objetivo “matar os marginais”.</w:t>
      </w:r>
    </w:p>
    <w:p w14:paraId="1B48323E" w14:textId="77777777" w:rsidR="00003CD6" w:rsidRPr="006777D4" w:rsidRDefault="00003CD6" w:rsidP="00003CD6">
      <w:pPr>
        <w:pStyle w:val="Body"/>
        <w:ind w:left="720" w:firstLine="0"/>
        <w:rPr>
          <w:lang w:val="pt-BR"/>
        </w:rPr>
      </w:pPr>
    </w:p>
    <w:p w14:paraId="3BBC26CD" w14:textId="1A74B03F" w:rsidR="00003CD6" w:rsidRPr="006777D4" w:rsidRDefault="00003CD6" w:rsidP="00003CD6">
      <w:pPr>
        <w:pStyle w:val="Body"/>
        <w:numPr>
          <w:ilvl w:val="0"/>
          <w:numId w:val="2"/>
        </w:numPr>
        <w:ind w:firstLine="720"/>
        <w:rPr>
          <w:lang w:val="pt-BR"/>
        </w:rPr>
      </w:pPr>
      <w:r w:rsidRPr="006777D4">
        <w:rPr>
          <w:lang w:val="pt-BR"/>
        </w:rPr>
        <w:t>Em segundo lugar, a Comissão ressalta que a senhora Edméa da Silva Euzébio denunciou que um grupo conhecido como “Cavalos Corredores”</w:t>
      </w:r>
      <w:r w:rsidR="00407EEF">
        <w:rPr>
          <w:lang w:val="pt-BR"/>
        </w:rPr>
        <w:t>,</w:t>
      </w:r>
      <w:r w:rsidRPr="006777D4">
        <w:rPr>
          <w:lang w:val="pt-BR"/>
        </w:rPr>
        <w:t xml:space="preserve"> dias antes do desaparecimento</w:t>
      </w:r>
      <w:r w:rsidR="00407EEF">
        <w:rPr>
          <w:lang w:val="pt-BR"/>
        </w:rPr>
        <w:t>,</w:t>
      </w:r>
      <w:r w:rsidRPr="006777D4">
        <w:rPr>
          <w:lang w:val="pt-BR"/>
        </w:rPr>
        <w:t xml:space="preserve"> havia extorquido</w:t>
      </w:r>
      <w:r w:rsidR="00407EEF">
        <w:rPr>
          <w:lang w:val="pt-BR"/>
        </w:rPr>
        <w:t xml:space="preserve"> a ela</w:t>
      </w:r>
      <w:r w:rsidRPr="006777D4">
        <w:rPr>
          <w:lang w:val="pt-BR"/>
        </w:rPr>
        <w:t xml:space="preserve"> e a pessoas da comunidade com o objetivo de liber</w:t>
      </w:r>
      <w:r w:rsidR="001962DC">
        <w:rPr>
          <w:lang w:val="pt-BR"/>
        </w:rPr>
        <w:t>t</w:t>
      </w:r>
      <w:r w:rsidRPr="006777D4">
        <w:rPr>
          <w:lang w:val="pt-BR"/>
        </w:rPr>
        <w:t xml:space="preserve">ar três das supostas vítimas, </w:t>
      </w:r>
      <w:r w:rsidR="00407EEF">
        <w:rPr>
          <w:lang w:val="pt-BR"/>
        </w:rPr>
        <w:t>que</w:t>
      </w:r>
      <w:r w:rsidRPr="006777D4">
        <w:rPr>
          <w:lang w:val="pt-BR"/>
        </w:rPr>
        <w:t xml:space="preserve"> haviam acusado de participar </w:t>
      </w:r>
      <w:r w:rsidR="0003175E">
        <w:rPr>
          <w:lang w:val="pt-BR"/>
        </w:rPr>
        <w:t>d</w:t>
      </w:r>
      <w:r w:rsidRPr="006777D4">
        <w:rPr>
          <w:lang w:val="pt-BR"/>
        </w:rPr>
        <w:t>e atos delit</w:t>
      </w:r>
      <w:r w:rsidR="0003175E">
        <w:rPr>
          <w:lang w:val="pt-BR"/>
        </w:rPr>
        <w:t>uos</w:t>
      </w:r>
      <w:r w:rsidRPr="006777D4">
        <w:rPr>
          <w:lang w:val="pt-BR"/>
        </w:rPr>
        <w:t xml:space="preserve">os. Especificamente a respeito deste grupo, a Comissão nota que a Anistia Internacional e um estudo acadêmico </w:t>
      </w:r>
      <w:r w:rsidR="0003175E">
        <w:rPr>
          <w:lang w:val="pt-BR"/>
        </w:rPr>
        <w:t>menciona</w:t>
      </w:r>
      <w:r w:rsidRPr="006777D4">
        <w:rPr>
          <w:lang w:val="pt-BR"/>
        </w:rPr>
        <w:t xml:space="preserve">do pela parte peticionária indicam que atuava em colaboração com policiais do 9º Batalhão da Polícia Militar em Rocha Miranda, </w:t>
      </w:r>
      <w:r w:rsidR="00407EEF">
        <w:rPr>
          <w:lang w:val="pt-BR"/>
        </w:rPr>
        <w:t>e</w:t>
      </w:r>
      <w:r w:rsidR="00407EEF" w:rsidRPr="006777D4">
        <w:rPr>
          <w:lang w:val="pt-BR"/>
        </w:rPr>
        <w:t xml:space="preserve">stado </w:t>
      </w:r>
      <w:r w:rsidRPr="006777D4">
        <w:rPr>
          <w:lang w:val="pt-BR"/>
        </w:rPr>
        <w:t xml:space="preserve">do Rio de Janeiro. </w:t>
      </w:r>
    </w:p>
    <w:p w14:paraId="3C295BBE" w14:textId="77777777" w:rsidR="00003CD6" w:rsidRPr="006777D4" w:rsidRDefault="00003CD6" w:rsidP="00003CD6">
      <w:pPr>
        <w:pStyle w:val="ListParagraph"/>
        <w:rPr>
          <w:lang w:val="pt-BR"/>
        </w:rPr>
      </w:pPr>
    </w:p>
    <w:p w14:paraId="19B156A0" w14:textId="76D847C8" w:rsidR="00003CD6" w:rsidRPr="006777D4" w:rsidRDefault="00003CD6" w:rsidP="00003CD6">
      <w:pPr>
        <w:pStyle w:val="Body"/>
        <w:numPr>
          <w:ilvl w:val="0"/>
          <w:numId w:val="2"/>
        </w:numPr>
        <w:ind w:firstLine="720"/>
        <w:rPr>
          <w:lang w:val="pt-BR"/>
        </w:rPr>
      </w:pPr>
      <w:r w:rsidRPr="006777D4">
        <w:rPr>
          <w:lang w:val="pt-BR"/>
        </w:rPr>
        <w:t>Em terceiro lugar, a Comissão observa que os perfis das supostas vítimas coincidem co</w:t>
      </w:r>
      <w:r w:rsidR="0003175E">
        <w:rPr>
          <w:lang w:val="pt-BR"/>
        </w:rPr>
        <w:t>m</w:t>
      </w:r>
      <w:r w:rsidRPr="006777D4">
        <w:rPr>
          <w:lang w:val="pt-BR"/>
        </w:rPr>
        <w:t xml:space="preserve"> grupos indevidamente caracterizados como “indesejáveis” ou “marginais”, </w:t>
      </w:r>
      <w:r w:rsidR="00407EEF">
        <w:rPr>
          <w:lang w:val="pt-BR"/>
        </w:rPr>
        <w:t>os quais</w:t>
      </w:r>
      <w:r w:rsidR="00407EEF" w:rsidRPr="006777D4">
        <w:rPr>
          <w:lang w:val="pt-BR"/>
        </w:rPr>
        <w:t xml:space="preserve"> </w:t>
      </w:r>
      <w:r w:rsidRPr="006777D4">
        <w:rPr>
          <w:lang w:val="pt-BR"/>
        </w:rPr>
        <w:t>eram em sua maioria afrodescendentes residentes da favela de Acari, vinculados com ações delit</w:t>
      </w:r>
      <w:r w:rsidR="001962DC">
        <w:rPr>
          <w:lang w:val="pt-BR"/>
        </w:rPr>
        <w:t>uos</w:t>
      </w:r>
      <w:r w:rsidRPr="006777D4">
        <w:rPr>
          <w:lang w:val="pt-BR"/>
        </w:rPr>
        <w:t xml:space="preserve">as. A Comissão referiu-se </w:t>
      </w:r>
      <w:r w:rsidR="00407EEF">
        <w:rPr>
          <w:lang w:val="pt-BR"/>
        </w:rPr>
        <w:t>sobre o</w:t>
      </w:r>
      <w:r w:rsidR="00407EEF" w:rsidRPr="006777D4">
        <w:rPr>
          <w:lang w:val="pt-BR"/>
        </w:rPr>
        <w:t xml:space="preserve"> </w:t>
      </w:r>
      <w:r w:rsidRPr="006777D4">
        <w:rPr>
          <w:lang w:val="pt-BR"/>
        </w:rPr>
        <w:t>efeito que tem a discriminação estrutural refletida no permanente estere</w:t>
      </w:r>
      <w:r w:rsidR="001962DC">
        <w:rPr>
          <w:lang w:val="pt-BR"/>
        </w:rPr>
        <w:t>ó</w:t>
      </w:r>
      <w:r w:rsidRPr="006777D4">
        <w:rPr>
          <w:lang w:val="pt-BR"/>
        </w:rPr>
        <w:t>tipo e preconceito</w:t>
      </w:r>
      <w:r w:rsidR="00407EEF">
        <w:rPr>
          <w:lang w:val="pt-BR"/>
        </w:rPr>
        <w:t xml:space="preserve"> dessas pessoas</w:t>
      </w:r>
      <w:r w:rsidRPr="006777D4">
        <w:rPr>
          <w:rStyle w:val="FootnoteReference"/>
          <w:lang w:val="pt-BR"/>
        </w:rPr>
        <w:footnoteReference w:id="97"/>
      </w:r>
      <w:r w:rsidRPr="006777D4">
        <w:rPr>
          <w:lang w:val="pt-BR"/>
        </w:rPr>
        <w:t xml:space="preserve">, sendo que precisamente </w:t>
      </w:r>
      <w:r w:rsidR="001962DC">
        <w:rPr>
          <w:lang w:val="pt-BR"/>
        </w:rPr>
        <w:t xml:space="preserve">devido a </w:t>
      </w:r>
      <w:r w:rsidRPr="006777D4">
        <w:rPr>
          <w:lang w:val="pt-BR"/>
        </w:rPr>
        <w:t>essa discriminação racial as pessoas afrodescendentes são mais suscetíveis de serem reconhecidas como pessoas suspeitas de cometer crimes, em comparação com o resto da população</w:t>
      </w:r>
      <w:r w:rsidRPr="006777D4">
        <w:rPr>
          <w:rStyle w:val="FootnoteReference"/>
          <w:lang w:val="pt-BR"/>
        </w:rPr>
        <w:footnoteReference w:id="98"/>
      </w:r>
      <w:r w:rsidRPr="006777D4">
        <w:rPr>
          <w:lang w:val="pt-BR"/>
        </w:rPr>
        <w:t xml:space="preserve">. Especificamente a respeito do Brasil, dado o alto número de homicídios de pessoas afrodescendentes, a Comissão vinculou esse fenômeno </w:t>
      </w:r>
      <w:r w:rsidR="001962DC">
        <w:rPr>
          <w:lang w:val="pt-BR"/>
        </w:rPr>
        <w:t>à</w:t>
      </w:r>
      <w:r w:rsidRPr="006777D4">
        <w:rPr>
          <w:lang w:val="pt-BR"/>
        </w:rPr>
        <w:t xml:space="preserve"> discriminação existente e </w:t>
      </w:r>
      <w:r w:rsidR="001962DC">
        <w:rPr>
          <w:lang w:val="pt-BR"/>
        </w:rPr>
        <w:t>à</w:t>
      </w:r>
      <w:r w:rsidRPr="006777D4">
        <w:rPr>
          <w:lang w:val="pt-BR"/>
        </w:rPr>
        <w:t xml:space="preserve"> percepção dessas pessoas como “indesejáveis”, “marginalizados”, “perigosos” ou “delinquentes potenciais”</w:t>
      </w:r>
      <w:r w:rsidRPr="006777D4">
        <w:rPr>
          <w:rStyle w:val="FootnoteReference"/>
          <w:lang w:val="pt-BR"/>
        </w:rPr>
        <w:footnoteReference w:id="99"/>
      </w:r>
      <w:r w:rsidRPr="006777D4">
        <w:rPr>
          <w:lang w:val="pt-BR"/>
        </w:rPr>
        <w:t xml:space="preserve">.  </w:t>
      </w:r>
    </w:p>
    <w:p w14:paraId="4355005B" w14:textId="77777777" w:rsidR="00003CD6" w:rsidRPr="006777D4" w:rsidRDefault="00003CD6" w:rsidP="00003CD6"/>
    <w:p w14:paraId="2EFB80CC" w14:textId="702414DA" w:rsidR="00003CD6" w:rsidRPr="006777D4" w:rsidRDefault="00003CD6" w:rsidP="00003CD6">
      <w:pPr>
        <w:pStyle w:val="Body"/>
        <w:numPr>
          <w:ilvl w:val="0"/>
          <w:numId w:val="2"/>
        </w:numPr>
        <w:ind w:firstLine="720"/>
        <w:rPr>
          <w:rFonts w:ascii="Times New Roman" w:eastAsia="Times New Roman" w:hAnsi="Times New Roman" w:cs="Times New Roman"/>
          <w:color w:val="auto"/>
          <w:sz w:val="24"/>
          <w:szCs w:val="24"/>
          <w:bdr w:val="none" w:sz="0" w:space="0" w:color="auto"/>
          <w:lang w:val="pt-BR" w:eastAsia="pt-BR"/>
        </w:rPr>
      </w:pPr>
      <w:r w:rsidRPr="006777D4">
        <w:rPr>
          <w:lang w:val="pt-BR"/>
        </w:rPr>
        <w:t>Em quarto lugar, a Comissão observa que existe um testemunho que diretamente identifica policiais como responsáveis pelos desaparecimentos. A esse respeito, encontra-se a declaração da senhora Laudicena Nascimento</w:t>
      </w:r>
      <w:r w:rsidR="001962DC">
        <w:rPr>
          <w:lang w:val="pt-BR"/>
        </w:rPr>
        <w:t>,</w:t>
      </w:r>
      <w:r w:rsidRPr="006777D4">
        <w:rPr>
          <w:lang w:val="pt-BR"/>
        </w:rPr>
        <w:t xml:space="preserve"> única pessoa que estava presente no </w:t>
      </w:r>
      <w:r w:rsidR="001962DC">
        <w:rPr>
          <w:lang w:val="pt-BR"/>
        </w:rPr>
        <w:t>sítio</w:t>
      </w:r>
      <w:r w:rsidRPr="006777D4">
        <w:rPr>
          <w:lang w:val="pt-BR"/>
        </w:rPr>
        <w:t xml:space="preserve"> quando as supostas vítimas foram sequestradas. Segundo a senhora Laudicena, um grupo de homens encapuzados e dizendo ser agentes da polícia arrebentou a porta de sua </w:t>
      </w:r>
      <w:r w:rsidR="00407EEF">
        <w:rPr>
          <w:lang w:val="pt-BR"/>
        </w:rPr>
        <w:t xml:space="preserve">casa </w:t>
      </w:r>
      <w:r w:rsidRPr="006777D4">
        <w:rPr>
          <w:lang w:val="pt-BR"/>
        </w:rPr>
        <w:t>exigindo dinheiro e joias, levando</w:t>
      </w:r>
      <w:r w:rsidR="00407EEF">
        <w:rPr>
          <w:lang w:val="pt-BR"/>
        </w:rPr>
        <w:t>, posteriormente,</w:t>
      </w:r>
      <w:r w:rsidRPr="006777D4">
        <w:rPr>
          <w:lang w:val="pt-BR"/>
        </w:rPr>
        <w:t xml:space="preserve"> as supostas vítimas em veículos. A senhora </w:t>
      </w:r>
      <w:r w:rsidRPr="006777D4">
        <w:rPr>
          <w:color w:val="auto"/>
          <w:lang w:val="pt-BR"/>
        </w:rPr>
        <w:t>Edméa da Silva Euzébio afirmou que</w:t>
      </w:r>
      <w:r w:rsidRPr="006777D4">
        <w:rPr>
          <w:lang w:val="pt-BR"/>
        </w:rPr>
        <w:t xml:space="preserve"> os militares eram membros dos “Cavalos Corredores” e estavam vinculados ao Batalhão do coronel Rocha Miranda</w:t>
      </w:r>
      <w:r w:rsidRPr="006777D4">
        <w:rPr>
          <w:color w:val="auto"/>
          <w:lang w:val="pt-BR"/>
        </w:rPr>
        <w:t>.</w:t>
      </w:r>
      <w:r w:rsidRPr="006777D4">
        <w:rPr>
          <w:lang w:val="pt-BR"/>
        </w:rPr>
        <w:t xml:space="preserve"> </w:t>
      </w:r>
    </w:p>
    <w:p w14:paraId="0188CE81" w14:textId="77777777" w:rsidR="00003CD6" w:rsidRPr="006777D4" w:rsidRDefault="00003CD6" w:rsidP="00003CD6">
      <w:pPr>
        <w:pStyle w:val="Body"/>
        <w:ind w:left="720" w:firstLine="0"/>
        <w:rPr>
          <w:lang w:val="pt-BR"/>
        </w:rPr>
      </w:pPr>
    </w:p>
    <w:p w14:paraId="1FBCA6A4" w14:textId="3340D0AE" w:rsidR="00003CD6" w:rsidRPr="006777D4" w:rsidRDefault="00003CD6" w:rsidP="00003CD6">
      <w:pPr>
        <w:pStyle w:val="Body"/>
        <w:numPr>
          <w:ilvl w:val="0"/>
          <w:numId w:val="2"/>
        </w:numPr>
        <w:ind w:firstLine="720"/>
        <w:rPr>
          <w:lang w:val="pt-BR"/>
        </w:rPr>
      </w:pPr>
      <w:r w:rsidRPr="006777D4">
        <w:rPr>
          <w:lang w:val="pt-BR"/>
        </w:rPr>
        <w:t xml:space="preserve">Em quinto lugar, a Comissão nota que, no âmbito da investigação, recebeu-se um vídeo do senhor Claudiomar da Silva, que vinculou o desaparecimento das vítimas </w:t>
      </w:r>
      <w:r w:rsidR="001962DC">
        <w:rPr>
          <w:lang w:val="pt-BR"/>
        </w:rPr>
        <w:t>a</w:t>
      </w:r>
      <w:r w:rsidRPr="006777D4">
        <w:rPr>
          <w:lang w:val="pt-BR"/>
        </w:rPr>
        <w:t xml:space="preserve"> uma </w:t>
      </w:r>
      <w:r w:rsidR="001962DC">
        <w:rPr>
          <w:lang w:val="pt-BR"/>
        </w:rPr>
        <w:t>quadrilha</w:t>
      </w:r>
      <w:r w:rsidRPr="006777D4">
        <w:rPr>
          <w:lang w:val="pt-BR"/>
        </w:rPr>
        <w:t xml:space="preserve"> que atuava em conjunto com um militar e denunciou que foram levadas ao </w:t>
      </w:r>
      <w:r w:rsidR="001962DC">
        <w:rPr>
          <w:lang w:val="pt-BR"/>
        </w:rPr>
        <w:t>sítio</w:t>
      </w:r>
      <w:r w:rsidRPr="006777D4">
        <w:rPr>
          <w:lang w:val="pt-BR"/>
        </w:rPr>
        <w:t xml:space="preserve"> de</w:t>
      </w:r>
      <w:r w:rsidR="001962DC">
        <w:rPr>
          <w:lang w:val="pt-BR"/>
        </w:rPr>
        <w:t>l</w:t>
      </w:r>
      <w:r w:rsidRPr="006777D4">
        <w:rPr>
          <w:lang w:val="pt-BR"/>
        </w:rPr>
        <w:t xml:space="preserve">e, sendo finalmente </w:t>
      </w:r>
      <w:r w:rsidR="00407EEF">
        <w:rPr>
          <w:lang w:val="pt-BR"/>
        </w:rPr>
        <w:t>atiradas</w:t>
      </w:r>
      <w:r w:rsidR="00407EEF" w:rsidRPr="006777D4">
        <w:rPr>
          <w:lang w:val="pt-BR"/>
        </w:rPr>
        <w:t xml:space="preserve"> </w:t>
      </w:r>
      <w:r w:rsidRPr="006777D4">
        <w:rPr>
          <w:lang w:val="pt-BR"/>
        </w:rPr>
        <w:t>no Rio Estrela.</w:t>
      </w:r>
    </w:p>
    <w:p w14:paraId="23519B33" w14:textId="77777777" w:rsidR="00003CD6" w:rsidRPr="006777D4" w:rsidRDefault="00003CD6" w:rsidP="00003CD6">
      <w:pPr>
        <w:pStyle w:val="Body"/>
        <w:ind w:left="720" w:firstLine="0"/>
        <w:rPr>
          <w:lang w:val="pt-BR"/>
        </w:rPr>
      </w:pPr>
    </w:p>
    <w:p w14:paraId="0CBBC128" w14:textId="77777777" w:rsidR="00003CD6" w:rsidRPr="006777D4" w:rsidRDefault="00003CD6" w:rsidP="00003CD6">
      <w:pPr>
        <w:pStyle w:val="Body"/>
        <w:numPr>
          <w:ilvl w:val="0"/>
          <w:numId w:val="2"/>
        </w:numPr>
        <w:ind w:firstLine="720"/>
        <w:rPr>
          <w:lang w:val="pt-BR"/>
        </w:rPr>
      </w:pPr>
      <w:r w:rsidRPr="006777D4">
        <w:rPr>
          <w:lang w:val="pt-BR"/>
        </w:rPr>
        <w:t>Finalmente, em sexto lugar, a Comissão observa que</w:t>
      </w:r>
      <w:r w:rsidR="001962DC">
        <w:rPr>
          <w:lang w:val="pt-BR"/>
        </w:rPr>
        <w:t>,</w:t>
      </w:r>
      <w:r w:rsidRPr="006777D4">
        <w:rPr>
          <w:lang w:val="pt-BR"/>
        </w:rPr>
        <w:t xml:space="preserve"> existindo todos os elementos anteriores que apontam para a privação de liberdade por parte de agentes estatais, o Estado não apr</w:t>
      </w:r>
      <w:r w:rsidR="001962DC">
        <w:rPr>
          <w:lang w:val="pt-BR"/>
        </w:rPr>
        <w:t>esen</w:t>
      </w:r>
      <w:r w:rsidRPr="006777D4">
        <w:rPr>
          <w:lang w:val="pt-BR"/>
        </w:rPr>
        <w:t xml:space="preserve">tou uma hipótese alternativa com base </w:t>
      </w:r>
      <w:r w:rsidR="001962DC">
        <w:rPr>
          <w:lang w:val="pt-BR"/>
        </w:rPr>
        <w:t>n</w:t>
      </w:r>
      <w:r w:rsidRPr="006777D4">
        <w:rPr>
          <w:lang w:val="pt-BR"/>
        </w:rPr>
        <w:t xml:space="preserve">uma investigação diligente e efetiva. Como se analisará mais adiante, o Estado não investigou devidamente todos os elementos mencionados e até </w:t>
      </w:r>
      <w:r w:rsidR="001962DC">
        <w:rPr>
          <w:lang w:val="pt-BR"/>
        </w:rPr>
        <w:t>hoje</w:t>
      </w:r>
      <w:r w:rsidRPr="006777D4">
        <w:rPr>
          <w:lang w:val="pt-BR"/>
        </w:rPr>
        <w:t xml:space="preserve"> não conseguiu esclarecer o ocorrido.</w:t>
      </w:r>
    </w:p>
    <w:p w14:paraId="19EDD5E7" w14:textId="77777777" w:rsidR="00003CD6" w:rsidRPr="006777D4" w:rsidRDefault="00003CD6" w:rsidP="00003CD6">
      <w:pPr>
        <w:pStyle w:val="ListParagraph"/>
        <w:rPr>
          <w:lang w:val="pt-BR"/>
        </w:rPr>
      </w:pPr>
    </w:p>
    <w:p w14:paraId="5433C580" w14:textId="50998F59" w:rsidR="00003CD6" w:rsidRPr="006777D4" w:rsidRDefault="00003CD6" w:rsidP="00003CD6">
      <w:pPr>
        <w:pStyle w:val="Body"/>
        <w:numPr>
          <w:ilvl w:val="0"/>
          <w:numId w:val="2"/>
        </w:numPr>
        <w:ind w:firstLine="720"/>
        <w:rPr>
          <w:lang w:val="pt-BR"/>
        </w:rPr>
      </w:pPr>
      <w:r w:rsidRPr="006777D4">
        <w:rPr>
          <w:lang w:val="pt-BR"/>
        </w:rPr>
        <w:t xml:space="preserve">Em virtude do </w:t>
      </w:r>
      <w:r w:rsidR="001962DC">
        <w:rPr>
          <w:lang w:val="pt-BR"/>
        </w:rPr>
        <w:t>exposto</w:t>
      </w:r>
      <w:r w:rsidRPr="006777D4">
        <w:rPr>
          <w:lang w:val="pt-BR"/>
        </w:rPr>
        <w:t xml:space="preserve">, a Comissão considera que o primeiro e segundo requisitos do desaparecimento </w:t>
      </w:r>
      <w:r w:rsidR="001962DC">
        <w:rPr>
          <w:lang w:val="pt-BR"/>
        </w:rPr>
        <w:t>foram</w:t>
      </w:r>
      <w:r w:rsidRPr="006777D4">
        <w:rPr>
          <w:lang w:val="pt-BR"/>
        </w:rPr>
        <w:t xml:space="preserve"> cumpridos</w:t>
      </w:r>
      <w:r w:rsidR="001962DC">
        <w:rPr>
          <w:lang w:val="pt-BR"/>
        </w:rPr>
        <w:t>,</w:t>
      </w:r>
      <w:r w:rsidRPr="006777D4">
        <w:rPr>
          <w:lang w:val="pt-BR"/>
        </w:rPr>
        <w:t xml:space="preserve"> </w:t>
      </w:r>
      <w:r w:rsidR="001962DC">
        <w:rPr>
          <w:lang w:val="pt-BR"/>
        </w:rPr>
        <w:t>já</w:t>
      </w:r>
      <w:r w:rsidRPr="006777D4">
        <w:rPr>
          <w:lang w:val="pt-BR"/>
        </w:rPr>
        <w:t xml:space="preserve"> que para os fins do presente processo internacional se considera suficientemente </w:t>
      </w:r>
      <w:r w:rsidR="001962DC">
        <w:rPr>
          <w:lang w:val="pt-BR"/>
        </w:rPr>
        <w:t>comprov</w:t>
      </w:r>
      <w:r w:rsidRPr="006777D4">
        <w:rPr>
          <w:lang w:val="pt-BR"/>
        </w:rPr>
        <w:t xml:space="preserve">ado que as privações da liberdade de Viviane Rocha, Cristiane Souza Leite, Wudson de Souza, Wallace do Nascimento, Antônio Carlos da Silva, Luiz Henrique Euzébio, Edson de Souza, Rosana Lima de </w:t>
      </w:r>
      <w:r w:rsidRPr="006777D4">
        <w:rPr>
          <w:lang w:val="pt-BR"/>
        </w:rPr>
        <w:lastRenderedPageBreak/>
        <w:t xml:space="preserve">Souza, Moisés dos Santos Cruz, Luiz Carlos Vasconcelos de Deus e Edio Nascimento foram executadas com a participação de agentes estatais. </w:t>
      </w:r>
    </w:p>
    <w:p w14:paraId="612C9D62" w14:textId="77777777" w:rsidR="00003CD6" w:rsidRPr="006777D4" w:rsidRDefault="00003CD6" w:rsidP="00003CD6">
      <w:pPr>
        <w:pStyle w:val="ListParagraph"/>
        <w:rPr>
          <w:lang w:val="pt-BR"/>
        </w:rPr>
      </w:pPr>
    </w:p>
    <w:p w14:paraId="079EA94C" w14:textId="49D2AB83" w:rsidR="00003CD6" w:rsidRPr="006777D4" w:rsidRDefault="00003CD6" w:rsidP="00003CD6">
      <w:pPr>
        <w:pStyle w:val="Body"/>
        <w:numPr>
          <w:ilvl w:val="0"/>
          <w:numId w:val="2"/>
        </w:numPr>
        <w:ind w:firstLine="720"/>
        <w:rPr>
          <w:lang w:val="pt-BR"/>
        </w:rPr>
      </w:pPr>
      <w:r w:rsidRPr="006777D4">
        <w:rPr>
          <w:lang w:val="pt-BR"/>
        </w:rPr>
        <w:t>Com relação ao terceiro elemento do desaparecimento forçado</w:t>
      </w:r>
      <w:r w:rsidR="001B7921">
        <w:rPr>
          <w:lang w:val="pt-BR"/>
        </w:rPr>
        <w:t>, que</w:t>
      </w:r>
      <w:r w:rsidRPr="006777D4">
        <w:rPr>
          <w:lang w:val="pt-BR"/>
        </w:rPr>
        <w:t xml:space="preserve"> consiste na negativa a revelar o paradeiro ou destino, a Comissão </w:t>
      </w:r>
      <w:r w:rsidR="001B7921">
        <w:rPr>
          <w:lang w:val="pt-BR"/>
        </w:rPr>
        <w:t>assinal</w:t>
      </w:r>
      <w:r w:rsidRPr="006777D4">
        <w:rPr>
          <w:lang w:val="pt-BR"/>
        </w:rPr>
        <w:t xml:space="preserve">a que a primeira denúncia dos </w:t>
      </w:r>
      <w:r w:rsidR="001B7921">
        <w:rPr>
          <w:lang w:val="pt-BR"/>
        </w:rPr>
        <w:t>f</w:t>
      </w:r>
      <w:r w:rsidRPr="006777D4">
        <w:rPr>
          <w:lang w:val="pt-BR"/>
        </w:rPr>
        <w:t xml:space="preserve">atos foi apresentada em 27 de julho de 1990, isto é, </w:t>
      </w:r>
      <w:r w:rsidR="00AB6C6A">
        <w:rPr>
          <w:lang w:val="pt-BR"/>
        </w:rPr>
        <w:t>apenas</w:t>
      </w:r>
      <w:r w:rsidR="00AB6C6A" w:rsidRPr="006777D4">
        <w:rPr>
          <w:lang w:val="pt-BR"/>
        </w:rPr>
        <w:t xml:space="preserve"> </w:t>
      </w:r>
      <w:r w:rsidRPr="006777D4">
        <w:rPr>
          <w:lang w:val="pt-BR"/>
        </w:rPr>
        <w:t xml:space="preserve">um dia depois de ocorridos os desaparecimentos. </w:t>
      </w:r>
      <w:r w:rsidR="001B7921">
        <w:rPr>
          <w:lang w:val="pt-BR"/>
        </w:rPr>
        <w:t xml:space="preserve">Embora </w:t>
      </w:r>
      <w:r w:rsidRPr="006777D4">
        <w:rPr>
          <w:lang w:val="pt-BR"/>
        </w:rPr>
        <w:t>a declaração de 31 de julho de 1990 f</w:t>
      </w:r>
      <w:r w:rsidR="001B7921">
        <w:rPr>
          <w:lang w:val="pt-BR"/>
        </w:rPr>
        <w:t>aça</w:t>
      </w:r>
      <w:r w:rsidRPr="006777D4">
        <w:rPr>
          <w:lang w:val="pt-BR"/>
        </w:rPr>
        <w:t xml:space="preserve"> referência explicitamente à participação de agentes estatais, a Comissão observa que</w:t>
      </w:r>
      <w:r w:rsidR="001B7921">
        <w:rPr>
          <w:lang w:val="pt-BR"/>
        </w:rPr>
        <w:t>,</w:t>
      </w:r>
      <w:r w:rsidRPr="006777D4">
        <w:rPr>
          <w:lang w:val="pt-BR"/>
        </w:rPr>
        <w:t xml:space="preserve"> além da identificação do veículo que foi encontrado graças a uma denúncia anônima, a informação disponível </w:t>
      </w:r>
      <w:r w:rsidR="00AB6C6A" w:rsidRPr="006777D4">
        <w:rPr>
          <w:lang w:val="pt-BR"/>
        </w:rPr>
        <w:t>não</w:t>
      </w:r>
      <w:r w:rsidR="00AB6C6A">
        <w:rPr>
          <w:lang w:val="pt-BR"/>
        </w:rPr>
        <w:t xml:space="preserve"> permite que </w:t>
      </w:r>
      <w:r w:rsidRPr="006777D4">
        <w:rPr>
          <w:lang w:val="pt-BR"/>
        </w:rPr>
        <w:t xml:space="preserve">se </w:t>
      </w:r>
      <w:r w:rsidR="001B7921">
        <w:rPr>
          <w:lang w:val="pt-BR"/>
        </w:rPr>
        <w:t>obser</w:t>
      </w:r>
      <w:r w:rsidR="00AB6C6A">
        <w:rPr>
          <w:lang w:val="pt-BR"/>
        </w:rPr>
        <w:t>ve</w:t>
      </w:r>
      <w:r w:rsidRPr="006777D4">
        <w:rPr>
          <w:lang w:val="pt-BR"/>
        </w:rPr>
        <w:t xml:space="preserve"> que foram realizadas diligências imediatas para a busca efetiva, em particular nas delegacias de polícia. De fato, a Comissão observa que, apesar de o relatório da Comissão Especial já mencion</w:t>
      </w:r>
      <w:r w:rsidR="001B7921">
        <w:rPr>
          <w:lang w:val="pt-BR"/>
        </w:rPr>
        <w:t>ar</w:t>
      </w:r>
      <w:r w:rsidRPr="006777D4">
        <w:rPr>
          <w:lang w:val="pt-BR"/>
        </w:rPr>
        <w:t xml:space="preserve"> a possível intervenção dos “Cavalos </w:t>
      </w:r>
      <w:r w:rsidR="001B7921">
        <w:rPr>
          <w:lang w:val="pt-BR"/>
        </w:rPr>
        <w:t>C</w:t>
      </w:r>
      <w:r w:rsidRPr="006777D4">
        <w:rPr>
          <w:lang w:val="pt-BR"/>
        </w:rPr>
        <w:t xml:space="preserve">orredores” como autores dos desaparecimentos e </w:t>
      </w:r>
      <w:r w:rsidR="001B7921">
        <w:rPr>
          <w:lang w:val="pt-BR"/>
        </w:rPr>
        <w:t>haver</w:t>
      </w:r>
      <w:r w:rsidRPr="006777D4">
        <w:rPr>
          <w:lang w:val="pt-BR"/>
        </w:rPr>
        <w:t xml:space="preserve"> refer</w:t>
      </w:r>
      <w:r w:rsidR="001B7921">
        <w:rPr>
          <w:lang w:val="pt-BR"/>
        </w:rPr>
        <w:t>ê</w:t>
      </w:r>
      <w:r w:rsidRPr="006777D4">
        <w:rPr>
          <w:lang w:val="pt-BR"/>
        </w:rPr>
        <w:t>ncia explícita ao 9º Batalhão de Polícia, não constam diligências dirigidas a buscar nesse</w:t>
      </w:r>
      <w:r w:rsidR="00AB6C6A">
        <w:rPr>
          <w:lang w:val="pt-BR"/>
        </w:rPr>
        <w:t>s</w:t>
      </w:r>
      <w:r w:rsidRPr="006777D4">
        <w:rPr>
          <w:lang w:val="pt-BR"/>
        </w:rPr>
        <w:t xml:space="preserve"> lugar</w:t>
      </w:r>
      <w:r w:rsidR="00AB6C6A">
        <w:rPr>
          <w:lang w:val="pt-BR"/>
        </w:rPr>
        <w:t>es</w:t>
      </w:r>
      <w:r w:rsidRPr="006777D4">
        <w:rPr>
          <w:lang w:val="pt-BR"/>
        </w:rPr>
        <w:t xml:space="preserve"> as supostas vítimas ou interrogar policiais desse Batalhão. Chama a atenção que esse relatório policial </w:t>
      </w:r>
      <w:r w:rsidR="00AB6C6A">
        <w:rPr>
          <w:lang w:val="pt-BR"/>
        </w:rPr>
        <w:t>enfatiza</w:t>
      </w:r>
      <w:r w:rsidRPr="006777D4">
        <w:rPr>
          <w:lang w:val="pt-BR"/>
        </w:rPr>
        <w:t xml:space="preserve"> possíveis vínculos entre as supostas vítimas e atos delit</w:t>
      </w:r>
      <w:r w:rsidR="001B7921">
        <w:rPr>
          <w:lang w:val="pt-BR"/>
        </w:rPr>
        <w:t>uos</w:t>
      </w:r>
      <w:r w:rsidRPr="006777D4">
        <w:rPr>
          <w:lang w:val="pt-BR"/>
        </w:rPr>
        <w:t xml:space="preserve">os, sem que se </w:t>
      </w:r>
      <w:r w:rsidR="001B7921">
        <w:rPr>
          <w:lang w:val="pt-BR"/>
        </w:rPr>
        <w:t>mencionem</w:t>
      </w:r>
      <w:r w:rsidRPr="006777D4">
        <w:rPr>
          <w:lang w:val="pt-BR"/>
        </w:rPr>
        <w:t xml:space="preserve"> diligências dirigidas a encontrá-las. A Comissão </w:t>
      </w:r>
      <w:r w:rsidR="001B7921">
        <w:rPr>
          <w:lang w:val="pt-BR"/>
        </w:rPr>
        <w:t>indic</w:t>
      </w:r>
      <w:r w:rsidRPr="006777D4">
        <w:rPr>
          <w:lang w:val="pt-BR"/>
        </w:rPr>
        <w:t xml:space="preserve">ou que, de acordo com a informação disponível, </w:t>
      </w:r>
      <w:r w:rsidRPr="006777D4">
        <w:rPr>
          <w:bCs/>
          <w:lang w:val="pt-BR"/>
        </w:rPr>
        <w:t xml:space="preserve">o Estado realizou pelo menos duas visitas de busca </w:t>
      </w:r>
      <w:r w:rsidRPr="006777D4">
        <w:rPr>
          <w:lang w:val="pt-BR"/>
        </w:rPr>
        <w:t>praticadas para determinar a localização física</w:t>
      </w:r>
      <w:r w:rsidRPr="006777D4">
        <w:rPr>
          <w:bCs/>
          <w:lang w:val="pt-BR"/>
        </w:rPr>
        <w:t xml:space="preserve"> em 1995 e 1999. Isto é, cinco anos depois do desaparecimento.  </w:t>
      </w:r>
    </w:p>
    <w:p w14:paraId="6CD18347" w14:textId="77777777" w:rsidR="00003CD6" w:rsidRPr="006777D4" w:rsidRDefault="00003CD6" w:rsidP="00003CD6">
      <w:pPr>
        <w:pStyle w:val="Body"/>
        <w:ind w:left="720" w:firstLine="0"/>
        <w:rPr>
          <w:lang w:val="pt-BR"/>
        </w:rPr>
      </w:pPr>
    </w:p>
    <w:p w14:paraId="3CA61D40" w14:textId="77777777" w:rsidR="00003CD6" w:rsidRPr="006777D4" w:rsidRDefault="00003CD6" w:rsidP="00003CD6">
      <w:pPr>
        <w:pStyle w:val="Body"/>
        <w:numPr>
          <w:ilvl w:val="0"/>
          <w:numId w:val="2"/>
        </w:numPr>
        <w:ind w:firstLine="720"/>
        <w:rPr>
          <w:lang w:val="pt-BR"/>
        </w:rPr>
      </w:pPr>
      <w:r w:rsidRPr="006777D4">
        <w:rPr>
          <w:lang w:val="pt-BR"/>
        </w:rPr>
        <w:t xml:space="preserve">Com base no </w:t>
      </w:r>
      <w:r w:rsidR="001B7921">
        <w:rPr>
          <w:lang w:val="pt-BR"/>
        </w:rPr>
        <w:t xml:space="preserve">exposto </w:t>
      </w:r>
      <w:r w:rsidRPr="006777D4">
        <w:rPr>
          <w:lang w:val="pt-BR"/>
        </w:rPr>
        <w:t>anterior</w:t>
      </w:r>
      <w:r w:rsidR="001B7921">
        <w:rPr>
          <w:lang w:val="pt-BR"/>
        </w:rPr>
        <w:t>mente</w:t>
      </w:r>
      <w:r w:rsidRPr="006777D4">
        <w:rPr>
          <w:lang w:val="pt-BR"/>
        </w:rPr>
        <w:t xml:space="preserve">, a CIDH </w:t>
      </w:r>
      <w:r w:rsidR="001B7921">
        <w:rPr>
          <w:lang w:val="pt-BR"/>
        </w:rPr>
        <w:t>assinal</w:t>
      </w:r>
      <w:r w:rsidRPr="006777D4">
        <w:rPr>
          <w:lang w:val="pt-BR"/>
        </w:rPr>
        <w:t xml:space="preserve">a que a falta de investigação efetiva funcionou como um mecanismo para encobrir a responsabilidade dos autores </w:t>
      </w:r>
      <w:r w:rsidR="001B7921">
        <w:rPr>
          <w:lang w:val="pt-BR"/>
        </w:rPr>
        <w:t>pel</w:t>
      </w:r>
      <w:r w:rsidRPr="006777D4">
        <w:rPr>
          <w:lang w:val="pt-BR"/>
        </w:rPr>
        <w:t>os atos</w:t>
      </w:r>
      <w:r w:rsidR="001B7921">
        <w:rPr>
          <w:lang w:val="pt-BR"/>
        </w:rPr>
        <w:t>,</w:t>
      </w:r>
      <w:r w:rsidRPr="006777D4">
        <w:rPr>
          <w:lang w:val="pt-BR"/>
        </w:rPr>
        <w:t xml:space="preserve"> levando em conta particularmente a falta de medidas imediatas para localizar o paradeiro das supostas vítimas e os responsáveis.</w:t>
      </w:r>
    </w:p>
    <w:p w14:paraId="4BBCEDCD" w14:textId="77777777" w:rsidR="00003CD6" w:rsidRPr="006777D4" w:rsidRDefault="00003CD6" w:rsidP="00003CD6">
      <w:pPr>
        <w:pStyle w:val="ListParagraph"/>
        <w:rPr>
          <w:lang w:val="pt-BR"/>
        </w:rPr>
      </w:pPr>
    </w:p>
    <w:p w14:paraId="29FBAB3D" w14:textId="77777777" w:rsidR="00CD35FF" w:rsidRPr="007B01A4" w:rsidRDefault="00003CD6" w:rsidP="00003CD6">
      <w:pPr>
        <w:pStyle w:val="Body"/>
        <w:numPr>
          <w:ilvl w:val="0"/>
          <w:numId w:val="2"/>
        </w:numPr>
        <w:ind w:firstLine="720"/>
        <w:rPr>
          <w:lang w:val="pt-BR"/>
        </w:rPr>
      </w:pPr>
      <w:r w:rsidRPr="006777D4">
        <w:rPr>
          <w:lang w:val="pt-BR"/>
        </w:rPr>
        <w:t>Em virtude das considerações</w:t>
      </w:r>
      <w:r w:rsidR="001B7921" w:rsidRPr="001B7921">
        <w:rPr>
          <w:lang w:val="pt-BR"/>
        </w:rPr>
        <w:t xml:space="preserve"> </w:t>
      </w:r>
      <w:r w:rsidR="001B7921" w:rsidRPr="006777D4">
        <w:rPr>
          <w:lang w:val="pt-BR"/>
        </w:rPr>
        <w:t>anteriores</w:t>
      </w:r>
      <w:r w:rsidRPr="006777D4">
        <w:rPr>
          <w:lang w:val="pt-BR"/>
        </w:rPr>
        <w:t xml:space="preserve">, a CIDH </w:t>
      </w:r>
      <w:r w:rsidR="001B7921">
        <w:rPr>
          <w:lang w:val="pt-BR"/>
        </w:rPr>
        <w:t>constata</w:t>
      </w:r>
      <w:r w:rsidRPr="006777D4">
        <w:rPr>
          <w:lang w:val="pt-BR"/>
        </w:rPr>
        <w:t xml:space="preserve"> que estão suficientemente </w:t>
      </w:r>
      <w:r w:rsidR="001B7921">
        <w:rPr>
          <w:lang w:val="pt-BR"/>
        </w:rPr>
        <w:t>prov</w:t>
      </w:r>
      <w:r w:rsidRPr="006777D4">
        <w:rPr>
          <w:lang w:val="pt-BR"/>
        </w:rPr>
        <w:t>ados os elementos do desaparecimento forçado, que continua até o presente</w:t>
      </w:r>
      <w:r w:rsidR="001B7921">
        <w:rPr>
          <w:lang w:val="pt-BR"/>
        </w:rPr>
        <w:t>,</w:t>
      </w:r>
      <w:r w:rsidRPr="006777D4">
        <w:rPr>
          <w:lang w:val="pt-BR"/>
        </w:rPr>
        <w:t xml:space="preserve"> ao não se </w:t>
      </w:r>
      <w:r w:rsidR="001B7921">
        <w:rPr>
          <w:lang w:val="pt-BR"/>
        </w:rPr>
        <w:t>t</w:t>
      </w:r>
      <w:r w:rsidRPr="006777D4">
        <w:rPr>
          <w:lang w:val="pt-BR"/>
        </w:rPr>
        <w:t>er determinado o paradeiro o</w:t>
      </w:r>
      <w:r w:rsidR="001B7921">
        <w:rPr>
          <w:lang w:val="pt-BR"/>
        </w:rPr>
        <w:t>u</w:t>
      </w:r>
      <w:r w:rsidRPr="006777D4">
        <w:rPr>
          <w:lang w:val="pt-BR"/>
        </w:rPr>
        <w:t xml:space="preserve"> destino das supostas vítimas. Consequentemente, a Comissão conclui que o Estado brasileiro é responsável pela violação dos direitos reconhecidos nos artigos I e XVIII da Declaração Americana, assim como os direitos ao reconhecimento da personalidade jurídica, à vida, à integridade pessoal e à liberdade pessoal estabelecidos</w:t>
      </w:r>
      <w:r w:rsidR="008B61F5">
        <w:rPr>
          <w:lang w:val="pt-BR"/>
        </w:rPr>
        <w:t>,</w:t>
      </w:r>
      <w:r w:rsidRPr="006777D4">
        <w:rPr>
          <w:lang w:val="pt-BR"/>
        </w:rPr>
        <w:t xml:space="preserve"> respectivamente</w:t>
      </w:r>
      <w:r w:rsidR="008B61F5">
        <w:rPr>
          <w:lang w:val="pt-BR"/>
        </w:rPr>
        <w:t>,</w:t>
      </w:r>
      <w:r w:rsidRPr="006777D4">
        <w:rPr>
          <w:lang w:val="pt-BR"/>
        </w:rPr>
        <w:t xml:space="preserve"> nos artigos 3, 4, 5 e 7 da Convenção Americana com relação às obrigações estabelecidas no artigo 1.1 do mesmo instrumento, a partir de 25 de setembro de 1992, data em que o Brasil depositou o instrumento de ratificação da Convenção Americana. </w:t>
      </w:r>
      <w:r w:rsidR="008B61F5">
        <w:rPr>
          <w:lang w:val="pt-BR"/>
        </w:rPr>
        <w:t>A</w:t>
      </w:r>
      <w:r w:rsidRPr="006777D4">
        <w:rPr>
          <w:lang w:val="pt-BR"/>
        </w:rPr>
        <w:t xml:space="preserve"> Comissão conclui que o Estado violou o artigo I a) da CIDFP</w:t>
      </w:r>
      <w:r w:rsidR="008B61F5">
        <w:rPr>
          <w:lang w:val="pt-BR"/>
        </w:rPr>
        <w:t xml:space="preserve"> desde</w:t>
      </w:r>
      <w:r w:rsidRPr="006777D4">
        <w:rPr>
          <w:lang w:val="pt-BR"/>
        </w:rPr>
        <w:t xml:space="preserve"> que esse tratado entrou em vigor para o Brasil</w:t>
      </w:r>
      <w:r w:rsidRPr="006777D4">
        <w:rPr>
          <w:rStyle w:val="FootnoteReference"/>
          <w:lang w:val="pt-BR"/>
        </w:rPr>
        <w:footnoteReference w:id="100"/>
      </w:r>
      <w:r w:rsidRPr="006777D4">
        <w:rPr>
          <w:lang w:val="pt-BR"/>
        </w:rPr>
        <w:t xml:space="preserve">. Finalmente, levando em conta que o desaparecimento forçado de algumas das vítimas </w:t>
      </w:r>
      <w:r w:rsidR="008B61F5">
        <w:rPr>
          <w:lang w:val="pt-BR"/>
        </w:rPr>
        <w:t xml:space="preserve">corresponde a </w:t>
      </w:r>
      <w:r w:rsidRPr="006777D4">
        <w:rPr>
          <w:lang w:val="pt-BR"/>
        </w:rPr>
        <w:t xml:space="preserve">crianças, a Comissão conclui que o Estado violou o artigo 19 da Convenção, ao não </w:t>
      </w:r>
      <w:r w:rsidR="008B61F5">
        <w:rPr>
          <w:lang w:val="pt-BR"/>
        </w:rPr>
        <w:t>t</w:t>
      </w:r>
      <w:r w:rsidRPr="006777D4">
        <w:rPr>
          <w:lang w:val="pt-BR"/>
        </w:rPr>
        <w:t>er adotado as medidas reforçadas de proteção que seu interesse superior</w:t>
      </w:r>
      <w:r w:rsidR="008B61F5" w:rsidRPr="008B61F5">
        <w:rPr>
          <w:lang w:val="pt-BR"/>
        </w:rPr>
        <w:t xml:space="preserve"> </w:t>
      </w:r>
      <w:r w:rsidR="008B61F5" w:rsidRPr="006777D4">
        <w:rPr>
          <w:lang w:val="pt-BR"/>
        </w:rPr>
        <w:t>merecia</w:t>
      </w:r>
      <w:r w:rsidR="00CD35FF" w:rsidRPr="007B01A4">
        <w:rPr>
          <w:lang w:val="pt-BR"/>
        </w:rPr>
        <w:t>.</w:t>
      </w:r>
    </w:p>
    <w:p w14:paraId="36E50DDD" w14:textId="77777777" w:rsidR="00CD35FF" w:rsidRPr="007B01A4" w:rsidRDefault="00CD35FF" w:rsidP="00CD35FF">
      <w:pPr>
        <w:pStyle w:val="Body"/>
        <w:ind w:firstLine="0"/>
        <w:rPr>
          <w:lang w:val="pt-BR"/>
        </w:rPr>
      </w:pPr>
    </w:p>
    <w:p w14:paraId="0C51B4CD" w14:textId="1AEE7881" w:rsidR="00CD35FF" w:rsidRPr="007B01A4" w:rsidRDefault="00AD25B8" w:rsidP="00CD35FF">
      <w:pPr>
        <w:pStyle w:val="Heading2"/>
        <w:numPr>
          <w:ilvl w:val="0"/>
          <w:numId w:val="25"/>
        </w:numPr>
        <w:tabs>
          <w:tab w:val="clear" w:pos="86"/>
          <w:tab w:val="num" w:pos="1440"/>
        </w:tabs>
        <w:ind w:left="1440" w:hanging="720"/>
        <w:rPr>
          <w:bCs w:val="0"/>
          <w:lang w:val="pt-BR"/>
        </w:rPr>
      </w:pPr>
      <w:bookmarkStart w:id="54" w:name="_Toc49772431"/>
      <w:bookmarkStart w:id="55" w:name="_Toc55547101"/>
      <w:bookmarkStart w:id="56" w:name="_Toc77510309"/>
      <w:bookmarkStart w:id="57" w:name="_Toc77841697"/>
      <w:r w:rsidRPr="007B01A4">
        <w:rPr>
          <w:bCs w:val="0"/>
          <w:lang w:val="pt-BR"/>
        </w:rPr>
        <w:t xml:space="preserve">O </w:t>
      </w:r>
      <w:r w:rsidR="00A708B6" w:rsidRPr="007B01A4">
        <w:rPr>
          <w:bCs w:val="0"/>
          <w:lang w:val="pt-BR"/>
        </w:rPr>
        <w:t>direito</w:t>
      </w:r>
      <w:r w:rsidR="00367F01" w:rsidRPr="007B01A4">
        <w:rPr>
          <w:bCs w:val="0"/>
          <w:lang w:val="pt-BR"/>
        </w:rPr>
        <w:t xml:space="preserve"> às </w:t>
      </w:r>
      <w:r w:rsidR="00E96796" w:rsidRPr="007B01A4">
        <w:rPr>
          <w:bCs w:val="0"/>
          <w:lang w:val="pt-BR"/>
        </w:rPr>
        <w:t>garantias</w:t>
      </w:r>
      <w:r w:rsidR="00CD35FF" w:rsidRPr="007B01A4">
        <w:rPr>
          <w:bCs w:val="0"/>
          <w:lang w:val="pt-BR"/>
        </w:rPr>
        <w:t xml:space="preserve"> judici</w:t>
      </w:r>
      <w:r w:rsidR="00367F01" w:rsidRPr="007B01A4">
        <w:rPr>
          <w:bCs w:val="0"/>
          <w:lang w:val="pt-BR"/>
        </w:rPr>
        <w:t>ais</w:t>
      </w:r>
      <w:r w:rsidR="00CB757B" w:rsidRPr="007B01A4">
        <w:rPr>
          <w:bCs w:val="0"/>
          <w:lang w:val="pt-BR"/>
        </w:rPr>
        <w:t xml:space="preserve"> e</w:t>
      </w:r>
      <w:r w:rsidR="00A708B6" w:rsidRPr="007B01A4">
        <w:rPr>
          <w:bCs w:val="0"/>
          <w:lang w:val="pt-BR"/>
        </w:rPr>
        <w:t xml:space="preserve"> </w:t>
      </w:r>
      <w:r w:rsidR="008B61F5">
        <w:rPr>
          <w:bCs w:val="0"/>
          <w:lang w:val="pt-BR"/>
        </w:rPr>
        <w:t>à</w:t>
      </w:r>
      <w:r w:rsidR="00A708B6" w:rsidRPr="007B01A4">
        <w:rPr>
          <w:bCs w:val="0"/>
          <w:lang w:val="pt-BR"/>
        </w:rPr>
        <w:t xml:space="preserve"> </w:t>
      </w:r>
      <w:r w:rsidR="00CD35FF" w:rsidRPr="007B01A4">
        <w:rPr>
          <w:bCs w:val="0"/>
          <w:lang w:val="pt-BR"/>
        </w:rPr>
        <w:t>prote</w:t>
      </w:r>
      <w:r w:rsidR="006B704C" w:rsidRPr="007B01A4">
        <w:rPr>
          <w:bCs w:val="0"/>
          <w:lang w:val="pt-BR"/>
        </w:rPr>
        <w:t>ç</w:t>
      </w:r>
      <w:r w:rsidR="00A708B6" w:rsidRPr="007B01A4">
        <w:rPr>
          <w:bCs w:val="0"/>
          <w:lang w:val="pt-BR"/>
        </w:rPr>
        <w:t>ão</w:t>
      </w:r>
      <w:r w:rsidR="00CD35FF" w:rsidRPr="007B01A4">
        <w:rPr>
          <w:bCs w:val="0"/>
          <w:lang w:val="pt-BR"/>
        </w:rPr>
        <w:t xml:space="preserve"> judicial</w:t>
      </w:r>
      <w:r w:rsidR="00CB757B" w:rsidRPr="007B01A4">
        <w:rPr>
          <w:bCs w:val="0"/>
          <w:lang w:val="pt-BR"/>
        </w:rPr>
        <w:t xml:space="preserve"> e</w:t>
      </w:r>
      <w:r w:rsidR="00A708B6" w:rsidRPr="007B01A4">
        <w:rPr>
          <w:bCs w:val="0"/>
          <w:lang w:val="pt-BR"/>
        </w:rPr>
        <w:t xml:space="preserve"> o direito</w:t>
      </w:r>
      <w:r w:rsidR="00B50311" w:rsidRPr="007B01A4">
        <w:rPr>
          <w:bCs w:val="0"/>
          <w:lang w:val="pt-BR"/>
        </w:rPr>
        <w:t xml:space="preserve"> à </w:t>
      </w:r>
      <w:r w:rsidR="00CD35FF" w:rsidRPr="007B01A4">
        <w:rPr>
          <w:bCs w:val="0"/>
          <w:lang w:val="pt-BR"/>
        </w:rPr>
        <w:t>igual</w:t>
      </w:r>
      <w:r w:rsidR="00367F01" w:rsidRPr="007B01A4">
        <w:rPr>
          <w:bCs w:val="0"/>
          <w:lang w:val="pt-BR"/>
        </w:rPr>
        <w:t xml:space="preserve">dade </w:t>
      </w:r>
      <w:r w:rsidR="004261A3" w:rsidRPr="007B01A4">
        <w:rPr>
          <w:bCs w:val="0"/>
          <w:lang w:val="pt-BR"/>
        </w:rPr>
        <w:t>per</w:t>
      </w:r>
      <w:r w:rsidR="00CD35FF" w:rsidRPr="007B01A4">
        <w:rPr>
          <w:bCs w:val="0"/>
          <w:lang w:val="pt-BR"/>
        </w:rPr>
        <w:t>ante</w:t>
      </w:r>
      <w:r w:rsidR="00A708B6" w:rsidRPr="007B01A4">
        <w:rPr>
          <w:bCs w:val="0"/>
          <w:lang w:val="pt-BR"/>
        </w:rPr>
        <w:t xml:space="preserve"> a </w:t>
      </w:r>
      <w:r w:rsidR="004261A3" w:rsidRPr="007B01A4">
        <w:rPr>
          <w:bCs w:val="0"/>
          <w:lang w:val="pt-BR"/>
        </w:rPr>
        <w:t>lei</w:t>
      </w:r>
      <w:r w:rsidR="00CD35FF" w:rsidRPr="007B01A4">
        <w:rPr>
          <w:bCs w:val="0"/>
          <w:lang w:val="pt-BR"/>
        </w:rPr>
        <w:t xml:space="preserve"> (</w:t>
      </w:r>
      <w:r w:rsidR="007824FD" w:rsidRPr="007B01A4">
        <w:rPr>
          <w:bCs w:val="0"/>
          <w:lang w:val="pt-BR"/>
        </w:rPr>
        <w:t>artigo</w:t>
      </w:r>
      <w:r w:rsidR="00CD35FF" w:rsidRPr="007B01A4">
        <w:rPr>
          <w:bCs w:val="0"/>
          <w:lang w:val="pt-BR"/>
        </w:rPr>
        <w:t>s II</w:t>
      </w:r>
      <w:r w:rsidR="00CD35FF" w:rsidRPr="007B01A4">
        <w:rPr>
          <w:rStyle w:val="FootnoteReference"/>
          <w:bCs w:val="0"/>
          <w:lang w:val="pt-BR"/>
        </w:rPr>
        <w:footnoteReference w:id="101"/>
      </w:r>
      <w:r w:rsidR="00CB757B" w:rsidRPr="007B01A4">
        <w:rPr>
          <w:bCs w:val="0"/>
          <w:lang w:val="pt-BR"/>
        </w:rPr>
        <w:t xml:space="preserve"> e </w:t>
      </w:r>
      <w:r w:rsidR="00CD35FF" w:rsidRPr="007B01A4">
        <w:rPr>
          <w:bCs w:val="0"/>
          <w:lang w:val="pt-BR"/>
        </w:rPr>
        <w:t>XVIII</w:t>
      </w:r>
      <w:r w:rsidR="00CD35FF" w:rsidRPr="007B01A4">
        <w:rPr>
          <w:rStyle w:val="FootnoteReference"/>
          <w:bCs w:val="0"/>
          <w:lang w:val="pt-BR"/>
        </w:rPr>
        <w:footnoteReference w:id="102"/>
      </w:r>
      <w:r w:rsidR="00CB757B" w:rsidRPr="007B01A4">
        <w:rPr>
          <w:bCs w:val="0"/>
          <w:lang w:val="pt-BR"/>
        </w:rPr>
        <w:t xml:space="preserve"> e </w:t>
      </w:r>
      <w:r w:rsidR="00CD35FF" w:rsidRPr="007B01A4">
        <w:rPr>
          <w:bCs w:val="0"/>
          <w:lang w:val="pt-BR"/>
        </w:rPr>
        <w:t>XXIII</w:t>
      </w:r>
      <w:r w:rsidR="00CD35FF" w:rsidRPr="007B01A4">
        <w:rPr>
          <w:rStyle w:val="FootnoteReference"/>
          <w:bCs w:val="0"/>
          <w:lang w:val="pt-BR"/>
        </w:rPr>
        <w:footnoteReference w:id="103"/>
      </w:r>
      <w:r w:rsidR="00A708B6" w:rsidRPr="007B01A4">
        <w:rPr>
          <w:bCs w:val="0"/>
          <w:lang w:val="pt-BR"/>
        </w:rPr>
        <w:t xml:space="preserve"> da </w:t>
      </w:r>
      <w:r w:rsidR="00CD35FF" w:rsidRPr="007B01A4">
        <w:rPr>
          <w:bCs w:val="0"/>
          <w:lang w:val="pt-BR"/>
        </w:rPr>
        <w:t>Declara</w:t>
      </w:r>
      <w:r w:rsidR="00A708B6" w:rsidRPr="007B01A4">
        <w:rPr>
          <w:bCs w:val="0"/>
          <w:lang w:val="pt-BR"/>
        </w:rPr>
        <w:t>ção</w:t>
      </w:r>
      <w:r w:rsidR="00CD35FF" w:rsidRPr="007B01A4">
        <w:rPr>
          <w:bCs w:val="0"/>
          <w:lang w:val="pt-BR"/>
        </w:rPr>
        <w:t xml:space="preserve"> Americana, 8.1</w:t>
      </w:r>
      <w:r w:rsidR="00CD35FF" w:rsidRPr="007B01A4">
        <w:rPr>
          <w:bCs w:val="0"/>
          <w:vertAlign w:val="superscript"/>
          <w:lang w:val="pt-BR"/>
        </w:rPr>
        <w:footnoteReference w:id="104"/>
      </w:r>
      <w:r w:rsidR="00CD35FF" w:rsidRPr="007B01A4">
        <w:rPr>
          <w:bCs w:val="0"/>
          <w:lang w:val="pt-BR"/>
        </w:rPr>
        <w:t>, 24</w:t>
      </w:r>
      <w:r w:rsidR="00CD35FF" w:rsidRPr="007B01A4">
        <w:rPr>
          <w:rStyle w:val="FootnoteReference"/>
          <w:bCs w:val="0"/>
          <w:lang w:val="pt-BR"/>
        </w:rPr>
        <w:footnoteReference w:id="105"/>
      </w:r>
      <w:r w:rsidR="00CD35FF" w:rsidRPr="007B01A4">
        <w:rPr>
          <w:bCs w:val="0"/>
          <w:lang w:val="pt-BR"/>
        </w:rPr>
        <w:t>, 25.1</w:t>
      </w:r>
      <w:r w:rsidR="00CD35FF" w:rsidRPr="007B01A4">
        <w:rPr>
          <w:bCs w:val="0"/>
          <w:vertAlign w:val="superscript"/>
          <w:lang w:val="pt-BR"/>
        </w:rPr>
        <w:footnoteReference w:id="106"/>
      </w:r>
      <w:r w:rsidR="00CB757B" w:rsidRPr="007B01A4">
        <w:rPr>
          <w:bCs w:val="0"/>
          <w:lang w:val="pt-BR"/>
        </w:rPr>
        <w:t xml:space="preserve"> e </w:t>
      </w:r>
      <w:r w:rsidR="00CD35FF" w:rsidRPr="007B01A4">
        <w:rPr>
          <w:bCs w:val="0"/>
          <w:lang w:val="pt-BR"/>
        </w:rPr>
        <w:t>1.1</w:t>
      </w:r>
      <w:r w:rsidR="00A708B6" w:rsidRPr="007B01A4">
        <w:rPr>
          <w:bCs w:val="0"/>
          <w:lang w:val="pt-BR"/>
        </w:rPr>
        <w:t xml:space="preserve"> da </w:t>
      </w:r>
      <w:r w:rsidR="00CD35FF" w:rsidRPr="007B01A4">
        <w:rPr>
          <w:bCs w:val="0"/>
          <w:lang w:val="pt-BR"/>
        </w:rPr>
        <w:lastRenderedPageBreak/>
        <w:t>Conven</w:t>
      </w:r>
      <w:r w:rsidR="00A708B6" w:rsidRPr="007B01A4">
        <w:rPr>
          <w:bCs w:val="0"/>
          <w:lang w:val="pt-BR"/>
        </w:rPr>
        <w:t>ção</w:t>
      </w:r>
      <w:r w:rsidR="00CD35FF" w:rsidRPr="007B01A4">
        <w:rPr>
          <w:bCs w:val="0"/>
          <w:lang w:val="pt-BR"/>
        </w:rPr>
        <w:t xml:space="preserve"> Americana</w:t>
      </w:r>
      <w:r w:rsidR="003F4C63" w:rsidRPr="007B01A4">
        <w:rPr>
          <w:rStyle w:val="FootnoteReference"/>
          <w:rFonts w:eastAsia="Times New Roman" w:cs="Times New Roman"/>
          <w:lang w:val="pt-BR"/>
        </w:rPr>
        <w:footnoteReference w:id="107"/>
      </w:r>
      <w:r w:rsidR="00920276" w:rsidRPr="007B01A4">
        <w:rPr>
          <w:bCs w:val="0"/>
          <w:lang w:val="pt-BR"/>
        </w:rPr>
        <w:t xml:space="preserve">, </w:t>
      </w:r>
      <w:r w:rsidR="007824FD" w:rsidRPr="007B01A4">
        <w:rPr>
          <w:bCs w:val="0"/>
          <w:lang w:val="pt-BR"/>
        </w:rPr>
        <w:t>artigo</w:t>
      </w:r>
      <w:r w:rsidR="00920276" w:rsidRPr="007B01A4">
        <w:rPr>
          <w:bCs w:val="0"/>
          <w:lang w:val="pt-BR"/>
        </w:rPr>
        <w:t xml:space="preserve"> </w:t>
      </w:r>
      <w:r w:rsidR="00CD35FF" w:rsidRPr="007B01A4">
        <w:rPr>
          <w:bCs w:val="0"/>
          <w:lang w:val="pt-BR"/>
        </w:rPr>
        <w:t>I. b</w:t>
      </w:r>
      <w:r w:rsidR="00A708B6" w:rsidRPr="007B01A4">
        <w:rPr>
          <w:bCs w:val="0"/>
          <w:lang w:val="pt-BR"/>
        </w:rPr>
        <w:t xml:space="preserve"> da </w:t>
      </w:r>
      <w:r w:rsidR="00CD35FF" w:rsidRPr="007B01A4">
        <w:rPr>
          <w:bCs w:val="0"/>
          <w:lang w:val="pt-BR"/>
        </w:rPr>
        <w:t>CIDFP</w:t>
      </w:r>
      <w:r w:rsidR="00CD35FF" w:rsidRPr="007B01A4">
        <w:rPr>
          <w:rStyle w:val="FootnoteReference"/>
          <w:bCs w:val="0"/>
          <w:lang w:val="pt-BR"/>
        </w:rPr>
        <w:footnoteReference w:id="108"/>
      </w:r>
      <w:bookmarkEnd w:id="54"/>
      <w:r w:rsidR="00141FB9">
        <w:rPr>
          <w:bCs w:val="0"/>
          <w:lang w:val="pt-BR"/>
        </w:rPr>
        <w:t xml:space="preserve"> e artigo III do mesmo instrumento</w:t>
      </w:r>
      <w:r w:rsidR="00141FB9">
        <w:rPr>
          <w:rStyle w:val="FootnoteReference"/>
          <w:bCs w:val="0"/>
          <w:lang w:val="pt-BR"/>
        </w:rPr>
        <w:footnoteReference w:id="109"/>
      </w:r>
      <w:r w:rsidR="00141FB9">
        <w:rPr>
          <w:bCs w:val="0"/>
          <w:lang w:val="pt-BR"/>
        </w:rPr>
        <w:t xml:space="preserve">, </w:t>
      </w:r>
      <w:r w:rsidR="00CB757B" w:rsidRPr="007B01A4">
        <w:rPr>
          <w:bCs w:val="0"/>
          <w:lang w:val="pt-BR"/>
        </w:rPr>
        <w:t xml:space="preserve"> e </w:t>
      </w:r>
      <w:r w:rsidR="007824FD" w:rsidRPr="007B01A4">
        <w:rPr>
          <w:bCs w:val="0"/>
          <w:lang w:val="pt-BR"/>
        </w:rPr>
        <w:t>artigo</w:t>
      </w:r>
      <w:r w:rsidR="00920276" w:rsidRPr="007B01A4">
        <w:rPr>
          <w:bCs w:val="0"/>
          <w:lang w:val="pt-BR"/>
        </w:rPr>
        <w:t xml:space="preserve"> 7</w:t>
      </w:r>
      <w:r w:rsidR="00A708B6" w:rsidRPr="007B01A4">
        <w:rPr>
          <w:bCs w:val="0"/>
          <w:lang w:val="pt-BR"/>
        </w:rPr>
        <w:t xml:space="preserve"> da </w:t>
      </w:r>
      <w:r w:rsidR="00920276" w:rsidRPr="007B01A4">
        <w:rPr>
          <w:bCs w:val="0"/>
          <w:lang w:val="pt-BR"/>
        </w:rPr>
        <w:t>Conven</w:t>
      </w:r>
      <w:r w:rsidR="00A708B6" w:rsidRPr="007B01A4">
        <w:rPr>
          <w:bCs w:val="0"/>
          <w:lang w:val="pt-BR"/>
        </w:rPr>
        <w:t>ção</w:t>
      </w:r>
      <w:r w:rsidR="00920276" w:rsidRPr="007B01A4">
        <w:rPr>
          <w:bCs w:val="0"/>
          <w:lang w:val="pt-BR"/>
        </w:rPr>
        <w:t xml:space="preserve"> de Belém do Pará</w:t>
      </w:r>
      <w:r w:rsidR="00920276" w:rsidRPr="007B01A4">
        <w:rPr>
          <w:rStyle w:val="FootnoteReference"/>
          <w:bCs w:val="0"/>
          <w:lang w:val="pt-BR"/>
        </w:rPr>
        <w:footnoteReference w:id="110"/>
      </w:r>
      <w:r w:rsidR="00CD35FF" w:rsidRPr="007B01A4">
        <w:rPr>
          <w:bCs w:val="0"/>
          <w:lang w:val="pt-BR"/>
        </w:rPr>
        <w:t>)</w:t>
      </w:r>
      <w:bookmarkEnd w:id="55"/>
      <w:bookmarkEnd w:id="56"/>
      <w:bookmarkEnd w:id="57"/>
    </w:p>
    <w:p w14:paraId="38DA4F1A" w14:textId="77777777" w:rsidR="00141FB9" w:rsidRPr="007B01A4" w:rsidRDefault="00141FB9" w:rsidP="00CD35FF">
      <w:pPr>
        <w:rPr>
          <w:sz w:val="20"/>
          <w:szCs w:val="20"/>
          <w:lang w:eastAsia="es-CL"/>
        </w:rPr>
      </w:pPr>
    </w:p>
    <w:p w14:paraId="341783A4" w14:textId="77777777" w:rsidR="003C613B" w:rsidRPr="007B01A4" w:rsidRDefault="003C613B" w:rsidP="003C613B">
      <w:pPr>
        <w:pStyle w:val="ListParagraph"/>
        <w:numPr>
          <w:ilvl w:val="3"/>
          <w:numId w:val="2"/>
        </w:numPr>
        <w:rPr>
          <w:b/>
          <w:sz w:val="20"/>
          <w:szCs w:val="20"/>
          <w:lang w:val="pt-BR"/>
        </w:rPr>
      </w:pPr>
      <w:r w:rsidRPr="007B01A4">
        <w:rPr>
          <w:b/>
          <w:sz w:val="20"/>
          <w:szCs w:val="20"/>
          <w:lang w:val="pt-BR"/>
        </w:rPr>
        <w:t>Considera</w:t>
      </w:r>
      <w:r w:rsidR="00367F01" w:rsidRPr="007B01A4">
        <w:rPr>
          <w:b/>
          <w:sz w:val="20"/>
          <w:szCs w:val="20"/>
          <w:lang w:val="pt-BR"/>
        </w:rPr>
        <w:t>ções</w:t>
      </w:r>
      <w:r w:rsidRPr="007B01A4">
        <w:rPr>
          <w:b/>
          <w:sz w:val="20"/>
          <w:szCs w:val="20"/>
          <w:lang w:val="pt-BR"/>
        </w:rPr>
        <w:t xml:space="preserve"> ger</w:t>
      </w:r>
      <w:r w:rsidR="00367F01" w:rsidRPr="007B01A4">
        <w:rPr>
          <w:b/>
          <w:sz w:val="20"/>
          <w:szCs w:val="20"/>
          <w:lang w:val="pt-BR"/>
        </w:rPr>
        <w:t>ais</w:t>
      </w:r>
    </w:p>
    <w:p w14:paraId="05220B2A" w14:textId="77777777" w:rsidR="003C613B" w:rsidRPr="007B01A4" w:rsidRDefault="003C613B" w:rsidP="00CD35FF">
      <w:pPr>
        <w:rPr>
          <w:lang w:eastAsia="es-CL"/>
        </w:rPr>
      </w:pPr>
    </w:p>
    <w:p w14:paraId="061302E8" w14:textId="521D3792" w:rsidR="00CD35FF" w:rsidRPr="007B01A4" w:rsidRDefault="00A708B6" w:rsidP="00B120A2">
      <w:pPr>
        <w:pStyle w:val="Body"/>
        <w:numPr>
          <w:ilvl w:val="0"/>
          <w:numId w:val="2"/>
        </w:numPr>
        <w:ind w:firstLine="720"/>
        <w:rPr>
          <w:lang w:val="pt-BR"/>
        </w:rPr>
      </w:pPr>
      <w:r w:rsidRPr="007B01A4">
        <w:rPr>
          <w:lang w:val="pt-BR" w:eastAsia="es-ES"/>
        </w:rPr>
        <w:t xml:space="preserve">A </w:t>
      </w:r>
      <w:r w:rsidR="00E96796" w:rsidRPr="007B01A4">
        <w:rPr>
          <w:lang w:val="pt-BR" w:eastAsia="es-ES"/>
        </w:rPr>
        <w:t>jurisprudência</w:t>
      </w:r>
      <w:r w:rsidR="00CD35FF" w:rsidRPr="007B01A4">
        <w:rPr>
          <w:lang w:val="pt-BR" w:eastAsia="es-ES"/>
        </w:rPr>
        <w:t xml:space="preserve"> interamericana </w:t>
      </w:r>
      <w:r w:rsidR="00F56007" w:rsidRPr="007B01A4">
        <w:rPr>
          <w:lang w:val="pt-BR" w:eastAsia="es-ES"/>
        </w:rPr>
        <w:t xml:space="preserve">afirma </w:t>
      </w:r>
      <w:r w:rsidR="00CD35FF" w:rsidRPr="007B01A4">
        <w:rPr>
          <w:lang w:val="pt-BR" w:eastAsia="es-ES"/>
        </w:rPr>
        <w:t>que</w:t>
      </w:r>
      <w:r w:rsidR="00F56007" w:rsidRPr="007B01A4">
        <w:rPr>
          <w:lang w:val="pt-BR" w:eastAsia="es-ES"/>
        </w:rPr>
        <w:t>,</w:t>
      </w:r>
      <w:r w:rsidR="00CD35FF" w:rsidRPr="007B01A4">
        <w:rPr>
          <w:lang w:val="pt-BR" w:eastAsia="es-ES"/>
        </w:rPr>
        <w:t xml:space="preserve"> </w:t>
      </w:r>
      <w:r w:rsidR="0004150F" w:rsidRPr="007B01A4">
        <w:rPr>
          <w:lang w:val="pt-BR" w:eastAsia="es-ES"/>
        </w:rPr>
        <w:t>qua</w:t>
      </w:r>
      <w:r w:rsidR="00CD35FF" w:rsidRPr="007B01A4">
        <w:rPr>
          <w:lang w:val="pt-BR" w:eastAsia="es-ES"/>
        </w:rPr>
        <w:t>ndo se trata</w:t>
      </w:r>
      <w:r w:rsidRPr="007B01A4">
        <w:rPr>
          <w:lang w:val="pt-BR" w:eastAsia="es-ES"/>
        </w:rPr>
        <w:t xml:space="preserve"> da </w:t>
      </w:r>
      <w:r w:rsidR="002E560A" w:rsidRPr="007B01A4">
        <w:rPr>
          <w:lang w:val="pt-BR" w:eastAsia="es-ES"/>
        </w:rPr>
        <w:t>denúncia</w:t>
      </w:r>
      <w:r w:rsidRPr="007B01A4">
        <w:rPr>
          <w:lang w:val="pt-BR" w:eastAsia="es-ES"/>
        </w:rPr>
        <w:t xml:space="preserve"> d</w:t>
      </w:r>
      <w:r w:rsidR="00F56007" w:rsidRPr="007B01A4">
        <w:rPr>
          <w:lang w:val="pt-BR" w:eastAsia="es-ES"/>
        </w:rPr>
        <w:t>o</w:t>
      </w:r>
      <w:r w:rsidRPr="007B01A4">
        <w:rPr>
          <w:lang w:val="pt-BR" w:eastAsia="es-ES"/>
        </w:rPr>
        <w:t xml:space="preserve"> </w:t>
      </w:r>
      <w:r w:rsidR="00367F01" w:rsidRPr="007B01A4">
        <w:rPr>
          <w:lang w:val="pt-BR" w:eastAsia="es-ES"/>
        </w:rPr>
        <w:t>desaparecimento</w:t>
      </w:r>
      <w:r w:rsidR="00CD35FF" w:rsidRPr="007B01A4">
        <w:rPr>
          <w:lang w:val="pt-BR" w:eastAsia="es-ES"/>
        </w:rPr>
        <w:t xml:space="preserve"> de</w:t>
      </w:r>
      <w:r w:rsidRPr="007B01A4">
        <w:rPr>
          <w:lang w:val="pt-BR" w:eastAsia="es-ES"/>
        </w:rPr>
        <w:t xml:space="preserve"> uma </w:t>
      </w:r>
      <w:r w:rsidR="00783093" w:rsidRPr="007B01A4">
        <w:rPr>
          <w:lang w:val="pt-BR" w:eastAsia="es-ES"/>
        </w:rPr>
        <w:t>pessoa</w:t>
      </w:r>
      <w:r w:rsidR="00CD35FF" w:rsidRPr="007B01A4">
        <w:rPr>
          <w:lang w:val="pt-BR" w:eastAsia="es-ES"/>
        </w:rPr>
        <w:t xml:space="preserve"> existe</w:t>
      </w:r>
      <w:r w:rsidRPr="007B01A4">
        <w:rPr>
          <w:lang w:val="pt-BR" w:eastAsia="es-ES"/>
        </w:rPr>
        <w:t xml:space="preserve"> um </w:t>
      </w:r>
      <w:r w:rsidR="00CD35FF" w:rsidRPr="007B01A4">
        <w:rPr>
          <w:lang w:val="pt-BR" w:eastAsia="es-ES"/>
        </w:rPr>
        <w:t>vínculo in</w:t>
      </w:r>
      <w:r w:rsidR="009F1F3D" w:rsidRPr="007B01A4">
        <w:rPr>
          <w:lang w:val="pt-BR" w:eastAsia="es-ES"/>
        </w:rPr>
        <w:t>separável</w:t>
      </w:r>
      <w:r w:rsidR="00CD35FF" w:rsidRPr="007B01A4">
        <w:rPr>
          <w:lang w:val="pt-BR" w:eastAsia="es-ES"/>
        </w:rPr>
        <w:t xml:space="preserve"> entre</w:t>
      </w:r>
      <w:r w:rsidRPr="007B01A4">
        <w:rPr>
          <w:lang w:val="pt-BR" w:eastAsia="es-ES"/>
        </w:rPr>
        <w:t xml:space="preserve"> a </w:t>
      </w:r>
      <w:r w:rsidR="00E96796" w:rsidRPr="007B01A4">
        <w:rPr>
          <w:lang w:val="pt-BR" w:eastAsia="es-ES"/>
        </w:rPr>
        <w:t>resposta</w:t>
      </w:r>
      <w:r w:rsidR="00CD35FF" w:rsidRPr="007B01A4">
        <w:rPr>
          <w:lang w:val="pt-BR" w:eastAsia="es-ES"/>
        </w:rPr>
        <w:t xml:space="preserve"> estatal</w:t>
      </w:r>
      <w:r w:rsidR="00CB757B" w:rsidRPr="007B01A4">
        <w:rPr>
          <w:lang w:val="pt-BR" w:eastAsia="es-ES"/>
        </w:rPr>
        <w:t xml:space="preserve"> e</w:t>
      </w:r>
      <w:r w:rsidRPr="007B01A4">
        <w:rPr>
          <w:lang w:val="pt-BR" w:eastAsia="es-ES"/>
        </w:rPr>
        <w:t xml:space="preserve"> a </w:t>
      </w:r>
      <w:r w:rsidR="00CD35FF" w:rsidRPr="007B01A4">
        <w:rPr>
          <w:lang w:val="pt-BR" w:eastAsia="es-ES"/>
        </w:rPr>
        <w:t>prote</w:t>
      </w:r>
      <w:r w:rsidR="006B704C" w:rsidRPr="007B01A4">
        <w:rPr>
          <w:lang w:val="pt-BR" w:eastAsia="es-ES"/>
        </w:rPr>
        <w:t>ç</w:t>
      </w:r>
      <w:r w:rsidRPr="007B01A4">
        <w:rPr>
          <w:lang w:val="pt-BR" w:eastAsia="es-ES"/>
        </w:rPr>
        <w:t xml:space="preserve">ão da </w:t>
      </w:r>
      <w:r w:rsidR="00CD35FF" w:rsidRPr="007B01A4">
        <w:rPr>
          <w:lang w:val="pt-BR" w:eastAsia="es-ES"/>
        </w:rPr>
        <w:t xml:space="preserve">vida e </w:t>
      </w:r>
      <w:r w:rsidR="00AB6C6A">
        <w:rPr>
          <w:lang w:val="pt-BR" w:eastAsia="es-ES"/>
        </w:rPr>
        <w:t xml:space="preserve">da </w:t>
      </w:r>
      <w:r w:rsidR="00CD35FF" w:rsidRPr="007B01A4">
        <w:rPr>
          <w:lang w:val="pt-BR" w:eastAsia="es-ES"/>
        </w:rPr>
        <w:t>integri</w:t>
      </w:r>
      <w:r w:rsidR="00367F01" w:rsidRPr="007B01A4">
        <w:rPr>
          <w:lang w:val="pt-BR" w:eastAsia="es-ES"/>
        </w:rPr>
        <w:t xml:space="preserve">dade </w:t>
      </w:r>
      <w:r w:rsidRPr="007B01A4">
        <w:rPr>
          <w:lang w:val="pt-BR" w:eastAsia="es-ES"/>
        </w:rPr>
        <w:t xml:space="preserve">da </w:t>
      </w:r>
      <w:r w:rsidR="00783093" w:rsidRPr="007B01A4">
        <w:rPr>
          <w:lang w:val="pt-BR" w:eastAsia="es-ES"/>
        </w:rPr>
        <w:t>pessoa</w:t>
      </w:r>
      <w:r w:rsidR="00CD35FF" w:rsidRPr="007B01A4">
        <w:rPr>
          <w:lang w:val="pt-BR" w:eastAsia="es-ES"/>
        </w:rPr>
        <w:t xml:space="preserve"> desaparecida. </w:t>
      </w:r>
      <w:r w:rsidRPr="007B01A4">
        <w:rPr>
          <w:lang w:val="pt-BR" w:eastAsia="es-ES"/>
        </w:rPr>
        <w:t xml:space="preserve">A </w:t>
      </w:r>
      <w:r w:rsidR="00CD35FF" w:rsidRPr="007B01A4">
        <w:rPr>
          <w:lang w:val="pt-BR" w:eastAsia="es-ES"/>
        </w:rPr>
        <w:t xml:space="preserve">natureza </w:t>
      </w:r>
      <w:r w:rsidR="00E96796" w:rsidRPr="007B01A4">
        <w:rPr>
          <w:lang w:val="pt-BR" w:eastAsia="es-ES"/>
        </w:rPr>
        <w:t>imediata</w:t>
      </w:r>
      <w:r w:rsidR="00CB757B" w:rsidRPr="007B01A4">
        <w:rPr>
          <w:lang w:val="pt-BR" w:eastAsia="es-ES"/>
        </w:rPr>
        <w:t xml:space="preserve"> e </w:t>
      </w:r>
      <w:r w:rsidR="00E96796" w:rsidRPr="007B01A4">
        <w:rPr>
          <w:lang w:val="pt-BR" w:eastAsia="es-ES"/>
        </w:rPr>
        <w:t>exaustiva</w:t>
      </w:r>
      <w:r w:rsidRPr="007B01A4">
        <w:rPr>
          <w:lang w:val="pt-BR" w:eastAsia="es-ES"/>
        </w:rPr>
        <w:t xml:space="preserve"> da </w:t>
      </w:r>
      <w:r w:rsidR="00E96796" w:rsidRPr="007B01A4">
        <w:rPr>
          <w:lang w:val="pt-BR" w:eastAsia="es-ES"/>
        </w:rPr>
        <w:t>resposta</w:t>
      </w:r>
      <w:r w:rsidR="00CD35FF" w:rsidRPr="007B01A4">
        <w:rPr>
          <w:lang w:val="pt-BR" w:eastAsia="es-ES"/>
        </w:rPr>
        <w:t xml:space="preserve"> </w:t>
      </w:r>
      <w:r w:rsidR="00CD35FF" w:rsidRPr="007B01A4">
        <w:rPr>
          <w:lang w:val="pt-BR"/>
        </w:rPr>
        <w:t>estatal</w:t>
      </w:r>
      <w:r w:rsidR="00B50311" w:rsidRPr="007B01A4">
        <w:rPr>
          <w:lang w:val="pt-BR" w:eastAsia="es-ES"/>
        </w:rPr>
        <w:t xml:space="preserve"> </w:t>
      </w:r>
      <w:r w:rsidR="00CD35FF" w:rsidRPr="007B01A4">
        <w:rPr>
          <w:lang w:val="pt-BR" w:eastAsia="es-ES"/>
        </w:rPr>
        <w:t>independe</w:t>
      </w:r>
      <w:r w:rsidR="008D3F3D" w:rsidRPr="007B01A4">
        <w:rPr>
          <w:lang w:val="pt-BR" w:eastAsia="es-ES"/>
        </w:rPr>
        <w:t xml:space="preserve"> </w:t>
      </w:r>
      <w:r w:rsidR="00CD35FF" w:rsidRPr="007B01A4">
        <w:rPr>
          <w:lang w:val="pt-BR" w:eastAsia="es-ES"/>
        </w:rPr>
        <w:t>de se trata</w:t>
      </w:r>
      <w:r w:rsidR="008D3F3D" w:rsidRPr="007B01A4">
        <w:rPr>
          <w:lang w:val="pt-BR" w:eastAsia="es-ES"/>
        </w:rPr>
        <w:t>r</w:t>
      </w:r>
      <w:r w:rsidR="00CD35FF" w:rsidRPr="007B01A4">
        <w:rPr>
          <w:lang w:val="pt-BR" w:eastAsia="es-ES"/>
        </w:rPr>
        <w:t xml:space="preserve"> de</w:t>
      </w:r>
      <w:r w:rsidRPr="007B01A4">
        <w:rPr>
          <w:lang w:val="pt-BR" w:eastAsia="es-ES"/>
        </w:rPr>
        <w:t xml:space="preserve"> um </w:t>
      </w:r>
      <w:r w:rsidR="00CD35FF" w:rsidRPr="007B01A4">
        <w:rPr>
          <w:lang w:val="pt-BR" w:eastAsia="es-ES"/>
        </w:rPr>
        <w:t>pos</w:t>
      </w:r>
      <w:r w:rsidR="008D3F3D" w:rsidRPr="007B01A4">
        <w:rPr>
          <w:lang w:val="pt-BR" w:eastAsia="es-ES"/>
        </w:rPr>
        <w:t>sível</w:t>
      </w:r>
      <w:r w:rsidR="00CD35FF" w:rsidRPr="007B01A4">
        <w:rPr>
          <w:lang w:val="pt-BR" w:eastAsia="es-ES"/>
        </w:rPr>
        <w:t xml:space="preserve"> </w:t>
      </w:r>
      <w:r w:rsidR="00367F01" w:rsidRPr="007B01A4">
        <w:rPr>
          <w:lang w:val="pt-BR" w:eastAsia="es-ES"/>
        </w:rPr>
        <w:t>desaparecimento</w:t>
      </w:r>
      <w:r w:rsidR="00CD35FF" w:rsidRPr="007B01A4">
        <w:rPr>
          <w:lang w:val="pt-BR" w:eastAsia="es-ES"/>
        </w:rPr>
        <w:t xml:space="preserve"> </w:t>
      </w:r>
      <w:r w:rsidR="00AB6C6A">
        <w:rPr>
          <w:lang w:val="pt-BR" w:eastAsia="es-ES"/>
        </w:rPr>
        <w:t xml:space="preserve">realizado por </w:t>
      </w:r>
      <w:r w:rsidR="00CD35FF" w:rsidRPr="007B01A4">
        <w:rPr>
          <w:lang w:val="pt-BR" w:eastAsia="es-ES"/>
        </w:rPr>
        <w:t>particulares</w:t>
      </w:r>
      <w:r w:rsidR="00CB757B" w:rsidRPr="007B01A4">
        <w:rPr>
          <w:lang w:val="pt-BR" w:eastAsia="es-ES"/>
        </w:rPr>
        <w:t xml:space="preserve"> ou </w:t>
      </w:r>
      <w:r w:rsidR="00AB6C6A">
        <w:rPr>
          <w:lang w:val="pt-BR" w:eastAsia="es-ES"/>
        </w:rPr>
        <w:t>por</w:t>
      </w:r>
      <w:r w:rsidR="00AB6C6A" w:rsidRPr="007B01A4">
        <w:rPr>
          <w:lang w:val="pt-BR" w:eastAsia="es-ES"/>
        </w:rPr>
        <w:t xml:space="preserve"> </w:t>
      </w:r>
      <w:r w:rsidR="00CD35FF" w:rsidRPr="007B01A4">
        <w:rPr>
          <w:lang w:val="pt-BR" w:eastAsia="es-ES"/>
        </w:rPr>
        <w:t>agentes estat</w:t>
      </w:r>
      <w:r w:rsidR="00367F01" w:rsidRPr="007B01A4">
        <w:rPr>
          <w:lang w:val="pt-BR" w:eastAsia="es-ES"/>
        </w:rPr>
        <w:t>ais</w:t>
      </w:r>
      <w:r w:rsidR="00CD35FF" w:rsidRPr="007B01A4">
        <w:rPr>
          <w:lang w:val="pt-BR" w:eastAsia="es-ES"/>
        </w:rPr>
        <w:t xml:space="preserve">. </w:t>
      </w:r>
      <w:r w:rsidRPr="007B01A4">
        <w:rPr>
          <w:lang w:val="pt-BR" w:eastAsia="es-ES"/>
        </w:rPr>
        <w:t>A Comissão</w:t>
      </w:r>
      <w:r w:rsidR="00CD35FF" w:rsidRPr="007B01A4">
        <w:rPr>
          <w:lang w:val="pt-BR" w:eastAsia="es-ES"/>
        </w:rPr>
        <w:t xml:space="preserve"> reitera que</w:t>
      </w:r>
      <w:r w:rsidR="00317A5B">
        <w:rPr>
          <w:lang w:val="pt-BR" w:eastAsia="es-ES"/>
        </w:rPr>
        <w:t>,</w:t>
      </w:r>
      <w:r w:rsidR="00CD35FF" w:rsidRPr="007B01A4">
        <w:rPr>
          <w:lang w:val="pt-BR" w:eastAsia="es-ES"/>
        </w:rPr>
        <w:t xml:space="preserve"> </w:t>
      </w:r>
      <w:r w:rsidR="0004150F" w:rsidRPr="007B01A4">
        <w:rPr>
          <w:lang w:val="pt-BR" w:eastAsia="es-ES"/>
        </w:rPr>
        <w:t>qua</w:t>
      </w:r>
      <w:r w:rsidR="00CD35FF" w:rsidRPr="007B01A4">
        <w:rPr>
          <w:lang w:val="pt-BR" w:eastAsia="es-ES"/>
        </w:rPr>
        <w:t>ndo h</w:t>
      </w:r>
      <w:r w:rsidR="008D3F3D" w:rsidRPr="007B01A4">
        <w:rPr>
          <w:lang w:val="pt-BR" w:eastAsia="es-ES"/>
        </w:rPr>
        <w:t>ouver</w:t>
      </w:r>
      <w:r w:rsidR="00CD35FF" w:rsidRPr="007B01A4">
        <w:rPr>
          <w:lang w:val="pt-BR" w:eastAsia="es-ES"/>
        </w:rPr>
        <w:t xml:space="preserve"> motivos razo</w:t>
      </w:r>
      <w:r w:rsidR="008D3F3D" w:rsidRPr="007B01A4">
        <w:rPr>
          <w:lang w:val="pt-BR" w:eastAsia="es-ES"/>
        </w:rPr>
        <w:t>ávei</w:t>
      </w:r>
      <w:r w:rsidR="00CD35FF" w:rsidRPr="007B01A4">
        <w:rPr>
          <w:lang w:val="pt-BR" w:eastAsia="es-ES"/>
        </w:rPr>
        <w:t xml:space="preserve">s para </w:t>
      </w:r>
      <w:r w:rsidR="00E96796" w:rsidRPr="007B01A4">
        <w:rPr>
          <w:lang w:val="pt-BR" w:eastAsia="es-ES"/>
        </w:rPr>
        <w:t>suspeitar</w:t>
      </w:r>
      <w:r w:rsidR="008D3F3D" w:rsidRPr="007B01A4">
        <w:rPr>
          <w:lang w:val="pt-BR" w:eastAsia="es-ES"/>
        </w:rPr>
        <w:t xml:space="preserve"> </w:t>
      </w:r>
      <w:r w:rsidR="008B61F5">
        <w:rPr>
          <w:lang w:val="pt-BR" w:eastAsia="es-ES"/>
        </w:rPr>
        <w:t xml:space="preserve">do </w:t>
      </w:r>
      <w:r w:rsidR="00367F01" w:rsidRPr="007B01A4">
        <w:rPr>
          <w:lang w:val="pt-BR" w:eastAsia="es-ES"/>
        </w:rPr>
        <w:t>desaparecimento</w:t>
      </w:r>
      <w:r w:rsidR="008B61F5" w:rsidRPr="008B61F5">
        <w:rPr>
          <w:lang w:val="pt-BR" w:eastAsia="es-ES"/>
        </w:rPr>
        <w:t xml:space="preserve"> </w:t>
      </w:r>
      <w:r w:rsidR="008B61F5">
        <w:rPr>
          <w:lang w:val="pt-BR" w:eastAsia="es-ES"/>
        </w:rPr>
        <w:t>d</w:t>
      </w:r>
      <w:r w:rsidR="008B61F5" w:rsidRPr="007B01A4">
        <w:rPr>
          <w:lang w:val="pt-BR" w:eastAsia="es-ES"/>
        </w:rPr>
        <w:t>e uma pessoa</w:t>
      </w:r>
      <w:r w:rsidR="00CD35FF" w:rsidRPr="007B01A4">
        <w:rPr>
          <w:lang w:val="pt-BR" w:eastAsia="es-ES"/>
        </w:rPr>
        <w:t>,</w:t>
      </w:r>
      <w:r w:rsidR="00B50311" w:rsidRPr="007B01A4">
        <w:rPr>
          <w:lang w:val="pt-BR" w:eastAsia="es-ES"/>
        </w:rPr>
        <w:t xml:space="preserve"> é </w:t>
      </w:r>
      <w:r w:rsidR="00CD35FF" w:rsidRPr="007B01A4">
        <w:rPr>
          <w:lang w:val="pt-BR" w:eastAsia="es-ES"/>
        </w:rPr>
        <w:t>imprescind</w:t>
      </w:r>
      <w:r w:rsidR="008D3F3D" w:rsidRPr="007B01A4">
        <w:rPr>
          <w:lang w:val="pt-BR" w:eastAsia="es-ES"/>
        </w:rPr>
        <w:t>ível</w:t>
      </w:r>
      <w:r w:rsidRPr="007B01A4">
        <w:rPr>
          <w:lang w:val="pt-BR" w:eastAsia="es-ES"/>
        </w:rPr>
        <w:t xml:space="preserve"> a </w:t>
      </w:r>
      <w:r w:rsidR="00E96796" w:rsidRPr="007B01A4">
        <w:rPr>
          <w:lang w:val="pt-BR" w:eastAsia="es-ES"/>
        </w:rPr>
        <w:t>atuação</w:t>
      </w:r>
      <w:r w:rsidR="00CD35FF" w:rsidRPr="007B01A4">
        <w:rPr>
          <w:lang w:val="pt-BR" w:eastAsia="es-ES"/>
        </w:rPr>
        <w:t xml:space="preserve"> pronta e </w:t>
      </w:r>
      <w:r w:rsidR="00E96796" w:rsidRPr="007B01A4">
        <w:rPr>
          <w:lang w:val="pt-BR" w:eastAsia="es-ES"/>
        </w:rPr>
        <w:t>imediata</w:t>
      </w:r>
      <w:r w:rsidR="0004150F" w:rsidRPr="007B01A4">
        <w:rPr>
          <w:lang w:val="pt-BR" w:eastAsia="es-ES"/>
        </w:rPr>
        <w:t xml:space="preserve"> das </w:t>
      </w:r>
      <w:r w:rsidR="00CD35FF" w:rsidRPr="007B01A4">
        <w:rPr>
          <w:lang w:val="pt-BR" w:eastAsia="es-ES"/>
        </w:rPr>
        <w:t>autoridades judici</w:t>
      </w:r>
      <w:r w:rsidR="008D3F3D" w:rsidRPr="007B01A4">
        <w:rPr>
          <w:lang w:val="pt-BR" w:eastAsia="es-ES"/>
        </w:rPr>
        <w:t>ária</w:t>
      </w:r>
      <w:r w:rsidR="00367F01" w:rsidRPr="007B01A4">
        <w:rPr>
          <w:lang w:val="pt-BR" w:eastAsia="es-ES"/>
        </w:rPr>
        <w:t>s</w:t>
      </w:r>
      <w:r w:rsidR="00CD35FF" w:rsidRPr="007B01A4">
        <w:rPr>
          <w:lang w:val="pt-BR" w:eastAsia="es-ES"/>
        </w:rPr>
        <w:t xml:space="preserve"> ordenando medidas oportunas</w:t>
      </w:r>
      <w:r w:rsidR="00CB757B" w:rsidRPr="007B01A4">
        <w:rPr>
          <w:lang w:val="pt-BR" w:eastAsia="es-ES"/>
        </w:rPr>
        <w:t xml:space="preserve"> e </w:t>
      </w:r>
      <w:r w:rsidR="00E96796" w:rsidRPr="007B01A4">
        <w:rPr>
          <w:lang w:val="pt-BR" w:eastAsia="es-ES"/>
        </w:rPr>
        <w:t>necessárias</w:t>
      </w:r>
      <w:r w:rsidR="00CD35FF" w:rsidRPr="007B01A4">
        <w:rPr>
          <w:lang w:val="pt-BR" w:eastAsia="es-ES"/>
        </w:rPr>
        <w:t xml:space="preserve"> dirigidas</w:t>
      </w:r>
      <w:r w:rsidR="00B50311" w:rsidRPr="007B01A4">
        <w:rPr>
          <w:lang w:val="pt-BR" w:eastAsia="es-ES"/>
        </w:rPr>
        <w:t xml:space="preserve"> à </w:t>
      </w:r>
      <w:r w:rsidR="00CD35FF" w:rsidRPr="007B01A4">
        <w:rPr>
          <w:lang w:val="pt-BR" w:eastAsia="es-ES"/>
        </w:rPr>
        <w:t>determina</w:t>
      </w:r>
      <w:r w:rsidRPr="007B01A4">
        <w:rPr>
          <w:lang w:val="pt-BR" w:eastAsia="es-ES"/>
        </w:rPr>
        <w:t xml:space="preserve">ção do </w:t>
      </w:r>
      <w:r w:rsidR="00E96796" w:rsidRPr="007B01A4">
        <w:rPr>
          <w:lang w:val="pt-BR" w:eastAsia="es-ES"/>
        </w:rPr>
        <w:t>paradeiro</w:t>
      </w:r>
      <w:r w:rsidRPr="007B01A4">
        <w:rPr>
          <w:lang w:val="pt-BR" w:eastAsia="es-ES"/>
        </w:rPr>
        <w:t xml:space="preserve"> da </w:t>
      </w:r>
      <w:r w:rsidR="00367F01" w:rsidRPr="007B01A4">
        <w:rPr>
          <w:lang w:val="pt-BR" w:eastAsia="es-ES"/>
        </w:rPr>
        <w:t>vít</w:t>
      </w:r>
      <w:r w:rsidR="00CD35FF" w:rsidRPr="007B01A4">
        <w:rPr>
          <w:lang w:val="pt-BR" w:eastAsia="es-ES"/>
        </w:rPr>
        <w:t>ima</w:t>
      </w:r>
      <w:r w:rsidR="00CB757B" w:rsidRPr="007B01A4">
        <w:rPr>
          <w:lang w:val="pt-BR" w:eastAsia="es-ES"/>
        </w:rPr>
        <w:t xml:space="preserve"> ou</w:t>
      </w:r>
      <w:r w:rsidRPr="007B01A4">
        <w:rPr>
          <w:lang w:val="pt-BR" w:eastAsia="es-ES"/>
        </w:rPr>
        <w:t xml:space="preserve"> o </w:t>
      </w:r>
      <w:r w:rsidR="00CD35FF" w:rsidRPr="007B01A4">
        <w:rPr>
          <w:lang w:val="pt-BR" w:eastAsia="es-ES"/>
        </w:rPr>
        <w:t>lugar onde p</w:t>
      </w:r>
      <w:r w:rsidR="008D3F3D" w:rsidRPr="007B01A4">
        <w:rPr>
          <w:lang w:val="pt-BR" w:eastAsia="es-ES"/>
        </w:rPr>
        <w:t>oss</w:t>
      </w:r>
      <w:r w:rsidR="00CD35FF" w:rsidRPr="007B01A4">
        <w:rPr>
          <w:lang w:val="pt-BR" w:eastAsia="es-ES"/>
        </w:rPr>
        <w:t>a encontrar</w:t>
      </w:r>
      <w:r w:rsidR="008D3F3D" w:rsidRPr="007B01A4">
        <w:rPr>
          <w:lang w:val="pt-BR" w:eastAsia="es-ES"/>
        </w:rPr>
        <w:t>-</w:t>
      </w:r>
      <w:r w:rsidR="00CD35FF" w:rsidRPr="007B01A4">
        <w:rPr>
          <w:lang w:val="pt-BR" w:eastAsia="es-ES"/>
        </w:rPr>
        <w:t xml:space="preserve">se privada de </w:t>
      </w:r>
      <w:r w:rsidR="00A35F23" w:rsidRPr="007B01A4">
        <w:rPr>
          <w:lang w:val="pt-BR" w:eastAsia="es-ES"/>
        </w:rPr>
        <w:t>liberdade</w:t>
      </w:r>
      <w:bookmarkStart w:id="58" w:name="_Ref280106061"/>
      <w:r w:rsidR="00CD35FF" w:rsidRPr="007B01A4">
        <w:rPr>
          <w:vertAlign w:val="superscript"/>
          <w:lang w:val="pt-BR"/>
        </w:rPr>
        <w:footnoteReference w:id="111"/>
      </w:r>
      <w:bookmarkEnd w:id="58"/>
      <w:r w:rsidR="00CD35FF" w:rsidRPr="007B01A4">
        <w:rPr>
          <w:lang w:val="pt-BR" w:eastAsia="es-ES"/>
        </w:rPr>
        <w:t xml:space="preserve">. </w:t>
      </w:r>
    </w:p>
    <w:p w14:paraId="22633E0C" w14:textId="77777777" w:rsidR="00CD35FF" w:rsidRPr="007B01A4" w:rsidRDefault="00CD35FF" w:rsidP="00CD35FF">
      <w:pPr>
        <w:pStyle w:val="Body"/>
        <w:ind w:left="720" w:firstLine="0"/>
        <w:rPr>
          <w:lang w:val="pt-BR"/>
        </w:rPr>
      </w:pPr>
    </w:p>
    <w:p w14:paraId="54501BF0" w14:textId="45E9C756" w:rsidR="00CD35FF" w:rsidRPr="007B01A4" w:rsidRDefault="008D3F3D" w:rsidP="00B120A2">
      <w:pPr>
        <w:pStyle w:val="Body"/>
        <w:numPr>
          <w:ilvl w:val="0"/>
          <w:numId w:val="2"/>
        </w:numPr>
        <w:ind w:firstLine="720"/>
        <w:rPr>
          <w:lang w:val="pt-BR"/>
        </w:rPr>
      </w:pPr>
      <w:r w:rsidRPr="007B01A4">
        <w:rPr>
          <w:spacing w:val="-2"/>
          <w:lang w:val="pt-BR"/>
        </w:rPr>
        <w:t>N</w:t>
      </w:r>
      <w:r w:rsidR="00CD35FF" w:rsidRPr="007B01A4">
        <w:rPr>
          <w:spacing w:val="-2"/>
          <w:lang w:val="pt-BR"/>
        </w:rPr>
        <w:t>esta l</w:t>
      </w:r>
      <w:r w:rsidR="00317A5B">
        <w:rPr>
          <w:spacing w:val="-2"/>
          <w:lang w:val="pt-BR"/>
        </w:rPr>
        <w:t>inh</w:t>
      </w:r>
      <w:r w:rsidR="00CD35FF" w:rsidRPr="007B01A4">
        <w:rPr>
          <w:spacing w:val="-2"/>
          <w:lang w:val="pt-BR"/>
        </w:rPr>
        <w:t>a,</w:t>
      </w:r>
      <w:r w:rsidR="00A708B6" w:rsidRPr="007B01A4">
        <w:rPr>
          <w:spacing w:val="-2"/>
          <w:lang w:val="pt-BR"/>
        </w:rPr>
        <w:t xml:space="preserve"> a </w:t>
      </w:r>
      <w:r w:rsidR="00CD35FF" w:rsidRPr="007B01A4">
        <w:rPr>
          <w:spacing w:val="-2"/>
          <w:lang w:val="pt-BR"/>
        </w:rPr>
        <w:t xml:space="preserve">Corte </w:t>
      </w:r>
      <w:r w:rsidRPr="007B01A4">
        <w:rPr>
          <w:spacing w:val="-2"/>
          <w:lang w:val="pt-BR"/>
        </w:rPr>
        <w:t xml:space="preserve">assinalou </w:t>
      </w:r>
      <w:r w:rsidR="00CD35FF" w:rsidRPr="007B01A4">
        <w:rPr>
          <w:spacing w:val="-2"/>
          <w:lang w:val="pt-BR"/>
        </w:rPr>
        <w:t>que</w:t>
      </w:r>
      <w:r w:rsidR="00A708B6" w:rsidRPr="007B01A4">
        <w:rPr>
          <w:spacing w:val="-2"/>
          <w:lang w:val="pt-BR"/>
        </w:rPr>
        <w:t xml:space="preserve"> a </w:t>
      </w:r>
      <w:r w:rsidR="00E96796" w:rsidRPr="007B01A4">
        <w:rPr>
          <w:spacing w:val="-2"/>
          <w:lang w:val="pt-BR"/>
        </w:rPr>
        <w:t>obrigação</w:t>
      </w:r>
      <w:r w:rsidR="00CD35FF" w:rsidRPr="007B01A4">
        <w:rPr>
          <w:spacing w:val="-2"/>
          <w:lang w:val="pt-BR"/>
        </w:rPr>
        <w:t xml:space="preserve"> de investigar implica que</w:t>
      </w:r>
      <w:r w:rsidRPr="007B01A4">
        <w:rPr>
          <w:spacing w:val="-2"/>
          <w:lang w:val="pt-BR"/>
        </w:rPr>
        <w:t>,</w:t>
      </w:r>
      <w:r w:rsidR="00A708B6" w:rsidRPr="007B01A4">
        <w:rPr>
          <w:spacing w:val="-2"/>
          <w:lang w:val="pt-BR"/>
        </w:rPr>
        <w:t xml:space="preserve"> uma </w:t>
      </w:r>
      <w:r w:rsidR="00CD35FF" w:rsidRPr="007B01A4">
        <w:rPr>
          <w:spacing w:val="-2"/>
          <w:lang w:val="pt-BR"/>
        </w:rPr>
        <w:t>vez que</w:t>
      </w:r>
      <w:r w:rsidR="00A708B6" w:rsidRPr="007B01A4">
        <w:rPr>
          <w:spacing w:val="-2"/>
          <w:lang w:val="pt-BR"/>
        </w:rPr>
        <w:t xml:space="preserve"> as </w:t>
      </w:r>
      <w:r w:rsidR="00CD35FF" w:rsidRPr="007B01A4">
        <w:rPr>
          <w:spacing w:val="-2"/>
          <w:lang w:val="pt-BR"/>
        </w:rPr>
        <w:t>autoridades estat</w:t>
      </w:r>
      <w:r w:rsidR="00367F01" w:rsidRPr="007B01A4">
        <w:rPr>
          <w:spacing w:val="-2"/>
          <w:lang w:val="pt-BR"/>
        </w:rPr>
        <w:t>ais</w:t>
      </w:r>
      <w:r w:rsidR="00CD35FF" w:rsidRPr="007B01A4">
        <w:rPr>
          <w:spacing w:val="-2"/>
          <w:lang w:val="pt-BR"/>
        </w:rPr>
        <w:t xml:space="preserve"> ten</w:t>
      </w:r>
      <w:r w:rsidRPr="007B01A4">
        <w:rPr>
          <w:spacing w:val="-2"/>
          <w:lang w:val="pt-BR"/>
        </w:rPr>
        <w:t>ham</w:t>
      </w:r>
      <w:r w:rsidR="00CD35FF" w:rsidRPr="007B01A4">
        <w:rPr>
          <w:spacing w:val="-2"/>
          <w:lang w:val="pt-BR"/>
        </w:rPr>
        <w:t xml:space="preserve"> </w:t>
      </w:r>
      <w:r w:rsidR="00E96796" w:rsidRPr="007B01A4">
        <w:rPr>
          <w:spacing w:val="-2"/>
          <w:lang w:val="pt-BR"/>
        </w:rPr>
        <w:t>conhecimento</w:t>
      </w:r>
      <w:r w:rsidR="00A708B6" w:rsidRPr="007B01A4">
        <w:rPr>
          <w:spacing w:val="-2"/>
          <w:lang w:val="pt-BR"/>
        </w:rPr>
        <w:t xml:space="preserve"> do </w:t>
      </w:r>
      <w:r w:rsidRPr="007B01A4">
        <w:rPr>
          <w:spacing w:val="-2"/>
          <w:lang w:val="pt-BR"/>
        </w:rPr>
        <w:t>fat</w:t>
      </w:r>
      <w:r w:rsidR="00CD35FF" w:rsidRPr="007B01A4">
        <w:rPr>
          <w:spacing w:val="-2"/>
          <w:lang w:val="pt-BR"/>
        </w:rPr>
        <w:t xml:space="preserve">o, </w:t>
      </w:r>
      <w:r w:rsidR="00E96796" w:rsidRPr="007B01A4">
        <w:rPr>
          <w:bCs/>
          <w:spacing w:val="-2"/>
          <w:lang w:val="pt-BR"/>
        </w:rPr>
        <w:t>devem</w:t>
      </w:r>
      <w:r w:rsidR="00CD35FF" w:rsidRPr="007B01A4">
        <w:rPr>
          <w:spacing w:val="-2"/>
          <w:lang w:val="pt-BR"/>
        </w:rPr>
        <w:t xml:space="preserve"> iniciar</w:t>
      </w:r>
      <w:r w:rsidR="00CD35FF" w:rsidRPr="007B01A4">
        <w:rPr>
          <w:i/>
          <w:spacing w:val="-2"/>
          <w:lang w:val="pt-BR"/>
        </w:rPr>
        <w:t xml:space="preserve"> ex officio</w:t>
      </w:r>
      <w:r w:rsidR="00CB757B" w:rsidRPr="007B01A4">
        <w:rPr>
          <w:spacing w:val="-2"/>
          <w:lang w:val="pt-BR"/>
        </w:rPr>
        <w:t xml:space="preserve"> e</w:t>
      </w:r>
      <w:r w:rsidR="00B50311" w:rsidRPr="007B01A4">
        <w:rPr>
          <w:spacing w:val="-2"/>
          <w:lang w:val="pt-BR"/>
        </w:rPr>
        <w:t xml:space="preserve"> sem </w:t>
      </w:r>
      <w:r w:rsidR="00CD35FF" w:rsidRPr="007B01A4">
        <w:rPr>
          <w:spacing w:val="-2"/>
          <w:lang w:val="pt-BR"/>
        </w:rPr>
        <w:t>dila</w:t>
      </w:r>
      <w:r w:rsidR="00A708B6" w:rsidRPr="007B01A4">
        <w:rPr>
          <w:spacing w:val="-2"/>
          <w:lang w:val="pt-BR"/>
        </w:rPr>
        <w:t xml:space="preserve">ção uma </w:t>
      </w:r>
      <w:r w:rsidR="00CD35FF" w:rsidRPr="007B01A4">
        <w:rPr>
          <w:spacing w:val="-2"/>
          <w:lang w:val="pt-BR"/>
        </w:rPr>
        <w:t>investiga</w:t>
      </w:r>
      <w:r w:rsidR="00A708B6" w:rsidRPr="007B01A4">
        <w:rPr>
          <w:spacing w:val="-2"/>
          <w:lang w:val="pt-BR"/>
        </w:rPr>
        <w:t>ção</w:t>
      </w:r>
      <w:r w:rsidR="00CD35FF" w:rsidRPr="007B01A4">
        <w:rPr>
          <w:spacing w:val="-2"/>
          <w:lang w:val="pt-BR"/>
        </w:rPr>
        <w:t xml:space="preserve"> </w:t>
      </w:r>
      <w:r w:rsidR="002E560A" w:rsidRPr="007B01A4">
        <w:rPr>
          <w:spacing w:val="-2"/>
          <w:lang w:val="pt-BR"/>
        </w:rPr>
        <w:t>séria</w:t>
      </w:r>
      <w:r w:rsidR="00CD35FF" w:rsidRPr="007B01A4">
        <w:rPr>
          <w:spacing w:val="-2"/>
          <w:lang w:val="pt-BR"/>
        </w:rPr>
        <w:t>, imparcial</w:t>
      </w:r>
      <w:r w:rsidR="00CB757B" w:rsidRPr="007B01A4">
        <w:rPr>
          <w:spacing w:val="-2"/>
          <w:lang w:val="pt-BR"/>
        </w:rPr>
        <w:t xml:space="preserve"> e </w:t>
      </w:r>
      <w:r w:rsidR="00E96796" w:rsidRPr="007B01A4">
        <w:rPr>
          <w:lang w:val="pt-BR"/>
        </w:rPr>
        <w:t>efetiva</w:t>
      </w:r>
      <w:r w:rsidR="00CD35FF" w:rsidRPr="007B01A4">
        <w:rPr>
          <w:spacing w:val="-2"/>
          <w:lang w:val="pt-BR"/>
        </w:rPr>
        <w:t xml:space="preserve"> por todos</w:t>
      </w:r>
      <w:r w:rsidR="00367F01" w:rsidRPr="007B01A4">
        <w:rPr>
          <w:spacing w:val="-2"/>
          <w:lang w:val="pt-BR"/>
        </w:rPr>
        <w:t xml:space="preserve"> os </w:t>
      </w:r>
      <w:r w:rsidR="00CD35FF" w:rsidRPr="007B01A4">
        <w:rPr>
          <w:spacing w:val="-2"/>
          <w:lang w:val="pt-BR"/>
        </w:rPr>
        <w:t>meios leg</w:t>
      </w:r>
      <w:r w:rsidR="00367F01" w:rsidRPr="007B01A4">
        <w:rPr>
          <w:spacing w:val="-2"/>
          <w:lang w:val="pt-BR"/>
        </w:rPr>
        <w:t>ais</w:t>
      </w:r>
      <w:r w:rsidR="00CD35FF" w:rsidRPr="007B01A4">
        <w:rPr>
          <w:spacing w:val="-2"/>
          <w:lang w:val="pt-BR"/>
        </w:rPr>
        <w:t xml:space="preserve"> dispon</w:t>
      </w:r>
      <w:r w:rsidRPr="007B01A4">
        <w:rPr>
          <w:spacing w:val="-2"/>
          <w:lang w:val="pt-BR"/>
        </w:rPr>
        <w:t>ívei</w:t>
      </w:r>
      <w:r w:rsidR="00CD35FF" w:rsidRPr="007B01A4">
        <w:rPr>
          <w:spacing w:val="-2"/>
          <w:lang w:val="pt-BR"/>
        </w:rPr>
        <w:t>s</w:t>
      </w:r>
      <w:r w:rsidR="00CB757B" w:rsidRPr="007B01A4">
        <w:rPr>
          <w:spacing w:val="-2"/>
          <w:lang w:val="pt-BR"/>
        </w:rPr>
        <w:t xml:space="preserve"> e </w:t>
      </w:r>
      <w:r w:rsidR="00CD35FF" w:rsidRPr="007B01A4">
        <w:rPr>
          <w:spacing w:val="-2"/>
          <w:lang w:val="pt-BR"/>
        </w:rPr>
        <w:t>orientada</w:t>
      </w:r>
      <w:r w:rsidR="00B50311" w:rsidRPr="007B01A4">
        <w:rPr>
          <w:spacing w:val="-2"/>
          <w:lang w:val="pt-BR"/>
        </w:rPr>
        <w:t xml:space="preserve"> à </w:t>
      </w:r>
      <w:r w:rsidR="00CD35FF" w:rsidRPr="007B01A4">
        <w:rPr>
          <w:spacing w:val="-2"/>
          <w:lang w:val="pt-BR"/>
        </w:rPr>
        <w:t>determina</w:t>
      </w:r>
      <w:r w:rsidR="00A708B6" w:rsidRPr="007B01A4">
        <w:rPr>
          <w:spacing w:val="-2"/>
          <w:lang w:val="pt-BR"/>
        </w:rPr>
        <w:t xml:space="preserve">ção da </w:t>
      </w:r>
      <w:r w:rsidR="00CD35FF" w:rsidRPr="007B01A4">
        <w:rPr>
          <w:spacing w:val="-2"/>
          <w:lang w:val="pt-BR"/>
        </w:rPr>
        <w:t>ver</w:t>
      </w:r>
      <w:r w:rsidR="00367F01" w:rsidRPr="007B01A4">
        <w:rPr>
          <w:spacing w:val="-2"/>
          <w:lang w:val="pt-BR"/>
        </w:rPr>
        <w:t xml:space="preserve">dade </w:t>
      </w:r>
      <w:r w:rsidR="00CB757B" w:rsidRPr="007B01A4">
        <w:rPr>
          <w:spacing w:val="-2"/>
          <w:lang w:val="pt-BR"/>
        </w:rPr>
        <w:t>e</w:t>
      </w:r>
      <w:r w:rsidR="00B50311" w:rsidRPr="007B01A4">
        <w:rPr>
          <w:spacing w:val="-2"/>
          <w:lang w:val="pt-BR"/>
        </w:rPr>
        <w:t xml:space="preserve"> à </w:t>
      </w:r>
      <w:r w:rsidR="00CD35FF" w:rsidRPr="007B01A4">
        <w:rPr>
          <w:spacing w:val="-2"/>
          <w:lang w:val="pt-BR"/>
        </w:rPr>
        <w:t>perse</w:t>
      </w:r>
      <w:r w:rsidR="007B01A4" w:rsidRPr="007B01A4">
        <w:rPr>
          <w:spacing w:val="-2"/>
          <w:lang w:val="pt-BR"/>
        </w:rPr>
        <w:t>gui</w:t>
      </w:r>
      <w:r w:rsidR="00A708B6" w:rsidRPr="007B01A4">
        <w:rPr>
          <w:spacing w:val="-2"/>
          <w:lang w:val="pt-BR"/>
        </w:rPr>
        <w:t>ção</w:t>
      </w:r>
      <w:r w:rsidR="00CD35FF" w:rsidRPr="007B01A4">
        <w:rPr>
          <w:spacing w:val="-2"/>
          <w:lang w:val="pt-BR"/>
        </w:rPr>
        <w:t>, captura, ju</w:t>
      </w:r>
      <w:r w:rsidR="007B01A4" w:rsidRPr="007B01A4">
        <w:rPr>
          <w:spacing w:val="-2"/>
          <w:lang w:val="pt-BR"/>
        </w:rPr>
        <w:t>lg</w:t>
      </w:r>
      <w:r w:rsidR="00CD35FF" w:rsidRPr="007B01A4">
        <w:rPr>
          <w:spacing w:val="-2"/>
          <w:lang w:val="pt-BR"/>
        </w:rPr>
        <w:t>a</w:t>
      </w:r>
      <w:r w:rsidR="00AA57CF" w:rsidRPr="007B01A4">
        <w:rPr>
          <w:spacing w:val="-2"/>
          <w:lang w:val="pt-BR"/>
        </w:rPr>
        <w:t>mento</w:t>
      </w:r>
      <w:r w:rsidR="00CB757B" w:rsidRPr="007B01A4">
        <w:rPr>
          <w:spacing w:val="-2"/>
          <w:lang w:val="pt-BR"/>
        </w:rPr>
        <w:t xml:space="preserve"> e </w:t>
      </w:r>
      <w:r w:rsidR="00CD35FF" w:rsidRPr="007B01A4">
        <w:rPr>
          <w:spacing w:val="-2"/>
          <w:lang w:val="pt-BR"/>
        </w:rPr>
        <w:t xml:space="preserve">eventual </w:t>
      </w:r>
      <w:r w:rsidRPr="007B01A4">
        <w:rPr>
          <w:spacing w:val="-2"/>
          <w:lang w:val="pt-BR"/>
        </w:rPr>
        <w:t>punição</w:t>
      </w:r>
      <w:r w:rsidR="00CD35FF" w:rsidRPr="007B01A4">
        <w:rPr>
          <w:spacing w:val="-2"/>
          <w:lang w:val="pt-BR"/>
        </w:rPr>
        <w:t xml:space="preserve"> de todos</w:t>
      </w:r>
      <w:r w:rsidR="00367F01" w:rsidRPr="007B01A4">
        <w:rPr>
          <w:spacing w:val="-2"/>
          <w:lang w:val="pt-BR"/>
        </w:rPr>
        <w:t xml:space="preserve"> os </w:t>
      </w:r>
      <w:r w:rsidR="00CD35FF" w:rsidRPr="007B01A4">
        <w:rPr>
          <w:spacing w:val="-2"/>
          <w:lang w:val="pt-BR"/>
        </w:rPr>
        <w:t>autores</w:t>
      </w:r>
      <w:r w:rsidR="00AA57CF" w:rsidRPr="007B01A4">
        <w:rPr>
          <w:spacing w:val="-2"/>
          <w:lang w:val="pt-BR"/>
        </w:rPr>
        <w:t xml:space="preserve"> dos </w:t>
      </w:r>
      <w:r w:rsidR="00FC43F6" w:rsidRPr="007B01A4">
        <w:rPr>
          <w:spacing w:val="-2"/>
          <w:lang w:val="pt-BR"/>
        </w:rPr>
        <w:t>atos</w:t>
      </w:r>
      <w:r w:rsidR="00CD35FF" w:rsidRPr="007B01A4">
        <w:rPr>
          <w:vertAlign w:val="superscript"/>
          <w:lang w:val="pt-BR"/>
        </w:rPr>
        <w:footnoteReference w:id="112"/>
      </w:r>
      <w:r w:rsidR="00CD35FF" w:rsidRPr="007B01A4">
        <w:rPr>
          <w:spacing w:val="-2"/>
          <w:lang w:val="pt-BR"/>
        </w:rPr>
        <w:t xml:space="preserve">, especialmente </w:t>
      </w:r>
      <w:r w:rsidR="0004150F" w:rsidRPr="007B01A4">
        <w:rPr>
          <w:spacing w:val="-2"/>
          <w:lang w:val="pt-BR"/>
        </w:rPr>
        <w:t>qua</w:t>
      </w:r>
      <w:r w:rsidR="00CD35FF" w:rsidRPr="007B01A4">
        <w:rPr>
          <w:spacing w:val="-2"/>
          <w:lang w:val="pt-BR"/>
        </w:rPr>
        <w:t xml:space="preserve">ndo </w:t>
      </w:r>
      <w:r w:rsidR="00E96796" w:rsidRPr="007B01A4">
        <w:rPr>
          <w:spacing w:val="-2"/>
          <w:lang w:val="pt-BR"/>
        </w:rPr>
        <w:t>estejam</w:t>
      </w:r>
      <w:r w:rsidR="00CB757B" w:rsidRPr="007B01A4">
        <w:rPr>
          <w:spacing w:val="-2"/>
          <w:lang w:val="pt-BR"/>
        </w:rPr>
        <w:t xml:space="preserve"> ou </w:t>
      </w:r>
      <w:r w:rsidR="00CD35FF" w:rsidRPr="007B01A4">
        <w:rPr>
          <w:spacing w:val="-2"/>
          <w:lang w:val="pt-BR"/>
        </w:rPr>
        <w:t>p</w:t>
      </w:r>
      <w:r w:rsidRPr="007B01A4">
        <w:rPr>
          <w:spacing w:val="-2"/>
          <w:lang w:val="pt-BR"/>
        </w:rPr>
        <w:t>ossam</w:t>
      </w:r>
      <w:r w:rsidR="00CD35FF" w:rsidRPr="007B01A4">
        <w:rPr>
          <w:spacing w:val="-2"/>
          <w:lang w:val="pt-BR"/>
        </w:rPr>
        <w:t xml:space="preserve"> estar </w:t>
      </w:r>
      <w:r w:rsidRPr="007B01A4">
        <w:rPr>
          <w:spacing w:val="-2"/>
          <w:lang w:val="pt-BR"/>
        </w:rPr>
        <w:t>en</w:t>
      </w:r>
      <w:r w:rsidR="00CD35FF" w:rsidRPr="007B01A4">
        <w:rPr>
          <w:spacing w:val="-2"/>
          <w:lang w:val="pt-BR"/>
        </w:rPr>
        <w:t>vol</w:t>
      </w:r>
      <w:r w:rsidRPr="007B01A4">
        <w:rPr>
          <w:spacing w:val="-2"/>
          <w:lang w:val="pt-BR"/>
        </w:rPr>
        <w:t>vi</w:t>
      </w:r>
      <w:r w:rsidR="00CD35FF" w:rsidRPr="007B01A4">
        <w:rPr>
          <w:spacing w:val="-2"/>
          <w:lang w:val="pt-BR"/>
        </w:rPr>
        <w:t>dos agentes estat</w:t>
      </w:r>
      <w:r w:rsidR="00367F01" w:rsidRPr="007B01A4">
        <w:rPr>
          <w:spacing w:val="-2"/>
          <w:lang w:val="pt-BR"/>
        </w:rPr>
        <w:t>ais</w:t>
      </w:r>
      <w:r w:rsidR="00CD35FF" w:rsidRPr="007B01A4">
        <w:rPr>
          <w:vertAlign w:val="superscript"/>
          <w:lang w:val="pt-BR"/>
        </w:rPr>
        <w:footnoteReference w:id="113"/>
      </w:r>
      <w:r w:rsidR="00CD35FF" w:rsidRPr="007B01A4">
        <w:rPr>
          <w:spacing w:val="-2"/>
          <w:lang w:val="pt-BR"/>
        </w:rPr>
        <w:t xml:space="preserve">. Este </w:t>
      </w:r>
      <w:r w:rsidR="00E96796" w:rsidRPr="007B01A4">
        <w:rPr>
          <w:spacing w:val="-2"/>
          <w:lang w:val="pt-BR"/>
        </w:rPr>
        <w:t>dever</w:t>
      </w:r>
      <w:r w:rsidR="00B50311" w:rsidRPr="007B01A4">
        <w:rPr>
          <w:spacing w:val="-2"/>
          <w:lang w:val="pt-BR"/>
        </w:rPr>
        <w:t xml:space="preserve"> é </w:t>
      </w:r>
      <w:r w:rsidR="00A708B6" w:rsidRPr="007B01A4">
        <w:rPr>
          <w:spacing w:val="-2"/>
          <w:lang w:val="pt-BR"/>
        </w:rPr>
        <w:t xml:space="preserve">uma </w:t>
      </w:r>
      <w:r w:rsidR="00E96796" w:rsidRPr="007B01A4">
        <w:rPr>
          <w:spacing w:val="-2"/>
          <w:lang w:val="pt-BR"/>
        </w:rPr>
        <w:t>obrigação</w:t>
      </w:r>
      <w:r w:rsidR="00CD35FF" w:rsidRPr="007B01A4">
        <w:rPr>
          <w:spacing w:val="-2"/>
          <w:lang w:val="pt-BR"/>
        </w:rPr>
        <w:t xml:space="preserve"> de meio</w:t>
      </w:r>
      <w:r w:rsidR="00CB757B" w:rsidRPr="007B01A4">
        <w:rPr>
          <w:spacing w:val="-2"/>
          <w:lang w:val="pt-BR"/>
        </w:rPr>
        <w:t xml:space="preserve"> e não </w:t>
      </w:r>
      <w:r w:rsidR="00CD35FF" w:rsidRPr="007B01A4">
        <w:rPr>
          <w:spacing w:val="-2"/>
          <w:lang w:val="pt-BR"/>
        </w:rPr>
        <w:t xml:space="preserve">de resultado, que </w:t>
      </w:r>
      <w:r w:rsidR="00E96796" w:rsidRPr="007B01A4">
        <w:rPr>
          <w:spacing w:val="-2"/>
          <w:lang w:val="pt-BR"/>
        </w:rPr>
        <w:t>deve</w:t>
      </w:r>
      <w:r w:rsidR="00CD35FF" w:rsidRPr="007B01A4">
        <w:rPr>
          <w:spacing w:val="-2"/>
          <w:lang w:val="pt-BR"/>
        </w:rPr>
        <w:t xml:space="preserve"> ser </w:t>
      </w:r>
      <w:r w:rsidR="00E96796" w:rsidRPr="007B01A4">
        <w:rPr>
          <w:spacing w:val="-2"/>
          <w:lang w:val="pt-BR"/>
        </w:rPr>
        <w:t>assumida</w:t>
      </w:r>
      <w:r w:rsidR="00AA57CF" w:rsidRPr="007B01A4">
        <w:rPr>
          <w:spacing w:val="-2"/>
          <w:lang w:val="pt-BR"/>
        </w:rPr>
        <w:t xml:space="preserve"> pelo </w:t>
      </w:r>
      <w:r w:rsidR="00CD35FF" w:rsidRPr="007B01A4">
        <w:rPr>
          <w:spacing w:val="-2"/>
          <w:lang w:val="pt-BR"/>
        </w:rPr>
        <w:t>Estado como</w:t>
      </w:r>
      <w:r w:rsidR="00A708B6" w:rsidRPr="007B01A4">
        <w:rPr>
          <w:spacing w:val="-2"/>
          <w:lang w:val="pt-BR"/>
        </w:rPr>
        <w:t xml:space="preserve"> um </w:t>
      </w:r>
      <w:r w:rsidR="00E96796" w:rsidRPr="007B01A4">
        <w:rPr>
          <w:spacing w:val="-2"/>
          <w:lang w:val="pt-BR"/>
        </w:rPr>
        <w:t>dever</w:t>
      </w:r>
      <w:r w:rsidR="00CD35FF" w:rsidRPr="007B01A4">
        <w:rPr>
          <w:spacing w:val="-2"/>
          <w:lang w:val="pt-BR"/>
        </w:rPr>
        <w:t xml:space="preserve"> jurídico </w:t>
      </w:r>
      <w:r w:rsidR="00E96796" w:rsidRPr="007B01A4">
        <w:rPr>
          <w:spacing w:val="-2"/>
          <w:lang w:val="pt-BR"/>
        </w:rPr>
        <w:t>próprio</w:t>
      </w:r>
      <w:r w:rsidR="00CB757B" w:rsidRPr="007B01A4">
        <w:rPr>
          <w:spacing w:val="-2"/>
          <w:lang w:val="pt-BR"/>
        </w:rPr>
        <w:t xml:space="preserve"> e não </w:t>
      </w:r>
      <w:r w:rsidR="00CD35FF" w:rsidRPr="007B01A4">
        <w:rPr>
          <w:spacing w:val="-2"/>
          <w:lang w:val="pt-BR"/>
        </w:rPr>
        <w:t>como</w:t>
      </w:r>
      <w:r w:rsidR="00A708B6" w:rsidRPr="007B01A4">
        <w:rPr>
          <w:spacing w:val="-2"/>
          <w:lang w:val="pt-BR"/>
        </w:rPr>
        <w:t xml:space="preserve"> uma </w:t>
      </w:r>
      <w:r w:rsidR="00E96796" w:rsidRPr="007B01A4">
        <w:rPr>
          <w:spacing w:val="-2"/>
          <w:lang w:val="pt-BR"/>
        </w:rPr>
        <w:t>simples</w:t>
      </w:r>
      <w:r w:rsidR="00CD35FF" w:rsidRPr="007B01A4">
        <w:rPr>
          <w:spacing w:val="-2"/>
          <w:lang w:val="pt-BR"/>
        </w:rPr>
        <w:t xml:space="preserve"> formali</w:t>
      </w:r>
      <w:r w:rsidR="00367F01" w:rsidRPr="007B01A4">
        <w:rPr>
          <w:spacing w:val="-2"/>
          <w:lang w:val="pt-BR"/>
        </w:rPr>
        <w:t xml:space="preserve">dade </w:t>
      </w:r>
      <w:r w:rsidR="00CD35FF" w:rsidRPr="007B01A4">
        <w:rPr>
          <w:spacing w:val="-2"/>
          <w:lang w:val="pt-BR"/>
        </w:rPr>
        <w:t>condenada de antem</w:t>
      </w:r>
      <w:r w:rsidRPr="007B01A4">
        <w:rPr>
          <w:spacing w:val="-2"/>
          <w:lang w:val="pt-BR"/>
        </w:rPr>
        <w:t>ã</w:t>
      </w:r>
      <w:r w:rsidR="00CD35FF" w:rsidRPr="007B01A4">
        <w:rPr>
          <w:spacing w:val="-2"/>
          <w:lang w:val="pt-BR"/>
        </w:rPr>
        <w:t>o a ser infru</w:t>
      </w:r>
      <w:r w:rsidRPr="007B01A4">
        <w:rPr>
          <w:spacing w:val="-2"/>
          <w:lang w:val="pt-BR"/>
        </w:rPr>
        <w:t>tífera</w:t>
      </w:r>
      <w:r w:rsidR="00CD35FF" w:rsidRPr="007B01A4">
        <w:rPr>
          <w:spacing w:val="-2"/>
          <w:lang w:val="pt-BR"/>
        </w:rPr>
        <w:t>,</w:t>
      </w:r>
      <w:r w:rsidR="00CB757B" w:rsidRPr="007B01A4">
        <w:rPr>
          <w:spacing w:val="-2"/>
          <w:lang w:val="pt-BR"/>
        </w:rPr>
        <w:t xml:space="preserve"> ou </w:t>
      </w:r>
      <w:r w:rsidR="00CD35FF" w:rsidRPr="007B01A4">
        <w:rPr>
          <w:spacing w:val="-2"/>
          <w:lang w:val="pt-BR"/>
        </w:rPr>
        <w:t>como</w:t>
      </w:r>
      <w:r w:rsidR="00A708B6" w:rsidRPr="007B01A4">
        <w:rPr>
          <w:spacing w:val="-2"/>
          <w:lang w:val="pt-BR"/>
        </w:rPr>
        <w:t xml:space="preserve"> uma </w:t>
      </w:r>
      <w:r w:rsidR="00CD35FF" w:rsidRPr="007B01A4">
        <w:rPr>
          <w:spacing w:val="-2"/>
          <w:lang w:val="pt-BR"/>
        </w:rPr>
        <w:t>mera gest</w:t>
      </w:r>
      <w:r w:rsidRPr="007B01A4">
        <w:rPr>
          <w:spacing w:val="-2"/>
          <w:lang w:val="pt-BR"/>
        </w:rPr>
        <w:t>ão</w:t>
      </w:r>
      <w:r w:rsidR="00CD35FF" w:rsidRPr="007B01A4">
        <w:rPr>
          <w:spacing w:val="-2"/>
          <w:lang w:val="pt-BR"/>
        </w:rPr>
        <w:t xml:space="preserve"> de </w:t>
      </w:r>
      <w:r w:rsidR="00E96796" w:rsidRPr="007B01A4">
        <w:rPr>
          <w:spacing w:val="-2"/>
          <w:lang w:val="pt-BR"/>
        </w:rPr>
        <w:t>interesses</w:t>
      </w:r>
      <w:r w:rsidR="00CD35FF" w:rsidRPr="007B01A4">
        <w:rPr>
          <w:spacing w:val="-2"/>
          <w:lang w:val="pt-BR"/>
        </w:rPr>
        <w:t xml:space="preserve"> particulares, que dependa</w:t>
      </w:r>
      <w:r w:rsidR="00A708B6" w:rsidRPr="007B01A4">
        <w:rPr>
          <w:spacing w:val="-2"/>
          <w:lang w:val="pt-BR"/>
        </w:rPr>
        <w:t xml:space="preserve"> da </w:t>
      </w:r>
      <w:r w:rsidR="00CD35FF" w:rsidRPr="007B01A4">
        <w:rPr>
          <w:spacing w:val="-2"/>
          <w:lang w:val="pt-BR"/>
        </w:rPr>
        <w:t xml:space="preserve">iniciativa </w:t>
      </w:r>
      <w:r w:rsidR="00E96796" w:rsidRPr="007B01A4">
        <w:rPr>
          <w:spacing w:val="-2"/>
          <w:lang w:val="pt-BR"/>
        </w:rPr>
        <w:t>processual</w:t>
      </w:r>
      <w:r w:rsidR="0004150F" w:rsidRPr="007B01A4">
        <w:rPr>
          <w:spacing w:val="-2"/>
          <w:lang w:val="pt-BR"/>
        </w:rPr>
        <w:t xml:space="preserve"> das </w:t>
      </w:r>
      <w:r w:rsidR="00367F01" w:rsidRPr="007B01A4">
        <w:rPr>
          <w:spacing w:val="-2"/>
          <w:lang w:val="pt-BR"/>
        </w:rPr>
        <w:t>vít</w:t>
      </w:r>
      <w:r w:rsidR="00CD35FF" w:rsidRPr="007B01A4">
        <w:rPr>
          <w:spacing w:val="-2"/>
          <w:lang w:val="pt-BR"/>
        </w:rPr>
        <w:t>imas</w:t>
      </w:r>
      <w:r w:rsidR="00CB757B" w:rsidRPr="007B01A4">
        <w:rPr>
          <w:spacing w:val="-2"/>
          <w:lang w:val="pt-BR"/>
        </w:rPr>
        <w:t xml:space="preserve"> ou </w:t>
      </w:r>
      <w:r w:rsidR="00CD35FF" w:rsidRPr="007B01A4">
        <w:rPr>
          <w:spacing w:val="-2"/>
          <w:lang w:val="pt-BR"/>
        </w:rPr>
        <w:t>de s</w:t>
      </w:r>
      <w:r w:rsidR="00F345F3">
        <w:rPr>
          <w:spacing w:val="-2"/>
          <w:lang w:val="pt-BR"/>
        </w:rPr>
        <w:t>e</w:t>
      </w:r>
      <w:r w:rsidR="00CD35FF" w:rsidRPr="007B01A4">
        <w:rPr>
          <w:spacing w:val="-2"/>
          <w:lang w:val="pt-BR"/>
        </w:rPr>
        <w:t>us familiares</w:t>
      </w:r>
      <w:r w:rsidR="00CB757B" w:rsidRPr="007B01A4">
        <w:rPr>
          <w:spacing w:val="-2"/>
          <w:lang w:val="pt-BR"/>
        </w:rPr>
        <w:t xml:space="preserve"> ou</w:t>
      </w:r>
      <w:r w:rsidR="00A708B6" w:rsidRPr="007B01A4">
        <w:rPr>
          <w:spacing w:val="-2"/>
          <w:lang w:val="pt-BR"/>
        </w:rPr>
        <w:t xml:space="preserve"> da </w:t>
      </w:r>
      <w:r w:rsidR="00F345F3">
        <w:rPr>
          <w:spacing w:val="-2"/>
          <w:lang w:val="pt-BR"/>
        </w:rPr>
        <w:t>oferta</w:t>
      </w:r>
      <w:r w:rsidR="00CD35FF" w:rsidRPr="007B01A4">
        <w:rPr>
          <w:spacing w:val="-2"/>
          <w:lang w:val="pt-BR"/>
        </w:rPr>
        <w:t xml:space="preserve"> privada de elementos </w:t>
      </w:r>
      <w:r w:rsidR="00E96796" w:rsidRPr="007B01A4">
        <w:rPr>
          <w:spacing w:val="-2"/>
          <w:lang w:val="pt-BR"/>
        </w:rPr>
        <w:t>probatórios</w:t>
      </w:r>
      <w:r w:rsidR="00CD35FF" w:rsidRPr="007B01A4">
        <w:rPr>
          <w:vertAlign w:val="superscript"/>
          <w:lang w:val="pt-BR"/>
        </w:rPr>
        <w:footnoteReference w:id="114"/>
      </w:r>
      <w:r w:rsidR="00CD35FF" w:rsidRPr="007B01A4">
        <w:rPr>
          <w:spacing w:val="-2"/>
          <w:lang w:val="pt-BR"/>
        </w:rPr>
        <w:t xml:space="preserve">. </w:t>
      </w:r>
      <w:r w:rsidR="00A708B6" w:rsidRPr="007B01A4">
        <w:rPr>
          <w:spacing w:val="-2"/>
          <w:lang w:val="pt-BR"/>
        </w:rPr>
        <w:t xml:space="preserve">A </w:t>
      </w:r>
      <w:r w:rsidR="00E96796" w:rsidRPr="007B01A4">
        <w:rPr>
          <w:spacing w:val="-2"/>
          <w:lang w:val="pt-BR"/>
        </w:rPr>
        <w:t>obrigação</w:t>
      </w:r>
      <w:r w:rsidR="00A708B6" w:rsidRPr="007B01A4">
        <w:rPr>
          <w:spacing w:val="-2"/>
          <w:lang w:val="pt-BR"/>
        </w:rPr>
        <w:t xml:space="preserve"> do </w:t>
      </w:r>
      <w:r w:rsidR="00CD35FF" w:rsidRPr="007B01A4">
        <w:rPr>
          <w:spacing w:val="-2"/>
          <w:lang w:val="pt-BR"/>
        </w:rPr>
        <w:t xml:space="preserve">Estado de investigar </w:t>
      </w:r>
      <w:r w:rsidR="00E96796" w:rsidRPr="007B01A4">
        <w:rPr>
          <w:spacing w:val="-2"/>
          <w:lang w:val="pt-BR"/>
        </w:rPr>
        <w:t>deve</w:t>
      </w:r>
      <w:r w:rsidR="00CD35FF" w:rsidRPr="007B01A4">
        <w:rPr>
          <w:spacing w:val="-2"/>
          <w:lang w:val="pt-BR"/>
        </w:rPr>
        <w:t xml:space="preserve"> </w:t>
      </w:r>
      <w:r w:rsidR="007B01A4" w:rsidRPr="007B01A4">
        <w:rPr>
          <w:spacing w:val="-2"/>
          <w:lang w:val="pt-BR"/>
        </w:rPr>
        <w:t xml:space="preserve">ser </w:t>
      </w:r>
      <w:r w:rsidR="00CD35FF" w:rsidRPr="007B01A4">
        <w:rPr>
          <w:spacing w:val="-2"/>
          <w:lang w:val="pt-BR"/>
        </w:rPr>
        <w:t>cump</w:t>
      </w:r>
      <w:r w:rsidR="007B01A4" w:rsidRPr="007B01A4">
        <w:rPr>
          <w:spacing w:val="-2"/>
          <w:lang w:val="pt-BR"/>
        </w:rPr>
        <w:t>rida</w:t>
      </w:r>
      <w:r w:rsidR="00CD35FF" w:rsidRPr="007B01A4">
        <w:rPr>
          <w:spacing w:val="-2"/>
          <w:lang w:val="pt-BR"/>
        </w:rPr>
        <w:t xml:space="preserve"> diligentemente para evitar</w:t>
      </w:r>
      <w:r w:rsidR="00A708B6" w:rsidRPr="007B01A4">
        <w:rPr>
          <w:spacing w:val="-2"/>
          <w:lang w:val="pt-BR"/>
        </w:rPr>
        <w:t xml:space="preserve"> </w:t>
      </w:r>
      <w:r w:rsidR="008C1342">
        <w:rPr>
          <w:spacing w:val="-2"/>
          <w:lang w:val="pt-BR"/>
        </w:rPr>
        <w:t>que haj</w:t>
      </w:r>
      <w:r w:rsidR="00A708B6" w:rsidRPr="007B01A4">
        <w:rPr>
          <w:spacing w:val="-2"/>
          <w:lang w:val="pt-BR"/>
        </w:rPr>
        <w:t xml:space="preserve">a </w:t>
      </w:r>
      <w:r w:rsidR="00CD35FF" w:rsidRPr="007B01A4">
        <w:rPr>
          <w:spacing w:val="-2"/>
          <w:lang w:val="pt-BR"/>
        </w:rPr>
        <w:t>impuni</w:t>
      </w:r>
      <w:r w:rsidR="00367F01" w:rsidRPr="007B01A4">
        <w:rPr>
          <w:spacing w:val="-2"/>
          <w:lang w:val="pt-BR"/>
        </w:rPr>
        <w:t xml:space="preserve">dade </w:t>
      </w:r>
      <w:r w:rsidR="00CB757B" w:rsidRPr="007B01A4">
        <w:rPr>
          <w:spacing w:val="-2"/>
          <w:lang w:val="pt-BR"/>
        </w:rPr>
        <w:t xml:space="preserve">e </w:t>
      </w:r>
      <w:r w:rsidR="00CD35FF" w:rsidRPr="007B01A4">
        <w:rPr>
          <w:spacing w:val="-2"/>
          <w:lang w:val="pt-BR"/>
        </w:rPr>
        <w:t>que este tipo de</w:t>
      </w:r>
      <w:r w:rsidR="00FC43F6" w:rsidRPr="007B01A4">
        <w:rPr>
          <w:spacing w:val="-2"/>
          <w:lang w:val="pt-BR"/>
        </w:rPr>
        <w:t xml:space="preserve"> fato </w:t>
      </w:r>
      <w:r w:rsidR="007B01A4" w:rsidRPr="007B01A4">
        <w:rPr>
          <w:spacing w:val="-2"/>
          <w:lang w:val="pt-BR"/>
        </w:rPr>
        <w:t>se</w:t>
      </w:r>
      <w:r w:rsidR="00CD35FF" w:rsidRPr="007B01A4">
        <w:rPr>
          <w:spacing w:val="-2"/>
          <w:lang w:val="pt-BR"/>
        </w:rPr>
        <w:t xml:space="preserve"> rep</w:t>
      </w:r>
      <w:r w:rsidR="007B01A4" w:rsidRPr="007B01A4">
        <w:rPr>
          <w:spacing w:val="-2"/>
          <w:lang w:val="pt-BR"/>
        </w:rPr>
        <w:t>ita</w:t>
      </w:r>
      <w:r w:rsidR="00CD35FF" w:rsidRPr="007B01A4">
        <w:rPr>
          <w:vertAlign w:val="superscript"/>
          <w:lang w:val="pt-BR"/>
        </w:rPr>
        <w:footnoteReference w:id="115"/>
      </w:r>
      <w:r w:rsidR="00CD35FF" w:rsidRPr="007B01A4">
        <w:rPr>
          <w:spacing w:val="-2"/>
          <w:lang w:val="pt-BR"/>
        </w:rPr>
        <w:t xml:space="preserve">. </w:t>
      </w:r>
    </w:p>
    <w:p w14:paraId="204CAE44" w14:textId="77777777" w:rsidR="00CD35FF" w:rsidRPr="007B01A4" w:rsidRDefault="00CD35FF" w:rsidP="00CD35FF">
      <w:pPr>
        <w:pStyle w:val="ListParagraph"/>
        <w:rPr>
          <w:rFonts w:cs="Arial"/>
          <w:lang w:val="pt-BR"/>
        </w:rPr>
      </w:pPr>
    </w:p>
    <w:p w14:paraId="38C625A5" w14:textId="0953575E" w:rsidR="00CD35FF" w:rsidRPr="007B01A4" w:rsidRDefault="00CD35FF" w:rsidP="00B120A2">
      <w:pPr>
        <w:pStyle w:val="Body"/>
        <w:numPr>
          <w:ilvl w:val="0"/>
          <w:numId w:val="2"/>
        </w:numPr>
        <w:ind w:firstLine="720"/>
        <w:rPr>
          <w:lang w:val="pt-BR"/>
        </w:rPr>
      </w:pPr>
      <w:r w:rsidRPr="007B01A4">
        <w:rPr>
          <w:rFonts w:cs="Arial"/>
          <w:lang w:val="pt-BR"/>
        </w:rPr>
        <w:t>A</w:t>
      </w:r>
      <w:r w:rsidR="007B01A4" w:rsidRPr="007B01A4">
        <w:rPr>
          <w:rFonts w:cs="Arial"/>
          <w:lang w:val="pt-BR"/>
        </w:rPr>
        <w:t>lém disso</w:t>
      </w:r>
      <w:r w:rsidRPr="007B01A4">
        <w:rPr>
          <w:rFonts w:cs="Arial"/>
          <w:lang w:val="pt-BR"/>
        </w:rPr>
        <w:t>,</w:t>
      </w:r>
      <w:r w:rsidR="00A708B6" w:rsidRPr="007B01A4">
        <w:rPr>
          <w:rFonts w:cs="Arial"/>
          <w:lang w:val="pt-BR"/>
        </w:rPr>
        <w:t xml:space="preserve"> </w:t>
      </w:r>
      <w:r w:rsidR="0004150F" w:rsidRPr="007B01A4">
        <w:rPr>
          <w:rFonts w:cs="Arial"/>
          <w:lang w:val="pt-BR"/>
        </w:rPr>
        <w:t>qua</w:t>
      </w:r>
      <w:r w:rsidRPr="007B01A4">
        <w:rPr>
          <w:rFonts w:cs="Arial"/>
          <w:lang w:val="pt-BR"/>
        </w:rPr>
        <w:t>nto</w:t>
      </w:r>
      <w:r w:rsidR="00B50311" w:rsidRPr="007B01A4">
        <w:rPr>
          <w:rFonts w:cs="Arial"/>
          <w:lang w:val="pt-BR"/>
        </w:rPr>
        <w:t xml:space="preserve"> à </w:t>
      </w:r>
      <w:r w:rsidR="00653CEE">
        <w:rPr>
          <w:rFonts w:cs="Arial"/>
          <w:lang w:val="pt-BR"/>
        </w:rPr>
        <w:t>d</w:t>
      </w:r>
      <w:r w:rsidR="00E96796" w:rsidRPr="007B01A4">
        <w:rPr>
          <w:rFonts w:cs="Arial"/>
          <w:lang w:val="pt-BR"/>
        </w:rPr>
        <w:t>e</w:t>
      </w:r>
      <w:r w:rsidR="00653CEE">
        <w:rPr>
          <w:rFonts w:cs="Arial"/>
          <w:lang w:val="pt-BR"/>
        </w:rPr>
        <w:t>v</w:t>
      </w:r>
      <w:r w:rsidR="00E96796" w:rsidRPr="007B01A4">
        <w:rPr>
          <w:rFonts w:cs="Arial"/>
          <w:lang w:val="pt-BR"/>
        </w:rPr>
        <w:t>ida</w:t>
      </w:r>
      <w:r w:rsidRPr="007B01A4">
        <w:rPr>
          <w:rFonts w:cs="Arial"/>
          <w:lang w:val="pt-BR"/>
        </w:rPr>
        <w:t xml:space="preserve"> </w:t>
      </w:r>
      <w:r w:rsidR="008B3009" w:rsidRPr="007B01A4">
        <w:rPr>
          <w:rFonts w:cs="Arial"/>
          <w:lang w:val="pt-BR"/>
        </w:rPr>
        <w:t>diligênc</w:t>
      </w:r>
      <w:r w:rsidRPr="007B01A4">
        <w:rPr>
          <w:rFonts w:cs="Arial"/>
          <w:lang w:val="pt-BR"/>
        </w:rPr>
        <w:t>ia durante</w:t>
      </w:r>
      <w:r w:rsidR="00A708B6" w:rsidRPr="007B01A4">
        <w:rPr>
          <w:rFonts w:cs="Arial"/>
          <w:lang w:val="pt-BR"/>
        </w:rPr>
        <w:t xml:space="preserve"> o </w:t>
      </w:r>
      <w:r w:rsidRPr="007B01A4">
        <w:rPr>
          <w:rFonts w:cs="Arial"/>
          <w:lang w:val="pt-BR"/>
        </w:rPr>
        <w:t>des</w:t>
      </w:r>
      <w:r w:rsidR="007B01A4" w:rsidRPr="007B01A4">
        <w:rPr>
          <w:rFonts w:cs="Arial"/>
          <w:lang w:val="pt-BR"/>
        </w:rPr>
        <w:t>envolviment</w:t>
      </w:r>
      <w:r w:rsidRPr="007B01A4">
        <w:rPr>
          <w:rFonts w:cs="Arial"/>
          <w:lang w:val="pt-BR"/>
        </w:rPr>
        <w:t>o</w:t>
      </w:r>
      <w:r w:rsidR="00A708B6" w:rsidRPr="007B01A4">
        <w:rPr>
          <w:rFonts w:cs="Arial"/>
          <w:lang w:val="pt-BR"/>
        </w:rPr>
        <w:t xml:space="preserve"> da </w:t>
      </w:r>
      <w:r w:rsidRPr="007B01A4">
        <w:rPr>
          <w:rFonts w:cs="Arial"/>
          <w:lang w:val="pt-BR"/>
        </w:rPr>
        <w:t>investiga</w:t>
      </w:r>
      <w:r w:rsidR="00A708B6" w:rsidRPr="007B01A4">
        <w:rPr>
          <w:rFonts w:cs="Arial"/>
          <w:lang w:val="pt-BR"/>
        </w:rPr>
        <w:t>ção</w:t>
      </w:r>
      <w:r w:rsidRPr="007B01A4">
        <w:rPr>
          <w:rFonts w:cs="Arial"/>
          <w:lang w:val="pt-BR"/>
        </w:rPr>
        <w:t>,</w:t>
      </w:r>
      <w:r w:rsidR="00A708B6" w:rsidRPr="007B01A4">
        <w:rPr>
          <w:rFonts w:cs="Arial"/>
          <w:lang w:val="pt-BR"/>
        </w:rPr>
        <w:t xml:space="preserve"> a Comissão</w:t>
      </w:r>
      <w:r w:rsidR="00CB757B" w:rsidRPr="007B01A4">
        <w:rPr>
          <w:rFonts w:cs="Arial"/>
          <w:lang w:val="pt-BR"/>
        </w:rPr>
        <w:t xml:space="preserve"> e</w:t>
      </w:r>
      <w:r w:rsidR="00A708B6" w:rsidRPr="007B01A4">
        <w:rPr>
          <w:rFonts w:cs="Arial"/>
          <w:lang w:val="pt-BR"/>
        </w:rPr>
        <w:t xml:space="preserve"> a </w:t>
      </w:r>
      <w:r w:rsidRPr="007B01A4">
        <w:rPr>
          <w:rFonts w:cs="Arial"/>
          <w:lang w:val="pt-BR"/>
        </w:rPr>
        <w:t>Corte Interamericana estab</w:t>
      </w:r>
      <w:r w:rsidR="007B01A4" w:rsidRPr="007B01A4">
        <w:rPr>
          <w:rFonts w:cs="Arial"/>
          <w:lang w:val="pt-BR"/>
        </w:rPr>
        <w:t>e</w:t>
      </w:r>
      <w:r w:rsidRPr="007B01A4">
        <w:rPr>
          <w:rFonts w:cs="Arial"/>
          <w:lang w:val="pt-BR"/>
        </w:rPr>
        <w:t>lec</w:t>
      </w:r>
      <w:r w:rsidR="007B01A4" w:rsidRPr="007B01A4">
        <w:rPr>
          <w:rFonts w:cs="Arial"/>
          <w:lang w:val="pt-BR"/>
        </w:rPr>
        <w:t>eram</w:t>
      </w:r>
      <w:r w:rsidR="00AB6C6A">
        <w:rPr>
          <w:rFonts w:cs="Arial"/>
          <w:lang w:val="pt-BR"/>
        </w:rPr>
        <w:t xml:space="preserve"> que</w:t>
      </w:r>
      <w:r w:rsidR="007B01A4" w:rsidRPr="007B01A4">
        <w:rPr>
          <w:rFonts w:cs="Arial"/>
          <w:lang w:val="pt-BR"/>
        </w:rPr>
        <w:t>:</w:t>
      </w:r>
      <w:r w:rsidRPr="007B01A4">
        <w:rPr>
          <w:rFonts w:cs="Arial"/>
          <w:lang w:val="pt-BR"/>
        </w:rPr>
        <w:t xml:space="preserve"> “cada </w:t>
      </w:r>
      <w:r w:rsidR="00E96796" w:rsidRPr="007B01A4">
        <w:rPr>
          <w:rFonts w:cs="Arial"/>
          <w:lang w:val="pt-BR"/>
        </w:rPr>
        <w:t>ato</w:t>
      </w:r>
      <w:r w:rsidRPr="007B01A4">
        <w:rPr>
          <w:rFonts w:cs="Arial"/>
          <w:lang w:val="pt-BR"/>
        </w:rPr>
        <w:t xml:space="preserve"> estatal que co</w:t>
      </w:r>
      <w:r w:rsidR="007B01A4" w:rsidRPr="007B01A4">
        <w:rPr>
          <w:rFonts w:cs="Arial"/>
          <w:lang w:val="pt-BR"/>
        </w:rPr>
        <w:t>mpõe</w:t>
      </w:r>
      <w:r w:rsidR="00A708B6" w:rsidRPr="007B01A4">
        <w:rPr>
          <w:rFonts w:cs="Arial"/>
          <w:lang w:val="pt-BR"/>
        </w:rPr>
        <w:t xml:space="preserve"> o </w:t>
      </w:r>
      <w:r w:rsidR="00E96796" w:rsidRPr="007B01A4">
        <w:rPr>
          <w:rFonts w:cs="Arial"/>
          <w:lang w:val="pt-BR"/>
        </w:rPr>
        <w:t>processo</w:t>
      </w:r>
      <w:r w:rsidRPr="007B01A4">
        <w:rPr>
          <w:rFonts w:cs="Arial"/>
          <w:lang w:val="pt-BR"/>
        </w:rPr>
        <w:t xml:space="preserve"> investigativo, </w:t>
      </w:r>
      <w:r w:rsidR="007B01A4" w:rsidRPr="007B01A4">
        <w:rPr>
          <w:rFonts w:cs="Arial"/>
          <w:lang w:val="pt-BR"/>
        </w:rPr>
        <w:t>bem</w:t>
      </w:r>
      <w:r w:rsidRPr="007B01A4">
        <w:rPr>
          <w:rFonts w:cs="Arial"/>
          <w:lang w:val="pt-BR"/>
        </w:rPr>
        <w:t xml:space="preserve"> como</w:t>
      </w:r>
      <w:r w:rsidR="00A708B6" w:rsidRPr="007B01A4">
        <w:rPr>
          <w:rFonts w:cs="Arial"/>
          <w:lang w:val="pt-BR"/>
        </w:rPr>
        <w:t xml:space="preserve"> a </w:t>
      </w:r>
      <w:r w:rsidRPr="007B01A4">
        <w:rPr>
          <w:rFonts w:cs="Arial"/>
          <w:lang w:val="pt-BR"/>
        </w:rPr>
        <w:t>investiga</w:t>
      </w:r>
      <w:r w:rsidR="00A708B6" w:rsidRPr="007B01A4">
        <w:rPr>
          <w:rFonts w:cs="Arial"/>
          <w:lang w:val="pt-BR"/>
        </w:rPr>
        <w:t xml:space="preserve">ção em </w:t>
      </w:r>
      <w:r w:rsidR="00E96796" w:rsidRPr="007B01A4">
        <w:rPr>
          <w:rFonts w:cs="Arial"/>
          <w:lang w:val="pt-BR"/>
        </w:rPr>
        <w:t>sua</w:t>
      </w:r>
      <w:r w:rsidRPr="007B01A4">
        <w:rPr>
          <w:rFonts w:cs="Arial"/>
          <w:lang w:val="pt-BR"/>
        </w:rPr>
        <w:t xml:space="preserve"> </w:t>
      </w:r>
      <w:r w:rsidR="00E96796" w:rsidRPr="007B01A4">
        <w:rPr>
          <w:rFonts w:cs="Arial"/>
          <w:lang w:val="pt-BR"/>
        </w:rPr>
        <w:t>totalidade</w:t>
      </w:r>
      <w:r w:rsidRPr="007B01A4">
        <w:rPr>
          <w:rFonts w:cs="Arial"/>
          <w:lang w:val="pt-BR"/>
        </w:rPr>
        <w:t xml:space="preserve">, </w:t>
      </w:r>
      <w:r w:rsidR="00E96796" w:rsidRPr="007B01A4">
        <w:rPr>
          <w:rFonts w:cs="Arial"/>
          <w:lang w:val="pt-BR"/>
        </w:rPr>
        <w:t>deve</w:t>
      </w:r>
      <w:r w:rsidRPr="007B01A4">
        <w:rPr>
          <w:rFonts w:cs="Arial"/>
          <w:lang w:val="pt-BR"/>
        </w:rPr>
        <w:t xml:space="preserve"> estar orientado a</w:t>
      </w:r>
      <w:r w:rsidR="00A708B6" w:rsidRPr="007B01A4">
        <w:rPr>
          <w:rFonts w:cs="Arial"/>
          <w:lang w:val="pt-BR"/>
        </w:rPr>
        <w:t xml:space="preserve"> uma </w:t>
      </w:r>
      <w:r w:rsidRPr="007B01A4">
        <w:rPr>
          <w:rFonts w:cs="Arial"/>
          <w:lang w:val="pt-BR"/>
        </w:rPr>
        <w:t>finali</w:t>
      </w:r>
      <w:r w:rsidR="00367F01" w:rsidRPr="007B01A4">
        <w:rPr>
          <w:rFonts w:cs="Arial"/>
          <w:lang w:val="pt-BR"/>
        </w:rPr>
        <w:t xml:space="preserve">dade </w:t>
      </w:r>
      <w:r w:rsidRPr="007B01A4">
        <w:rPr>
          <w:rFonts w:cs="Arial"/>
          <w:lang w:val="pt-BR"/>
        </w:rPr>
        <w:t>específica,</w:t>
      </w:r>
      <w:r w:rsidR="00A708B6" w:rsidRPr="007B01A4">
        <w:rPr>
          <w:rFonts w:cs="Arial"/>
          <w:lang w:val="pt-BR"/>
        </w:rPr>
        <w:t xml:space="preserve"> </w:t>
      </w:r>
      <w:r w:rsidR="00AB6C6A">
        <w:rPr>
          <w:rFonts w:cs="Arial"/>
          <w:lang w:val="pt-BR"/>
        </w:rPr>
        <w:t>à</w:t>
      </w:r>
      <w:r w:rsidR="00A708B6" w:rsidRPr="007B01A4">
        <w:rPr>
          <w:rFonts w:cs="Arial"/>
          <w:lang w:val="pt-BR"/>
        </w:rPr>
        <w:t xml:space="preserve"> </w:t>
      </w:r>
      <w:r w:rsidRPr="007B01A4">
        <w:rPr>
          <w:rFonts w:cs="Arial"/>
          <w:lang w:val="pt-BR"/>
        </w:rPr>
        <w:t>determina</w:t>
      </w:r>
      <w:r w:rsidR="00A708B6" w:rsidRPr="007B01A4">
        <w:rPr>
          <w:rFonts w:cs="Arial"/>
          <w:lang w:val="pt-BR"/>
        </w:rPr>
        <w:t xml:space="preserve">ção da </w:t>
      </w:r>
      <w:r w:rsidRPr="007B01A4">
        <w:rPr>
          <w:rFonts w:cs="Arial"/>
          <w:lang w:val="pt-BR"/>
        </w:rPr>
        <w:t>ver</w:t>
      </w:r>
      <w:r w:rsidR="00367F01" w:rsidRPr="007B01A4">
        <w:rPr>
          <w:rFonts w:cs="Arial"/>
          <w:lang w:val="pt-BR"/>
        </w:rPr>
        <w:t xml:space="preserve">dade </w:t>
      </w:r>
      <w:r w:rsidR="00CB757B" w:rsidRPr="007B01A4">
        <w:rPr>
          <w:rFonts w:cs="Arial"/>
          <w:lang w:val="pt-BR"/>
        </w:rPr>
        <w:t>e</w:t>
      </w:r>
      <w:r w:rsidR="00A708B6" w:rsidRPr="007B01A4">
        <w:rPr>
          <w:rFonts w:cs="Arial"/>
          <w:lang w:val="pt-BR"/>
        </w:rPr>
        <w:t xml:space="preserve"> </w:t>
      </w:r>
      <w:r w:rsidR="00AB6C6A">
        <w:rPr>
          <w:rFonts w:cs="Arial"/>
          <w:lang w:val="pt-BR"/>
        </w:rPr>
        <w:t>à</w:t>
      </w:r>
      <w:r w:rsidR="00A708B6" w:rsidRPr="007B01A4">
        <w:rPr>
          <w:rFonts w:cs="Arial"/>
          <w:lang w:val="pt-BR"/>
        </w:rPr>
        <w:t xml:space="preserve"> </w:t>
      </w:r>
      <w:r w:rsidRPr="007B01A4">
        <w:rPr>
          <w:rFonts w:cs="Arial"/>
          <w:lang w:val="pt-BR"/>
        </w:rPr>
        <w:lastRenderedPageBreak/>
        <w:t>investiga</w:t>
      </w:r>
      <w:r w:rsidR="00A708B6" w:rsidRPr="007B01A4">
        <w:rPr>
          <w:rFonts w:cs="Arial"/>
          <w:lang w:val="pt-BR"/>
        </w:rPr>
        <w:t>ção</w:t>
      </w:r>
      <w:r w:rsidRPr="007B01A4">
        <w:rPr>
          <w:rFonts w:cs="Arial"/>
          <w:lang w:val="pt-BR"/>
        </w:rPr>
        <w:t>, perse</w:t>
      </w:r>
      <w:r w:rsidR="007B01A4" w:rsidRPr="007B01A4">
        <w:rPr>
          <w:rFonts w:cs="Arial"/>
          <w:lang w:val="pt-BR"/>
        </w:rPr>
        <w:t>gui</w:t>
      </w:r>
      <w:r w:rsidR="00A708B6" w:rsidRPr="007B01A4">
        <w:rPr>
          <w:rFonts w:cs="Arial"/>
          <w:lang w:val="pt-BR"/>
        </w:rPr>
        <w:t>ção</w:t>
      </w:r>
      <w:r w:rsidRPr="007B01A4">
        <w:rPr>
          <w:rFonts w:cs="Arial"/>
          <w:lang w:val="pt-BR"/>
        </w:rPr>
        <w:t>, captura, ju</w:t>
      </w:r>
      <w:r w:rsidR="007B01A4" w:rsidRPr="007B01A4">
        <w:rPr>
          <w:rFonts w:cs="Arial"/>
          <w:lang w:val="pt-BR"/>
        </w:rPr>
        <w:t>lg</w:t>
      </w:r>
      <w:r w:rsidRPr="007B01A4">
        <w:rPr>
          <w:rFonts w:cs="Arial"/>
          <w:lang w:val="pt-BR"/>
        </w:rPr>
        <w:t>a</w:t>
      </w:r>
      <w:r w:rsidR="00AA57CF" w:rsidRPr="007B01A4">
        <w:rPr>
          <w:rFonts w:cs="Arial"/>
          <w:lang w:val="pt-BR"/>
        </w:rPr>
        <w:t>mento</w:t>
      </w:r>
      <w:r w:rsidRPr="007B01A4">
        <w:rPr>
          <w:rFonts w:cs="Arial"/>
          <w:lang w:val="pt-BR"/>
        </w:rPr>
        <w:t xml:space="preserve"> </w:t>
      </w:r>
      <w:r w:rsidR="007B01A4" w:rsidRPr="007B01A4">
        <w:rPr>
          <w:rFonts w:cs="Arial"/>
          <w:lang w:val="pt-BR"/>
        </w:rPr>
        <w:t>e</w:t>
      </w:r>
      <w:r w:rsidRPr="007B01A4">
        <w:rPr>
          <w:rFonts w:cs="Arial"/>
          <w:lang w:val="pt-BR"/>
        </w:rPr>
        <w:t>,</w:t>
      </w:r>
      <w:r w:rsidR="00A708B6" w:rsidRPr="007B01A4">
        <w:rPr>
          <w:rFonts w:cs="Arial"/>
          <w:lang w:val="pt-BR"/>
        </w:rPr>
        <w:t xml:space="preserve"> </w:t>
      </w:r>
      <w:r w:rsidR="007B01A4" w:rsidRPr="007B01A4">
        <w:rPr>
          <w:rFonts w:cs="Arial"/>
          <w:lang w:val="pt-BR"/>
        </w:rPr>
        <w:t>s</w:t>
      </w:r>
      <w:r w:rsidR="00A708B6" w:rsidRPr="007B01A4">
        <w:rPr>
          <w:rFonts w:cs="Arial"/>
          <w:lang w:val="pt-BR"/>
        </w:rPr>
        <w:t>e</w:t>
      </w:r>
      <w:r w:rsidR="007B01A4" w:rsidRPr="007B01A4">
        <w:rPr>
          <w:rFonts w:cs="Arial"/>
          <w:lang w:val="pt-BR"/>
        </w:rPr>
        <w:t xml:space="preserve"> for o</w:t>
      </w:r>
      <w:r w:rsidRPr="007B01A4">
        <w:rPr>
          <w:rFonts w:cs="Arial"/>
          <w:lang w:val="pt-BR"/>
        </w:rPr>
        <w:t xml:space="preserve"> caso,</w:t>
      </w:r>
      <w:r w:rsidR="00A708B6" w:rsidRPr="007B01A4">
        <w:rPr>
          <w:rFonts w:cs="Arial"/>
          <w:lang w:val="pt-BR"/>
        </w:rPr>
        <w:t xml:space="preserve"> </w:t>
      </w:r>
      <w:r w:rsidR="007B01A4" w:rsidRPr="007B01A4">
        <w:rPr>
          <w:rFonts w:cs="Arial"/>
          <w:lang w:val="pt-BR"/>
        </w:rPr>
        <w:t>puni</w:t>
      </w:r>
      <w:r w:rsidR="00A708B6" w:rsidRPr="007B01A4">
        <w:rPr>
          <w:rFonts w:cs="Arial"/>
          <w:lang w:val="pt-BR"/>
        </w:rPr>
        <w:t>ção</w:t>
      </w:r>
      <w:r w:rsidR="00AA57CF" w:rsidRPr="007B01A4">
        <w:rPr>
          <w:rFonts w:cs="Arial"/>
          <w:lang w:val="pt-BR"/>
        </w:rPr>
        <w:t xml:space="preserve"> dos </w:t>
      </w:r>
      <w:r w:rsidR="00D1502C" w:rsidRPr="007B01A4">
        <w:rPr>
          <w:rFonts w:cs="Arial"/>
          <w:lang w:val="pt-BR"/>
        </w:rPr>
        <w:t>responsáveis</w:t>
      </w:r>
      <w:r w:rsidR="00AA57CF" w:rsidRPr="007B01A4">
        <w:rPr>
          <w:rFonts w:cs="Arial"/>
          <w:lang w:val="pt-BR"/>
        </w:rPr>
        <w:t xml:space="preserve"> </w:t>
      </w:r>
      <w:r w:rsidR="007B01A4" w:rsidRPr="007B01A4">
        <w:rPr>
          <w:rFonts w:cs="Arial"/>
          <w:lang w:val="pt-BR"/>
        </w:rPr>
        <w:t>pel</w:t>
      </w:r>
      <w:r w:rsidR="00AA57CF" w:rsidRPr="007B01A4">
        <w:rPr>
          <w:rFonts w:cs="Arial"/>
          <w:lang w:val="pt-BR"/>
        </w:rPr>
        <w:t xml:space="preserve">os </w:t>
      </w:r>
      <w:r w:rsidR="00FC43F6" w:rsidRPr="007B01A4">
        <w:rPr>
          <w:rFonts w:cs="Arial"/>
          <w:lang w:val="pt-BR"/>
        </w:rPr>
        <w:t>fatos</w:t>
      </w:r>
      <w:r w:rsidRPr="007B01A4">
        <w:rPr>
          <w:rFonts w:cs="Arial"/>
          <w:lang w:val="pt-BR"/>
        </w:rPr>
        <w:t>”</w:t>
      </w:r>
      <w:r w:rsidRPr="007B01A4">
        <w:rPr>
          <w:rStyle w:val="FootnoteReference"/>
          <w:lang w:val="pt-BR"/>
        </w:rPr>
        <w:footnoteReference w:id="116"/>
      </w:r>
      <w:r w:rsidRPr="007B01A4">
        <w:rPr>
          <w:rFonts w:cs="Arial"/>
          <w:lang w:val="pt-BR"/>
        </w:rPr>
        <w:t xml:space="preserve">. A </w:t>
      </w:r>
      <w:r w:rsidR="006B36F5" w:rsidRPr="007B01A4">
        <w:rPr>
          <w:lang w:val="pt-BR"/>
        </w:rPr>
        <w:t>respeito</w:t>
      </w:r>
      <w:r w:rsidRPr="007B01A4">
        <w:rPr>
          <w:lang w:val="pt-BR"/>
        </w:rPr>
        <w:t>,</w:t>
      </w:r>
      <w:r w:rsidR="00A708B6" w:rsidRPr="007B01A4">
        <w:rPr>
          <w:lang w:val="pt-BR"/>
        </w:rPr>
        <w:t xml:space="preserve"> o </w:t>
      </w:r>
      <w:r w:rsidRPr="007B01A4">
        <w:rPr>
          <w:lang w:val="pt-BR"/>
        </w:rPr>
        <w:t xml:space="preserve">Estado </w:t>
      </w:r>
      <w:r w:rsidR="007B01A4" w:rsidRPr="007B01A4">
        <w:rPr>
          <w:lang w:val="pt-BR"/>
        </w:rPr>
        <w:t>deve</w:t>
      </w:r>
      <w:r w:rsidRPr="007B01A4">
        <w:rPr>
          <w:lang w:val="pt-BR"/>
        </w:rPr>
        <w:t xml:space="preserve"> </w:t>
      </w:r>
      <w:r w:rsidRPr="007B01A4">
        <w:rPr>
          <w:spacing w:val="-2"/>
          <w:lang w:val="pt-BR"/>
        </w:rPr>
        <w:t>demo</w:t>
      </w:r>
      <w:r w:rsidR="0044398C">
        <w:rPr>
          <w:spacing w:val="-2"/>
          <w:lang w:val="pt-BR"/>
        </w:rPr>
        <w:t>n</w:t>
      </w:r>
      <w:r w:rsidRPr="007B01A4">
        <w:rPr>
          <w:spacing w:val="-2"/>
          <w:lang w:val="pt-BR"/>
        </w:rPr>
        <w:t>strar que realiz</w:t>
      </w:r>
      <w:r w:rsidR="007B01A4" w:rsidRPr="007B01A4">
        <w:rPr>
          <w:spacing w:val="-2"/>
          <w:lang w:val="pt-BR"/>
        </w:rPr>
        <w:t>ou</w:t>
      </w:r>
      <w:r w:rsidR="00A708B6" w:rsidRPr="007B01A4">
        <w:rPr>
          <w:spacing w:val="-2"/>
          <w:lang w:val="pt-BR"/>
        </w:rPr>
        <w:t xml:space="preserve"> uma </w:t>
      </w:r>
      <w:r w:rsidRPr="007B01A4">
        <w:rPr>
          <w:spacing w:val="-2"/>
          <w:lang w:val="pt-BR"/>
        </w:rPr>
        <w:t>investiga</w:t>
      </w:r>
      <w:r w:rsidR="00A708B6" w:rsidRPr="007B01A4">
        <w:rPr>
          <w:spacing w:val="-2"/>
          <w:lang w:val="pt-BR"/>
        </w:rPr>
        <w:t>ção</w:t>
      </w:r>
      <w:r w:rsidRPr="007B01A4">
        <w:rPr>
          <w:spacing w:val="-2"/>
          <w:lang w:val="pt-BR"/>
        </w:rPr>
        <w:t xml:space="preserve"> </w:t>
      </w:r>
      <w:r w:rsidR="00E96796" w:rsidRPr="007B01A4">
        <w:rPr>
          <w:lang w:val="pt-BR"/>
        </w:rPr>
        <w:t>imediata</w:t>
      </w:r>
      <w:r w:rsidRPr="007B01A4">
        <w:rPr>
          <w:spacing w:val="-2"/>
          <w:lang w:val="pt-BR"/>
        </w:rPr>
        <w:t xml:space="preserve">, </w:t>
      </w:r>
      <w:r w:rsidR="00E96796" w:rsidRPr="007B01A4">
        <w:rPr>
          <w:spacing w:val="-2"/>
          <w:lang w:val="pt-BR"/>
        </w:rPr>
        <w:t>exaustiva</w:t>
      </w:r>
      <w:r w:rsidRPr="007B01A4">
        <w:rPr>
          <w:spacing w:val="-2"/>
          <w:lang w:val="pt-BR"/>
        </w:rPr>
        <w:t>, s</w:t>
      </w:r>
      <w:r w:rsidR="0044398C">
        <w:rPr>
          <w:spacing w:val="-2"/>
          <w:lang w:val="pt-BR"/>
        </w:rPr>
        <w:t>é</w:t>
      </w:r>
      <w:r w:rsidRPr="007B01A4">
        <w:rPr>
          <w:spacing w:val="-2"/>
          <w:lang w:val="pt-BR"/>
        </w:rPr>
        <w:t>ria e imparcial</w:t>
      </w:r>
      <w:r w:rsidRPr="007B01A4">
        <w:rPr>
          <w:rStyle w:val="FootnoteReference"/>
          <w:lang w:val="pt-BR"/>
        </w:rPr>
        <w:footnoteReference w:id="117"/>
      </w:r>
      <w:r w:rsidRPr="007B01A4">
        <w:rPr>
          <w:spacing w:val="-2"/>
          <w:lang w:val="pt-BR"/>
        </w:rPr>
        <w:t>,</w:t>
      </w:r>
      <w:r w:rsidR="00A708B6" w:rsidRPr="007B01A4">
        <w:rPr>
          <w:lang w:val="pt-BR"/>
        </w:rPr>
        <w:t xml:space="preserve"> a </w:t>
      </w:r>
      <w:r w:rsidR="0004150F" w:rsidRPr="007B01A4">
        <w:rPr>
          <w:lang w:val="pt-BR"/>
        </w:rPr>
        <w:t>qua</w:t>
      </w:r>
      <w:r w:rsidRPr="007B01A4">
        <w:rPr>
          <w:lang w:val="pt-BR"/>
        </w:rPr>
        <w:t xml:space="preserve">l </w:t>
      </w:r>
      <w:r w:rsidR="00E96796" w:rsidRPr="007B01A4">
        <w:rPr>
          <w:lang w:val="pt-BR"/>
        </w:rPr>
        <w:t>deve</w:t>
      </w:r>
      <w:r w:rsidRPr="007B01A4">
        <w:rPr>
          <w:lang w:val="pt-BR"/>
        </w:rPr>
        <w:t xml:space="preserve"> estar orientada a explorar todas</w:t>
      </w:r>
      <w:r w:rsidR="00A708B6" w:rsidRPr="007B01A4">
        <w:rPr>
          <w:lang w:val="pt-BR"/>
        </w:rPr>
        <w:t xml:space="preserve"> as </w:t>
      </w:r>
      <w:r w:rsidRPr="007B01A4">
        <w:rPr>
          <w:lang w:val="pt-BR"/>
        </w:rPr>
        <w:t>l</w:t>
      </w:r>
      <w:r w:rsidR="0044398C">
        <w:rPr>
          <w:lang w:val="pt-BR"/>
        </w:rPr>
        <w:t>inh</w:t>
      </w:r>
      <w:r w:rsidRPr="007B01A4">
        <w:rPr>
          <w:lang w:val="pt-BR"/>
        </w:rPr>
        <w:t>as investigativas pos</w:t>
      </w:r>
      <w:r w:rsidR="00E96796">
        <w:rPr>
          <w:lang w:val="pt-BR"/>
        </w:rPr>
        <w:t>sívei</w:t>
      </w:r>
      <w:r w:rsidRPr="007B01A4">
        <w:rPr>
          <w:lang w:val="pt-BR"/>
        </w:rPr>
        <w:t>s</w:t>
      </w:r>
      <w:r w:rsidRPr="007B01A4">
        <w:rPr>
          <w:rStyle w:val="FootnoteReference"/>
          <w:rFonts w:cs="Arial"/>
          <w:lang w:val="pt-BR"/>
        </w:rPr>
        <w:footnoteReference w:id="118"/>
      </w:r>
      <w:r w:rsidRPr="007B01A4">
        <w:rPr>
          <w:lang w:val="pt-BR"/>
        </w:rPr>
        <w:t>.</w:t>
      </w:r>
      <w:r w:rsidR="00CB757B" w:rsidRPr="007B01A4">
        <w:rPr>
          <w:lang w:val="pt-BR"/>
        </w:rPr>
        <w:t xml:space="preserve"> </w:t>
      </w:r>
      <w:r w:rsidR="007B01A4" w:rsidRPr="007B01A4">
        <w:rPr>
          <w:lang w:val="pt-BR"/>
        </w:rPr>
        <w:t>O</w:t>
      </w:r>
      <w:r w:rsidR="00CB757B" w:rsidRPr="007B01A4">
        <w:rPr>
          <w:lang w:val="pt-BR"/>
        </w:rPr>
        <w:t xml:space="preserve"> </w:t>
      </w:r>
      <w:r w:rsidRPr="007B01A4">
        <w:rPr>
          <w:lang w:val="pt-BR"/>
        </w:rPr>
        <w:t>Estado p</w:t>
      </w:r>
      <w:r w:rsidR="007B01A4" w:rsidRPr="007B01A4">
        <w:rPr>
          <w:lang w:val="pt-BR"/>
        </w:rPr>
        <w:t>o</w:t>
      </w:r>
      <w:r w:rsidRPr="007B01A4">
        <w:rPr>
          <w:lang w:val="pt-BR"/>
        </w:rPr>
        <w:t>de ser respons</w:t>
      </w:r>
      <w:r w:rsidR="007B01A4" w:rsidRPr="007B01A4">
        <w:rPr>
          <w:lang w:val="pt-BR"/>
        </w:rPr>
        <w:t>ável</w:t>
      </w:r>
      <w:r w:rsidRPr="007B01A4">
        <w:rPr>
          <w:lang w:val="pt-BR"/>
        </w:rPr>
        <w:t xml:space="preserve"> por</w:t>
      </w:r>
      <w:r w:rsidR="00CB757B" w:rsidRPr="007B01A4">
        <w:rPr>
          <w:lang w:val="pt-BR"/>
        </w:rPr>
        <w:t xml:space="preserve"> não </w:t>
      </w:r>
      <w:r w:rsidRPr="007B01A4">
        <w:rPr>
          <w:lang w:val="pt-BR"/>
        </w:rPr>
        <w:t xml:space="preserve">“ordenar, </w:t>
      </w:r>
      <w:r w:rsidR="00E96796" w:rsidRPr="007B01A4">
        <w:rPr>
          <w:lang w:val="pt-BR"/>
        </w:rPr>
        <w:t>praticar</w:t>
      </w:r>
      <w:r w:rsidR="00CB757B" w:rsidRPr="007B01A4">
        <w:rPr>
          <w:lang w:val="pt-BR"/>
        </w:rPr>
        <w:t xml:space="preserve"> ou </w:t>
      </w:r>
      <w:r w:rsidR="007B01A4" w:rsidRPr="007B01A4">
        <w:rPr>
          <w:lang w:val="pt-BR"/>
        </w:rPr>
        <w:t>a</w:t>
      </w:r>
      <w:r w:rsidRPr="007B01A4">
        <w:rPr>
          <w:lang w:val="pt-BR"/>
        </w:rPr>
        <w:t>val</w:t>
      </w:r>
      <w:r w:rsidR="007B01A4" w:rsidRPr="007B01A4">
        <w:rPr>
          <w:lang w:val="pt-BR"/>
        </w:rPr>
        <w:t>i</w:t>
      </w:r>
      <w:r w:rsidRPr="007B01A4">
        <w:rPr>
          <w:lang w:val="pt-BR"/>
        </w:rPr>
        <w:t xml:space="preserve">ar </w:t>
      </w:r>
      <w:r w:rsidR="00CB2939" w:rsidRPr="007B01A4">
        <w:rPr>
          <w:lang w:val="pt-BR"/>
        </w:rPr>
        <w:t>prov</w:t>
      </w:r>
      <w:r w:rsidRPr="007B01A4">
        <w:rPr>
          <w:lang w:val="pt-BR"/>
        </w:rPr>
        <w:t>as” que p</w:t>
      </w:r>
      <w:r w:rsidR="007B01A4" w:rsidRPr="007B01A4">
        <w:rPr>
          <w:lang w:val="pt-BR"/>
        </w:rPr>
        <w:t>odem</w:t>
      </w:r>
      <w:r w:rsidRPr="007B01A4">
        <w:rPr>
          <w:lang w:val="pt-BR"/>
        </w:rPr>
        <w:t xml:space="preserve"> ser fundament</w:t>
      </w:r>
      <w:r w:rsidR="00367F01" w:rsidRPr="007B01A4">
        <w:rPr>
          <w:lang w:val="pt-BR"/>
        </w:rPr>
        <w:t>ais</w:t>
      </w:r>
      <w:r w:rsidRPr="007B01A4">
        <w:rPr>
          <w:lang w:val="pt-BR"/>
        </w:rPr>
        <w:t xml:space="preserve"> para</w:t>
      </w:r>
      <w:r w:rsidR="00A708B6" w:rsidRPr="007B01A4">
        <w:rPr>
          <w:lang w:val="pt-BR"/>
        </w:rPr>
        <w:t xml:space="preserve"> o </w:t>
      </w:r>
      <w:r w:rsidR="00E96796" w:rsidRPr="007B01A4">
        <w:rPr>
          <w:lang w:val="pt-BR"/>
        </w:rPr>
        <w:t>devido</w:t>
      </w:r>
      <w:r w:rsidRPr="007B01A4">
        <w:rPr>
          <w:lang w:val="pt-BR"/>
        </w:rPr>
        <w:t xml:space="preserve"> esclareci</w:t>
      </w:r>
      <w:r w:rsidR="00AA57CF" w:rsidRPr="007B01A4">
        <w:rPr>
          <w:lang w:val="pt-BR"/>
        </w:rPr>
        <w:t xml:space="preserve">mento dos </w:t>
      </w:r>
      <w:r w:rsidR="00FC43F6" w:rsidRPr="007B01A4">
        <w:rPr>
          <w:lang w:val="pt-BR"/>
        </w:rPr>
        <w:t>fatos</w:t>
      </w:r>
      <w:r w:rsidRPr="007B01A4">
        <w:rPr>
          <w:rStyle w:val="FootnoteReference"/>
          <w:lang w:val="pt-BR"/>
        </w:rPr>
        <w:footnoteReference w:id="119"/>
      </w:r>
      <w:r w:rsidRPr="007B01A4">
        <w:rPr>
          <w:lang w:val="pt-BR"/>
        </w:rPr>
        <w:t xml:space="preserve">. </w:t>
      </w:r>
    </w:p>
    <w:p w14:paraId="249EF499" w14:textId="77777777" w:rsidR="00CD35FF" w:rsidRPr="007B01A4" w:rsidRDefault="00CD35FF" w:rsidP="00CD35FF"/>
    <w:p w14:paraId="011A5A44" w14:textId="465281E6" w:rsidR="00CD35FF" w:rsidRPr="007B01A4" w:rsidRDefault="00CD35FF" w:rsidP="00B120A2">
      <w:pPr>
        <w:pStyle w:val="Body"/>
        <w:numPr>
          <w:ilvl w:val="0"/>
          <w:numId w:val="2"/>
        </w:numPr>
        <w:ind w:firstLine="720"/>
        <w:rPr>
          <w:lang w:val="pt-BR"/>
        </w:rPr>
      </w:pPr>
      <w:r w:rsidRPr="007B01A4">
        <w:rPr>
          <w:lang w:val="pt-BR"/>
        </w:rPr>
        <w:t>A</w:t>
      </w:r>
      <w:r w:rsidR="007B01A4" w:rsidRPr="007B01A4">
        <w:rPr>
          <w:lang w:val="pt-BR"/>
        </w:rPr>
        <w:t>lém disso</w:t>
      </w:r>
      <w:r w:rsidRPr="007B01A4">
        <w:rPr>
          <w:lang w:val="pt-BR"/>
        </w:rPr>
        <w:t>,</w:t>
      </w:r>
      <w:r w:rsidR="00A708B6" w:rsidRPr="007B01A4">
        <w:rPr>
          <w:lang w:val="pt-BR"/>
        </w:rPr>
        <w:t xml:space="preserve"> a </w:t>
      </w:r>
      <w:r w:rsidRPr="007B01A4">
        <w:rPr>
          <w:lang w:val="pt-BR"/>
        </w:rPr>
        <w:t>Corte estab</w:t>
      </w:r>
      <w:r w:rsidR="007B01A4" w:rsidRPr="007B01A4">
        <w:rPr>
          <w:lang w:val="pt-BR"/>
        </w:rPr>
        <w:t>e</w:t>
      </w:r>
      <w:r w:rsidRPr="007B01A4">
        <w:rPr>
          <w:lang w:val="pt-BR"/>
        </w:rPr>
        <w:t>lec</w:t>
      </w:r>
      <w:r w:rsidR="007B01A4" w:rsidRPr="007B01A4">
        <w:rPr>
          <w:lang w:val="pt-BR"/>
        </w:rPr>
        <w:t>eu</w:t>
      </w:r>
      <w:r w:rsidR="00A708B6" w:rsidRPr="007B01A4">
        <w:rPr>
          <w:lang w:val="pt-BR"/>
        </w:rPr>
        <w:t xml:space="preserve"> o </w:t>
      </w:r>
      <w:r w:rsidR="00E96796" w:rsidRPr="007B01A4">
        <w:rPr>
          <w:lang w:val="pt-BR"/>
        </w:rPr>
        <w:t>dever</w:t>
      </w:r>
      <w:r w:rsidR="00A708B6" w:rsidRPr="007B01A4">
        <w:rPr>
          <w:lang w:val="pt-BR"/>
        </w:rPr>
        <w:t xml:space="preserve"> do </w:t>
      </w:r>
      <w:r w:rsidRPr="007B01A4">
        <w:rPr>
          <w:lang w:val="pt-BR"/>
        </w:rPr>
        <w:t>Estado de investigar</w:t>
      </w:r>
      <w:r w:rsidR="00367F01" w:rsidRPr="007B01A4">
        <w:rPr>
          <w:lang w:val="pt-BR"/>
        </w:rPr>
        <w:t xml:space="preserve"> os</w:t>
      </w:r>
      <w:r w:rsidR="00FC43F6" w:rsidRPr="007B01A4">
        <w:rPr>
          <w:lang w:val="pt-BR"/>
        </w:rPr>
        <w:t xml:space="preserve"> fatos </w:t>
      </w:r>
      <w:r w:rsidR="00E96796" w:rsidRPr="007B01A4">
        <w:rPr>
          <w:lang w:val="pt-BR"/>
        </w:rPr>
        <w:t>enquanto</w:t>
      </w:r>
      <w:r w:rsidR="007B01A4" w:rsidRPr="007B01A4">
        <w:rPr>
          <w:lang w:val="pt-BR"/>
        </w:rPr>
        <w:t xml:space="preserve"> houver</w:t>
      </w:r>
      <w:r w:rsidR="00A708B6" w:rsidRPr="007B01A4">
        <w:rPr>
          <w:lang w:val="pt-BR"/>
        </w:rPr>
        <w:t xml:space="preserve"> </w:t>
      </w:r>
      <w:r w:rsidRPr="007B01A4">
        <w:rPr>
          <w:lang w:val="pt-BR"/>
        </w:rPr>
        <w:t>incert</w:t>
      </w:r>
      <w:r w:rsidR="007B01A4" w:rsidRPr="007B01A4">
        <w:rPr>
          <w:lang w:val="pt-BR"/>
        </w:rPr>
        <w:t>eza</w:t>
      </w:r>
      <w:r w:rsidRPr="007B01A4">
        <w:rPr>
          <w:lang w:val="pt-BR"/>
        </w:rPr>
        <w:t xml:space="preserve"> sobre</w:t>
      </w:r>
      <w:r w:rsidR="00A708B6" w:rsidRPr="007B01A4">
        <w:rPr>
          <w:lang w:val="pt-BR"/>
        </w:rPr>
        <w:t xml:space="preserve"> a </w:t>
      </w:r>
      <w:r w:rsidR="00E96796" w:rsidRPr="007B01A4">
        <w:rPr>
          <w:lang w:val="pt-BR"/>
        </w:rPr>
        <w:t>sorte</w:t>
      </w:r>
      <w:r w:rsidR="00A708B6" w:rsidRPr="007B01A4">
        <w:rPr>
          <w:lang w:val="pt-BR"/>
        </w:rPr>
        <w:t xml:space="preserve"> da </w:t>
      </w:r>
      <w:r w:rsidR="00783093" w:rsidRPr="007B01A4">
        <w:rPr>
          <w:lang w:val="pt-BR"/>
        </w:rPr>
        <w:t>pessoa</w:t>
      </w:r>
      <w:r w:rsidRPr="007B01A4">
        <w:rPr>
          <w:lang w:val="pt-BR"/>
        </w:rPr>
        <w:t xml:space="preserve"> desaparecida</w:t>
      </w:r>
      <w:r w:rsidR="00CB757B" w:rsidRPr="007B01A4">
        <w:rPr>
          <w:lang w:val="pt-BR"/>
        </w:rPr>
        <w:t xml:space="preserve"> e</w:t>
      </w:r>
      <w:r w:rsidR="00A708B6" w:rsidRPr="007B01A4">
        <w:rPr>
          <w:lang w:val="pt-BR"/>
        </w:rPr>
        <w:t xml:space="preserve"> a </w:t>
      </w:r>
      <w:r w:rsidR="00E96796" w:rsidRPr="007B01A4">
        <w:rPr>
          <w:lang w:val="pt-BR"/>
        </w:rPr>
        <w:t>necessidade</w:t>
      </w:r>
      <w:r w:rsidR="00367F01" w:rsidRPr="007B01A4">
        <w:rPr>
          <w:lang w:val="pt-BR"/>
        </w:rPr>
        <w:t xml:space="preserve"> </w:t>
      </w:r>
      <w:r w:rsidRPr="007B01A4">
        <w:rPr>
          <w:lang w:val="pt-BR"/>
        </w:rPr>
        <w:t xml:space="preserve">de </w:t>
      </w:r>
      <w:r w:rsidR="007B01A4" w:rsidRPr="007B01A4">
        <w:rPr>
          <w:lang w:val="pt-BR"/>
        </w:rPr>
        <w:t>oferecer</w:t>
      </w:r>
      <w:r w:rsidR="00A708B6" w:rsidRPr="007B01A4">
        <w:rPr>
          <w:lang w:val="pt-BR"/>
        </w:rPr>
        <w:t xml:space="preserve"> um </w:t>
      </w:r>
      <w:r w:rsidRPr="007B01A4">
        <w:rPr>
          <w:lang w:val="pt-BR"/>
        </w:rPr>
        <w:t>recurso s</w:t>
      </w:r>
      <w:r w:rsidR="007B01A4" w:rsidRPr="007B01A4">
        <w:rPr>
          <w:lang w:val="pt-BR"/>
        </w:rPr>
        <w:t>imples</w:t>
      </w:r>
      <w:r w:rsidR="00CB757B" w:rsidRPr="007B01A4">
        <w:rPr>
          <w:lang w:val="pt-BR"/>
        </w:rPr>
        <w:t xml:space="preserve"> e </w:t>
      </w:r>
      <w:r w:rsidRPr="007B01A4">
        <w:rPr>
          <w:lang w:val="pt-BR"/>
        </w:rPr>
        <w:t>rápido para</w:t>
      </w:r>
      <w:r w:rsidR="00A708B6" w:rsidRPr="007B01A4">
        <w:rPr>
          <w:lang w:val="pt-BR"/>
        </w:rPr>
        <w:t xml:space="preserve"> o </w:t>
      </w:r>
      <w:r w:rsidRPr="007B01A4">
        <w:rPr>
          <w:lang w:val="pt-BR"/>
        </w:rPr>
        <w:t>caso,</w:t>
      </w:r>
      <w:r w:rsidR="00A708B6" w:rsidRPr="007B01A4">
        <w:rPr>
          <w:lang w:val="pt-BR"/>
        </w:rPr>
        <w:t xml:space="preserve"> com as </w:t>
      </w:r>
      <w:r w:rsidR="00E96796" w:rsidRPr="007B01A4">
        <w:rPr>
          <w:lang w:val="pt-BR"/>
        </w:rPr>
        <w:t>devidas</w:t>
      </w:r>
      <w:r w:rsidRPr="007B01A4">
        <w:rPr>
          <w:lang w:val="pt-BR"/>
        </w:rPr>
        <w:t xml:space="preserve"> </w:t>
      </w:r>
      <w:r w:rsidR="00E96796" w:rsidRPr="007B01A4">
        <w:rPr>
          <w:lang w:val="pt-BR"/>
        </w:rPr>
        <w:t>garantias</w:t>
      </w:r>
      <w:r w:rsidRPr="007B01A4">
        <w:rPr>
          <w:vertAlign w:val="superscript"/>
          <w:lang w:val="pt-BR" w:bidi="x-none"/>
        </w:rPr>
        <w:footnoteReference w:id="120"/>
      </w:r>
      <w:r w:rsidRPr="007B01A4">
        <w:rPr>
          <w:lang w:val="pt-BR"/>
        </w:rPr>
        <w:t xml:space="preserve">. </w:t>
      </w:r>
      <w:r w:rsidR="00A708B6" w:rsidRPr="007B01A4">
        <w:rPr>
          <w:lang w:val="pt-BR"/>
        </w:rPr>
        <w:t>A Comissão</w:t>
      </w:r>
      <w:r w:rsidRPr="007B01A4">
        <w:rPr>
          <w:lang w:val="pt-BR"/>
        </w:rPr>
        <w:t xml:space="preserve"> </w:t>
      </w:r>
      <w:r w:rsidR="00E96796" w:rsidRPr="007B01A4">
        <w:rPr>
          <w:lang w:val="pt-BR"/>
        </w:rPr>
        <w:t>recorda</w:t>
      </w:r>
      <w:r w:rsidR="00AB6C6A">
        <w:rPr>
          <w:lang w:val="pt-BR"/>
        </w:rPr>
        <w:t>,</w:t>
      </w:r>
      <w:r w:rsidR="00A708B6" w:rsidRPr="007B01A4">
        <w:rPr>
          <w:lang w:val="pt-BR"/>
        </w:rPr>
        <w:t xml:space="preserve"> </w:t>
      </w:r>
      <w:r w:rsidR="007B01A4" w:rsidRPr="007B01A4">
        <w:rPr>
          <w:lang w:val="pt-BR"/>
        </w:rPr>
        <w:t>n</w:t>
      </w:r>
      <w:r w:rsidRPr="007B01A4">
        <w:rPr>
          <w:lang w:val="pt-BR"/>
        </w:rPr>
        <w:t>este sentido</w:t>
      </w:r>
      <w:r w:rsidR="00AB6C6A">
        <w:rPr>
          <w:lang w:val="pt-BR"/>
        </w:rPr>
        <w:t>,</w:t>
      </w:r>
      <w:r w:rsidRPr="007B01A4">
        <w:rPr>
          <w:lang w:val="pt-BR"/>
        </w:rPr>
        <w:t xml:space="preserve"> que</w:t>
      </w:r>
      <w:r w:rsidR="00367F01" w:rsidRPr="007B01A4">
        <w:rPr>
          <w:lang w:val="pt-BR"/>
        </w:rPr>
        <w:t xml:space="preserve"> os </w:t>
      </w:r>
      <w:r w:rsidRPr="007B01A4">
        <w:rPr>
          <w:lang w:val="pt-BR"/>
        </w:rPr>
        <w:t xml:space="preserve">Estados </w:t>
      </w:r>
      <w:r w:rsidR="00E96796" w:rsidRPr="007B01A4">
        <w:rPr>
          <w:lang w:val="pt-BR"/>
        </w:rPr>
        <w:t>devem</w:t>
      </w:r>
      <w:r w:rsidRPr="007B01A4">
        <w:rPr>
          <w:lang w:val="pt-BR"/>
        </w:rPr>
        <w:t xml:space="preserve"> garantir</w:t>
      </w:r>
      <w:r w:rsidR="00A708B6" w:rsidRPr="007B01A4">
        <w:rPr>
          <w:lang w:val="pt-BR"/>
        </w:rPr>
        <w:t xml:space="preserve"> o direito</w:t>
      </w:r>
      <w:r w:rsidR="00B50311" w:rsidRPr="007B01A4">
        <w:rPr>
          <w:lang w:val="pt-BR"/>
        </w:rPr>
        <w:t xml:space="preserve"> à </w:t>
      </w:r>
      <w:r w:rsidRPr="007B01A4">
        <w:rPr>
          <w:lang w:val="pt-BR"/>
        </w:rPr>
        <w:t>ver</w:t>
      </w:r>
      <w:r w:rsidR="00367F01" w:rsidRPr="007B01A4">
        <w:rPr>
          <w:lang w:val="pt-BR"/>
        </w:rPr>
        <w:t xml:space="preserve">dade </w:t>
      </w:r>
      <w:r w:rsidR="00A708B6" w:rsidRPr="007B01A4">
        <w:rPr>
          <w:lang w:val="pt-BR"/>
        </w:rPr>
        <w:t xml:space="preserve">da </w:t>
      </w:r>
      <w:r w:rsidR="00367F01" w:rsidRPr="007B01A4">
        <w:rPr>
          <w:lang w:val="pt-BR"/>
        </w:rPr>
        <w:t>vít</w:t>
      </w:r>
      <w:r w:rsidRPr="007B01A4">
        <w:rPr>
          <w:lang w:val="pt-BR"/>
        </w:rPr>
        <w:t>ima</w:t>
      </w:r>
      <w:r w:rsidR="00CB757B" w:rsidRPr="007B01A4">
        <w:rPr>
          <w:lang w:val="pt-BR"/>
        </w:rPr>
        <w:t xml:space="preserve"> ou </w:t>
      </w:r>
      <w:r w:rsidRPr="007B01A4">
        <w:rPr>
          <w:lang w:val="pt-BR"/>
        </w:rPr>
        <w:t>de s</w:t>
      </w:r>
      <w:r w:rsidR="001A2C30">
        <w:rPr>
          <w:lang w:val="pt-BR"/>
        </w:rPr>
        <w:t>e</w:t>
      </w:r>
      <w:r w:rsidRPr="007B01A4">
        <w:rPr>
          <w:lang w:val="pt-BR"/>
        </w:rPr>
        <w:t>us familiares através</w:t>
      </w:r>
      <w:r w:rsidR="00A708B6" w:rsidRPr="007B01A4">
        <w:rPr>
          <w:lang w:val="pt-BR"/>
        </w:rPr>
        <w:t xml:space="preserve"> da </w:t>
      </w:r>
      <w:r w:rsidRPr="007B01A4">
        <w:rPr>
          <w:lang w:val="pt-BR"/>
        </w:rPr>
        <w:t>investiga</w:t>
      </w:r>
      <w:r w:rsidR="00A708B6" w:rsidRPr="007B01A4">
        <w:rPr>
          <w:lang w:val="pt-BR"/>
        </w:rPr>
        <w:t>ção</w:t>
      </w:r>
      <w:r w:rsidR="00CB757B" w:rsidRPr="007B01A4">
        <w:rPr>
          <w:lang w:val="pt-BR"/>
        </w:rPr>
        <w:t xml:space="preserve"> e</w:t>
      </w:r>
      <w:r w:rsidR="00A708B6" w:rsidRPr="007B01A4">
        <w:rPr>
          <w:lang w:val="pt-BR"/>
        </w:rPr>
        <w:t xml:space="preserve"> </w:t>
      </w:r>
      <w:r w:rsidR="00E96796" w:rsidRPr="007B01A4">
        <w:rPr>
          <w:lang w:val="pt-BR"/>
        </w:rPr>
        <w:t>julgamento</w:t>
      </w:r>
      <w:r w:rsidRPr="007B01A4">
        <w:rPr>
          <w:lang w:val="pt-BR"/>
        </w:rPr>
        <w:t xml:space="preserve"> previ</w:t>
      </w:r>
      <w:r w:rsidR="007B01A4" w:rsidRPr="007B01A4">
        <w:rPr>
          <w:lang w:val="pt-BR"/>
        </w:rPr>
        <w:t>stos</w:t>
      </w:r>
      <w:r w:rsidR="00367F01" w:rsidRPr="007B01A4">
        <w:rPr>
          <w:lang w:val="pt-BR"/>
        </w:rPr>
        <w:t xml:space="preserve"> </w:t>
      </w:r>
      <w:r w:rsidR="007B01A4" w:rsidRPr="007B01A4">
        <w:rPr>
          <w:lang w:val="pt-BR"/>
        </w:rPr>
        <w:t>n</w:t>
      </w:r>
      <w:r w:rsidR="00367F01" w:rsidRPr="007B01A4">
        <w:rPr>
          <w:lang w:val="pt-BR"/>
        </w:rPr>
        <w:t xml:space="preserve">os </w:t>
      </w:r>
      <w:r w:rsidR="007824FD" w:rsidRPr="007B01A4">
        <w:rPr>
          <w:lang w:val="pt-BR"/>
        </w:rPr>
        <w:t>artigo</w:t>
      </w:r>
      <w:r w:rsidRPr="007B01A4">
        <w:rPr>
          <w:lang w:val="pt-BR"/>
        </w:rPr>
        <w:t>s 8</w:t>
      </w:r>
      <w:r w:rsidR="00CB757B" w:rsidRPr="007B01A4">
        <w:rPr>
          <w:lang w:val="pt-BR"/>
        </w:rPr>
        <w:t xml:space="preserve"> e </w:t>
      </w:r>
      <w:r w:rsidRPr="007B01A4">
        <w:rPr>
          <w:lang w:val="pt-BR"/>
        </w:rPr>
        <w:t>25</w:t>
      </w:r>
      <w:r w:rsidR="00A708B6" w:rsidRPr="007B01A4">
        <w:rPr>
          <w:lang w:val="pt-BR"/>
        </w:rPr>
        <w:t xml:space="preserve"> da </w:t>
      </w:r>
      <w:r w:rsidRPr="007B01A4">
        <w:rPr>
          <w:lang w:val="pt-BR"/>
        </w:rPr>
        <w:t>Conven</w:t>
      </w:r>
      <w:r w:rsidR="00A708B6" w:rsidRPr="007B01A4">
        <w:rPr>
          <w:lang w:val="pt-BR"/>
        </w:rPr>
        <w:t>ção</w:t>
      </w:r>
      <w:r w:rsidRPr="007B01A4">
        <w:rPr>
          <w:vertAlign w:val="superscript"/>
          <w:lang w:val="pt-BR"/>
        </w:rPr>
        <w:footnoteReference w:id="121"/>
      </w:r>
      <w:r w:rsidRPr="007B01A4">
        <w:rPr>
          <w:lang w:val="pt-BR"/>
        </w:rPr>
        <w:t>.</w:t>
      </w:r>
    </w:p>
    <w:p w14:paraId="6B059D85" w14:textId="77777777" w:rsidR="000B6D5C" w:rsidRPr="007B01A4" w:rsidRDefault="000B6D5C" w:rsidP="001B43CD">
      <w:pPr>
        <w:pStyle w:val="ListParagraph"/>
        <w:rPr>
          <w:lang w:val="pt-BR"/>
        </w:rPr>
      </w:pPr>
    </w:p>
    <w:p w14:paraId="5178E7B6" w14:textId="77777777" w:rsidR="003E3EFF" w:rsidRPr="007B01A4" w:rsidRDefault="000B6D5C" w:rsidP="003E3EFF">
      <w:pPr>
        <w:pStyle w:val="Body"/>
        <w:numPr>
          <w:ilvl w:val="0"/>
          <w:numId w:val="2"/>
        </w:numPr>
        <w:ind w:firstLine="720"/>
        <w:rPr>
          <w:lang w:val="pt-BR"/>
        </w:rPr>
      </w:pPr>
      <w:r w:rsidRPr="007B01A4">
        <w:rPr>
          <w:lang w:val="pt-BR"/>
        </w:rPr>
        <w:t xml:space="preserve">Por </w:t>
      </w:r>
      <w:r w:rsidR="006B704C" w:rsidRPr="007B01A4">
        <w:rPr>
          <w:lang w:val="pt-BR"/>
        </w:rPr>
        <w:t>outr</w:t>
      </w:r>
      <w:r w:rsidR="007B01A4" w:rsidRPr="007B01A4">
        <w:rPr>
          <w:lang w:val="pt-BR"/>
        </w:rPr>
        <w:t>o lado</w:t>
      </w:r>
      <w:r w:rsidRPr="007B01A4">
        <w:rPr>
          <w:lang w:val="pt-BR"/>
        </w:rPr>
        <w:t>,</w:t>
      </w:r>
      <w:r w:rsidR="00A708B6" w:rsidRPr="007B01A4">
        <w:rPr>
          <w:lang w:val="pt-BR"/>
        </w:rPr>
        <w:t xml:space="preserve"> em </w:t>
      </w:r>
      <w:r w:rsidRPr="007B01A4">
        <w:rPr>
          <w:lang w:val="pt-BR"/>
        </w:rPr>
        <w:t xml:space="preserve">casos de </w:t>
      </w:r>
      <w:r w:rsidR="00E96796" w:rsidRPr="007B01A4">
        <w:rPr>
          <w:lang w:val="pt-BR"/>
        </w:rPr>
        <w:t>violência</w:t>
      </w:r>
      <w:r w:rsidRPr="007B01A4">
        <w:rPr>
          <w:lang w:val="pt-BR"/>
        </w:rPr>
        <w:t xml:space="preserve"> contra</w:t>
      </w:r>
      <w:r w:rsidR="00A708B6" w:rsidRPr="007B01A4">
        <w:rPr>
          <w:lang w:val="pt-BR"/>
        </w:rPr>
        <w:t xml:space="preserve"> a </w:t>
      </w:r>
      <w:r w:rsidR="006B36F5" w:rsidRPr="007B01A4">
        <w:rPr>
          <w:lang w:val="pt-BR"/>
        </w:rPr>
        <w:t>mulher</w:t>
      </w:r>
      <w:r w:rsidR="007B01A4" w:rsidRPr="007B01A4">
        <w:rPr>
          <w:lang w:val="pt-BR"/>
        </w:rPr>
        <w:t>,</w:t>
      </w:r>
      <w:r w:rsidR="00A708B6" w:rsidRPr="007B01A4">
        <w:rPr>
          <w:lang w:val="pt-BR"/>
        </w:rPr>
        <w:t xml:space="preserve"> as </w:t>
      </w:r>
      <w:r w:rsidR="00E96796" w:rsidRPr="007B01A4">
        <w:rPr>
          <w:lang w:val="pt-BR"/>
        </w:rPr>
        <w:t>obrigações</w:t>
      </w:r>
      <w:r w:rsidRPr="007B01A4">
        <w:rPr>
          <w:lang w:val="pt-BR"/>
        </w:rPr>
        <w:t xml:space="preserve"> ger</w:t>
      </w:r>
      <w:r w:rsidR="00367F01" w:rsidRPr="007B01A4">
        <w:rPr>
          <w:lang w:val="pt-BR"/>
        </w:rPr>
        <w:t>ais</w:t>
      </w:r>
      <w:r w:rsidRPr="007B01A4">
        <w:rPr>
          <w:lang w:val="pt-BR"/>
        </w:rPr>
        <w:t xml:space="preserve"> </w:t>
      </w:r>
      <w:r w:rsidR="00E96796" w:rsidRPr="007B01A4">
        <w:rPr>
          <w:lang w:val="pt-BR"/>
        </w:rPr>
        <w:t>estabelecidas</w:t>
      </w:r>
      <w:r w:rsidR="00A708B6" w:rsidRPr="007B01A4">
        <w:rPr>
          <w:lang w:val="pt-BR"/>
        </w:rPr>
        <w:t xml:space="preserve"> </w:t>
      </w:r>
      <w:r w:rsidR="007B01A4" w:rsidRPr="007B01A4">
        <w:rPr>
          <w:lang w:val="pt-BR"/>
        </w:rPr>
        <w:t>n</w:t>
      </w:r>
      <w:r w:rsidR="00367F01" w:rsidRPr="007B01A4">
        <w:rPr>
          <w:lang w:val="pt-BR"/>
        </w:rPr>
        <w:t xml:space="preserve">os </w:t>
      </w:r>
      <w:r w:rsidR="007824FD" w:rsidRPr="007B01A4">
        <w:rPr>
          <w:lang w:val="pt-BR"/>
        </w:rPr>
        <w:t>artigo</w:t>
      </w:r>
      <w:r w:rsidRPr="007B01A4">
        <w:rPr>
          <w:lang w:val="pt-BR"/>
        </w:rPr>
        <w:t>s 8</w:t>
      </w:r>
      <w:r w:rsidR="00CB757B" w:rsidRPr="007B01A4">
        <w:rPr>
          <w:lang w:val="pt-BR"/>
        </w:rPr>
        <w:t xml:space="preserve"> e </w:t>
      </w:r>
      <w:r w:rsidRPr="007B01A4">
        <w:rPr>
          <w:lang w:val="pt-BR"/>
        </w:rPr>
        <w:t>25</w:t>
      </w:r>
      <w:r w:rsidR="00A708B6" w:rsidRPr="007B01A4">
        <w:rPr>
          <w:lang w:val="pt-BR"/>
        </w:rPr>
        <w:t xml:space="preserve"> da </w:t>
      </w:r>
      <w:r w:rsidRPr="007B01A4">
        <w:rPr>
          <w:lang w:val="pt-BR"/>
        </w:rPr>
        <w:t>Conven</w:t>
      </w:r>
      <w:r w:rsidR="00A708B6" w:rsidRPr="007B01A4">
        <w:rPr>
          <w:lang w:val="pt-BR"/>
        </w:rPr>
        <w:t>ção</w:t>
      </w:r>
      <w:r w:rsidRPr="007B01A4">
        <w:rPr>
          <w:lang w:val="pt-BR"/>
        </w:rPr>
        <w:t xml:space="preserve"> se </w:t>
      </w:r>
      <w:r w:rsidR="00E96796" w:rsidRPr="007B01A4">
        <w:rPr>
          <w:lang w:val="pt-BR"/>
        </w:rPr>
        <w:t>complementam</w:t>
      </w:r>
      <w:r w:rsidR="00CB757B" w:rsidRPr="007B01A4">
        <w:rPr>
          <w:lang w:val="pt-BR"/>
        </w:rPr>
        <w:t xml:space="preserve"> e </w:t>
      </w:r>
      <w:r w:rsidR="002E560A" w:rsidRPr="007B01A4">
        <w:rPr>
          <w:lang w:val="pt-BR"/>
        </w:rPr>
        <w:t>ref</w:t>
      </w:r>
      <w:r w:rsidR="002E560A">
        <w:rPr>
          <w:lang w:val="pt-BR"/>
        </w:rPr>
        <w:t>orçam</w:t>
      </w:r>
      <w:r w:rsidR="00A708B6" w:rsidRPr="007B01A4">
        <w:rPr>
          <w:lang w:val="pt-BR"/>
        </w:rPr>
        <w:t xml:space="preserve"> com as </w:t>
      </w:r>
      <w:r w:rsidR="002E560A" w:rsidRPr="007B01A4">
        <w:rPr>
          <w:lang w:val="pt-BR"/>
        </w:rPr>
        <w:t>obrigações</w:t>
      </w:r>
      <w:r w:rsidRPr="007B01A4">
        <w:rPr>
          <w:lang w:val="pt-BR"/>
        </w:rPr>
        <w:t xml:space="preserve"> derivadas</w:t>
      </w:r>
      <w:r w:rsidR="00A708B6" w:rsidRPr="007B01A4">
        <w:rPr>
          <w:lang w:val="pt-BR"/>
        </w:rPr>
        <w:t xml:space="preserve"> da </w:t>
      </w:r>
      <w:r w:rsidRPr="007B01A4">
        <w:rPr>
          <w:lang w:val="pt-BR"/>
        </w:rPr>
        <w:t>Conven</w:t>
      </w:r>
      <w:r w:rsidR="00A708B6" w:rsidRPr="007B01A4">
        <w:rPr>
          <w:lang w:val="pt-BR"/>
        </w:rPr>
        <w:t>ção</w:t>
      </w:r>
      <w:r w:rsidRPr="007B01A4">
        <w:rPr>
          <w:lang w:val="pt-BR"/>
        </w:rPr>
        <w:t xml:space="preserve"> de Belém do Pará. </w:t>
      </w:r>
      <w:r w:rsidR="00E96796" w:rsidRPr="007B01A4">
        <w:rPr>
          <w:lang w:val="pt-BR"/>
        </w:rPr>
        <w:t>Em</w:t>
      </w:r>
      <w:r w:rsidRPr="007B01A4">
        <w:rPr>
          <w:lang w:val="pt-BR"/>
        </w:rPr>
        <w:t xml:space="preserve"> s</w:t>
      </w:r>
      <w:r w:rsidR="007C068E">
        <w:rPr>
          <w:lang w:val="pt-BR"/>
        </w:rPr>
        <w:t>e</w:t>
      </w:r>
      <w:r w:rsidRPr="007B01A4">
        <w:rPr>
          <w:lang w:val="pt-BR"/>
        </w:rPr>
        <w:t xml:space="preserve">us </w:t>
      </w:r>
      <w:r w:rsidR="007824FD" w:rsidRPr="007B01A4">
        <w:rPr>
          <w:lang w:val="pt-BR"/>
        </w:rPr>
        <w:t>artigo</w:t>
      </w:r>
      <w:r w:rsidRPr="007B01A4">
        <w:rPr>
          <w:lang w:val="pt-BR"/>
        </w:rPr>
        <w:t>s 7.b</w:t>
      </w:r>
      <w:r w:rsidR="00CB757B" w:rsidRPr="007B01A4">
        <w:rPr>
          <w:lang w:val="pt-BR"/>
        </w:rPr>
        <w:t xml:space="preserve"> e </w:t>
      </w:r>
      <w:r w:rsidRPr="007B01A4">
        <w:rPr>
          <w:lang w:val="pt-BR"/>
        </w:rPr>
        <w:t xml:space="preserve">7.f, </w:t>
      </w:r>
      <w:r w:rsidR="007B01A4" w:rsidRPr="007B01A4">
        <w:rPr>
          <w:lang w:val="pt-BR"/>
        </w:rPr>
        <w:t>ess</w:t>
      </w:r>
      <w:r w:rsidRPr="007B01A4">
        <w:rPr>
          <w:lang w:val="pt-BR"/>
        </w:rPr>
        <w:t>a Conven</w:t>
      </w:r>
      <w:r w:rsidR="00A708B6" w:rsidRPr="007B01A4">
        <w:rPr>
          <w:lang w:val="pt-BR"/>
        </w:rPr>
        <w:t>ção</w:t>
      </w:r>
      <w:r w:rsidRPr="007B01A4">
        <w:rPr>
          <w:lang w:val="pt-BR"/>
        </w:rPr>
        <w:t xml:space="preserve"> imp</w:t>
      </w:r>
      <w:r w:rsidR="007B01A4" w:rsidRPr="007B01A4">
        <w:rPr>
          <w:lang w:val="pt-BR"/>
        </w:rPr>
        <w:t>õ</w:t>
      </w:r>
      <w:r w:rsidRPr="007B01A4">
        <w:rPr>
          <w:lang w:val="pt-BR"/>
        </w:rPr>
        <w:t>e</w:t>
      </w:r>
      <w:r w:rsidR="00B50311" w:rsidRPr="007B01A4">
        <w:rPr>
          <w:lang w:val="pt-BR"/>
        </w:rPr>
        <w:t xml:space="preserve"> aos </w:t>
      </w:r>
      <w:r w:rsidRPr="007B01A4">
        <w:rPr>
          <w:lang w:val="pt-BR"/>
        </w:rPr>
        <w:t>Estados</w:t>
      </w:r>
      <w:r w:rsidR="00367F01" w:rsidRPr="007B01A4">
        <w:rPr>
          <w:lang w:val="pt-BR"/>
        </w:rPr>
        <w:t xml:space="preserve"> o </w:t>
      </w:r>
      <w:r w:rsidR="00E96796" w:rsidRPr="007B01A4">
        <w:rPr>
          <w:lang w:val="pt-BR"/>
        </w:rPr>
        <w:t>dever</w:t>
      </w:r>
      <w:r w:rsidRPr="007B01A4">
        <w:rPr>
          <w:lang w:val="pt-BR"/>
        </w:rPr>
        <w:t xml:space="preserve"> </w:t>
      </w:r>
      <w:r w:rsidR="002E560A" w:rsidRPr="007B01A4">
        <w:rPr>
          <w:lang w:val="pt-BR"/>
        </w:rPr>
        <w:t>reforçado</w:t>
      </w:r>
      <w:r w:rsidRPr="007B01A4">
        <w:rPr>
          <w:lang w:val="pt-BR"/>
        </w:rPr>
        <w:t xml:space="preserve"> de </w:t>
      </w:r>
      <w:r w:rsidR="002E560A" w:rsidRPr="007B01A4">
        <w:rPr>
          <w:lang w:val="pt-BR"/>
        </w:rPr>
        <w:t>atuar</w:t>
      </w:r>
      <w:r w:rsidR="00A708B6" w:rsidRPr="007B01A4">
        <w:rPr>
          <w:lang w:val="pt-BR"/>
        </w:rPr>
        <w:t xml:space="preserve"> com </w:t>
      </w:r>
      <w:r w:rsidR="00E96796" w:rsidRPr="007B01A4">
        <w:rPr>
          <w:lang w:val="pt-BR"/>
        </w:rPr>
        <w:t>devida</w:t>
      </w:r>
      <w:r w:rsidRPr="007B01A4">
        <w:rPr>
          <w:lang w:val="pt-BR"/>
        </w:rPr>
        <w:t xml:space="preserve"> </w:t>
      </w:r>
      <w:r w:rsidR="008B3009" w:rsidRPr="007B01A4">
        <w:rPr>
          <w:lang w:val="pt-BR"/>
        </w:rPr>
        <w:t>diligênc</w:t>
      </w:r>
      <w:r w:rsidRPr="007B01A4">
        <w:rPr>
          <w:lang w:val="pt-BR"/>
        </w:rPr>
        <w:t xml:space="preserve">ia para, entre </w:t>
      </w:r>
      <w:r w:rsidR="006B704C" w:rsidRPr="007B01A4">
        <w:rPr>
          <w:lang w:val="pt-BR"/>
        </w:rPr>
        <w:t>outr</w:t>
      </w:r>
      <w:r w:rsidRPr="007B01A4">
        <w:rPr>
          <w:lang w:val="pt-BR"/>
        </w:rPr>
        <w:t>os</w:t>
      </w:r>
      <w:r w:rsidR="007C068E">
        <w:rPr>
          <w:lang w:val="pt-BR"/>
        </w:rPr>
        <w:t xml:space="preserve"> objetivos</w:t>
      </w:r>
      <w:r w:rsidRPr="007B01A4">
        <w:rPr>
          <w:lang w:val="pt-BR"/>
        </w:rPr>
        <w:t>, investigar</w:t>
      </w:r>
      <w:r w:rsidR="00CB757B" w:rsidRPr="007B01A4">
        <w:rPr>
          <w:lang w:val="pt-BR"/>
        </w:rPr>
        <w:t xml:space="preserve"> e </w:t>
      </w:r>
      <w:r w:rsidR="007B01A4" w:rsidRPr="007B01A4">
        <w:rPr>
          <w:lang w:val="pt-BR"/>
        </w:rPr>
        <w:t>punir</w:t>
      </w:r>
      <w:r w:rsidR="00A708B6" w:rsidRPr="007B01A4">
        <w:rPr>
          <w:lang w:val="pt-BR"/>
        </w:rPr>
        <w:t xml:space="preserve"> a </w:t>
      </w:r>
      <w:r w:rsidR="00E96796" w:rsidRPr="007B01A4">
        <w:rPr>
          <w:lang w:val="pt-BR"/>
        </w:rPr>
        <w:t>violência</w:t>
      </w:r>
      <w:r w:rsidRPr="007B01A4">
        <w:rPr>
          <w:lang w:val="pt-BR"/>
        </w:rPr>
        <w:t xml:space="preserve"> contra</w:t>
      </w:r>
      <w:r w:rsidR="00A708B6" w:rsidRPr="007B01A4">
        <w:rPr>
          <w:lang w:val="pt-BR"/>
        </w:rPr>
        <w:t xml:space="preserve"> a </w:t>
      </w:r>
      <w:r w:rsidR="006B36F5" w:rsidRPr="007B01A4">
        <w:rPr>
          <w:lang w:val="pt-BR"/>
        </w:rPr>
        <w:t>mulher</w:t>
      </w:r>
      <w:r w:rsidR="00CB757B" w:rsidRPr="007B01A4">
        <w:rPr>
          <w:lang w:val="pt-BR"/>
        </w:rPr>
        <w:t xml:space="preserve"> e </w:t>
      </w:r>
      <w:r w:rsidR="00E96796" w:rsidRPr="007B01A4">
        <w:rPr>
          <w:lang w:val="pt-BR"/>
        </w:rPr>
        <w:t>estabelecer</w:t>
      </w:r>
      <w:r w:rsidRPr="007B01A4">
        <w:rPr>
          <w:lang w:val="pt-BR"/>
        </w:rPr>
        <w:t xml:space="preserve"> procedi</w:t>
      </w:r>
      <w:r w:rsidR="00AA57CF" w:rsidRPr="007B01A4">
        <w:rPr>
          <w:lang w:val="pt-BR"/>
        </w:rPr>
        <w:t>mento</w:t>
      </w:r>
      <w:r w:rsidRPr="007B01A4">
        <w:rPr>
          <w:lang w:val="pt-BR"/>
        </w:rPr>
        <w:t>s leg</w:t>
      </w:r>
      <w:r w:rsidR="00367F01" w:rsidRPr="007B01A4">
        <w:rPr>
          <w:lang w:val="pt-BR"/>
        </w:rPr>
        <w:t>ais</w:t>
      </w:r>
      <w:r w:rsidRPr="007B01A4">
        <w:rPr>
          <w:lang w:val="pt-BR"/>
        </w:rPr>
        <w:t xml:space="preserve"> justos</w:t>
      </w:r>
      <w:r w:rsidR="00CB757B" w:rsidRPr="007B01A4">
        <w:rPr>
          <w:lang w:val="pt-BR"/>
        </w:rPr>
        <w:t xml:space="preserve"> e </w:t>
      </w:r>
      <w:r w:rsidR="00E96796" w:rsidRPr="007B01A4">
        <w:rPr>
          <w:lang w:val="pt-BR"/>
        </w:rPr>
        <w:t>eficazes</w:t>
      </w:r>
      <w:r w:rsidRPr="007B01A4">
        <w:rPr>
          <w:lang w:val="pt-BR"/>
        </w:rPr>
        <w:t xml:space="preserve"> para</w:t>
      </w:r>
      <w:r w:rsidR="00A708B6" w:rsidRPr="007B01A4">
        <w:rPr>
          <w:lang w:val="pt-BR"/>
        </w:rPr>
        <w:t xml:space="preserve"> a </w:t>
      </w:r>
      <w:r w:rsidRPr="007B01A4">
        <w:rPr>
          <w:lang w:val="pt-BR"/>
        </w:rPr>
        <w:t>prote</w:t>
      </w:r>
      <w:r w:rsidR="006B704C" w:rsidRPr="007B01A4">
        <w:rPr>
          <w:lang w:val="pt-BR"/>
        </w:rPr>
        <w:t>ç</w:t>
      </w:r>
      <w:r w:rsidR="00A708B6" w:rsidRPr="007B01A4">
        <w:rPr>
          <w:lang w:val="pt-BR"/>
        </w:rPr>
        <w:t xml:space="preserve">ão da </w:t>
      </w:r>
      <w:r w:rsidR="006B36F5" w:rsidRPr="007B01A4">
        <w:rPr>
          <w:lang w:val="pt-BR"/>
        </w:rPr>
        <w:t>mulher</w:t>
      </w:r>
      <w:r w:rsidRPr="007B01A4">
        <w:rPr>
          <w:lang w:val="pt-BR"/>
        </w:rPr>
        <w:t xml:space="preserve"> s</w:t>
      </w:r>
      <w:r w:rsidR="007B01A4" w:rsidRPr="007B01A4">
        <w:rPr>
          <w:lang w:val="pt-BR"/>
        </w:rPr>
        <w:t>ub</w:t>
      </w:r>
      <w:r w:rsidRPr="007B01A4">
        <w:rPr>
          <w:lang w:val="pt-BR"/>
        </w:rPr>
        <w:t xml:space="preserve">metida a </w:t>
      </w:r>
      <w:r w:rsidR="00E96796" w:rsidRPr="007B01A4">
        <w:rPr>
          <w:lang w:val="pt-BR"/>
        </w:rPr>
        <w:t>violência</w:t>
      </w:r>
      <w:r w:rsidRPr="007B01A4">
        <w:rPr>
          <w:lang w:val="pt-BR"/>
        </w:rPr>
        <w:t>, inclu</w:t>
      </w:r>
      <w:r w:rsidR="007B01A4" w:rsidRPr="007B01A4">
        <w:rPr>
          <w:lang w:val="pt-BR"/>
        </w:rPr>
        <w:t>sive</w:t>
      </w:r>
      <w:r w:rsidRPr="007B01A4">
        <w:rPr>
          <w:lang w:val="pt-BR"/>
        </w:rPr>
        <w:t xml:space="preserve"> </w:t>
      </w:r>
      <w:r w:rsidR="002E560A" w:rsidRPr="007B01A4">
        <w:rPr>
          <w:lang w:val="pt-BR"/>
        </w:rPr>
        <w:t>ju</w:t>
      </w:r>
      <w:r w:rsidR="002E560A">
        <w:rPr>
          <w:lang w:val="pt-BR"/>
        </w:rPr>
        <w:t>lgament</w:t>
      </w:r>
      <w:r w:rsidR="002E560A" w:rsidRPr="007B01A4">
        <w:rPr>
          <w:lang w:val="pt-BR"/>
        </w:rPr>
        <w:t>o</w:t>
      </w:r>
      <w:r w:rsidRPr="007B01A4">
        <w:rPr>
          <w:lang w:val="pt-BR"/>
        </w:rPr>
        <w:t xml:space="preserve"> oportuno</w:t>
      </w:r>
      <w:r w:rsidR="00CB757B" w:rsidRPr="007B01A4">
        <w:rPr>
          <w:lang w:val="pt-BR"/>
        </w:rPr>
        <w:t xml:space="preserve"> e </w:t>
      </w:r>
      <w:r w:rsidR="00E96796" w:rsidRPr="007B01A4">
        <w:rPr>
          <w:lang w:val="pt-BR"/>
        </w:rPr>
        <w:t>acesso</w:t>
      </w:r>
      <w:r w:rsidRPr="007B01A4">
        <w:rPr>
          <w:lang w:val="pt-BR"/>
        </w:rPr>
        <w:t xml:space="preserve"> </w:t>
      </w:r>
      <w:r w:rsidR="00E96796" w:rsidRPr="007B01A4">
        <w:rPr>
          <w:lang w:val="pt-BR"/>
        </w:rPr>
        <w:t>efetivo</w:t>
      </w:r>
      <w:r w:rsidRPr="007B01A4">
        <w:rPr>
          <w:lang w:val="pt-BR"/>
        </w:rPr>
        <w:t xml:space="preserve"> a t</w:t>
      </w:r>
      <w:r w:rsidR="00367F01" w:rsidRPr="007B01A4">
        <w:rPr>
          <w:lang w:val="pt-BR"/>
        </w:rPr>
        <w:t>ais</w:t>
      </w:r>
      <w:r w:rsidRPr="007B01A4">
        <w:rPr>
          <w:lang w:val="pt-BR"/>
        </w:rPr>
        <w:t xml:space="preserve"> procedi</w:t>
      </w:r>
      <w:r w:rsidR="00AA57CF" w:rsidRPr="007B01A4">
        <w:rPr>
          <w:lang w:val="pt-BR"/>
        </w:rPr>
        <w:t>mento</w:t>
      </w:r>
      <w:r w:rsidRPr="007B01A4">
        <w:rPr>
          <w:lang w:val="pt-BR"/>
        </w:rPr>
        <w:t>s</w:t>
      </w:r>
      <w:r w:rsidRPr="007B01A4">
        <w:rPr>
          <w:rStyle w:val="FootnoteReference"/>
          <w:lang w:val="pt-BR"/>
        </w:rPr>
        <w:footnoteReference w:id="122"/>
      </w:r>
      <w:r w:rsidRPr="007B01A4">
        <w:rPr>
          <w:lang w:val="pt-BR"/>
        </w:rPr>
        <w:t xml:space="preserve">. Por </w:t>
      </w:r>
      <w:r w:rsidR="007B01A4" w:rsidRPr="007B01A4">
        <w:rPr>
          <w:lang w:val="pt-BR"/>
        </w:rPr>
        <w:t>iss</w:t>
      </w:r>
      <w:r w:rsidRPr="007B01A4">
        <w:rPr>
          <w:lang w:val="pt-BR"/>
        </w:rPr>
        <w:t>o, ante</w:t>
      </w:r>
      <w:r w:rsidR="00A708B6" w:rsidRPr="007B01A4">
        <w:rPr>
          <w:lang w:val="pt-BR"/>
        </w:rPr>
        <w:t xml:space="preserve"> uma </w:t>
      </w:r>
      <w:r w:rsidR="002E560A" w:rsidRPr="007B01A4">
        <w:rPr>
          <w:lang w:val="pt-BR"/>
        </w:rPr>
        <w:t>denúncia</w:t>
      </w:r>
      <w:r w:rsidRPr="007B01A4">
        <w:rPr>
          <w:lang w:val="pt-BR"/>
        </w:rPr>
        <w:t xml:space="preserve"> de </w:t>
      </w:r>
      <w:r w:rsidR="00E96796" w:rsidRPr="007B01A4">
        <w:rPr>
          <w:lang w:val="pt-BR"/>
        </w:rPr>
        <w:t>violência</w:t>
      </w:r>
      <w:r w:rsidRPr="007B01A4">
        <w:rPr>
          <w:lang w:val="pt-BR"/>
        </w:rPr>
        <w:t xml:space="preserve"> contra</w:t>
      </w:r>
      <w:r w:rsidR="00A708B6" w:rsidRPr="007B01A4">
        <w:rPr>
          <w:lang w:val="pt-BR"/>
        </w:rPr>
        <w:t xml:space="preserve"> a </w:t>
      </w:r>
      <w:r w:rsidR="006B36F5" w:rsidRPr="007B01A4">
        <w:rPr>
          <w:lang w:val="pt-BR"/>
        </w:rPr>
        <w:t>mulher</w:t>
      </w:r>
      <w:r w:rsidRPr="007B01A4">
        <w:rPr>
          <w:lang w:val="pt-BR"/>
        </w:rPr>
        <w:t xml:space="preserve">, </w:t>
      </w:r>
      <w:r w:rsidR="007B01A4" w:rsidRPr="007B01A4">
        <w:rPr>
          <w:lang w:val="pt-BR"/>
        </w:rPr>
        <w:t>é</w:t>
      </w:r>
      <w:r w:rsidRPr="007B01A4">
        <w:rPr>
          <w:lang w:val="pt-BR"/>
        </w:rPr>
        <w:t xml:space="preserve"> particularmente importante que</w:t>
      </w:r>
      <w:r w:rsidR="00A708B6" w:rsidRPr="007B01A4">
        <w:rPr>
          <w:lang w:val="pt-BR"/>
        </w:rPr>
        <w:t xml:space="preserve"> as </w:t>
      </w:r>
      <w:r w:rsidRPr="007B01A4">
        <w:rPr>
          <w:lang w:val="pt-BR"/>
        </w:rPr>
        <w:t>autoridades a cargo</w:t>
      </w:r>
      <w:r w:rsidR="00A708B6" w:rsidRPr="007B01A4">
        <w:rPr>
          <w:lang w:val="pt-BR"/>
        </w:rPr>
        <w:t xml:space="preserve"> da </w:t>
      </w:r>
      <w:r w:rsidRPr="007B01A4">
        <w:rPr>
          <w:lang w:val="pt-BR"/>
        </w:rPr>
        <w:t>investiga</w:t>
      </w:r>
      <w:r w:rsidR="00A708B6" w:rsidRPr="007B01A4">
        <w:rPr>
          <w:lang w:val="pt-BR"/>
        </w:rPr>
        <w:t xml:space="preserve">ção a </w:t>
      </w:r>
      <w:r w:rsidR="00E96796" w:rsidRPr="007B01A4">
        <w:rPr>
          <w:lang w:val="pt-BR"/>
        </w:rPr>
        <w:t>levem</w:t>
      </w:r>
      <w:r w:rsidRPr="007B01A4">
        <w:rPr>
          <w:lang w:val="pt-BR"/>
        </w:rPr>
        <w:t xml:space="preserve"> ad</w:t>
      </w:r>
      <w:r w:rsidR="007B01A4" w:rsidRPr="007B01A4">
        <w:rPr>
          <w:lang w:val="pt-BR"/>
        </w:rPr>
        <w:t>i</w:t>
      </w:r>
      <w:r w:rsidRPr="007B01A4">
        <w:rPr>
          <w:lang w:val="pt-BR"/>
        </w:rPr>
        <w:t>ante</w:t>
      </w:r>
      <w:r w:rsidR="00A708B6" w:rsidRPr="007B01A4">
        <w:rPr>
          <w:lang w:val="pt-BR"/>
        </w:rPr>
        <w:t xml:space="preserve"> com </w:t>
      </w:r>
      <w:r w:rsidRPr="007B01A4">
        <w:rPr>
          <w:lang w:val="pt-BR"/>
        </w:rPr>
        <w:t>determina</w:t>
      </w:r>
      <w:r w:rsidR="00A708B6" w:rsidRPr="007B01A4">
        <w:rPr>
          <w:lang w:val="pt-BR"/>
        </w:rPr>
        <w:t>ção</w:t>
      </w:r>
      <w:r w:rsidR="00CB757B" w:rsidRPr="007B01A4">
        <w:rPr>
          <w:lang w:val="pt-BR"/>
        </w:rPr>
        <w:t xml:space="preserve"> e </w:t>
      </w:r>
      <w:r w:rsidR="00E96796" w:rsidRPr="007B01A4">
        <w:rPr>
          <w:lang w:val="pt-BR"/>
        </w:rPr>
        <w:t>eficácia</w:t>
      </w:r>
      <w:r w:rsidRPr="007B01A4">
        <w:rPr>
          <w:lang w:val="pt-BR"/>
        </w:rPr>
        <w:t xml:space="preserve">, </w:t>
      </w:r>
      <w:r w:rsidR="007B01A4" w:rsidRPr="007B01A4">
        <w:rPr>
          <w:lang w:val="pt-BR"/>
        </w:rPr>
        <w:t>leva</w:t>
      </w:r>
      <w:r w:rsidRPr="007B01A4">
        <w:rPr>
          <w:lang w:val="pt-BR"/>
        </w:rPr>
        <w:t>ndo</w:t>
      </w:r>
      <w:r w:rsidR="00A708B6" w:rsidRPr="007B01A4">
        <w:rPr>
          <w:lang w:val="pt-BR"/>
        </w:rPr>
        <w:t xml:space="preserve"> em </w:t>
      </w:r>
      <w:r w:rsidR="00E96796" w:rsidRPr="007B01A4">
        <w:rPr>
          <w:lang w:val="pt-BR"/>
        </w:rPr>
        <w:t>conta</w:t>
      </w:r>
      <w:r w:rsidR="00A708B6" w:rsidRPr="007B01A4">
        <w:rPr>
          <w:lang w:val="pt-BR"/>
        </w:rPr>
        <w:t xml:space="preserve"> o </w:t>
      </w:r>
      <w:r w:rsidR="00E96796" w:rsidRPr="007B01A4">
        <w:rPr>
          <w:lang w:val="pt-BR"/>
        </w:rPr>
        <w:t>dever</w:t>
      </w:r>
      <w:r w:rsidR="00A708B6" w:rsidRPr="007B01A4">
        <w:rPr>
          <w:lang w:val="pt-BR"/>
        </w:rPr>
        <w:t xml:space="preserve"> da </w:t>
      </w:r>
      <w:r w:rsidRPr="007B01A4">
        <w:rPr>
          <w:lang w:val="pt-BR"/>
        </w:rPr>
        <w:t>socie</w:t>
      </w:r>
      <w:r w:rsidR="00367F01" w:rsidRPr="007B01A4">
        <w:rPr>
          <w:lang w:val="pt-BR"/>
        </w:rPr>
        <w:t xml:space="preserve">dade </w:t>
      </w:r>
      <w:r w:rsidRPr="007B01A4">
        <w:rPr>
          <w:lang w:val="pt-BR"/>
        </w:rPr>
        <w:t>de re</w:t>
      </w:r>
      <w:r w:rsidR="007B01A4" w:rsidRPr="007B01A4">
        <w:rPr>
          <w:lang w:val="pt-BR"/>
        </w:rPr>
        <w:t>jeit</w:t>
      </w:r>
      <w:r w:rsidRPr="007B01A4">
        <w:rPr>
          <w:lang w:val="pt-BR"/>
        </w:rPr>
        <w:t>ar</w:t>
      </w:r>
      <w:r w:rsidR="00A708B6" w:rsidRPr="007B01A4">
        <w:rPr>
          <w:lang w:val="pt-BR"/>
        </w:rPr>
        <w:t xml:space="preserve"> a </w:t>
      </w:r>
      <w:r w:rsidR="00E96796" w:rsidRPr="007B01A4">
        <w:rPr>
          <w:lang w:val="pt-BR"/>
        </w:rPr>
        <w:t>violência</w:t>
      </w:r>
      <w:r w:rsidRPr="007B01A4">
        <w:rPr>
          <w:lang w:val="pt-BR"/>
        </w:rPr>
        <w:t xml:space="preserve"> contra</w:t>
      </w:r>
      <w:r w:rsidR="00A708B6" w:rsidRPr="007B01A4">
        <w:rPr>
          <w:lang w:val="pt-BR"/>
        </w:rPr>
        <w:t xml:space="preserve"> as </w:t>
      </w:r>
      <w:r w:rsidR="006B36F5" w:rsidRPr="007B01A4">
        <w:rPr>
          <w:lang w:val="pt-BR"/>
        </w:rPr>
        <w:t>mulher</w:t>
      </w:r>
      <w:r w:rsidRPr="007B01A4">
        <w:rPr>
          <w:lang w:val="pt-BR"/>
        </w:rPr>
        <w:t>es</w:t>
      </w:r>
      <w:r w:rsidR="00CB757B" w:rsidRPr="007B01A4">
        <w:rPr>
          <w:lang w:val="pt-BR"/>
        </w:rPr>
        <w:t xml:space="preserve"> e</w:t>
      </w:r>
      <w:r w:rsidR="00A708B6" w:rsidRPr="007B01A4">
        <w:rPr>
          <w:lang w:val="pt-BR"/>
        </w:rPr>
        <w:t xml:space="preserve"> as </w:t>
      </w:r>
      <w:r w:rsidR="00E96796" w:rsidRPr="007B01A4">
        <w:rPr>
          <w:lang w:val="pt-BR"/>
        </w:rPr>
        <w:t>obrigações</w:t>
      </w:r>
      <w:r w:rsidR="00A708B6" w:rsidRPr="007B01A4">
        <w:rPr>
          <w:lang w:val="pt-BR"/>
        </w:rPr>
        <w:t xml:space="preserve"> do </w:t>
      </w:r>
      <w:r w:rsidRPr="007B01A4">
        <w:rPr>
          <w:lang w:val="pt-BR"/>
        </w:rPr>
        <w:t>Estado de erradic</w:t>
      </w:r>
      <w:r w:rsidR="007B01A4" w:rsidRPr="007B01A4">
        <w:rPr>
          <w:lang w:val="pt-BR"/>
        </w:rPr>
        <w:t>á-</w:t>
      </w:r>
      <w:r w:rsidRPr="007B01A4">
        <w:rPr>
          <w:lang w:val="pt-BR"/>
        </w:rPr>
        <w:t>la</w:t>
      </w:r>
      <w:r w:rsidR="00CB757B" w:rsidRPr="007B01A4">
        <w:rPr>
          <w:lang w:val="pt-BR"/>
        </w:rPr>
        <w:t xml:space="preserve"> e </w:t>
      </w:r>
      <w:r w:rsidR="007B01A4" w:rsidRPr="007B01A4">
        <w:rPr>
          <w:lang w:val="pt-BR"/>
        </w:rPr>
        <w:t>fazer com que</w:t>
      </w:r>
      <w:r w:rsidR="00367F01" w:rsidRPr="007B01A4">
        <w:rPr>
          <w:lang w:val="pt-BR"/>
        </w:rPr>
        <w:t xml:space="preserve"> </w:t>
      </w:r>
      <w:r w:rsidR="007C068E">
        <w:rPr>
          <w:lang w:val="pt-BR"/>
        </w:rPr>
        <w:t>a</w:t>
      </w:r>
      <w:r w:rsidR="00367F01" w:rsidRPr="007B01A4">
        <w:rPr>
          <w:lang w:val="pt-BR"/>
        </w:rPr>
        <w:t>s vít</w:t>
      </w:r>
      <w:r w:rsidRPr="007B01A4">
        <w:rPr>
          <w:lang w:val="pt-BR"/>
        </w:rPr>
        <w:t>imas</w:t>
      </w:r>
      <w:r w:rsidR="00AA57CF" w:rsidRPr="007B01A4">
        <w:rPr>
          <w:lang w:val="pt-BR"/>
        </w:rPr>
        <w:t xml:space="preserve"> </w:t>
      </w:r>
      <w:r w:rsidR="007B01A4" w:rsidRPr="007B01A4">
        <w:rPr>
          <w:lang w:val="pt-BR"/>
        </w:rPr>
        <w:t xml:space="preserve">tenham confiança </w:t>
      </w:r>
      <w:r w:rsidR="00AA57CF" w:rsidRPr="007B01A4">
        <w:rPr>
          <w:lang w:val="pt-BR"/>
        </w:rPr>
        <w:t xml:space="preserve">nas </w:t>
      </w:r>
      <w:r w:rsidR="00E96796" w:rsidRPr="007B01A4">
        <w:rPr>
          <w:lang w:val="pt-BR"/>
        </w:rPr>
        <w:t>instituições</w:t>
      </w:r>
      <w:r w:rsidRPr="007B01A4">
        <w:rPr>
          <w:lang w:val="pt-BR"/>
        </w:rPr>
        <w:t xml:space="preserve"> estat</w:t>
      </w:r>
      <w:r w:rsidR="00367F01" w:rsidRPr="007B01A4">
        <w:rPr>
          <w:lang w:val="pt-BR"/>
        </w:rPr>
        <w:t>ais</w:t>
      </w:r>
      <w:r w:rsidRPr="007B01A4">
        <w:rPr>
          <w:lang w:val="pt-BR"/>
        </w:rPr>
        <w:t xml:space="preserve"> para </w:t>
      </w:r>
      <w:r w:rsidR="00E96796" w:rsidRPr="007B01A4">
        <w:rPr>
          <w:lang w:val="pt-BR"/>
        </w:rPr>
        <w:t>sua</w:t>
      </w:r>
      <w:r w:rsidRPr="007B01A4">
        <w:rPr>
          <w:lang w:val="pt-BR"/>
        </w:rPr>
        <w:t xml:space="preserve"> prote</w:t>
      </w:r>
      <w:r w:rsidR="006B704C" w:rsidRPr="007B01A4">
        <w:rPr>
          <w:lang w:val="pt-BR"/>
        </w:rPr>
        <w:t>ç</w:t>
      </w:r>
      <w:r w:rsidR="00A708B6" w:rsidRPr="007B01A4">
        <w:rPr>
          <w:lang w:val="pt-BR"/>
        </w:rPr>
        <w:t>ão</w:t>
      </w:r>
      <w:r w:rsidRPr="007B01A4">
        <w:rPr>
          <w:rStyle w:val="FootnoteReference"/>
          <w:lang w:val="pt-BR"/>
        </w:rPr>
        <w:footnoteReference w:id="123"/>
      </w:r>
      <w:r w:rsidRPr="007B01A4">
        <w:rPr>
          <w:lang w:val="pt-BR"/>
        </w:rPr>
        <w:t>.</w:t>
      </w:r>
    </w:p>
    <w:p w14:paraId="265E01D1" w14:textId="77777777" w:rsidR="003E3EFF" w:rsidRPr="007B01A4" w:rsidRDefault="003E3EFF" w:rsidP="003E3EFF">
      <w:pPr>
        <w:pStyle w:val="ListParagraph"/>
        <w:rPr>
          <w:lang w:val="pt-BR"/>
        </w:rPr>
      </w:pPr>
    </w:p>
    <w:p w14:paraId="7F787A73" w14:textId="77777777" w:rsidR="003E3EFF" w:rsidRPr="007B01A4" w:rsidRDefault="00A708B6" w:rsidP="00315627">
      <w:pPr>
        <w:pStyle w:val="Body"/>
        <w:numPr>
          <w:ilvl w:val="0"/>
          <w:numId w:val="2"/>
        </w:numPr>
        <w:ind w:firstLine="720"/>
        <w:rPr>
          <w:lang w:val="pt-BR"/>
        </w:rPr>
      </w:pPr>
      <w:r w:rsidRPr="007B01A4">
        <w:rPr>
          <w:lang w:val="pt-BR"/>
        </w:rPr>
        <w:t xml:space="preserve">A </w:t>
      </w:r>
      <w:r w:rsidR="000B6D5C" w:rsidRPr="007B01A4">
        <w:rPr>
          <w:lang w:val="pt-BR"/>
        </w:rPr>
        <w:t>Corte Interamericana indic</w:t>
      </w:r>
      <w:r w:rsidR="007B01A4" w:rsidRPr="007B01A4">
        <w:rPr>
          <w:lang w:val="pt-BR"/>
        </w:rPr>
        <w:t>ou</w:t>
      </w:r>
      <w:r w:rsidR="000B6D5C" w:rsidRPr="007B01A4">
        <w:rPr>
          <w:lang w:val="pt-BR"/>
        </w:rPr>
        <w:t xml:space="preserve"> reiteradamente</w:t>
      </w:r>
      <w:r w:rsidRPr="007B01A4">
        <w:rPr>
          <w:lang w:val="pt-BR"/>
        </w:rPr>
        <w:t xml:space="preserve"> a </w:t>
      </w:r>
      <w:r w:rsidR="00E96796" w:rsidRPr="007B01A4">
        <w:rPr>
          <w:lang w:val="pt-BR"/>
        </w:rPr>
        <w:t>necessidade</w:t>
      </w:r>
      <w:r w:rsidR="00367F01" w:rsidRPr="007B01A4">
        <w:rPr>
          <w:lang w:val="pt-BR"/>
        </w:rPr>
        <w:t xml:space="preserve"> </w:t>
      </w:r>
      <w:r w:rsidR="000B6D5C" w:rsidRPr="007B01A4">
        <w:rPr>
          <w:lang w:val="pt-BR"/>
        </w:rPr>
        <w:t>de realizar</w:t>
      </w:r>
      <w:r w:rsidRPr="007B01A4">
        <w:rPr>
          <w:lang w:val="pt-BR"/>
        </w:rPr>
        <w:t xml:space="preserve"> uma </w:t>
      </w:r>
      <w:r w:rsidR="000B6D5C" w:rsidRPr="007B01A4">
        <w:rPr>
          <w:lang w:val="pt-BR"/>
        </w:rPr>
        <w:t>investiga</w:t>
      </w:r>
      <w:r w:rsidRPr="007B01A4">
        <w:rPr>
          <w:lang w:val="pt-BR"/>
        </w:rPr>
        <w:t>ção</w:t>
      </w:r>
      <w:r w:rsidR="000B6D5C" w:rsidRPr="007B01A4">
        <w:rPr>
          <w:lang w:val="pt-BR"/>
        </w:rPr>
        <w:t xml:space="preserve"> penal por </w:t>
      </w:r>
      <w:r w:rsidR="00E96796" w:rsidRPr="007B01A4">
        <w:rPr>
          <w:lang w:val="pt-BR"/>
        </w:rPr>
        <w:t>violência</w:t>
      </w:r>
      <w:r w:rsidR="000B6D5C" w:rsidRPr="007B01A4">
        <w:rPr>
          <w:lang w:val="pt-BR"/>
        </w:rPr>
        <w:t xml:space="preserve"> sexual que </w:t>
      </w:r>
      <w:r w:rsidR="007B01A4" w:rsidRPr="007B01A4">
        <w:rPr>
          <w:lang w:val="pt-BR"/>
        </w:rPr>
        <w:t>envolva</w:t>
      </w:r>
      <w:r w:rsidR="000B6D5C" w:rsidRPr="007B01A4">
        <w:rPr>
          <w:lang w:val="pt-BR"/>
        </w:rPr>
        <w:t xml:space="preserve"> </w:t>
      </w:r>
      <w:r w:rsidR="00E96796" w:rsidRPr="007B01A4">
        <w:rPr>
          <w:lang w:val="pt-BR"/>
        </w:rPr>
        <w:t>obrigações</w:t>
      </w:r>
      <w:r w:rsidR="000B6D5C" w:rsidRPr="007B01A4">
        <w:rPr>
          <w:lang w:val="pt-BR"/>
        </w:rPr>
        <w:t xml:space="preserve"> mínimas</w:t>
      </w:r>
      <w:r w:rsidR="00CB757B" w:rsidRPr="007B01A4">
        <w:rPr>
          <w:lang w:val="pt-BR"/>
        </w:rPr>
        <w:t xml:space="preserve"> e </w:t>
      </w:r>
      <w:r w:rsidR="000B6D5C" w:rsidRPr="007B01A4">
        <w:rPr>
          <w:lang w:val="pt-BR"/>
        </w:rPr>
        <w:t>que,</w:t>
      </w:r>
      <w:r w:rsidRPr="007B01A4">
        <w:rPr>
          <w:lang w:val="pt-BR"/>
        </w:rPr>
        <w:t xml:space="preserve"> em </w:t>
      </w:r>
      <w:r w:rsidR="000B6D5C" w:rsidRPr="007B01A4">
        <w:rPr>
          <w:lang w:val="pt-BR"/>
        </w:rPr>
        <w:t xml:space="preserve">casos de </w:t>
      </w:r>
      <w:r w:rsidR="00E96796" w:rsidRPr="007B01A4">
        <w:rPr>
          <w:lang w:val="pt-BR"/>
        </w:rPr>
        <w:t>supostos</w:t>
      </w:r>
      <w:r w:rsidR="000B6D5C" w:rsidRPr="007B01A4">
        <w:rPr>
          <w:lang w:val="pt-BR"/>
        </w:rPr>
        <w:t xml:space="preserve"> </w:t>
      </w:r>
      <w:r w:rsidR="00E96796" w:rsidRPr="007B01A4">
        <w:rPr>
          <w:lang w:val="pt-BR"/>
        </w:rPr>
        <w:t>atos</w:t>
      </w:r>
      <w:r w:rsidR="000B6D5C" w:rsidRPr="007B01A4">
        <w:rPr>
          <w:lang w:val="pt-BR"/>
        </w:rPr>
        <w:t xml:space="preserve"> de </w:t>
      </w:r>
      <w:r w:rsidR="00E96796" w:rsidRPr="007B01A4">
        <w:rPr>
          <w:lang w:val="pt-BR"/>
        </w:rPr>
        <w:t>violência</w:t>
      </w:r>
      <w:r w:rsidR="000B6D5C" w:rsidRPr="007B01A4">
        <w:rPr>
          <w:lang w:val="pt-BR"/>
        </w:rPr>
        <w:t xml:space="preserve"> contra</w:t>
      </w:r>
      <w:r w:rsidRPr="007B01A4">
        <w:rPr>
          <w:lang w:val="pt-BR"/>
        </w:rPr>
        <w:t xml:space="preserve"> a </w:t>
      </w:r>
      <w:r w:rsidR="006B36F5" w:rsidRPr="007B01A4">
        <w:rPr>
          <w:lang w:val="pt-BR"/>
        </w:rPr>
        <w:t>mulher</w:t>
      </w:r>
      <w:r w:rsidR="000B6D5C" w:rsidRPr="007B01A4">
        <w:rPr>
          <w:lang w:val="pt-BR"/>
        </w:rPr>
        <w:t>,</w:t>
      </w:r>
      <w:r w:rsidR="00B50311" w:rsidRPr="007B01A4">
        <w:rPr>
          <w:lang w:val="pt-BR"/>
        </w:rPr>
        <w:t xml:space="preserve"> é </w:t>
      </w:r>
      <w:r w:rsidR="00E96796" w:rsidRPr="007B01A4">
        <w:rPr>
          <w:lang w:val="pt-BR"/>
        </w:rPr>
        <w:t>necessário</w:t>
      </w:r>
      <w:r w:rsidR="000B6D5C" w:rsidRPr="007B01A4">
        <w:rPr>
          <w:lang w:val="pt-BR"/>
        </w:rPr>
        <w:t xml:space="preserve"> que</w:t>
      </w:r>
      <w:r w:rsidRPr="007B01A4">
        <w:rPr>
          <w:lang w:val="pt-BR"/>
        </w:rPr>
        <w:t xml:space="preserve"> a </w:t>
      </w:r>
      <w:r w:rsidR="000B6D5C" w:rsidRPr="007B01A4">
        <w:rPr>
          <w:lang w:val="pt-BR"/>
        </w:rPr>
        <w:t>investiga</w:t>
      </w:r>
      <w:r w:rsidRPr="007B01A4">
        <w:rPr>
          <w:lang w:val="pt-BR"/>
        </w:rPr>
        <w:t>ção</w:t>
      </w:r>
      <w:r w:rsidR="000B6D5C" w:rsidRPr="007B01A4">
        <w:rPr>
          <w:lang w:val="pt-BR"/>
        </w:rPr>
        <w:t xml:space="preserve"> penal </w:t>
      </w:r>
      <w:r w:rsidR="00E96796" w:rsidRPr="007B01A4">
        <w:rPr>
          <w:lang w:val="pt-BR"/>
        </w:rPr>
        <w:t>inclua</w:t>
      </w:r>
      <w:r w:rsidRPr="007B01A4">
        <w:rPr>
          <w:lang w:val="pt-BR"/>
        </w:rPr>
        <w:t xml:space="preserve"> uma </w:t>
      </w:r>
      <w:r w:rsidR="000B6D5C" w:rsidRPr="007B01A4">
        <w:rPr>
          <w:lang w:val="pt-BR"/>
        </w:rPr>
        <w:t>perspectiva de g</w:t>
      </w:r>
      <w:r w:rsidR="007C068E">
        <w:rPr>
          <w:lang w:val="pt-BR"/>
        </w:rPr>
        <w:t>ê</w:t>
      </w:r>
      <w:r w:rsidR="000B6D5C" w:rsidRPr="007B01A4">
        <w:rPr>
          <w:lang w:val="pt-BR"/>
        </w:rPr>
        <w:t>nero</w:t>
      </w:r>
      <w:r w:rsidR="00CB757B" w:rsidRPr="007B01A4">
        <w:rPr>
          <w:lang w:val="pt-BR"/>
        </w:rPr>
        <w:t xml:space="preserve"> e </w:t>
      </w:r>
      <w:r w:rsidR="000B6D5C" w:rsidRPr="007B01A4">
        <w:rPr>
          <w:lang w:val="pt-BR"/>
        </w:rPr>
        <w:t>que se</w:t>
      </w:r>
      <w:r w:rsidR="007C068E">
        <w:rPr>
          <w:lang w:val="pt-BR"/>
        </w:rPr>
        <w:t>j</w:t>
      </w:r>
      <w:r w:rsidR="000B6D5C" w:rsidRPr="007B01A4">
        <w:rPr>
          <w:lang w:val="pt-BR"/>
        </w:rPr>
        <w:t xml:space="preserve">a realizada por </w:t>
      </w:r>
      <w:r w:rsidR="00E96796" w:rsidRPr="007B01A4">
        <w:rPr>
          <w:lang w:val="pt-BR"/>
        </w:rPr>
        <w:t>funcionários</w:t>
      </w:r>
      <w:r w:rsidR="000B6D5C" w:rsidRPr="007B01A4">
        <w:rPr>
          <w:lang w:val="pt-BR"/>
        </w:rPr>
        <w:t xml:space="preserve"> capacitados</w:t>
      </w:r>
      <w:r w:rsidR="000B6D5C" w:rsidRPr="007B01A4">
        <w:rPr>
          <w:rStyle w:val="FootnoteReference"/>
          <w:lang w:val="pt-BR"/>
        </w:rPr>
        <w:footnoteReference w:id="124"/>
      </w:r>
      <w:r w:rsidR="000B6D5C" w:rsidRPr="007B01A4">
        <w:rPr>
          <w:lang w:val="pt-BR"/>
        </w:rPr>
        <w:t>.</w:t>
      </w:r>
      <w:r w:rsidR="00315627" w:rsidRPr="007B01A4">
        <w:rPr>
          <w:lang w:val="pt-BR"/>
        </w:rPr>
        <w:t xml:space="preserve"> </w:t>
      </w:r>
      <w:r w:rsidR="007B01A4" w:rsidRPr="007B01A4">
        <w:rPr>
          <w:lang w:val="pt-BR"/>
        </w:rPr>
        <w:t>N</w:t>
      </w:r>
      <w:r w:rsidR="00367F01" w:rsidRPr="007B01A4">
        <w:rPr>
          <w:lang w:val="pt-BR"/>
        </w:rPr>
        <w:t xml:space="preserve">os </w:t>
      </w:r>
      <w:r w:rsidR="003E3EFF" w:rsidRPr="007B01A4">
        <w:rPr>
          <w:lang w:val="pt-BR"/>
        </w:rPr>
        <w:t xml:space="preserve">casos de </w:t>
      </w:r>
      <w:r w:rsidR="00E96796" w:rsidRPr="007B01A4">
        <w:rPr>
          <w:lang w:val="pt-BR"/>
        </w:rPr>
        <w:t>violência</w:t>
      </w:r>
      <w:r w:rsidRPr="007B01A4">
        <w:rPr>
          <w:lang w:val="pt-BR"/>
        </w:rPr>
        <w:t xml:space="preserve"> </w:t>
      </w:r>
      <w:r w:rsidR="003E3EFF" w:rsidRPr="007B01A4">
        <w:rPr>
          <w:lang w:val="pt-BR"/>
        </w:rPr>
        <w:t xml:space="preserve">contra </w:t>
      </w:r>
      <w:r w:rsidR="00E96796" w:rsidRPr="007B01A4">
        <w:rPr>
          <w:lang w:val="pt-BR"/>
        </w:rPr>
        <w:t>meninas</w:t>
      </w:r>
      <w:r w:rsidR="00CB757B" w:rsidRPr="007B01A4">
        <w:rPr>
          <w:lang w:val="pt-BR"/>
        </w:rPr>
        <w:t xml:space="preserve"> e </w:t>
      </w:r>
      <w:r w:rsidR="003E3EFF" w:rsidRPr="007B01A4">
        <w:rPr>
          <w:lang w:val="pt-BR"/>
        </w:rPr>
        <w:t>adolescentes,</w:t>
      </w:r>
      <w:r w:rsidRPr="007B01A4">
        <w:rPr>
          <w:lang w:val="pt-BR"/>
        </w:rPr>
        <w:t xml:space="preserve"> em </w:t>
      </w:r>
      <w:r w:rsidR="00E96796" w:rsidRPr="007B01A4">
        <w:rPr>
          <w:lang w:val="pt-BR"/>
        </w:rPr>
        <w:t>virtude</w:t>
      </w:r>
      <w:r w:rsidRPr="007B01A4">
        <w:rPr>
          <w:lang w:val="pt-BR"/>
        </w:rPr>
        <w:t xml:space="preserve"> do </w:t>
      </w:r>
      <w:r w:rsidR="007824FD" w:rsidRPr="007B01A4">
        <w:rPr>
          <w:lang w:val="pt-BR"/>
        </w:rPr>
        <w:t>artigo</w:t>
      </w:r>
      <w:r w:rsidR="003E3EFF" w:rsidRPr="007B01A4">
        <w:rPr>
          <w:lang w:val="pt-BR"/>
        </w:rPr>
        <w:t xml:space="preserve"> 19</w:t>
      </w:r>
      <w:r w:rsidRPr="007B01A4">
        <w:rPr>
          <w:lang w:val="pt-BR"/>
        </w:rPr>
        <w:t xml:space="preserve"> da </w:t>
      </w:r>
      <w:r w:rsidR="003E3EFF" w:rsidRPr="007B01A4">
        <w:rPr>
          <w:lang w:val="pt-BR"/>
        </w:rPr>
        <w:t>Conven</w:t>
      </w:r>
      <w:r w:rsidRPr="007B01A4">
        <w:rPr>
          <w:lang w:val="pt-BR"/>
        </w:rPr>
        <w:t>ção</w:t>
      </w:r>
      <w:r w:rsidR="003E3EFF" w:rsidRPr="007B01A4">
        <w:rPr>
          <w:lang w:val="pt-BR"/>
        </w:rPr>
        <w:t xml:space="preserve">, </w:t>
      </w:r>
      <w:r w:rsidR="007B01A4" w:rsidRPr="007B01A4">
        <w:rPr>
          <w:lang w:val="pt-BR"/>
        </w:rPr>
        <w:t>ativa-</w:t>
      </w:r>
      <w:r w:rsidR="003E3EFF" w:rsidRPr="007B01A4">
        <w:rPr>
          <w:lang w:val="pt-BR"/>
        </w:rPr>
        <w:t xml:space="preserve">se </w:t>
      </w:r>
      <w:r w:rsidRPr="007B01A4">
        <w:rPr>
          <w:lang w:val="pt-BR"/>
        </w:rPr>
        <w:t xml:space="preserve">a </w:t>
      </w:r>
      <w:r w:rsidR="00E96796" w:rsidRPr="007B01A4">
        <w:rPr>
          <w:lang w:val="pt-BR"/>
        </w:rPr>
        <w:t>obrigação</w:t>
      </w:r>
      <w:r w:rsidR="003E3EFF" w:rsidRPr="007B01A4">
        <w:rPr>
          <w:lang w:val="pt-BR"/>
        </w:rPr>
        <w:t xml:space="preserve"> re</w:t>
      </w:r>
      <w:r w:rsidR="007824FD" w:rsidRPr="007B01A4">
        <w:rPr>
          <w:lang w:val="pt-BR"/>
        </w:rPr>
        <w:t>forçad</w:t>
      </w:r>
      <w:r w:rsidR="007C068E">
        <w:rPr>
          <w:lang w:val="pt-BR"/>
        </w:rPr>
        <w:t>a</w:t>
      </w:r>
      <w:r w:rsidRPr="007B01A4">
        <w:rPr>
          <w:lang w:val="pt-BR"/>
        </w:rPr>
        <w:t xml:space="preserve"> pela </w:t>
      </w:r>
      <w:r w:rsidR="003E3EFF" w:rsidRPr="007B01A4">
        <w:rPr>
          <w:lang w:val="pt-BR"/>
        </w:rPr>
        <w:t>qu</w:t>
      </w:r>
      <w:r w:rsidR="007B01A4" w:rsidRPr="007B01A4">
        <w:rPr>
          <w:lang w:val="pt-BR"/>
        </w:rPr>
        <w:t>al</w:t>
      </w:r>
      <w:r w:rsidR="00367F01" w:rsidRPr="007B01A4">
        <w:rPr>
          <w:lang w:val="pt-BR"/>
        </w:rPr>
        <w:t xml:space="preserve"> os </w:t>
      </w:r>
      <w:r w:rsidR="003E3EFF" w:rsidRPr="007B01A4">
        <w:rPr>
          <w:lang w:val="pt-BR"/>
        </w:rPr>
        <w:t xml:space="preserve">Estados </w:t>
      </w:r>
      <w:r w:rsidR="00E96796" w:rsidRPr="007B01A4">
        <w:rPr>
          <w:lang w:val="pt-BR"/>
        </w:rPr>
        <w:t>devem</w:t>
      </w:r>
      <w:r w:rsidR="003E3EFF" w:rsidRPr="007B01A4">
        <w:rPr>
          <w:lang w:val="pt-BR"/>
        </w:rPr>
        <w:t xml:space="preserve"> adotar medidas particularizadas</w:t>
      </w:r>
      <w:r w:rsidR="00CB757B" w:rsidRPr="007B01A4">
        <w:rPr>
          <w:lang w:val="pt-BR"/>
        </w:rPr>
        <w:t xml:space="preserve"> e </w:t>
      </w:r>
      <w:r w:rsidR="003E3EFF" w:rsidRPr="007B01A4">
        <w:rPr>
          <w:lang w:val="pt-BR"/>
        </w:rPr>
        <w:t>prote</w:t>
      </w:r>
      <w:r w:rsidR="006B704C" w:rsidRPr="007B01A4">
        <w:rPr>
          <w:lang w:val="pt-BR"/>
        </w:rPr>
        <w:t>ç</w:t>
      </w:r>
      <w:r w:rsidRPr="007B01A4">
        <w:rPr>
          <w:lang w:val="pt-BR"/>
        </w:rPr>
        <w:t>ão</w:t>
      </w:r>
      <w:r w:rsidR="003E3EFF" w:rsidRPr="007B01A4">
        <w:rPr>
          <w:lang w:val="pt-BR"/>
        </w:rPr>
        <w:t xml:space="preserve"> especial</w:t>
      </w:r>
      <w:r w:rsidR="003E3EFF" w:rsidRPr="007B01A4">
        <w:rPr>
          <w:rStyle w:val="FootnoteReference"/>
          <w:lang w:val="pt-BR"/>
        </w:rPr>
        <w:footnoteReference w:id="125"/>
      </w:r>
      <w:r w:rsidR="003E3EFF" w:rsidRPr="007B01A4">
        <w:rPr>
          <w:lang w:val="pt-BR"/>
        </w:rPr>
        <w:t>. A</w:t>
      </w:r>
      <w:r w:rsidR="007B01A4" w:rsidRPr="007B01A4">
        <w:rPr>
          <w:lang w:val="pt-BR"/>
        </w:rPr>
        <w:t xml:space="preserve"> esse</w:t>
      </w:r>
      <w:r w:rsidR="003E3EFF" w:rsidRPr="007B01A4">
        <w:rPr>
          <w:lang w:val="pt-BR"/>
        </w:rPr>
        <w:t xml:space="preserve"> </w:t>
      </w:r>
      <w:r w:rsidR="006B36F5" w:rsidRPr="007B01A4">
        <w:rPr>
          <w:lang w:val="pt-BR"/>
        </w:rPr>
        <w:t>respeito</w:t>
      </w:r>
      <w:r w:rsidR="007B01A4" w:rsidRPr="007B01A4">
        <w:rPr>
          <w:lang w:val="pt-BR"/>
        </w:rPr>
        <w:t>,</w:t>
      </w:r>
      <w:r w:rsidR="00B50311" w:rsidRPr="007B01A4">
        <w:rPr>
          <w:lang w:val="pt-BR"/>
        </w:rPr>
        <w:t xml:space="preserve"> é </w:t>
      </w:r>
      <w:r w:rsidR="00E96796" w:rsidRPr="007B01A4">
        <w:rPr>
          <w:lang w:val="pt-BR"/>
        </w:rPr>
        <w:t>necessário</w:t>
      </w:r>
      <w:r w:rsidR="003E3EFF" w:rsidRPr="007B01A4">
        <w:rPr>
          <w:lang w:val="pt-BR"/>
        </w:rPr>
        <w:t xml:space="preserve"> ter presente, como</w:t>
      </w:r>
      <w:r w:rsidR="00367F01" w:rsidRPr="007B01A4">
        <w:rPr>
          <w:lang w:val="pt-BR"/>
        </w:rPr>
        <w:t xml:space="preserve"> </w:t>
      </w:r>
      <w:r w:rsidR="003E3EFF" w:rsidRPr="007B01A4">
        <w:rPr>
          <w:lang w:val="pt-BR"/>
        </w:rPr>
        <w:t>indic</w:t>
      </w:r>
      <w:r w:rsidR="007B01A4" w:rsidRPr="007B01A4">
        <w:rPr>
          <w:lang w:val="pt-BR"/>
        </w:rPr>
        <w:t>ou</w:t>
      </w:r>
      <w:r w:rsidRPr="007B01A4">
        <w:rPr>
          <w:lang w:val="pt-BR"/>
        </w:rPr>
        <w:t xml:space="preserve"> o </w:t>
      </w:r>
      <w:r w:rsidR="003E3EFF" w:rsidRPr="007B01A4">
        <w:rPr>
          <w:rFonts w:eastAsia="Arial Unicode MS" w:cs="Times New Roman"/>
          <w:color w:val="auto"/>
          <w:lang w:val="pt-BR"/>
        </w:rPr>
        <w:t>Comit</w:t>
      </w:r>
      <w:r w:rsidR="007C068E">
        <w:rPr>
          <w:rFonts w:eastAsia="Arial Unicode MS" w:cs="Times New Roman"/>
          <w:color w:val="auto"/>
          <w:lang w:val="pt-BR"/>
        </w:rPr>
        <w:t>ê</w:t>
      </w:r>
      <w:r w:rsidR="00AA57CF" w:rsidRPr="007B01A4">
        <w:rPr>
          <w:rFonts w:eastAsia="Arial Unicode MS" w:cs="Times New Roman"/>
          <w:color w:val="auto"/>
          <w:lang w:val="pt-BR"/>
        </w:rPr>
        <w:t xml:space="preserve"> dos </w:t>
      </w:r>
      <w:r w:rsidRPr="007B01A4">
        <w:rPr>
          <w:rFonts w:eastAsia="Arial Unicode MS" w:cs="Times New Roman"/>
          <w:color w:val="auto"/>
          <w:lang w:val="pt-BR"/>
        </w:rPr>
        <w:t>Direito</w:t>
      </w:r>
      <w:r w:rsidR="003E3EFF" w:rsidRPr="007B01A4">
        <w:rPr>
          <w:rFonts w:eastAsia="Arial Unicode MS" w:cs="Times New Roman"/>
          <w:color w:val="auto"/>
          <w:lang w:val="pt-BR"/>
        </w:rPr>
        <w:t>s</w:t>
      </w:r>
      <w:r w:rsidRPr="007B01A4">
        <w:rPr>
          <w:rFonts w:eastAsia="Arial Unicode MS" w:cs="Times New Roman"/>
          <w:color w:val="auto"/>
          <w:lang w:val="pt-BR"/>
        </w:rPr>
        <w:t xml:space="preserve"> d</w:t>
      </w:r>
      <w:r w:rsidR="007B01A4" w:rsidRPr="007B01A4">
        <w:rPr>
          <w:rFonts w:eastAsia="Arial Unicode MS" w:cs="Times New Roman"/>
          <w:color w:val="auto"/>
          <w:lang w:val="pt-BR"/>
        </w:rPr>
        <w:t>a Criança</w:t>
      </w:r>
      <w:r w:rsidR="0004150F" w:rsidRPr="007B01A4">
        <w:rPr>
          <w:rFonts w:eastAsia="Arial Unicode MS" w:cs="Times New Roman"/>
          <w:color w:val="auto"/>
          <w:lang w:val="pt-BR"/>
        </w:rPr>
        <w:t xml:space="preserve"> das </w:t>
      </w:r>
      <w:r w:rsidR="003E3EFF" w:rsidRPr="007B01A4">
        <w:rPr>
          <w:rFonts w:eastAsia="Arial Unicode MS" w:cs="Times New Roman"/>
          <w:color w:val="auto"/>
          <w:lang w:val="pt-BR"/>
        </w:rPr>
        <w:t>Na</w:t>
      </w:r>
      <w:r w:rsidR="00367F01" w:rsidRPr="007B01A4">
        <w:rPr>
          <w:rFonts w:eastAsia="Arial Unicode MS" w:cs="Times New Roman"/>
          <w:color w:val="auto"/>
          <w:lang w:val="pt-BR"/>
        </w:rPr>
        <w:t>ções</w:t>
      </w:r>
      <w:r w:rsidR="003E3EFF" w:rsidRPr="007B01A4">
        <w:rPr>
          <w:rFonts w:eastAsia="Arial Unicode MS" w:cs="Times New Roman"/>
          <w:color w:val="auto"/>
          <w:lang w:val="pt-BR"/>
        </w:rPr>
        <w:t xml:space="preserve"> Unidas (CDN)</w:t>
      </w:r>
      <w:r w:rsidRPr="007B01A4">
        <w:rPr>
          <w:rFonts w:eastAsia="Arial Unicode MS" w:cs="Times New Roman"/>
          <w:color w:val="auto"/>
          <w:lang w:val="pt-BR"/>
        </w:rPr>
        <w:t xml:space="preserve"> em </w:t>
      </w:r>
      <w:r w:rsidR="00E96796" w:rsidRPr="007B01A4">
        <w:rPr>
          <w:rFonts w:eastAsia="Arial Unicode MS" w:cs="Times New Roman"/>
          <w:color w:val="auto"/>
          <w:lang w:val="pt-BR"/>
        </w:rPr>
        <w:t>sua</w:t>
      </w:r>
      <w:r w:rsidR="003E3EFF" w:rsidRPr="007B01A4">
        <w:rPr>
          <w:rFonts w:eastAsia="Arial Unicode MS" w:cs="Times New Roman"/>
          <w:color w:val="auto"/>
          <w:lang w:val="pt-BR"/>
        </w:rPr>
        <w:t xml:space="preserve"> Observa</w:t>
      </w:r>
      <w:r w:rsidRPr="007B01A4">
        <w:rPr>
          <w:rFonts w:eastAsia="Arial Unicode MS" w:cs="Times New Roman"/>
          <w:color w:val="auto"/>
          <w:lang w:val="pt-BR"/>
        </w:rPr>
        <w:t>ção</w:t>
      </w:r>
      <w:r w:rsidR="003E3EFF" w:rsidRPr="007B01A4">
        <w:rPr>
          <w:rFonts w:eastAsia="Arial Unicode MS" w:cs="Times New Roman"/>
          <w:color w:val="auto"/>
          <w:lang w:val="pt-BR"/>
        </w:rPr>
        <w:t xml:space="preserve"> Geral No. 13 (2011)</w:t>
      </w:r>
      <w:r w:rsidR="003E3EFF" w:rsidRPr="007B01A4">
        <w:rPr>
          <w:rFonts w:eastAsia="Arial Unicode MS" w:cs="Times New Roman"/>
          <w:color w:val="auto"/>
          <w:vertAlign w:val="superscript"/>
          <w:lang w:val="pt-BR"/>
        </w:rPr>
        <w:footnoteReference w:id="126"/>
      </w:r>
      <w:r w:rsidR="003E3EFF" w:rsidRPr="007B01A4">
        <w:rPr>
          <w:rFonts w:eastAsia="Arial Unicode MS" w:cs="Times New Roman"/>
          <w:color w:val="auto"/>
          <w:lang w:val="pt-BR"/>
        </w:rPr>
        <w:t>, que</w:t>
      </w:r>
      <w:r w:rsidRPr="007B01A4">
        <w:rPr>
          <w:rFonts w:eastAsia="Arial Unicode MS" w:cs="Times New Roman"/>
          <w:color w:val="auto"/>
          <w:lang w:val="pt-BR"/>
        </w:rPr>
        <w:t xml:space="preserve"> o </w:t>
      </w:r>
      <w:r w:rsidR="00E96796" w:rsidRPr="007B01A4">
        <w:rPr>
          <w:rFonts w:eastAsia="Arial Unicode MS" w:cs="Times New Roman"/>
          <w:color w:val="auto"/>
          <w:lang w:val="pt-BR"/>
        </w:rPr>
        <w:t>termo</w:t>
      </w:r>
      <w:r w:rsidR="003E3EFF" w:rsidRPr="007B01A4">
        <w:rPr>
          <w:rFonts w:eastAsia="Arial Unicode MS" w:cs="Times New Roman"/>
          <w:color w:val="auto"/>
          <w:lang w:val="pt-BR"/>
        </w:rPr>
        <w:t xml:space="preserve"> “</w:t>
      </w:r>
      <w:r w:rsidR="00E96796" w:rsidRPr="007B01A4">
        <w:rPr>
          <w:rFonts w:eastAsia="Arial Unicode MS" w:cs="Times New Roman"/>
          <w:color w:val="auto"/>
          <w:lang w:val="pt-BR"/>
        </w:rPr>
        <w:t>violência</w:t>
      </w:r>
      <w:r w:rsidR="003E3EFF" w:rsidRPr="007B01A4">
        <w:rPr>
          <w:rFonts w:eastAsia="Arial Unicode MS" w:cs="Times New Roman"/>
          <w:color w:val="auto"/>
          <w:lang w:val="pt-BR"/>
        </w:rPr>
        <w:t>”</w:t>
      </w:r>
      <w:r w:rsidR="00CB757B" w:rsidRPr="007B01A4">
        <w:rPr>
          <w:rFonts w:eastAsia="Arial Unicode MS" w:cs="Times New Roman"/>
          <w:color w:val="auto"/>
          <w:lang w:val="pt-BR"/>
        </w:rPr>
        <w:t xml:space="preserve"> não </w:t>
      </w:r>
      <w:r w:rsidR="003E3EFF" w:rsidRPr="007B01A4">
        <w:rPr>
          <w:rFonts w:eastAsia="Arial Unicode MS" w:cs="Times New Roman"/>
          <w:color w:val="auto"/>
          <w:lang w:val="pt-BR"/>
        </w:rPr>
        <w:t>s</w:t>
      </w:r>
      <w:r w:rsidR="007B01A4" w:rsidRPr="007B01A4">
        <w:rPr>
          <w:rFonts w:eastAsia="Arial Unicode MS" w:cs="Times New Roman"/>
          <w:color w:val="auto"/>
          <w:lang w:val="pt-BR"/>
        </w:rPr>
        <w:t>ó</w:t>
      </w:r>
      <w:r w:rsidR="003E3EFF" w:rsidRPr="007B01A4">
        <w:rPr>
          <w:rFonts w:eastAsia="Arial Unicode MS" w:cs="Times New Roman"/>
          <w:color w:val="auto"/>
          <w:lang w:val="pt-BR"/>
        </w:rPr>
        <w:t xml:space="preserve"> implica formas físicas</w:t>
      </w:r>
      <w:r w:rsidR="00CB757B" w:rsidRPr="007B01A4">
        <w:rPr>
          <w:rFonts w:eastAsia="Arial Unicode MS" w:cs="Times New Roman"/>
          <w:color w:val="auto"/>
          <w:lang w:val="pt-BR"/>
        </w:rPr>
        <w:t xml:space="preserve"> ou </w:t>
      </w:r>
      <w:r w:rsidR="003E3EFF" w:rsidRPr="007B01A4">
        <w:rPr>
          <w:rFonts w:eastAsia="Arial Unicode MS" w:cs="Times New Roman"/>
          <w:color w:val="auto"/>
          <w:lang w:val="pt-BR"/>
        </w:rPr>
        <w:t>intencion</w:t>
      </w:r>
      <w:r w:rsidR="00367F01" w:rsidRPr="007B01A4">
        <w:rPr>
          <w:rFonts w:eastAsia="Arial Unicode MS" w:cs="Times New Roman"/>
          <w:color w:val="auto"/>
          <w:lang w:val="pt-BR"/>
        </w:rPr>
        <w:t>ais</w:t>
      </w:r>
      <w:r w:rsidR="003E3EFF" w:rsidRPr="007B01A4">
        <w:rPr>
          <w:rFonts w:eastAsia="Arial Unicode MS" w:cs="Times New Roman"/>
          <w:color w:val="auto"/>
          <w:lang w:val="pt-BR"/>
        </w:rPr>
        <w:t xml:space="preserve"> de </w:t>
      </w:r>
      <w:r w:rsidR="00E96796" w:rsidRPr="007B01A4">
        <w:rPr>
          <w:rFonts w:eastAsia="Arial Unicode MS" w:cs="Times New Roman"/>
          <w:color w:val="auto"/>
          <w:lang w:val="pt-BR"/>
        </w:rPr>
        <w:t>dano</w:t>
      </w:r>
      <w:r w:rsidR="003E3EFF" w:rsidRPr="007B01A4">
        <w:rPr>
          <w:rFonts w:eastAsia="Arial Unicode MS" w:cs="Times New Roman"/>
          <w:color w:val="auto"/>
          <w:lang w:val="pt-BR"/>
        </w:rPr>
        <w:t xml:space="preserve">, </w:t>
      </w:r>
      <w:r w:rsidR="007B01A4" w:rsidRPr="007B01A4">
        <w:rPr>
          <w:rFonts w:eastAsia="Arial Unicode MS" w:cs="Times New Roman"/>
          <w:color w:val="auto"/>
          <w:lang w:val="pt-BR"/>
        </w:rPr>
        <w:t>mas</w:t>
      </w:r>
      <w:r w:rsidR="003E3EFF" w:rsidRPr="007B01A4">
        <w:rPr>
          <w:rFonts w:eastAsia="Arial Unicode MS" w:cs="Times New Roman"/>
          <w:color w:val="auto"/>
          <w:lang w:val="pt-BR"/>
        </w:rPr>
        <w:t xml:space="preserve"> </w:t>
      </w:r>
      <w:r w:rsidR="003E3EFF" w:rsidRPr="007B01A4">
        <w:rPr>
          <w:lang w:val="pt-BR"/>
        </w:rPr>
        <w:t>inclu</w:t>
      </w:r>
      <w:r w:rsidR="007B01A4" w:rsidRPr="007B01A4">
        <w:rPr>
          <w:lang w:val="pt-BR"/>
        </w:rPr>
        <w:t>i</w:t>
      </w:r>
      <w:r w:rsidR="003E3EFF" w:rsidRPr="007B01A4">
        <w:rPr>
          <w:lang w:val="pt-BR"/>
        </w:rPr>
        <w:t xml:space="preserve"> todas</w:t>
      </w:r>
      <w:r w:rsidRPr="007B01A4">
        <w:rPr>
          <w:lang w:val="pt-BR"/>
        </w:rPr>
        <w:t xml:space="preserve"> as </w:t>
      </w:r>
      <w:r w:rsidR="003E3EFF" w:rsidRPr="007B01A4">
        <w:rPr>
          <w:lang w:val="pt-BR"/>
        </w:rPr>
        <w:t xml:space="preserve">formas de </w:t>
      </w:r>
      <w:r w:rsidR="00E96796" w:rsidRPr="007B01A4">
        <w:rPr>
          <w:lang w:val="pt-BR"/>
        </w:rPr>
        <w:t>dano</w:t>
      </w:r>
      <w:r w:rsidR="003E3EFF" w:rsidRPr="007B01A4">
        <w:rPr>
          <w:lang w:val="pt-BR"/>
        </w:rPr>
        <w:t xml:space="preserve"> enumeradas</w:t>
      </w:r>
      <w:r w:rsidR="00B50311" w:rsidRPr="007B01A4">
        <w:rPr>
          <w:lang w:val="pt-BR"/>
        </w:rPr>
        <w:t xml:space="preserve"> no </w:t>
      </w:r>
      <w:r w:rsidR="007824FD" w:rsidRPr="007B01A4">
        <w:rPr>
          <w:lang w:val="pt-BR"/>
        </w:rPr>
        <w:t>artigo</w:t>
      </w:r>
      <w:r w:rsidR="003E3EFF" w:rsidRPr="007B01A4">
        <w:rPr>
          <w:lang w:val="pt-BR"/>
        </w:rPr>
        <w:t xml:space="preserve"> 19.1</w:t>
      </w:r>
      <w:r w:rsidR="003E3EFF" w:rsidRPr="007B01A4">
        <w:rPr>
          <w:rStyle w:val="FootnoteReference"/>
          <w:lang w:val="pt-BR"/>
        </w:rPr>
        <w:footnoteReference w:id="127"/>
      </w:r>
      <w:r w:rsidRPr="007B01A4">
        <w:rPr>
          <w:lang w:val="pt-BR"/>
        </w:rPr>
        <w:t xml:space="preserve"> da </w:t>
      </w:r>
      <w:r w:rsidR="003E3EFF" w:rsidRPr="007B01A4">
        <w:rPr>
          <w:lang w:val="pt-BR"/>
        </w:rPr>
        <w:t>Conven</w:t>
      </w:r>
      <w:r w:rsidRPr="007B01A4">
        <w:rPr>
          <w:lang w:val="pt-BR"/>
        </w:rPr>
        <w:t>ção</w:t>
      </w:r>
      <w:r w:rsidR="003E3EFF" w:rsidRPr="007B01A4">
        <w:rPr>
          <w:lang w:val="pt-BR"/>
        </w:rPr>
        <w:t xml:space="preserve"> sobre</w:t>
      </w:r>
      <w:r w:rsidR="00367F01" w:rsidRPr="007B01A4">
        <w:rPr>
          <w:lang w:val="pt-BR"/>
        </w:rPr>
        <w:t xml:space="preserve"> os </w:t>
      </w:r>
      <w:r w:rsidRPr="007B01A4">
        <w:rPr>
          <w:lang w:val="pt-BR"/>
        </w:rPr>
        <w:t>Direito</w:t>
      </w:r>
      <w:r w:rsidR="003E3EFF" w:rsidRPr="007B01A4">
        <w:rPr>
          <w:lang w:val="pt-BR"/>
        </w:rPr>
        <w:t>s</w:t>
      </w:r>
      <w:r w:rsidRPr="007B01A4">
        <w:rPr>
          <w:lang w:val="pt-BR"/>
        </w:rPr>
        <w:t xml:space="preserve"> d</w:t>
      </w:r>
      <w:r w:rsidR="007B01A4" w:rsidRPr="007B01A4">
        <w:rPr>
          <w:lang w:val="pt-BR"/>
        </w:rPr>
        <w:t>a Criança</w:t>
      </w:r>
      <w:r w:rsidR="003E3EFF" w:rsidRPr="007B01A4">
        <w:rPr>
          <w:rStyle w:val="FootnoteReference"/>
          <w:rFonts w:eastAsia="Arial Unicode MS" w:cs="Times New Roman"/>
          <w:color w:val="auto"/>
          <w:lang w:val="pt-BR"/>
        </w:rPr>
        <w:footnoteReference w:id="128"/>
      </w:r>
      <w:r w:rsidR="003E3EFF" w:rsidRPr="007B01A4">
        <w:rPr>
          <w:lang w:val="pt-BR"/>
        </w:rPr>
        <w:t>.</w:t>
      </w:r>
    </w:p>
    <w:p w14:paraId="4BFE9193" w14:textId="77777777" w:rsidR="0037022A" w:rsidRPr="007B01A4" w:rsidRDefault="0037022A" w:rsidP="0037022A">
      <w:pPr>
        <w:rPr>
          <w:rFonts w:cs="Verdana"/>
        </w:rPr>
      </w:pPr>
    </w:p>
    <w:p w14:paraId="0023A1BA" w14:textId="77777777" w:rsidR="0037022A" w:rsidRPr="007B01A4" w:rsidRDefault="0037022A" w:rsidP="0037022A">
      <w:pPr>
        <w:pStyle w:val="Body"/>
        <w:numPr>
          <w:ilvl w:val="0"/>
          <w:numId w:val="2"/>
        </w:numPr>
        <w:ind w:firstLine="720"/>
        <w:rPr>
          <w:lang w:val="pt-BR"/>
        </w:rPr>
      </w:pPr>
      <w:r w:rsidRPr="007B01A4">
        <w:rPr>
          <w:rFonts w:cs="Verdana"/>
          <w:lang w:val="pt-BR"/>
        </w:rPr>
        <w:lastRenderedPageBreak/>
        <w:t xml:space="preserve">Com relação ao princípio do prazo razoável contemplado no artigo 8.1 da </w:t>
      </w:r>
      <w:r w:rsidRPr="007B01A4">
        <w:rPr>
          <w:lang w:val="pt-BR"/>
        </w:rPr>
        <w:t>Convenção</w:t>
      </w:r>
      <w:r w:rsidRPr="007B01A4">
        <w:rPr>
          <w:rFonts w:cs="Verdana"/>
          <w:lang w:val="pt-BR"/>
        </w:rPr>
        <w:t xml:space="preserve"> Americana, a Corte Interamericana estabeleceu que é preciso levar em conta três elementos para determinar a razoabilidade do prazo no qual se desenvolve um processo: a) a complexidade do assunto, b) a atividade processual do interessado, e c) a conduta das autoridades judiciais</w:t>
      </w:r>
      <w:r w:rsidRPr="007B01A4">
        <w:rPr>
          <w:vertAlign w:val="superscript"/>
          <w:lang w:val="pt-BR"/>
        </w:rPr>
        <w:footnoteReference w:id="129"/>
      </w:r>
      <w:r w:rsidRPr="007B01A4">
        <w:rPr>
          <w:rFonts w:cs="Verdana"/>
          <w:lang w:val="pt-BR"/>
        </w:rPr>
        <w:t xml:space="preserve">. </w:t>
      </w:r>
      <w:r w:rsidR="007B01A4" w:rsidRPr="007B01A4">
        <w:rPr>
          <w:rFonts w:cs="Verdana"/>
          <w:lang w:val="pt-BR"/>
        </w:rPr>
        <w:t>Al</w:t>
      </w:r>
      <w:r w:rsidRPr="007B01A4">
        <w:rPr>
          <w:rFonts w:cs="Verdana"/>
          <w:lang w:val="pt-BR"/>
        </w:rPr>
        <w:t>ém</w:t>
      </w:r>
      <w:r w:rsidR="007B01A4" w:rsidRPr="007B01A4">
        <w:rPr>
          <w:rFonts w:cs="Verdana"/>
          <w:lang w:val="pt-BR"/>
        </w:rPr>
        <w:t xml:space="preserve"> disso</w:t>
      </w:r>
      <w:r w:rsidRPr="007B01A4">
        <w:rPr>
          <w:rFonts w:cs="Verdana"/>
          <w:lang w:val="pt-BR"/>
        </w:rPr>
        <w:t>, a Comissão e a Corte consideraram também o interesse do afetado</w:t>
      </w:r>
      <w:r w:rsidRPr="007B01A4">
        <w:rPr>
          <w:vertAlign w:val="superscript"/>
          <w:lang w:val="pt-BR"/>
        </w:rPr>
        <w:footnoteReference w:id="130"/>
      </w:r>
      <w:r w:rsidRPr="007B01A4">
        <w:rPr>
          <w:rFonts w:cs="Verdana"/>
          <w:lang w:val="pt-BR"/>
        </w:rPr>
        <w:t xml:space="preserve">. </w:t>
      </w:r>
    </w:p>
    <w:p w14:paraId="72001091" w14:textId="77777777" w:rsidR="0037022A" w:rsidRPr="007B01A4" w:rsidRDefault="0037022A" w:rsidP="0037022A">
      <w:pPr>
        <w:pStyle w:val="ListParagraph"/>
        <w:rPr>
          <w:lang w:val="pt-BR"/>
        </w:rPr>
      </w:pPr>
    </w:p>
    <w:p w14:paraId="07888D22" w14:textId="77777777" w:rsidR="0037022A" w:rsidRPr="007B01A4" w:rsidRDefault="0037022A" w:rsidP="0037022A">
      <w:pPr>
        <w:pStyle w:val="Body"/>
        <w:numPr>
          <w:ilvl w:val="0"/>
          <w:numId w:val="2"/>
        </w:numPr>
        <w:ind w:firstLine="720"/>
        <w:rPr>
          <w:lang w:val="pt-BR"/>
        </w:rPr>
      </w:pPr>
      <w:r w:rsidRPr="007B01A4">
        <w:rPr>
          <w:lang w:val="pt-BR"/>
        </w:rPr>
        <w:t>A Comissão assinalou que o desaparecimento de crianças é uma circunstância muito preocupante que deve motivar ação imediata das autoridades para investigar e determinar o paradeiro das pessoas</w:t>
      </w:r>
      <w:r w:rsidRPr="007B01A4">
        <w:rPr>
          <w:rStyle w:val="FootnoteReference"/>
          <w:lang w:val="pt-BR"/>
        </w:rPr>
        <w:footnoteReference w:id="131"/>
      </w:r>
      <w:r w:rsidRPr="007B01A4">
        <w:rPr>
          <w:lang w:val="pt-BR"/>
        </w:rPr>
        <w:t xml:space="preserve">. </w:t>
      </w:r>
      <w:r w:rsidR="00E90A6B">
        <w:rPr>
          <w:lang w:val="pt-BR"/>
        </w:rPr>
        <w:t>A</w:t>
      </w:r>
      <w:r w:rsidRPr="007B01A4">
        <w:rPr>
          <w:lang w:val="pt-BR"/>
        </w:rPr>
        <w:t xml:space="preserve"> Corte Interamericana estabeleceu que, nos casos em que as vítimas de desaparecimento forçad</w:t>
      </w:r>
      <w:r w:rsidR="00E90A6B">
        <w:rPr>
          <w:lang w:val="pt-BR"/>
        </w:rPr>
        <w:t>o</w:t>
      </w:r>
      <w:r w:rsidRPr="007B01A4">
        <w:rPr>
          <w:lang w:val="pt-BR"/>
        </w:rPr>
        <w:t xml:space="preserve"> eram crianças e adolescentes no momento dos atos, as obrigações dos Estados s</w:t>
      </w:r>
      <w:r w:rsidR="00E90A6B">
        <w:rPr>
          <w:lang w:val="pt-BR"/>
        </w:rPr>
        <w:t>ão</w:t>
      </w:r>
      <w:r w:rsidRPr="007B01A4">
        <w:rPr>
          <w:lang w:val="pt-BR"/>
        </w:rPr>
        <w:t xml:space="preserve"> reforçadas, porque o Estado tinha o dever de assegurar que fossem encontradas o quanto antes</w:t>
      </w:r>
      <w:r w:rsidRPr="007B01A4">
        <w:rPr>
          <w:rStyle w:val="FootnoteReference"/>
          <w:lang w:val="pt-BR"/>
        </w:rPr>
        <w:footnoteReference w:id="132"/>
      </w:r>
      <w:r w:rsidRPr="007B01A4">
        <w:rPr>
          <w:lang w:val="pt-BR"/>
        </w:rPr>
        <w:t xml:space="preserve">.  </w:t>
      </w:r>
    </w:p>
    <w:p w14:paraId="1C9AF5FE" w14:textId="77777777" w:rsidR="0037022A" w:rsidRPr="007B01A4" w:rsidRDefault="0037022A" w:rsidP="0037022A">
      <w:pPr>
        <w:pStyle w:val="ListParagraph"/>
        <w:rPr>
          <w:lang w:val="pt-BR"/>
        </w:rPr>
      </w:pPr>
    </w:p>
    <w:p w14:paraId="7FDBE44A" w14:textId="5D4B7781" w:rsidR="0037022A" w:rsidRPr="007B01A4" w:rsidRDefault="00950E23" w:rsidP="0037022A">
      <w:pPr>
        <w:pStyle w:val="Body"/>
        <w:numPr>
          <w:ilvl w:val="0"/>
          <w:numId w:val="2"/>
        </w:numPr>
        <w:ind w:firstLine="720"/>
        <w:rPr>
          <w:color w:val="auto"/>
          <w:lang w:val="pt-BR"/>
        </w:rPr>
      </w:pPr>
      <w:r>
        <w:rPr>
          <w:color w:val="auto"/>
          <w:lang w:val="pt-BR"/>
        </w:rPr>
        <w:t>Ademais</w:t>
      </w:r>
      <w:r w:rsidR="007B01A4" w:rsidRPr="007B01A4">
        <w:rPr>
          <w:color w:val="auto"/>
          <w:lang w:val="pt-BR"/>
        </w:rPr>
        <w:t>,</w:t>
      </w:r>
      <w:r w:rsidR="0037022A" w:rsidRPr="007B01A4">
        <w:rPr>
          <w:color w:val="auto"/>
          <w:lang w:val="pt-BR"/>
        </w:rPr>
        <w:t xml:space="preserve"> a Corte assinalou que em determinadas circunstâncias as decisões que se utilizam de raciocínios que denotam estereótipos e pre</w:t>
      </w:r>
      <w:r w:rsidR="00E90A6B">
        <w:rPr>
          <w:color w:val="auto"/>
          <w:lang w:val="pt-BR"/>
        </w:rPr>
        <w:t>conceit</w:t>
      </w:r>
      <w:r w:rsidR="0037022A" w:rsidRPr="007B01A4">
        <w:rPr>
          <w:color w:val="auto"/>
          <w:lang w:val="pt-BR"/>
        </w:rPr>
        <w:t xml:space="preserve">os em suas fundamentações configuram uma violação do princípio da igualdade e não discriminação e o direito à proteção </w:t>
      </w:r>
      <w:r w:rsidR="00E90A6B" w:rsidRPr="007B01A4">
        <w:rPr>
          <w:color w:val="auto"/>
          <w:lang w:val="pt-BR"/>
        </w:rPr>
        <w:t xml:space="preserve">igual </w:t>
      </w:r>
      <w:r w:rsidR="00E90A6B">
        <w:rPr>
          <w:color w:val="auto"/>
          <w:lang w:val="pt-BR"/>
        </w:rPr>
        <w:t>per</w:t>
      </w:r>
      <w:r w:rsidR="0037022A" w:rsidRPr="007B01A4">
        <w:rPr>
          <w:color w:val="auto"/>
          <w:lang w:val="pt-BR"/>
        </w:rPr>
        <w:t>ante a lei, consagrados no artigo 24 da Convenção Americana, com relação ao artigo 1.1 do mesmo instrumento</w:t>
      </w:r>
      <w:r w:rsidR="0037022A" w:rsidRPr="007B01A4">
        <w:rPr>
          <w:rStyle w:val="FootnoteReference"/>
          <w:color w:val="auto"/>
          <w:lang w:val="pt-BR"/>
        </w:rPr>
        <w:footnoteReference w:id="133"/>
      </w:r>
      <w:r w:rsidR="0037022A" w:rsidRPr="007B01A4">
        <w:rPr>
          <w:color w:val="auto"/>
          <w:lang w:val="pt-BR"/>
        </w:rPr>
        <w:t>.</w:t>
      </w:r>
    </w:p>
    <w:p w14:paraId="31D1F4FA" w14:textId="77777777" w:rsidR="0037022A" w:rsidRPr="007B01A4" w:rsidRDefault="0037022A" w:rsidP="0037022A">
      <w:pPr>
        <w:pStyle w:val="ListParagraph"/>
        <w:rPr>
          <w:rFonts w:cs="Verdana"/>
          <w:lang w:val="pt-BR"/>
        </w:rPr>
      </w:pPr>
    </w:p>
    <w:p w14:paraId="5EAFEBAB" w14:textId="77777777" w:rsidR="0037022A" w:rsidRPr="007B01A4" w:rsidRDefault="0037022A" w:rsidP="0037022A">
      <w:pPr>
        <w:pStyle w:val="ListParagraph"/>
        <w:ind w:left="1354" w:firstLine="0"/>
        <w:rPr>
          <w:b/>
          <w:sz w:val="20"/>
          <w:szCs w:val="20"/>
          <w:lang w:val="pt-BR"/>
        </w:rPr>
      </w:pPr>
      <w:r w:rsidRPr="007B01A4">
        <w:rPr>
          <w:b/>
          <w:sz w:val="20"/>
          <w:szCs w:val="20"/>
          <w:lang w:val="pt-BR"/>
        </w:rPr>
        <w:t xml:space="preserve">2.  Análise </w:t>
      </w:r>
      <w:r w:rsidR="00FE4D28">
        <w:rPr>
          <w:b/>
          <w:sz w:val="20"/>
          <w:szCs w:val="20"/>
          <w:lang w:val="pt-BR"/>
        </w:rPr>
        <w:t>d</w:t>
      </w:r>
      <w:r w:rsidRPr="007B01A4">
        <w:rPr>
          <w:b/>
          <w:sz w:val="20"/>
          <w:szCs w:val="20"/>
          <w:lang w:val="pt-BR"/>
        </w:rPr>
        <w:t>o presente caso</w:t>
      </w:r>
    </w:p>
    <w:p w14:paraId="1DF0D896" w14:textId="77777777" w:rsidR="0037022A" w:rsidRPr="007B01A4" w:rsidRDefault="0037022A" w:rsidP="0037022A">
      <w:pPr>
        <w:pStyle w:val="ListParagraph"/>
        <w:rPr>
          <w:rFonts w:cs="Verdana"/>
          <w:lang w:val="pt-BR"/>
        </w:rPr>
      </w:pPr>
    </w:p>
    <w:p w14:paraId="3BB1C7B0" w14:textId="77777777" w:rsidR="0037022A" w:rsidRPr="007B01A4" w:rsidRDefault="0037022A" w:rsidP="0037022A">
      <w:pPr>
        <w:pStyle w:val="Body"/>
        <w:numPr>
          <w:ilvl w:val="0"/>
          <w:numId w:val="2"/>
        </w:numPr>
        <w:ind w:firstLine="720"/>
        <w:rPr>
          <w:lang w:val="pt-BR"/>
        </w:rPr>
      </w:pPr>
      <w:r w:rsidRPr="007B01A4">
        <w:rPr>
          <w:rFonts w:cs="Verdana"/>
          <w:lang w:val="pt-BR"/>
        </w:rPr>
        <w:t>A</w:t>
      </w:r>
      <w:r w:rsidR="00E90A6B">
        <w:rPr>
          <w:rFonts w:cs="Verdana"/>
          <w:lang w:val="pt-BR"/>
        </w:rPr>
        <w:t>diante</w:t>
      </w:r>
      <w:r w:rsidRPr="007B01A4">
        <w:rPr>
          <w:rFonts w:cs="Verdana"/>
          <w:lang w:val="pt-BR"/>
        </w:rPr>
        <w:t xml:space="preserve">, a Comissão analisará a devida diligência na investigação do desaparecimento forçado levando em conta as linhas que conduziram a investigação, a condução da investigação e a participação dos familiares nas diligências. </w:t>
      </w:r>
    </w:p>
    <w:p w14:paraId="2E467292" w14:textId="77777777" w:rsidR="0037022A" w:rsidRPr="007B01A4" w:rsidRDefault="0037022A" w:rsidP="0037022A">
      <w:pPr>
        <w:pStyle w:val="ListParagraph"/>
        <w:rPr>
          <w:rFonts w:cs="Verdana"/>
          <w:lang w:val="pt-BR"/>
        </w:rPr>
      </w:pPr>
    </w:p>
    <w:p w14:paraId="5FA61764" w14:textId="0000EAF3" w:rsidR="0037022A" w:rsidRPr="007B01A4" w:rsidRDefault="0037022A" w:rsidP="0037022A">
      <w:pPr>
        <w:pStyle w:val="Body"/>
        <w:numPr>
          <w:ilvl w:val="0"/>
          <w:numId w:val="2"/>
        </w:numPr>
        <w:ind w:firstLine="720"/>
        <w:rPr>
          <w:lang w:val="pt-BR"/>
        </w:rPr>
      </w:pPr>
      <w:r w:rsidRPr="007B01A4">
        <w:rPr>
          <w:rFonts w:cs="Verdana"/>
          <w:lang w:val="pt-BR"/>
        </w:rPr>
        <w:t xml:space="preserve">Em primeiro lugar, quanto às diligências iniciais, </w:t>
      </w:r>
      <w:r w:rsidRPr="007B01A4">
        <w:rPr>
          <w:rFonts w:cs="Verdana"/>
          <w:bdr w:val="none" w:sz="0" w:space="0" w:color="auto" w:frame="1"/>
          <w:lang w:val="pt-BR"/>
        </w:rPr>
        <w:t xml:space="preserve">a Comissão </w:t>
      </w:r>
      <w:r w:rsidR="00E90A6B">
        <w:rPr>
          <w:rFonts w:cs="Verdana"/>
          <w:bdr w:val="none" w:sz="0" w:space="0" w:color="auto" w:frame="1"/>
          <w:lang w:val="pt-BR"/>
        </w:rPr>
        <w:t>considera</w:t>
      </w:r>
      <w:r w:rsidRPr="007B01A4">
        <w:rPr>
          <w:rFonts w:cs="Verdana"/>
          <w:bdr w:val="none" w:sz="0" w:space="0" w:color="auto" w:frame="1"/>
          <w:lang w:val="pt-BR"/>
        </w:rPr>
        <w:t xml:space="preserve"> que as finalidades essenciais da investigação eram </w:t>
      </w:r>
      <w:r w:rsidRPr="007B01A4">
        <w:rPr>
          <w:rFonts w:cs="Arial"/>
          <w:lang w:val="pt-BR"/>
        </w:rPr>
        <w:t>a identificação do paradeiro das supostas</w:t>
      </w:r>
      <w:r w:rsidRPr="007B01A4">
        <w:rPr>
          <w:lang w:val="pt-BR"/>
        </w:rPr>
        <w:t xml:space="preserve"> vítimas e </w:t>
      </w:r>
      <w:r w:rsidRPr="007B01A4">
        <w:rPr>
          <w:rFonts w:cs="Arial"/>
          <w:lang w:val="pt-BR"/>
        </w:rPr>
        <w:t xml:space="preserve">a individualização dos responsáveis. </w:t>
      </w:r>
      <w:r w:rsidR="00950E23" w:rsidRPr="007B01A4">
        <w:rPr>
          <w:rFonts w:cs="Arial"/>
          <w:lang w:val="pt-BR"/>
        </w:rPr>
        <w:t>N</w:t>
      </w:r>
      <w:r w:rsidR="00950E23" w:rsidRPr="007B01A4">
        <w:rPr>
          <w:rFonts w:cs="Verdana"/>
          <w:bdr w:val="none" w:sz="0" w:space="0" w:color="auto" w:frame="1"/>
          <w:lang w:val="pt-BR"/>
        </w:rPr>
        <w:t>es</w:t>
      </w:r>
      <w:r w:rsidR="00950E23">
        <w:rPr>
          <w:rFonts w:cs="Verdana"/>
          <w:bdr w:val="none" w:sz="0" w:space="0" w:color="auto" w:frame="1"/>
          <w:lang w:val="pt-BR"/>
        </w:rPr>
        <w:t>s</w:t>
      </w:r>
      <w:r w:rsidR="00950E23" w:rsidRPr="007B01A4">
        <w:rPr>
          <w:rFonts w:cs="Verdana"/>
          <w:bdr w:val="none" w:sz="0" w:space="0" w:color="auto" w:frame="1"/>
          <w:lang w:val="pt-BR"/>
        </w:rPr>
        <w:t xml:space="preserve">e </w:t>
      </w:r>
      <w:r w:rsidRPr="007B01A4">
        <w:rPr>
          <w:rFonts w:cs="Verdana"/>
          <w:bdr w:val="none" w:sz="0" w:space="0" w:color="auto" w:frame="1"/>
          <w:lang w:val="pt-BR"/>
        </w:rPr>
        <w:t xml:space="preserve">sentido, a Comissão reconhece que se praticaram diversas diligências, nas datas próximos ao desaparecimento, em particular dirigidas a tomar testemunhos de diversos familiares, sem que tivessem realizado ações efetivas de busca, apesar dos indícios já assinalados de maneira clara no relatório da Comissão Especial da Polícia. </w:t>
      </w:r>
    </w:p>
    <w:p w14:paraId="01DC34B1" w14:textId="77777777" w:rsidR="0037022A" w:rsidRPr="007B01A4" w:rsidRDefault="0037022A" w:rsidP="0037022A">
      <w:pPr>
        <w:pStyle w:val="ListParagraph"/>
        <w:rPr>
          <w:lang w:val="pt-BR"/>
        </w:rPr>
      </w:pPr>
    </w:p>
    <w:p w14:paraId="77DE2A36" w14:textId="5B372309" w:rsidR="0037022A" w:rsidRPr="007B01A4" w:rsidRDefault="0037022A" w:rsidP="0037022A">
      <w:pPr>
        <w:pStyle w:val="Body"/>
        <w:numPr>
          <w:ilvl w:val="0"/>
          <w:numId w:val="2"/>
        </w:numPr>
        <w:ind w:firstLine="720"/>
        <w:rPr>
          <w:lang w:val="pt-BR"/>
        </w:rPr>
      </w:pPr>
      <w:r w:rsidRPr="007B01A4">
        <w:rPr>
          <w:lang w:val="pt-BR"/>
        </w:rPr>
        <w:t>A Comissão observa que</w:t>
      </w:r>
      <w:r w:rsidR="00E90A6B">
        <w:rPr>
          <w:lang w:val="pt-BR"/>
        </w:rPr>
        <w:t>,</w:t>
      </w:r>
      <w:r w:rsidRPr="007B01A4">
        <w:rPr>
          <w:lang w:val="pt-BR"/>
        </w:rPr>
        <w:t xml:space="preserve"> após a descoberta do veículo</w:t>
      </w:r>
      <w:r w:rsidR="00E90A6B">
        <w:rPr>
          <w:lang w:val="pt-BR"/>
        </w:rPr>
        <w:t>,</w:t>
      </w:r>
      <w:r w:rsidRPr="007B01A4">
        <w:rPr>
          <w:lang w:val="pt-BR"/>
        </w:rPr>
        <w:t xml:space="preserve"> indicou-se que </w:t>
      </w:r>
      <w:r w:rsidR="00950E23">
        <w:rPr>
          <w:lang w:val="pt-BR"/>
        </w:rPr>
        <w:t xml:space="preserve">o mesmo </w:t>
      </w:r>
      <w:r w:rsidR="00E90A6B">
        <w:rPr>
          <w:lang w:val="pt-BR"/>
        </w:rPr>
        <w:t xml:space="preserve">estava </w:t>
      </w:r>
      <w:r w:rsidRPr="007B01A4">
        <w:rPr>
          <w:lang w:val="pt-BR"/>
        </w:rPr>
        <w:t xml:space="preserve">localizado </w:t>
      </w:r>
      <w:r w:rsidR="00E90A6B">
        <w:rPr>
          <w:lang w:val="pt-BR"/>
        </w:rPr>
        <w:t>n</w:t>
      </w:r>
      <w:r w:rsidRPr="007B01A4">
        <w:rPr>
          <w:lang w:val="pt-BR"/>
        </w:rPr>
        <w:t xml:space="preserve">um lugar onde costumavam </w:t>
      </w:r>
      <w:r w:rsidR="00E90A6B">
        <w:rPr>
          <w:lang w:val="pt-BR"/>
        </w:rPr>
        <w:t>abandon</w:t>
      </w:r>
      <w:r w:rsidRPr="007B01A4">
        <w:rPr>
          <w:lang w:val="pt-BR"/>
        </w:rPr>
        <w:t>ar corpos</w:t>
      </w:r>
      <w:r w:rsidR="00950E23">
        <w:rPr>
          <w:lang w:val="pt-BR"/>
        </w:rPr>
        <w:t>. Entretanto,</w:t>
      </w:r>
      <w:r w:rsidR="00950E23" w:rsidRPr="007B01A4">
        <w:rPr>
          <w:lang w:val="pt-BR"/>
        </w:rPr>
        <w:t xml:space="preserve"> </w:t>
      </w:r>
      <w:r w:rsidRPr="007B01A4">
        <w:rPr>
          <w:lang w:val="pt-BR"/>
        </w:rPr>
        <w:t xml:space="preserve">não consta que </w:t>
      </w:r>
      <w:r w:rsidR="00E90A6B">
        <w:rPr>
          <w:lang w:val="pt-BR"/>
        </w:rPr>
        <w:t>foram</w:t>
      </w:r>
      <w:r w:rsidRPr="007B01A4">
        <w:rPr>
          <w:lang w:val="pt-BR"/>
        </w:rPr>
        <w:t xml:space="preserve"> realiza</w:t>
      </w:r>
      <w:r w:rsidR="00E90A6B">
        <w:rPr>
          <w:lang w:val="pt-BR"/>
        </w:rPr>
        <w:t>das</w:t>
      </w:r>
      <w:r w:rsidRPr="007B01A4">
        <w:rPr>
          <w:lang w:val="pt-BR"/>
        </w:rPr>
        <w:t xml:space="preserve"> diligências imediatas de busca </w:t>
      </w:r>
      <w:r w:rsidR="00950E23">
        <w:rPr>
          <w:lang w:val="pt-BR"/>
        </w:rPr>
        <w:t>nesse local</w:t>
      </w:r>
      <w:r w:rsidRPr="007B01A4">
        <w:rPr>
          <w:lang w:val="pt-BR"/>
        </w:rPr>
        <w:t xml:space="preserve">.  Por outro lado, </w:t>
      </w:r>
      <w:r w:rsidR="00E90A6B">
        <w:rPr>
          <w:lang w:val="pt-BR"/>
        </w:rPr>
        <w:t>embora</w:t>
      </w:r>
      <w:r w:rsidR="00950E23">
        <w:rPr>
          <w:lang w:val="pt-BR"/>
        </w:rPr>
        <w:t>,</w:t>
      </w:r>
      <w:r w:rsidR="00E90A6B">
        <w:rPr>
          <w:lang w:val="pt-BR"/>
        </w:rPr>
        <w:t xml:space="preserve"> </w:t>
      </w:r>
      <w:r w:rsidRPr="007B01A4">
        <w:rPr>
          <w:lang w:val="pt-BR"/>
        </w:rPr>
        <w:t>posteriormente</w:t>
      </w:r>
      <w:r w:rsidR="00950E23">
        <w:rPr>
          <w:lang w:val="pt-BR"/>
        </w:rPr>
        <w:t>,</w:t>
      </w:r>
      <w:r w:rsidRPr="007B01A4">
        <w:rPr>
          <w:lang w:val="pt-BR"/>
        </w:rPr>
        <w:t xml:space="preserve"> </w:t>
      </w:r>
      <w:r w:rsidR="00E90A6B">
        <w:rPr>
          <w:lang w:val="pt-BR"/>
        </w:rPr>
        <w:t xml:space="preserve">tenha </w:t>
      </w:r>
      <w:r w:rsidRPr="007B01A4">
        <w:rPr>
          <w:lang w:val="pt-BR"/>
        </w:rPr>
        <w:t>surgi</w:t>
      </w:r>
      <w:r w:rsidR="00E90A6B">
        <w:rPr>
          <w:lang w:val="pt-BR"/>
        </w:rPr>
        <w:t>do</w:t>
      </w:r>
      <w:r w:rsidRPr="007B01A4">
        <w:rPr>
          <w:lang w:val="pt-BR"/>
        </w:rPr>
        <w:t xml:space="preserve"> uma versão que indicava que as supostas vítimas teriam sido </w:t>
      </w:r>
      <w:r w:rsidR="00E90A6B">
        <w:rPr>
          <w:lang w:val="pt-BR"/>
        </w:rPr>
        <w:t>jog</w:t>
      </w:r>
      <w:r w:rsidRPr="007B01A4">
        <w:rPr>
          <w:lang w:val="pt-BR"/>
        </w:rPr>
        <w:t>adas no Rio Estrela, consta que a polícia utilizou uma técnica conhecida como “bomba de su</w:t>
      </w:r>
      <w:r w:rsidR="00E90A6B">
        <w:rPr>
          <w:lang w:val="pt-BR"/>
        </w:rPr>
        <w:t>c</w:t>
      </w:r>
      <w:r w:rsidRPr="007B01A4">
        <w:rPr>
          <w:lang w:val="pt-BR"/>
        </w:rPr>
        <w:t>ção”</w:t>
      </w:r>
      <w:r w:rsidR="00BF0330">
        <w:rPr>
          <w:lang w:val="pt-BR"/>
        </w:rPr>
        <w:t>,</w:t>
      </w:r>
      <w:r w:rsidRPr="007B01A4">
        <w:rPr>
          <w:lang w:val="pt-BR"/>
        </w:rPr>
        <w:t xml:space="preserve"> que destrui</w:t>
      </w:r>
      <w:r w:rsidR="00BF0330">
        <w:rPr>
          <w:lang w:val="pt-BR"/>
        </w:rPr>
        <w:t>u</w:t>
      </w:r>
      <w:r w:rsidRPr="007B01A4">
        <w:rPr>
          <w:lang w:val="pt-BR"/>
        </w:rPr>
        <w:t xml:space="preserve"> o material encontrado. </w:t>
      </w:r>
      <w:r w:rsidR="00BF0330">
        <w:rPr>
          <w:lang w:val="pt-BR"/>
        </w:rPr>
        <w:t xml:space="preserve">Embora </w:t>
      </w:r>
      <w:r w:rsidRPr="007B01A4">
        <w:rPr>
          <w:lang w:val="pt-BR"/>
        </w:rPr>
        <w:t xml:space="preserve">posteriormente </w:t>
      </w:r>
      <w:r w:rsidR="00BF0330">
        <w:rPr>
          <w:lang w:val="pt-BR"/>
        </w:rPr>
        <w:t>tenha sido</w:t>
      </w:r>
      <w:r w:rsidRPr="007B01A4">
        <w:rPr>
          <w:lang w:val="pt-BR"/>
        </w:rPr>
        <w:t xml:space="preserve"> encontrada uma arcada dentária no </w:t>
      </w:r>
      <w:r w:rsidR="00950E23">
        <w:rPr>
          <w:lang w:val="pt-BR"/>
        </w:rPr>
        <w:t>R</w:t>
      </w:r>
      <w:r w:rsidR="00950E23" w:rsidRPr="007B01A4">
        <w:rPr>
          <w:lang w:val="pt-BR"/>
        </w:rPr>
        <w:t xml:space="preserve">io </w:t>
      </w:r>
      <w:r w:rsidRPr="007B01A4">
        <w:rPr>
          <w:lang w:val="pt-BR"/>
        </w:rPr>
        <w:t>Inhomirim</w:t>
      </w:r>
      <w:r w:rsidR="00BF0330">
        <w:rPr>
          <w:lang w:val="pt-BR"/>
        </w:rPr>
        <w:t>,</w:t>
      </w:r>
      <w:r w:rsidRPr="007B01A4">
        <w:rPr>
          <w:lang w:val="pt-BR"/>
        </w:rPr>
        <w:t xml:space="preserve"> onde</w:t>
      </w:r>
      <w:r w:rsidR="00BF0330">
        <w:rPr>
          <w:lang w:val="pt-BR"/>
        </w:rPr>
        <w:t xml:space="preserve"> </w:t>
      </w:r>
      <w:r w:rsidRPr="007B01A4">
        <w:rPr>
          <w:lang w:val="pt-BR"/>
        </w:rPr>
        <w:t>fontes anônimas</w:t>
      </w:r>
      <w:r w:rsidR="00BF0330">
        <w:rPr>
          <w:lang w:val="pt-BR"/>
        </w:rPr>
        <w:t xml:space="preserve"> </w:t>
      </w:r>
      <w:r w:rsidRPr="007B01A4">
        <w:rPr>
          <w:lang w:val="pt-BR"/>
        </w:rPr>
        <w:t>indic</w:t>
      </w:r>
      <w:r w:rsidR="00BF0330">
        <w:rPr>
          <w:lang w:val="pt-BR"/>
        </w:rPr>
        <w:t>aram</w:t>
      </w:r>
      <w:r w:rsidRPr="007B01A4">
        <w:rPr>
          <w:lang w:val="pt-BR"/>
        </w:rPr>
        <w:t xml:space="preserve"> que poderiam </w:t>
      </w:r>
      <w:r w:rsidR="00BF0330">
        <w:rPr>
          <w:lang w:val="pt-BR"/>
        </w:rPr>
        <w:t>t</w:t>
      </w:r>
      <w:r w:rsidRPr="007B01A4">
        <w:rPr>
          <w:lang w:val="pt-BR"/>
        </w:rPr>
        <w:t xml:space="preserve">er sido </w:t>
      </w:r>
      <w:r w:rsidR="00BF0330">
        <w:rPr>
          <w:lang w:val="pt-BR"/>
        </w:rPr>
        <w:t>jog</w:t>
      </w:r>
      <w:r w:rsidRPr="007B01A4">
        <w:rPr>
          <w:lang w:val="pt-BR"/>
        </w:rPr>
        <w:t xml:space="preserve">ados os corpos, a Comissão não conta com informação </w:t>
      </w:r>
      <w:r w:rsidR="001E4E67">
        <w:rPr>
          <w:lang w:val="pt-BR"/>
        </w:rPr>
        <w:t>sobr</w:t>
      </w:r>
      <w:r w:rsidRPr="007B01A4">
        <w:rPr>
          <w:lang w:val="pt-BR"/>
        </w:rPr>
        <w:t xml:space="preserve">e acompanhamento </w:t>
      </w:r>
      <w:r w:rsidR="001E4E67">
        <w:rPr>
          <w:lang w:val="pt-BR"/>
        </w:rPr>
        <w:t>da</w:t>
      </w:r>
      <w:r w:rsidRPr="007B01A4">
        <w:rPr>
          <w:lang w:val="pt-BR"/>
        </w:rPr>
        <w:t>s diligências realizadas para verificar se esse</w:t>
      </w:r>
      <w:r w:rsidR="00BF0330">
        <w:rPr>
          <w:lang w:val="pt-BR"/>
        </w:rPr>
        <w:t>s</w:t>
      </w:r>
      <w:r w:rsidRPr="007B01A4">
        <w:rPr>
          <w:lang w:val="pt-BR"/>
        </w:rPr>
        <w:t xml:space="preserve"> resto</w:t>
      </w:r>
      <w:r w:rsidR="00BF0330">
        <w:rPr>
          <w:lang w:val="pt-BR"/>
        </w:rPr>
        <w:t>s</w:t>
      </w:r>
      <w:r w:rsidRPr="007B01A4">
        <w:rPr>
          <w:lang w:val="pt-BR"/>
        </w:rPr>
        <w:t xml:space="preserve"> ósseo</w:t>
      </w:r>
      <w:r w:rsidR="00BF0330">
        <w:rPr>
          <w:lang w:val="pt-BR"/>
        </w:rPr>
        <w:t>s</w:t>
      </w:r>
      <w:r w:rsidRPr="007B01A4">
        <w:rPr>
          <w:lang w:val="pt-BR"/>
        </w:rPr>
        <w:t xml:space="preserve"> efetivamente era</w:t>
      </w:r>
      <w:r w:rsidR="001E4E67">
        <w:rPr>
          <w:lang w:val="pt-BR"/>
        </w:rPr>
        <w:t>m</w:t>
      </w:r>
      <w:r w:rsidRPr="007B01A4">
        <w:rPr>
          <w:lang w:val="pt-BR"/>
        </w:rPr>
        <w:t xml:space="preserve"> de algumas das supostas vítimas.  </w:t>
      </w:r>
    </w:p>
    <w:p w14:paraId="21065780" w14:textId="77777777" w:rsidR="0037022A" w:rsidRPr="007B01A4" w:rsidRDefault="0037022A" w:rsidP="0037022A">
      <w:pPr>
        <w:pStyle w:val="ListParagraph"/>
        <w:rPr>
          <w:lang w:val="pt-BR"/>
        </w:rPr>
      </w:pPr>
    </w:p>
    <w:p w14:paraId="0B579A0D" w14:textId="3264DE09" w:rsidR="0037022A" w:rsidRPr="007B01A4" w:rsidRDefault="0037022A" w:rsidP="0037022A">
      <w:pPr>
        <w:pStyle w:val="Body"/>
        <w:numPr>
          <w:ilvl w:val="0"/>
          <w:numId w:val="2"/>
        </w:numPr>
        <w:ind w:firstLine="720"/>
        <w:rPr>
          <w:lang w:val="pt-BR"/>
        </w:rPr>
      </w:pPr>
      <w:r w:rsidRPr="007B01A4">
        <w:rPr>
          <w:lang w:val="pt-BR"/>
        </w:rPr>
        <w:t>A</w:t>
      </w:r>
      <w:r w:rsidRPr="007B01A4">
        <w:rPr>
          <w:rFonts w:cs="Verdana"/>
          <w:bdr w:val="none" w:sz="0" w:space="0" w:color="auto" w:frame="1"/>
          <w:lang w:val="pt-BR"/>
        </w:rPr>
        <w:t xml:space="preserve"> Comissão </w:t>
      </w:r>
      <w:r w:rsidR="001E4E67">
        <w:rPr>
          <w:rFonts w:cs="Verdana"/>
          <w:bdr w:val="none" w:sz="0" w:space="0" w:color="auto" w:frame="1"/>
          <w:lang w:val="pt-BR"/>
        </w:rPr>
        <w:t>considera</w:t>
      </w:r>
      <w:r w:rsidRPr="007B01A4">
        <w:rPr>
          <w:rFonts w:cs="Verdana"/>
          <w:bdr w:val="none" w:sz="0" w:space="0" w:color="auto" w:frame="1"/>
          <w:lang w:val="pt-BR"/>
        </w:rPr>
        <w:t xml:space="preserve"> que as provas foram avaliadas de maneira tardia, anos depois do desaparecimento das supostas vítimas, o que implicou </w:t>
      </w:r>
      <w:r w:rsidR="00950E23">
        <w:rPr>
          <w:rFonts w:cs="Verdana"/>
          <w:bdr w:val="none" w:sz="0" w:space="0" w:color="auto" w:frame="1"/>
          <w:lang w:val="pt-BR"/>
        </w:rPr>
        <w:t xml:space="preserve">em </w:t>
      </w:r>
      <w:r w:rsidRPr="007B01A4">
        <w:rPr>
          <w:rFonts w:cs="Verdana"/>
          <w:bdr w:val="none" w:sz="0" w:space="0" w:color="auto" w:frame="1"/>
          <w:lang w:val="pt-BR"/>
        </w:rPr>
        <w:t xml:space="preserve">sua deterioração e </w:t>
      </w:r>
      <w:r w:rsidR="00950E23">
        <w:rPr>
          <w:rFonts w:cs="Verdana"/>
          <w:bdr w:val="none" w:sz="0" w:space="0" w:color="auto" w:frame="1"/>
          <w:lang w:val="pt-BR"/>
        </w:rPr>
        <w:t xml:space="preserve">na </w:t>
      </w:r>
      <w:r w:rsidRPr="007B01A4">
        <w:rPr>
          <w:rFonts w:cs="Verdana"/>
          <w:bdr w:val="none" w:sz="0" w:space="0" w:color="auto" w:frame="1"/>
          <w:lang w:val="pt-BR"/>
        </w:rPr>
        <w:t>impossibilidade de esclarecimento dos fatos. A perícia do sangue encontrado no veículo supostamente utilizado para levar as supostas vítimas foi realizad</w:t>
      </w:r>
      <w:r w:rsidR="001E4E67">
        <w:rPr>
          <w:rFonts w:cs="Verdana"/>
          <w:bdr w:val="none" w:sz="0" w:space="0" w:color="auto" w:frame="1"/>
          <w:lang w:val="pt-BR"/>
        </w:rPr>
        <w:t>a</w:t>
      </w:r>
      <w:r w:rsidRPr="007B01A4">
        <w:rPr>
          <w:rFonts w:cs="Verdana"/>
          <w:bdr w:val="none" w:sz="0" w:space="0" w:color="auto" w:frame="1"/>
          <w:lang w:val="pt-BR"/>
        </w:rPr>
        <w:t xml:space="preserve"> um ano depois do desaparecimento</w:t>
      </w:r>
      <w:r w:rsidR="00950E23">
        <w:rPr>
          <w:rFonts w:cs="Verdana"/>
          <w:bdr w:val="none" w:sz="0" w:space="0" w:color="auto" w:frame="1"/>
          <w:lang w:val="pt-BR"/>
        </w:rPr>
        <w:t>,</w:t>
      </w:r>
      <w:r w:rsidR="00950E23" w:rsidRPr="007B01A4">
        <w:rPr>
          <w:rFonts w:cs="Verdana"/>
          <w:bdr w:val="none" w:sz="0" w:space="0" w:color="auto" w:frame="1"/>
          <w:lang w:val="pt-BR"/>
        </w:rPr>
        <w:t xml:space="preserve"> </w:t>
      </w:r>
      <w:r w:rsidRPr="007B01A4">
        <w:rPr>
          <w:rFonts w:cs="Verdana"/>
          <w:bdr w:val="none" w:sz="0" w:space="0" w:color="auto" w:frame="1"/>
          <w:lang w:val="pt-BR"/>
        </w:rPr>
        <w:t xml:space="preserve">no entanto, </w:t>
      </w:r>
      <w:r w:rsidR="00CD0992">
        <w:rPr>
          <w:rFonts w:cs="Verdana"/>
          <w:bdr w:val="none" w:sz="0" w:space="0" w:color="auto" w:frame="1"/>
          <w:lang w:val="pt-BR"/>
        </w:rPr>
        <w:t>o mesmo não pode ser verificado</w:t>
      </w:r>
      <w:r w:rsidRPr="007B01A4">
        <w:rPr>
          <w:rFonts w:cs="Verdana"/>
          <w:bdr w:val="none" w:sz="0" w:space="0" w:color="auto" w:frame="1"/>
          <w:lang w:val="pt-BR"/>
        </w:rPr>
        <w:t xml:space="preserve"> </w:t>
      </w:r>
      <w:r w:rsidR="00CD0992">
        <w:rPr>
          <w:rFonts w:cs="Verdana"/>
          <w:bdr w:val="none" w:sz="0" w:space="0" w:color="auto" w:frame="1"/>
          <w:lang w:val="pt-BR"/>
        </w:rPr>
        <w:t>n</w:t>
      </w:r>
      <w:r w:rsidRPr="007B01A4">
        <w:rPr>
          <w:rFonts w:cs="Verdana"/>
          <w:bdr w:val="none" w:sz="0" w:space="0" w:color="auto" w:frame="1"/>
          <w:lang w:val="pt-BR"/>
        </w:rPr>
        <w:t xml:space="preserve">o exame de microscopia, pois as condições de preservação do material eram </w:t>
      </w:r>
      <w:r w:rsidR="00CD0992">
        <w:rPr>
          <w:rFonts w:cs="Verdana"/>
          <w:bdr w:val="none" w:sz="0" w:space="0" w:color="auto" w:frame="1"/>
          <w:lang w:val="pt-BR"/>
        </w:rPr>
        <w:t>ruins</w:t>
      </w:r>
      <w:r w:rsidRPr="007B01A4">
        <w:rPr>
          <w:rFonts w:cs="Verdana"/>
          <w:bdr w:val="none" w:sz="0" w:space="0" w:color="auto" w:frame="1"/>
          <w:lang w:val="pt-BR"/>
        </w:rPr>
        <w:t xml:space="preserve">. </w:t>
      </w:r>
      <w:r w:rsidR="001E4E67">
        <w:rPr>
          <w:rFonts w:cs="Verdana"/>
          <w:bdr w:val="none" w:sz="0" w:space="0" w:color="auto" w:frame="1"/>
          <w:lang w:val="pt-BR"/>
        </w:rPr>
        <w:t xml:space="preserve">Por </w:t>
      </w:r>
      <w:r w:rsidRPr="007B01A4">
        <w:rPr>
          <w:rFonts w:cs="Verdana"/>
          <w:bdr w:val="none" w:sz="0" w:space="0" w:color="auto" w:frame="1"/>
          <w:lang w:val="pt-BR"/>
        </w:rPr>
        <w:t>outr</w:t>
      </w:r>
      <w:r w:rsidR="001E4E67">
        <w:rPr>
          <w:rFonts w:cs="Verdana"/>
          <w:bdr w:val="none" w:sz="0" w:space="0" w:color="auto" w:frame="1"/>
          <w:lang w:val="pt-BR"/>
        </w:rPr>
        <w:t>o lado</w:t>
      </w:r>
      <w:r w:rsidRPr="007B01A4">
        <w:rPr>
          <w:rFonts w:cs="Verdana"/>
          <w:bdr w:val="none" w:sz="0" w:space="0" w:color="auto" w:frame="1"/>
          <w:lang w:val="pt-BR"/>
        </w:rPr>
        <w:t>, em 1995</w:t>
      </w:r>
      <w:r w:rsidR="00CD0992">
        <w:rPr>
          <w:rFonts w:cs="Verdana"/>
          <w:bdr w:val="none" w:sz="0" w:space="0" w:color="auto" w:frame="1"/>
          <w:lang w:val="pt-BR"/>
        </w:rPr>
        <w:t>,</w:t>
      </w:r>
      <w:r w:rsidRPr="007B01A4">
        <w:rPr>
          <w:rFonts w:cs="Verdana"/>
          <w:bdr w:val="none" w:sz="0" w:space="0" w:color="auto" w:frame="1"/>
          <w:lang w:val="pt-BR"/>
        </w:rPr>
        <w:t xml:space="preserve"> os responsáveis </w:t>
      </w:r>
      <w:r w:rsidRPr="007B01A4">
        <w:rPr>
          <w:rFonts w:cs="Verdana"/>
          <w:bdr w:val="none" w:sz="0" w:space="0" w:color="auto" w:frame="1"/>
          <w:lang w:val="pt-BR"/>
        </w:rPr>
        <w:lastRenderedPageBreak/>
        <w:t>pelas investigações afirmaram que</w:t>
      </w:r>
      <w:r w:rsidR="001E4E67">
        <w:rPr>
          <w:rFonts w:cs="Verdana"/>
          <w:bdr w:val="none" w:sz="0" w:space="0" w:color="auto" w:frame="1"/>
          <w:lang w:val="pt-BR"/>
        </w:rPr>
        <w:t>,</w:t>
      </w:r>
      <w:r w:rsidRPr="007B01A4">
        <w:rPr>
          <w:rFonts w:cs="Verdana"/>
          <w:bdr w:val="none" w:sz="0" w:space="0" w:color="auto" w:frame="1"/>
          <w:lang w:val="pt-BR"/>
        </w:rPr>
        <w:t xml:space="preserve"> devido ao transcurso do tempo</w:t>
      </w:r>
      <w:r w:rsidR="001E4E67">
        <w:rPr>
          <w:rFonts w:cs="Verdana"/>
          <w:bdr w:val="none" w:sz="0" w:space="0" w:color="auto" w:frame="1"/>
          <w:lang w:val="pt-BR"/>
        </w:rPr>
        <w:t>,</w:t>
      </w:r>
      <w:r w:rsidRPr="007B01A4">
        <w:rPr>
          <w:rFonts w:cs="Verdana"/>
          <w:bdr w:val="none" w:sz="0" w:space="0" w:color="auto" w:frame="1"/>
          <w:lang w:val="pt-BR"/>
        </w:rPr>
        <w:t xml:space="preserve"> seria impossível reconhecer os corpos das supostas vítimas. Em 1996</w:t>
      </w:r>
      <w:r w:rsidR="00CD0992">
        <w:rPr>
          <w:rFonts w:cs="Verdana"/>
          <w:bdr w:val="none" w:sz="0" w:space="0" w:color="auto" w:frame="1"/>
          <w:lang w:val="pt-BR"/>
        </w:rPr>
        <w:t>,</w:t>
      </w:r>
      <w:r w:rsidRPr="007B01A4">
        <w:rPr>
          <w:rFonts w:cs="Verdana"/>
          <w:bdr w:val="none" w:sz="0" w:space="0" w:color="auto" w:frame="1"/>
          <w:lang w:val="pt-BR"/>
        </w:rPr>
        <w:t xml:space="preserve"> </w:t>
      </w:r>
      <w:r w:rsidR="001E4E67">
        <w:rPr>
          <w:rFonts w:cs="Verdana"/>
          <w:bdr w:val="none" w:sz="0" w:space="0" w:color="auto" w:frame="1"/>
          <w:lang w:val="pt-BR"/>
        </w:rPr>
        <w:t>foram</w:t>
      </w:r>
      <w:r w:rsidRPr="007B01A4">
        <w:rPr>
          <w:rFonts w:cs="Verdana"/>
          <w:bdr w:val="none" w:sz="0" w:space="0" w:color="auto" w:frame="1"/>
          <w:lang w:val="pt-BR"/>
        </w:rPr>
        <w:t xml:space="preserve"> realiza</w:t>
      </w:r>
      <w:r w:rsidR="001E4E67">
        <w:rPr>
          <w:rFonts w:cs="Verdana"/>
          <w:bdr w:val="none" w:sz="0" w:space="0" w:color="auto" w:frame="1"/>
          <w:lang w:val="pt-BR"/>
        </w:rPr>
        <w:t>das</w:t>
      </w:r>
      <w:r w:rsidRPr="007B01A4">
        <w:rPr>
          <w:rFonts w:cs="Verdana"/>
          <w:bdr w:val="none" w:sz="0" w:space="0" w:color="auto" w:frame="1"/>
          <w:lang w:val="pt-BR"/>
        </w:rPr>
        <w:t xml:space="preserve"> diligências no </w:t>
      </w:r>
      <w:r w:rsidR="001E4E67">
        <w:rPr>
          <w:rFonts w:cs="Verdana"/>
          <w:bdr w:val="none" w:sz="0" w:space="0" w:color="auto" w:frame="1"/>
          <w:lang w:val="pt-BR"/>
        </w:rPr>
        <w:t xml:space="preserve">sítio para </w:t>
      </w:r>
      <w:r w:rsidRPr="007B01A4">
        <w:rPr>
          <w:rFonts w:cs="Verdana"/>
          <w:bdr w:val="none" w:sz="0" w:space="0" w:color="auto" w:frame="1"/>
          <w:lang w:val="pt-BR"/>
        </w:rPr>
        <w:t>onde uma testemunha informou</w:t>
      </w:r>
      <w:r w:rsidR="00CD0992">
        <w:rPr>
          <w:rFonts w:cs="Verdana"/>
          <w:bdr w:val="none" w:sz="0" w:space="0" w:color="auto" w:frame="1"/>
          <w:lang w:val="pt-BR"/>
        </w:rPr>
        <w:t>,</w:t>
      </w:r>
      <w:r w:rsidRPr="007B01A4">
        <w:rPr>
          <w:rFonts w:cs="Verdana"/>
          <w:bdr w:val="none" w:sz="0" w:space="0" w:color="auto" w:frame="1"/>
          <w:lang w:val="pt-BR"/>
        </w:rPr>
        <w:t xml:space="preserve"> em 1995</w:t>
      </w:r>
      <w:r w:rsidR="00CD0992">
        <w:rPr>
          <w:rFonts w:cs="Verdana"/>
          <w:bdr w:val="none" w:sz="0" w:space="0" w:color="auto" w:frame="1"/>
          <w:lang w:val="pt-BR"/>
        </w:rPr>
        <w:t xml:space="preserve">, </w:t>
      </w:r>
      <w:r w:rsidRPr="007B01A4">
        <w:rPr>
          <w:rFonts w:cs="Verdana"/>
          <w:bdr w:val="none" w:sz="0" w:space="0" w:color="auto" w:frame="1"/>
          <w:lang w:val="pt-BR"/>
        </w:rPr>
        <w:t xml:space="preserve">que as supostas vítimas foram levadas. Esse </w:t>
      </w:r>
      <w:r w:rsidR="001E4E67">
        <w:rPr>
          <w:rFonts w:cs="Verdana"/>
          <w:bdr w:val="none" w:sz="0" w:space="0" w:color="auto" w:frame="1"/>
          <w:lang w:val="pt-BR"/>
        </w:rPr>
        <w:t>sítio</w:t>
      </w:r>
      <w:r w:rsidRPr="007B01A4">
        <w:rPr>
          <w:rFonts w:cs="Verdana"/>
          <w:bdr w:val="none" w:sz="0" w:space="0" w:color="auto" w:frame="1"/>
          <w:lang w:val="pt-BR"/>
        </w:rPr>
        <w:t xml:space="preserve"> havia sofrido alterações que não permitiam escavações no solo, não sendo possível confirmar a hipótese de que as supostas vítimas haviam sido assassinadas e lançadas aos leões dessa propriedade</w:t>
      </w:r>
      <w:r w:rsidR="00CD0992">
        <w:rPr>
          <w:rFonts w:cs="Verdana"/>
          <w:bdr w:val="none" w:sz="0" w:space="0" w:color="auto" w:frame="1"/>
          <w:lang w:val="pt-BR"/>
        </w:rPr>
        <w:t xml:space="preserve">. Ademais, </w:t>
      </w:r>
      <w:r w:rsidR="001E4E67">
        <w:rPr>
          <w:rFonts w:cs="Verdana"/>
          <w:bdr w:val="none" w:sz="0" w:space="0" w:color="auto" w:frame="1"/>
          <w:lang w:val="pt-BR"/>
        </w:rPr>
        <w:t>tampouco</w:t>
      </w:r>
      <w:r w:rsidRPr="007B01A4">
        <w:rPr>
          <w:rFonts w:cs="Verdana"/>
          <w:bdr w:val="none" w:sz="0" w:space="0" w:color="auto" w:frame="1"/>
          <w:lang w:val="pt-BR"/>
        </w:rPr>
        <w:t xml:space="preserve"> consta que </w:t>
      </w:r>
      <w:r w:rsidR="001E4E67">
        <w:rPr>
          <w:rFonts w:cs="Verdana"/>
          <w:bdr w:val="none" w:sz="0" w:space="0" w:color="auto" w:frame="1"/>
          <w:lang w:val="pt-BR"/>
        </w:rPr>
        <w:t>foram</w:t>
      </w:r>
      <w:r w:rsidRPr="007B01A4">
        <w:rPr>
          <w:rFonts w:cs="Verdana"/>
          <w:bdr w:val="none" w:sz="0" w:space="0" w:color="auto" w:frame="1"/>
          <w:lang w:val="pt-BR"/>
        </w:rPr>
        <w:t xml:space="preserve"> adota</w:t>
      </w:r>
      <w:r w:rsidR="001E4E67">
        <w:rPr>
          <w:rFonts w:cs="Verdana"/>
          <w:bdr w:val="none" w:sz="0" w:space="0" w:color="auto" w:frame="1"/>
          <w:lang w:val="pt-BR"/>
        </w:rPr>
        <w:t>das</w:t>
      </w:r>
      <w:r w:rsidRPr="007B01A4">
        <w:rPr>
          <w:rFonts w:cs="Verdana"/>
          <w:bdr w:val="none" w:sz="0" w:space="0" w:color="auto" w:frame="1"/>
          <w:lang w:val="pt-BR"/>
        </w:rPr>
        <w:t xml:space="preserve"> outras medidas para confirmar tal possibilidade. </w:t>
      </w:r>
      <w:r w:rsidR="001E4E67">
        <w:rPr>
          <w:rFonts w:cs="Verdana"/>
          <w:bdr w:val="none" w:sz="0" w:space="0" w:color="auto" w:frame="1"/>
          <w:lang w:val="pt-BR"/>
        </w:rPr>
        <w:t>Além diss</w:t>
      </w:r>
      <w:r w:rsidRPr="007B01A4">
        <w:rPr>
          <w:rFonts w:cs="Verdana"/>
          <w:bdr w:val="none" w:sz="0" w:space="0" w:color="auto" w:frame="1"/>
          <w:lang w:val="pt-BR"/>
        </w:rPr>
        <w:t>o, a Comissão observa que</w:t>
      </w:r>
      <w:r w:rsidR="001E4E67">
        <w:rPr>
          <w:rFonts w:cs="Verdana"/>
          <w:bdr w:val="none" w:sz="0" w:space="0" w:color="auto" w:frame="1"/>
          <w:lang w:val="pt-BR"/>
        </w:rPr>
        <w:t>,</w:t>
      </w:r>
      <w:r w:rsidRPr="007B01A4">
        <w:rPr>
          <w:rFonts w:cs="Verdana"/>
          <w:bdr w:val="none" w:sz="0" w:space="0" w:color="auto" w:frame="1"/>
          <w:lang w:val="pt-BR"/>
        </w:rPr>
        <w:t xml:space="preserve"> </w:t>
      </w:r>
      <w:r w:rsidR="001E4E67">
        <w:rPr>
          <w:rFonts w:cs="Verdana"/>
          <w:bdr w:val="none" w:sz="0" w:space="0" w:color="auto" w:frame="1"/>
          <w:lang w:val="pt-BR"/>
        </w:rPr>
        <w:t>embora</w:t>
      </w:r>
      <w:r w:rsidRPr="007B01A4">
        <w:rPr>
          <w:rFonts w:cs="Verdana"/>
          <w:bdr w:val="none" w:sz="0" w:space="0" w:color="auto" w:frame="1"/>
          <w:lang w:val="pt-BR"/>
        </w:rPr>
        <w:t xml:space="preserve"> a senhora Edm</w:t>
      </w:r>
      <w:r w:rsidR="00935778" w:rsidRPr="007B01A4">
        <w:rPr>
          <w:rFonts w:cs="Verdana"/>
          <w:bdr w:val="none" w:sz="0" w:space="0" w:color="auto" w:frame="1"/>
          <w:lang w:val="pt-BR"/>
        </w:rPr>
        <w:t>é</w:t>
      </w:r>
      <w:r w:rsidRPr="007B01A4">
        <w:rPr>
          <w:rFonts w:cs="Verdana"/>
          <w:bdr w:val="none" w:sz="0" w:space="0" w:color="auto" w:frame="1"/>
          <w:lang w:val="pt-BR"/>
        </w:rPr>
        <w:t>a Euz</w:t>
      </w:r>
      <w:r w:rsidR="00935778" w:rsidRPr="007B01A4">
        <w:rPr>
          <w:rFonts w:cs="Verdana"/>
          <w:bdr w:val="none" w:sz="0" w:space="0" w:color="auto" w:frame="1"/>
          <w:lang w:val="pt-BR"/>
        </w:rPr>
        <w:t>é</w:t>
      </w:r>
      <w:r w:rsidRPr="007B01A4">
        <w:rPr>
          <w:rFonts w:cs="Verdana"/>
          <w:bdr w:val="none" w:sz="0" w:space="0" w:color="auto" w:frame="1"/>
          <w:lang w:val="pt-BR"/>
        </w:rPr>
        <w:t xml:space="preserve">bio </w:t>
      </w:r>
      <w:r w:rsidR="001E4E67">
        <w:rPr>
          <w:rFonts w:cs="Verdana"/>
          <w:bdr w:val="none" w:sz="0" w:space="0" w:color="auto" w:frame="1"/>
          <w:lang w:val="pt-BR"/>
        </w:rPr>
        <w:t xml:space="preserve">tenha </w:t>
      </w:r>
      <w:r w:rsidRPr="007B01A4">
        <w:rPr>
          <w:rFonts w:cs="Verdana"/>
          <w:bdr w:val="none" w:sz="0" w:space="0" w:color="auto" w:frame="1"/>
          <w:lang w:val="pt-BR"/>
        </w:rPr>
        <w:t>indic</w:t>
      </w:r>
      <w:r w:rsidR="001E4E67">
        <w:rPr>
          <w:rFonts w:cs="Verdana"/>
          <w:bdr w:val="none" w:sz="0" w:space="0" w:color="auto" w:frame="1"/>
          <w:lang w:val="pt-BR"/>
        </w:rPr>
        <w:t>ad</w:t>
      </w:r>
      <w:r w:rsidRPr="007B01A4">
        <w:rPr>
          <w:rFonts w:cs="Verdana"/>
          <w:bdr w:val="none" w:sz="0" w:space="0" w:color="auto" w:frame="1"/>
          <w:lang w:val="pt-BR"/>
        </w:rPr>
        <w:t xml:space="preserve">o que no dia dos </w:t>
      </w:r>
      <w:r w:rsidR="00CD0992">
        <w:rPr>
          <w:rFonts w:cs="Verdana"/>
          <w:bdr w:val="none" w:sz="0" w:space="0" w:color="auto" w:frame="1"/>
          <w:lang w:val="pt-BR"/>
        </w:rPr>
        <w:t>fatos</w:t>
      </w:r>
      <w:r w:rsidR="00CD0992" w:rsidRPr="007B01A4">
        <w:rPr>
          <w:rFonts w:cs="Verdana"/>
          <w:bdr w:val="none" w:sz="0" w:space="0" w:color="auto" w:frame="1"/>
          <w:lang w:val="pt-BR"/>
        </w:rPr>
        <w:t xml:space="preserve"> </w:t>
      </w:r>
      <w:r w:rsidRPr="007B01A4">
        <w:rPr>
          <w:rFonts w:cs="Verdana"/>
          <w:bdr w:val="none" w:sz="0" w:space="0" w:color="auto" w:frame="1"/>
          <w:lang w:val="pt-BR"/>
        </w:rPr>
        <w:t>havia um menino com ela, não consta que essa pessoa</w:t>
      </w:r>
      <w:r w:rsidR="001E4E67">
        <w:rPr>
          <w:rFonts w:cs="Verdana"/>
          <w:bdr w:val="none" w:sz="0" w:space="0" w:color="auto" w:frame="1"/>
          <w:lang w:val="pt-BR"/>
        </w:rPr>
        <w:t>,</w:t>
      </w:r>
      <w:r w:rsidRPr="007B01A4">
        <w:rPr>
          <w:rFonts w:cs="Verdana"/>
          <w:bdr w:val="none" w:sz="0" w:space="0" w:color="auto" w:frame="1"/>
          <w:lang w:val="pt-BR"/>
        </w:rPr>
        <w:t xml:space="preserve"> apesar do passar dos anos</w:t>
      </w:r>
      <w:r w:rsidR="001E4E67">
        <w:rPr>
          <w:rFonts w:cs="Verdana"/>
          <w:bdr w:val="none" w:sz="0" w:space="0" w:color="auto" w:frame="1"/>
          <w:lang w:val="pt-BR"/>
        </w:rPr>
        <w:t>,</w:t>
      </w:r>
      <w:r w:rsidRPr="007B01A4">
        <w:rPr>
          <w:rFonts w:cs="Verdana"/>
          <w:bdr w:val="none" w:sz="0" w:space="0" w:color="auto" w:frame="1"/>
          <w:lang w:val="pt-BR"/>
        </w:rPr>
        <w:t xml:space="preserve"> </w:t>
      </w:r>
      <w:r w:rsidR="001E4E67">
        <w:rPr>
          <w:rFonts w:cs="Verdana"/>
          <w:bdr w:val="none" w:sz="0" w:space="0" w:color="auto" w:frame="1"/>
          <w:lang w:val="pt-BR"/>
        </w:rPr>
        <w:t>tenha sido</w:t>
      </w:r>
      <w:r w:rsidRPr="007B01A4">
        <w:rPr>
          <w:rFonts w:cs="Verdana"/>
          <w:bdr w:val="none" w:sz="0" w:space="0" w:color="auto" w:frame="1"/>
          <w:lang w:val="pt-BR"/>
        </w:rPr>
        <w:t xml:space="preserve"> interrogada de forma oportuna com relação ao ocorrido. </w:t>
      </w:r>
    </w:p>
    <w:p w14:paraId="3ABDA250" w14:textId="77777777" w:rsidR="0037022A" w:rsidRPr="007B01A4" w:rsidRDefault="0037022A" w:rsidP="0037022A">
      <w:pPr>
        <w:rPr>
          <w:bdr w:val="none" w:sz="0" w:space="0" w:color="auto" w:frame="1"/>
        </w:rPr>
      </w:pPr>
    </w:p>
    <w:p w14:paraId="1808BCBE" w14:textId="4D7C6C3E" w:rsidR="0037022A" w:rsidRPr="007B01A4" w:rsidRDefault="0037022A" w:rsidP="0037022A">
      <w:pPr>
        <w:pStyle w:val="Body"/>
        <w:numPr>
          <w:ilvl w:val="0"/>
          <w:numId w:val="2"/>
        </w:numPr>
        <w:ind w:firstLine="720"/>
        <w:rPr>
          <w:rFonts w:cs="Verdana"/>
          <w:lang w:val="pt-BR"/>
        </w:rPr>
      </w:pPr>
      <w:r w:rsidRPr="007B01A4">
        <w:rPr>
          <w:rFonts w:cs="Verdana"/>
          <w:bdr w:val="none" w:sz="0" w:space="0" w:color="auto" w:frame="1"/>
          <w:lang w:val="pt-BR"/>
        </w:rPr>
        <w:t xml:space="preserve">Em segundo lugar, no </w:t>
      </w:r>
      <w:r w:rsidR="00316B76">
        <w:rPr>
          <w:rFonts w:cs="Verdana"/>
          <w:bdr w:val="none" w:sz="0" w:space="0" w:color="auto" w:frame="1"/>
          <w:lang w:val="pt-BR"/>
        </w:rPr>
        <w:t xml:space="preserve">que se </w:t>
      </w:r>
      <w:r w:rsidRPr="007B01A4">
        <w:rPr>
          <w:rFonts w:cs="Verdana"/>
          <w:bdr w:val="none" w:sz="0" w:space="0" w:color="auto" w:frame="1"/>
          <w:lang w:val="pt-BR"/>
        </w:rPr>
        <w:t xml:space="preserve">refere às linhas lógicas da investigação, a CIDH </w:t>
      </w:r>
      <w:r w:rsidR="00316B76">
        <w:rPr>
          <w:rFonts w:cs="Verdana"/>
          <w:bdr w:val="none" w:sz="0" w:space="0" w:color="auto" w:frame="1"/>
          <w:lang w:val="pt-BR"/>
        </w:rPr>
        <w:t>considera</w:t>
      </w:r>
      <w:r w:rsidRPr="007B01A4">
        <w:rPr>
          <w:rFonts w:cs="Verdana"/>
          <w:bdr w:val="none" w:sz="0" w:space="0" w:color="auto" w:frame="1"/>
          <w:lang w:val="pt-BR"/>
        </w:rPr>
        <w:t xml:space="preserve"> que</w:t>
      </w:r>
      <w:r w:rsidRPr="007B01A4">
        <w:rPr>
          <w:lang w:val="pt-BR"/>
        </w:rPr>
        <w:t xml:space="preserve"> </w:t>
      </w:r>
      <w:r w:rsidR="00CD0992">
        <w:rPr>
          <w:lang w:val="pt-BR"/>
        </w:rPr>
        <w:t>não se depreende dos autos que</w:t>
      </w:r>
      <w:r w:rsidRPr="007B01A4">
        <w:rPr>
          <w:rFonts w:cs="Verdana"/>
          <w:lang w:val="pt-BR"/>
        </w:rPr>
        <w:t xml:space="preserve"> o Estado realizou investigações efetivas </w:t>
      </w:r>
      <w:r w:rsidR="00316B76">
        <w:rPr>
          <w:rFonts w:cs="Verdana"/>
          <w:lang w:val="pt-BR"/>
        </w:rPr>
        <w:t xml:space="preserve">sobre </w:t>
      </w:r>
      <w:r w:rsidRPr="007B01A4">
        <w:rPr>
          <w:rFonts w:cs="Verdana"/>
          <w:lang w:val="pt-BR"/>
        </w:rPr>
        <w:t xml:space="preserve">os policiais militares supostamente envolvidos </w:t>
      </w:r>
      <w:r w:rsidR="00316B76">
        <w:rPr>
          <w:rFonts w:cs="Verdana"/>
          <w:lang w:val="pt-BR"/>
        </w:rPr>
        <w:t>n</w:t>
      </w:r>
      <w:r w:rsidRPr="007B01A4">
        <w:rPr>
          <w:rFonts w:cs="Verdana"/>
          <w:lang w:val="pt-BR"/>
        </w:rPr>
        <w:t>o desaparecimento das supostas vítimas. A CIDH observa que</w:t>
      </w:r>
      <w:r w:rsidR="00316B76">
        <w:rPr>
          <w:rFonts w:cs="Verdana"/>
          <w:lang w:val="pt-BR"/>
        </w:rPr>
        <w:t>,</w:t>
      </w:r>
      <w:r w:rsidRPr="007B01A4">
        <w:rPr>
          <w:rFonts w:cs="Verdana"/>
          <w:lang w:val="pt-BR"/>
        </w:rPr>
        <w:t xml:space="preserve"> apesar de um declarante </w:t>
      </w:r>
      <w:r w:rsidR="00316B76">
        <w:rPr>
          <w:rFonts w:cs="Verdana"/>
          <w:lang w:val="pt-BR"/>
        </w:rPr>
        <w:t>ter</w:t>
      </w:r>
      <w:r w:rsidRPr="007B01A4">
        <w:rPr>
          <w:rFonts w:cs="Verdana"/>
          <w:lang w:val="pt-BR"/>
        </w:rPr>
        <w:t xml:space="preserve"> individualizado os militares </w:t>
      </w:r>
      <w:r w:rsidRPr="007B01A4">
        <w:rPr>
          <w:lang w:val="pt-BR"/>
        </w:rPr>
        <w:t xml:space="preserve">que haviam participado </w:t>
      </w:r>
      <w:r w:rsidR="00316B76">
        <w:rPr>
          <w:lang w:val="pt-BR"/>
        </w:rPr>
        <w:t>dos</w:t>
      </w:r>
      <w:r w:rsidRPr="007B01A4">
        <w:rPr>
          <w:lang w:val="pt-BR"/>
        </w:rPr>
        <w:t xml:space="preserve"> atos de extorsão de algumas das vítimas </w:t>
      </w:r>
      <w:r w:rsidR="00316B76">
        <w:rPr>
          <w:lang w:val="pt-BR"/>
        </w:rPr>
        <w:t>n</w:t>
      </w:r>
      <w:r w:rsidRPr="007B01A4">
        <w:rPr>
          <w:lang w:val="pt-BR"/>
        </w:rPr>
        <w:t xml:space="preserve">uma data próxima aos desaparecimentos (ver </w:t>
      </w:r>
      <w:r w:rsidRPr="00F028D1">
        <w:rPr>
          <w:i/>
          <w:iCs/>
          <w:lang w:val="pt-BR"/>
        </w:rPr>
        <w:t>supra</w:t>
      </w:r>
      <w:r w:rsidRPr="007B01A4">
        <w:rPr>
          <w:lang w:val="pt-BR"/>
        </w:rPr>
        <w:t xml:space="preserve"> par. 32-33</w:t>
      </w:r>
      <w:r w:rsidR="00316B76">
        <w:rPr>
          <w:lang w:val="pt-BR"/>
        </w:rPr>
        <w:t xml:space="preserve"> e</w:t>
      </w:r>
      <w:r w:rsidRPr="007B01A4">
        <w:rPr>
          <w:lang w:val="pt-BR"/>
        </w:rPr>
        <w:t xml:space="preserve"> 35), a Comissão não conta com informação que indique que foram entrevistados ou vinculados de maneira oportuna à investigação, ou que tais denúncias de extorsão foram igualmente investigadas de forma adequada. De igual forma, no que diz respeito à participação de </w:t>
      </w:r>
      <w:r w:rsidRPr="007B01A4">
        <w:rPr>
          <w:color w:val="000000" w:themeColor="text1"/>
          <w:lang w:val="pt-BR"/>
        </w:rPr>
        <w:t xml:space="preserve">membros do grupo de extermínio “Cavalos Corredores” desde o início da investigação e sua vinculação ao 9º Batalhão, tampouco a Comissão conta com informação que indique que essa linha lógica foi devidamente seguida. </w:t>
      </w:r>
    </w:p>
    <w:p w14:paraId="223D8B29" w14:textId="77777777" w:rsidR="0037022A" w:rsidRPr="007B01A4" w:rsidRDefault="0037022A" w:rsidP="0037022A">
      <w:pPr>
        <w:pStyle w:val="Body"/>
        <w:rPr>
          <w:rFonts w:cs="Verdana"/>
          <w:lang w:val="pt-BR"/>
        </w:rPr>
      </w:pPr>
    </w:p>
    <w:p w14:paraId="2E1057F9" w14:textId="12065030" w:rsidR="0037022A" w:rsidRPr="007B01A4" w:rsidRDefault="0037022A" w:rsidP="0037022A">
      <w:pPr>
        <w:pStyle w:val="Body"/>
        <w:numPr>
          <w:ilvl w:val="0"/>
          <w:numId w:val="2"/>
        </w:numPr>
        <w:ind w:firstLine="720"/>
        <w:rPr>
          <w:lang w:val="pt-BR"/>
        </w:rPr>
      </w:pPr>
      <w:r w:rsidRPr="007B01A4">
        <w:rPr>
          <w:rFonts w:cs="Verdana"/>
          <w:bdr w:val="none" w:sz="0" w:space="0" w:color="auto" w:frame="1"/>
          <w:lang w:val="pt-BR"/>
        </w:rPr>
        <w:t>A Comissão ressalta que, em contraste com a falta de atuação expedita na investigação da responsabilidade de agentes estatais, desde as diligências iniciais vinculou</w:t>
      </w:r>
      <w:r w:rsidR="00E65864">
        <w:rPr>
          <w:rFonts w:cs="Verdana"/>
          <w:bdr w:val="none" w:sz="0" w:space="0" w:color="auto" w:frame="1"/>
          <w:lang w:val="pt-BR"/>
        </w:rPr>
        <w:t>-se</w:t>
      </w:r>
      <w:r w:rsidRPr="007B01A4">
        <w:rPr>
          <w:rFonts w:cs="Verdana"/>
          <w:bdr w:val="none" w:sz="0" w:space="0" w:color="auto" w:frame="1"/>
          <w:lang w:val="pt-BR"/>
        </w:rPr>
        <w:t xml:space="preserve"> várias das vítimas a atos delit</w:t>
      </w:r>
      <w:r w:rsidR="00E65864">
        <w:rPr>
          <w:rFonts w:cs="Verdana"/>
          <w:bdr w:val="none" w:sz="0" w:space="0" w:color="auto" w:frame="1"/>
          <w:lang w:val="pt-BR"/>
        </w:rPr>
        <w:t>uos</w:t>
      </w:r>
      <w:r w:rsidRPr="007B01A4">
        <w:rPr>
          <w:rFonts w:cs="Verdana"/>
          <w:bdr w:val="none" w:sz="0" w:space="0" w:color="auto" w:frame="1"/>
          <w:lang w:val="pt-BR"/>
        </w:rPr>
        <w:t>os, atribuindo a essa razão seu desaparecimento</w:t>
      </w:r>
      <w:r w:rsidR="00CD0992" w:rsidRPr="007B01A4">
        <w:rPr>
          <w:rFonts w:cs="Verdana"/>
          <w:bdr w:val="none" w:sz="0" w:space="0" w:color="auto" w:frame="1"/>
          <w:lang w:val="pt-BR"/>
        </w:rPr>
        <w:t xml:space="preserve">. </w:t>
      </w:r>
      <w:r w:rsidR="00E65864">
        <w:rPr>
          <w:lang w:val="pt-BR"/>
        </w:rPr>
        <w:t xml:space="preserve">Embora </w:t>
      </w:r>
      <w:r w:rsidRPr="007B01A4">
        <w:rPr>
          <w:lang w:val="pt-BR"/>
        </w:rPr>
        <w:t xml:space="preserve">a Comissão </w:t>
      </w:r>
      <w:r w:rsidR="00E65864">
        <w:rPr>
          <w:lang w:val="pt-BR"/>
        </w:rPr>
        <w:t>considere</w:t>
      </w:r>
      <w:r w:rsidRPr="007B01A4">
        <w:rPr>
          <w:lang w:val="pt-BR"/>
        </w:rPr>
        <w:t xml:space="preserve"> que os antecedentes de uma pessoa </w:t>
      </w:r>
      <w:r w:rsidR="00CD0992" w:rsidRPr="007B01A4">
        <w:rPr>
          <w:lang w:val="pt-BR"/>
        </w:rPr>
        <w:t>po</w:t>
      </w:r>
      <w:r w:rsidR="00CD0992">
        <w:rPr>
          <w:lang w:val="pt-BR"/>
        </w:rPr>
        <w:t>ssam</w:t>
      </w:r>
      <w:r w:rsidR="00CD0992" w:rsidRPr="007B01A4">
        <w:rPr>
          <w:lang w:val="pt-BR"/>
        </w:rPr>
        <w:t xml:space="preserve"> </w:t>
      </w:r>
      <w:r w:rsidRPr="007B01A4">
        <w:rPr>
          <w:lang w:val="pt-BR"/>
        </w:rPr>
        <w:t xml:space="preserve">ser relevantes para </w:t>
      </w:r>
      <w:r w:rsidR="00E65864">
        <w:rPr>
          <w:lang w:val="pt-BR"/>
        </w:rPr>
        <w:t>avaliar</w:t>
      </w:r>
      <w:r w:rsidRPr="007B01A4">
        <w:rPr>
          <w:lang w:val="pt-BR"/>
        </w:rPr>
        <w:t xml:space="preserve"> diferentes hipóteses</w:t>
      </w:r>
      <w:r w:rsidR="00CD0992">
        <w:rPr>
          <w:lang w:val="pt-BR"/>
        </w:rPr>
        <w:t xml:space="preserve"> em uma</w:t>
      </w:r>
      <w:r w:rsidRPr="007B01A4">
        <w:rPr>
          <w:lang w:val="pt-BR"/>
        </w:rPr>
        <w:t xml:space="preserve"> investigação, a Comissão observa que no caso específico, de acordo com anotações de 1º de maio de 1992</w:t>
      </w:r>
      <w:r w:rsidR="00E65864">
        <w:rPr>
          <w:lang w:val="pt-BR"/>
        </w:rPr>
        <w:t>,</w:t>
      </w:r>
      <w:r w:rsidRPr="007B01A4">
        <w:rPr>
          <w:lang w:val="pt-BR"/>
        </w:rPr>
        <w:t xml:space="preserve"> considerou-se que as supostas vítimas eram membros de um grupo crimin</w:t>
      </w:r>
      <w:r w:rsidR="00E65864">
        <w:rPr>
          <w:lang w:val="pt-BR"/>
        </w:rPr>
        <w:t>oso</w:t>
      </w:r>
      <w:r w:rsidRPr="007B01A4">
        <w:rPr>
          <w:lang w:val="pt-BR"/>
        </w:rPr>
        <w:t>, indicando que essa razão seria uma das causas de seu desaparecimento, levando em conta a caracterização de pessoas “marginais” associadas às favelas. A CIDH observa que tal afirmação resulta de um padrão discriminatório de pessoas afrodescendentes que vivem nas favelas e sua constante associação</w:t>
      </w:r>
      <w:r w:rsidR="00CD0992">
        <w:rPr>
          <w:lang w:val="pt-BR"/>
        </w:rPr>
        <w:t>,</w:t>
      </w:r>
      <w:r w:rsidRPr="007B01A4">
        <w:rPr>
          <w:lang w:val="pt-BR"/>
        </w:rPr>
        <w:t xml:space="preserve"> por parte dos agentes estatais e da sociedade</w:t>
      </w:r>
      <w:r w:rsidR="00CD0992">
        <w:rPr>
          <w:lang w:val="pt-BR"/>
        </w:rPr>
        <w:t>,</w:t>
      </w:r>
      <w:r w:rsidRPr="007B01A4">
        <w:rPr>
          <w:lang w:val="pt-BR"/>
        </w:rPr>
        <w:t xml:space="preserve"> à criminalidade, situação que</w:t>
      </w:r>
      <w:r w:rsidR="00E65864">
        <w:rPr>
          <w:lang w:val="pt-BR"/>
        </w:rPr>
        <w:t>,</w:t>
      </w:r>
      <w:r w:rsidRPr="007B01A4">
        <w:rPr>
          <w:lang w:val="pt-BR"/>
        </w:rPr>
        <w:t xml:space="preserve"> como se explicou antes, resulta também da aplicação de estereótipos contra essas pessoas.</w:t>
      </w:r>
    </w:p>
    <w:p w14:paraId="440BA826" w14:textId="77777777" w:rsidR="0037022A" w:rsidRPr="007B01A4" w:rsidRDefault="0037022A" w:rsidP="0037022A">
      <w:pPr>
        <w:pStyle w:val="Body"/>
        <w:ind w:firstLine="0"/>
        <w:rPr>
          <w:rFonts w:cs="Verdana"/>
          <w:lang w:val="pt-BR"/>
        </w:rPr>
      </w:pPr>
    </w:p>
    <w:p w14:paraId="0E3E9898" w14:textId="7D6E1BCB" w:rsidR="0037022A" w:rsidRPr="007B01A4" w:rsidRDefault="0037022A" w:rsidP="0037022A">
      <w:pPr>
        <w:pStyle w:val="Body"/>
        <w:numPr>
          <w:ilvl w:val="0"/>
          <w:numId w:val="2"/>
        </w:numPr>
        <w:ind w:firstLine="720"/>
        <w:rPr>
          <w:lang w:val="pt-BR"/>
        </w:rPr>
      </w:pPr>
      <w:r w:rsidRPr="007B01A4">
        <w:rPr>
          <w:lang w:val="pt-BR"/>
        </w:rPr>
        <w:t>Em terceiro lugar, a Comissão observa que, das supostas vítimas, três era</w:t>
      </w:r>
      <w:r w:rsidR="00E65864">
        <w:rPr>
          <w:lang w:val="pt-BR"/>
        </w:rPr>
        <w:t>m</w:t>
      </w:r>
      <w:r w:rsidRPr="007B01A4">
        <w:rPr>
          <w:lang w:val="pt-BR"/>
        </w:rPr>
        <w:t xml:space="preserve"> mulheres, e uma delas criança. A Comissão recorda que</w:t>
      </w:r>
      <w:r w:rsidR="00E65864">
        <w:rPr>
          <w:lang w:val="pt-BR"/>
        </w:rPr>
        <w:t>,</w:t>
      </w:r>
      <w:r w:rsidRPr="007B01A4">
        <w:rPr>
          <w:lang w:val="pt-BR"/>
        </w:rPr>
        <w:t xml:space="preserve"> quando as vítimas de desaparecimento forçada são mulheres, estão expostas</w:t>
      </w:r>
      <w:r w:rsidR="00CD0992">
        <w:rPr>
          <w:lang w:val="pt-BR"/>
        </w:rPr>
        <w:t>, de maneira especial,</w:t>
      </w:r>
      <w:r w:rsidRPr="007B01A4">
        <w:rPr>
          <w:lang w:val="pt-BR"/>
        </w:rPr>
        <w:t xml:space="preserve"> a ser</w:t>
      </w:r>
      <w:r w:rsidR="00E65864">
        <w:rPr>
          <w:lang w:val="pt-BR"/>
        </w:rPr>
        <w:t>em</w:t>
      </w:r>
      <w:r w:rsidRPr="007B01A4">
        <w:rPr>
          <w:lang w:val="pt-BR"/>
        </w:rPr>
        <w:t xml:space="preserve"> vítimas de violência sexual. Em casos de desaparecimento forçad</w:t>
      </w:r>
      <w:r w:rsidR="00E65864">
        <w:rPr>
          <w:lang w:val="pt-BR"/>
        </w:rPr>
        <w:t>o,</w:t>
      </w:r>
      <w:r w:rsidRPr="007B01A4">
        <w:rPr>
          <w:lang w:val="pt-BR"/>
        </w:rPr>
        <w:t xml:space="preserve"> as mulheres podem sofrer </w:t>
      </w:r>
      <w:r w:rsidR="009E483D">
        <w:rPr>
          <w:lang w:val="pt-BR"/>
        </w:rPr>
        <w:t>violações de seus direitos</w:t>
      </w:r>
      <w:r w:rsidR="005D1F5A">
        <w:rPr>
          <w:lang w:val="pt-BR"/>
        </w:rPr>
        <w:t>,</w:t>
      </w:r>
      <w:r w:rsidRPr="007B01A4">
        <w:rPr>
          <w:lang w:val="pt-BR"/>
        </w:rPr>
        <w:t xml:space="preserve"> como </w:t>
      </w:r>
      <w:r w:rsidR="009E483D">
        <w:rPr>
          <w:lang w:val="pt-BR"/>
        </w:rPr>
        <w:t>ser</w:t>
      </w:r>
      <w:r w:rsidRPr="007B01A4">
        <w:rPr>
          <w:lang w:val="pt-BR"/>
        </w:rPr>
        <w:t xml:space="preserve"> obrigadas a </w:t>
      </w:r>
      <w:r w:rsidR="005D1F5A">
        <w:rPr>
          <w:lang w:val="pt-BR"/>
        </w:rPr>
        <w:t>fic</w:t>
      </w:r>
      <w:r w:rsidRPr="007B01A4">
        <w:rPr>
          <w:lang w:val="pt-BR"/>
        </w:rPr>
        <w:t>ar nuas, submetidas a maus</w:t>
      </w:r>
      <w:r w:rsidR="005D1F5A">
        <w:rPr>
          <w:lang w:val="pt-BR"/>
        </w:rPr>
        <w:t>-</w:t>
      </w:r>
      <w:r w:rsidRPr="007B01A4">
        <w:rPr>
          <w:lang w:val="pt-BR"/>
        </w:rPr>
        <w:t>tratos durante a detenção ou sofrer violência sexual. Como assinalou o Grupo de Trabalho sobre Desaparecimentos Forçados das Nações Unidas, “d</w:t>
      </w:r>
      <w:r w:rsidRPr="007B01A4">
        <w:rPr>
          <w:rFonts w:eastAsia="Times New Roman"/>
          <w:bdr w:val="none" w:sz="0" w:space="0" w:color="auto"/>
          <w:lang w:val="pt-BR" w:eastAsia="es-ES_tradnl"/>
        </w:rPr>
        <w:t>e maneira desproporcional, as mulheres vítimas de desaparecimento forçado são objeto de violência sexual e estão expostas a sofrimentos e humilhações”</w:t>
      </w:r>
      <w:r w:rsidRPr="007B01A4">
        <w:rPr>
          <w:rStyle w:val="FootnoteReference"/>
          <w:rFonts w:eastAsia="Times New Roman"/>
          <w:bdr w:val="none" w:sz="0" w:space="0" w:color="auto"/>
          <w:lang w:val="pt-BR" w:eastAsia="es-ES_tradnl"/>
        </w:rPr>
        <w:t xml:space="preserve"> </w:t>
      </w:r>
      <w:r w:rsidRPr="007B01A4">
        <w:rPr>
          <w:rStyle w:val="FootnoteReference"/>
          <w:rFonts w:eastAsia="Times New Roman"/>
          <w:bdr w:val="none" w:sz="0" w:space="0" w:color="auto"/>
          <w:lang w:val="pt-BR" w:eastAsia="es-ES_tradnl"/>
        </w:rPr>
        <w:footnoteReference w:id="134"/>
      </w:r>
      <w:r w:rsidRPr="007B01A4">
        <w:rPr>
          <w:rFonts w:eastAsia="Times New Roman"/>
          <w:bdr w:val="none" w:sz="0" w:space="0" w:color="auto"/>
          <w:lang w:val="pt-BR" w:eastAsia="es-ES_tradnl"/>
        </w:rPr>
        <w:t xml:space="preserve"> . </w:t>
      </w:r>
      <w:r w:rsidR="005D1F5A">
        <w:rPr>
          <w:rFonts w:eastAsia="Times New Roman"/>
          <w:bdr w:val="none" w:sz="0" w:space="0" w:color="auto"/>
          <w:lang w:val="pt-BR" w:eastAsia="es-ES_tradnl"/>
        </w:rPr>
        <w:t>Tendo e</w:t>
      </w:r>
      <w:r w:rsidRPr="007B01A4">
        <w:rPr>
          <w:rFonts w:eastAsia="Times New Roman"/>
          <w:bdr w:val="none" w:sz="0" w:space="0" w:color="auto"/>
          <w:lang w:val="pt-BR" w:eastAsia="es-ES_tradnl"/>
        </w:rPr>
        <w:t xml:space="preserve">m vista o </w:t>
      </w:r>
      <w:r w:rsidR="005D1F5A">
        <w:rPr>
          <w:rFonts w:eastAsia="Times New Roman"/>
          <w:bdr w:val="none" w:sz="0" w:space="0" w:color="auto"/>
          <w:lang w:val="pt-BR" w:eastAsia="es-ES_tradnl"/>
        </w:rPr>
        <w:t xml:space="preserve">exposto </w:t>
      </w:r>
      <w:r w:rsidRPr="007B01A4">
        <w:rPr>
          <w:rFonts w:eastAsia="Times New Roman"/>
          <w:bdr w:val="none" w:sz="0" w:space="0" w:color="auto"/>
          <w:lang w:val="pt-BR" w:eastAsia="es-ES_tradnl"/>
        </w:rPr>
        <w:t>anterior</w:t>
      </w:r>
      <w:r w:rsidR="005D1F5A">
        <w:rPr>
          <w:rFonts w:eastAsia="Times New Roman"/>
          <w:bdr w:val="none" w:sz="0" w:space="0" w:color="auto"/>
          <w:lang w:val="pt-BR" w:eastAsia="es-ES_tradnl"/>
        </w:rPr>
        <w:t>mente</w:t>
      </w:r>
      <w:r w:rsidRPr="007B01A4">
        <w:rPr>
          <w:rFonts w:eastAsia="Times New Roman"/>
          <w:bdr w:val="none" w:sz="0" w:space="0" w:color="auto"/>
          <w:lang w:val="pt-BR" w:eastAsia="es-ES_tradnl"/>
        </w:rPr>
        <w:t xml:space="preserve">, levando em conta que de fato um dos declarantes indicou que as mulheres desaparecidas teriam sofrido violação sexual, </w:t>
      </w:r>
      <w:r w:rsidRPr="007B01A4">
        <w:rPr>
          <w:lang w:val="pt-BR"/>
        </w:rPr>
        <w:t xml:space="preserve">a Comissão ressalta que era um dever do Estado </w:t>
      </w:r>
      <w:r w:rsidR="005D1F5A">
        <w:rPr>
          <w:lang w:val="pt-BR"/>
        </w:rPr>
        <w:t>realizar</w:t>
      </w:r>
      <w:r w:rsidRPr="007B01A4">
        <w:rPr>
          <w:lang w:val="pt-BR"/>
        </w:rPr>
        <w:t xml:space="preserve"> uma investigação diligente e reforçada que levasse em conta um enfoque de gênero. A Comissão observa que</w:t>
      </w:r>
      <w:r w:rsidR="005D1F5A">
        <w:rPr>
          <w:lang w:val="pt-BR"/>
        </w:rPr>
        <w:t>,</w:t>
      </w:r>
      <w:r w:rsidRPr="007B01A4">
        <w:rPr>
          <w:lang w:val="pt-BR"/>
        </w:rPr>
        <w:t xml:space="preserve"> apesar de denunciada a ocorrência dessa violação sexual, não se iniciou uma investigação com relação a esse </w:t>
      </w:r>
      <w:r w:rsidR="00FA639A" w:rsidRPr="007B01A4">
        <w:rPr>
          <w:lang w:val="pt-BR"/>
        </w:rPr>
        <w:t>crime</w:t>
      </w:r>
      <w:r w:rsidRPr="007B01A4">
        <w:rPr>
          <w:lang w:val="pt-BR"/>
        </w:rPr>
        <w:t xml:space="preserve">, o que contribui para invisibilizar a violência contra a mulher e não </w:t>
      </w:r>
      <w:r w:rsidR="00CD0992">
        <w:rPr>
          <w:lang w:val="pt-BR"/>
        </w:rPr>
        <w:t>considerou</w:t>
      </w:r>
      <w:r w:rsidR="00CD0992" w:rsidRPr="007B01A4">
        <w:rPr>
          <w:lang w:val="pt-BR"/>
        </w:rPr>
        <w:t xml:space="preserve"> </w:t>
      </w:r>
      <w:r w:rsidRPr="007B01A4">
        <w:rPr>
          <w:lang w:val="pt-BR"/>
        </w:rPr>
        <w:t>a magnitude diferenciada d</w:t>
      </w:r>
      <w:r w:rsidR="009E483D">
        <w:rPr>
          <w:lang w:val="pt-BR"/>
        </w:rPr>
        <w:t>a</w:t>
      </w:r>
      <w:r w:rsidRPr="007B01A4">
        <w:rPr>
          <w:lang w:val="pt-BR"/>
        </w:rPr>
        <w:t xml:space="preserve">s </w:t>
      </w:r>
      <w:r w:rsidR="009E483D">
        <w:rPr>
          <w:lang w:val="pt-BR"/>
        </w:rPr>
        <w:t>violações</w:t>
      </w:r>
      <w:r w:rsidRPr="007B01A4">
        <w:rPr>
          <w:lang w:val="pt-BR"/>
        </w:rPr>
        <w:t xml:space="preserve"> </w:t>
      </w:r>
      <w:r w:rsidR="009E483D">
        <w:rPr>
          <w:lang w:val="pt-BR"/>
        </w:rPr>
        <w:t>de direitos a que</w:t>
      </w:r>
      <w:r w:rsidRPr="007B01A4">
        <w:rPr>
          <w:lang w:val="pt-BR"/>
        </w:rPr>
        <w:t xml:space="preserve"> teriam sido </w:t>
      </w:r>
      <w:r w:rsidR="009E483D">
        <w:rPr>
          <w:lang w:val="pt-BR"/>
        </w:rPr>
        <w:t>submetidas</w:t>
      </w:r>
      <w:r w:rsidRPr="007B01A4">
        <w:rPr>
          <w:lang w:val="pt-BR"/>
        </w:rPr>
        <w:t xml:space="preserve">. </w:t>
      </w:r>
    </w:p>
    <w:p w14:paraId="1270AA15" w14:textId="77777777" w:rsidR="0037022A" w:rsidRPr="007B01A4" w:rsidRDefault="0037022A" w:rsidP="0037022A">
      <w:pPr>
        <w:pStyle w:val="Body"/>
        <w:rPr>
          <w:lang w:val="pt-BR"/>
        </w:rPr>
      </w:pPr>
    </w:p>
    <w:p w14:paraId="07399736" w14:textId="678B2784" w:rsidR="0037022A" w:rsidRPr="007B01A4" w:rsidRDefault="0037022A" w:rsidP="0037022A">
      <w:pPr>
        <w:pStyle w:val="Body"/>
        <w:numPr>
          <w:ilvl w:val="0"/>
          <w:numId w:val="2"/>
        </w:numPr>
        <w:ind w:firstLine="720"/>
        <w:rPr>
          <w:lang w:val="pt-BR"/>
        </w:rPr>
      </w:pPr>
      <w:r w:rsidRPr="007B01A4">
        <w:rPr>
          <w:rFonts w:cs="Verdana"/>
          <w:lang w:val="pt-BR"/>
        </w:rPr>
        <w:t xml:space="preserve">Em quarto lugar, a respeito do prazo razoável, a Comissão toma nota que a investigação da Polícia </w:t>
      </w:r>
      <w:r w:rsidR="009E483D">
        <w:rPr>
          <w:rFonts w:cs="Verdana"/>
          <w:lang w:val="pt-BR"/>
        </w:rPr>
        <w:t xml:space="preserve">durou </w:t>
      </w:r>
      <w:r w:rsidRPr="007B01A4">
        <w:rPr>
          <w:rFonts w:cs="Verdana"/>
          <w:lang w:val="pt-BR"/>
        </w:rPr>
        <w:t xml:space="preserve">quase 20 anos (1990 – 2010), </w:t>
      </w:r>
      <w:r w:rsidR="009E483D">
        <w:rPr>
          <w:rFonts w:cs="Verdana"/>
          <w:lang w:val="pt-BR"/>
        </w:rPr>
        <w:t xml:space="preserve">mas </w:t>
      </w:r>
      <w:r w:rsidRPr="007B01A4">
        <w:rPr>
          <w:rFonts w:cs="Verdana"/>
          <w:lang w:val="pt-BR"/>
        </w:rPr>
        <w:t>foi arquivada sem que o paradeiro das supostas vítimas fosse determinado e sem que nenhuma pessoa fosse efetivamente responsabilizada pelas violações, apesar dos claros indícios da participação de agentes estatais. A Comissão observa que o Estado não justificou que essa demora result</w:t>
      </w:r>
      <w:r w:rsidR="009E483D">
        <w:rPr>
          <w:rFonts w:cs="Verdana"/>
          <w:lang w:val="pt-BR"/>
        </w:rPr>
        <w:t>ass</w:t>
      </w:r>
      <w:r w:rsidRPr="007B01A4">
        <w:rPr>
          <w:rFonts w:cs="Verdana"/>
          <w:lang w:val="pt-BR"/>
        </w:rPr>
        <w:t>e da complexidade do assunto</w:t>
      </w:r>
      <w:r w:rsidR="00411B0B">
        <w:rPr>
          <w:rFonts w:cs="Verdana"/>
          <w:lang w:val="pt-BR"/>
        </w:rPr>
        <w:t>. D</w:t>
      </w:r>
      <w:r w:rsidRPr="007B01A4">
        <w:rPr>
          <w:rFonts w:cs="Verdana"/>
          <w:lang w:val="pt-BR"/>
        </w:rPr>
        <w:t xml:space="preserve">e fato, a Comissão </w:t>
      </w:r>
      <w:r w:rsidR="009E483D">
        <w:rPr>
          <w:rFonts w:cs="Verdana"/>
          <w:lang w:val="pt-BR"/>
        </w:rPr>
        <w:t>assinal</w:t>
      </w:r>
      <w:r w:rsidRPr="007B01A4">
        <w:rPr>
          <w:rFonts w:cs="Verdana"/>
          <w:lang w:val="pt-BR"/>
        </w:rPr>
        <w:t>a que</w:t>
      </w:r>
      <w:r w:rsidR="009E483D">
        <w:rPr>
          <w:rFonts w:cs="Verdana"/>
          <w:lang w:val="pt-BR"/>
        </w:rPr>
        <w:t>,</w:t>
      </w:r>
      <w:r w:rsidRPr="007B01A4">
        <w:rPr>
          <w:rFonts w:cs="Verdana"/>
          <w:lang w:val="pt-BR"/>
        </w:rPr>
        <w:t xml:space="preserve"> </w:t>
      </w:r>
      <w:r w:rsidR="009E483D">
        <w:rPr>
          <w:rFonts w:cs="Verdana"/>
          <w:lang w:val="pt-BR"/>
        </w:rPr>
        <w:t xml:space="preserve">embora </w:t>
      </w:r>
      <w:r w:rsidRPr="007B01A4">
        <w:rPr>
          <w:rFonts w:cs="Verdana"/>
          <w:lang w:val="pt-BR"/>
        </w:rPr>
        <w:t>se trata</w:t>
      </w:r>
      <w:r w:rsidR="009E483D">
        <w:rPr>
          <w:rFonts w:cs="Verdana"/>
          <w:lang w:val="pt-BR"/>
        </w:rPr>
        <w:t>s</w:t>
      </w:r>
      <w:r w:rsidRPr="007B01A4">
        <w:rPr>
          <w:rFonts w:cs="Verdana"/>
          <w:lang w:val="pt-BR"/>
        </w:rPr>
        <w:t>se de um desaparecimento</w:t>
      </w:r>
      <w:r w:rsidR="009E483D">
        <w:rPr>
          <w:rFonts w:cs="Verdana"/>
          <w:lang w:val="pt-BR"/>
        </w:rPr>
        <w:t>,</w:t>
      </w:r>
      <w:r w:rsidRPr="007B01A4">
        <w:rPr>
          <w:rFonts w:cs="Verdana"/>
          <w:lang w:val="pt-BR"/>
        </w:rPr>
        <w:t xml:space="preserve"> desde as diligências iniciais se conhec</w:t>
      </w:r>
      <w:r w:rsidR="009E483D">
        <w:rPr>
          <w:rFonts w:cs="Verdana"/>
          <w:lang w:val="pt-BR"/>
        </w:rPr>
        <w:t>ia</w:t>
      </w:r>
      <w:r w:rsidRPr="007B01A4">
        <w:rPr>
          <w:rFonts w:cs="Verdana"/>
          <w:lang w:val="pt-BR"/>
        </w:rPr>
        <w:t xml:space="preserve"> o grupo delit</w:t>
      </w:r>
      <w:r w:rsidR="009E483D">
        <w:rPr>
          <w:rFonts w:cs="Verdana"/>
          <w:lang w:val="pt-BR"/>
        </w:rPr>
        <w:t>uos</w:t>
      </w:r>
      <w:r w:rsidRPr="007B01A4">
        <w:rPr>
          <w:rFonts w:cs="Verdana"/>
          <w:lang w:val="pt-BR"/>
        </w:rPr>
        <w:t>o e o Batalhão que estaria vinculado a tais desaparecimentos</w:t>
      </w:r>
      <w:r w:rsidRPr="007B01A4">
        <w:rPr>
          <w:rFonts w:eastAsia="Batang"/>
          <w:bdr w:val="none" w:sz="0" w:space="0" w:color="auto" w:frame="1"/>
          <w:lang w:val="pt-BR"/>
        </w:rPr>
        <w:t>. Q</w:t>
      </w:r>
      <w:r w:rsidRPr="007B01A4">
        <w:rPr>
          <w:rFonts w:cs="Verdana"/>
          <w:lang w:val="pt-BR"/>
        </w:rPr>
        <w:t>uanto às atuações da parte interessada, a Comissão observa que não se depr</w:t>
      </w:r>
      <w:r w:rsidR="009E483D">
        <w:rPr>
          <w:rFonts w:cs="Verdana"/>
          <w:lang w:val="pt-BR"/>
        </w:rPr>
        <w:t>e</w:t>
      </w:r>
      <w:r w:rsidRPr="007B01A4">
        <w:rPr>
          <w:rFonts w:cs="Verdana"/>
          <w:lang w:val="pt-BR"/>
        </w:rPr>
        <w:t xml:space="preserve">ende do </w:t>
      </w:r>
      <w:r w:rsidR="009E483D">
        <w:rPr>
          <w:rFonts w:cs="Verdana"/>
          <w:lang w:val="pt-BR"/>
        </w:rPr>
        <w:t>processo</w:t>
      </w:r>
      <w:r w:rsidRPr="007B01A4">
        <w:rPr>
          <w:rFonts w:cs="Verdana"/>
          <w:lang w:val="pt-BR"/>
        </w:rPr>
        <w:t xml:space="preserve"> informação alguma que indique que as supostas vítimas obstaculizaram as investigações</w:t>
      </w:r>
      <w:r w:rsidR="00AA711C">
        <w:rPr>
          <w:rFonts w:cs="Verdana"/>
          <w:lang w:val="pt-BR"/>
        </w:rPr>
        <w:t>;</w:t>
      </w:r>
      <w:r w:rsidRPr="007B01A4">
        <w:rPr>
          <w:rFonts w:cs="Verdana"/>
          <w:lang w:val="pt-BR"/>
        </w:rPr>
        <w:t xml:space="preserve"> pelo contrário, consta que ofereceram seus testemunhos de maneira ativa. A respeito da conduta das autoridades estatais, a Comissão ressalta que</w:t>
      </w:r>
      <w:r w:rsidR="00AA711C">
        <w:rPr>
          <w:rFonts w:cs="Verdana"/>
          <w:lang w:val="pt-BR"/>
        </w:rPr>
        <w:t>,</w:t>
      </w:r>
      <w:r w:rsidRPr="007B01A4">
        <w:rPr>
          <w:rFonts w:cs="Verdana"/>
          <w:lang w:val="pt-BR"/>
        </w:rPr>
        <w:t xml:space="preserve"> como se </w:t>
      </w:r>
      <w:r w:rsidR="00AA711C">
        <w:rPr>
          <w:rFonts w:cs="Verdana"/>
          <w:lang w:val="pt-BR"/>
        </w:rPr>
        <w:lastRenderedPageBreak/>
        <w:t>indic</w:t>
      </w:r>
      <w:r w:rsidRPr="007B01A4">
        <w:rPr>
          <w:rFonts w:cs="Verdana"/>
          <w:lang w:val="pt-BR"/>
        </w:rPr>
        <w:t xml:space="preserve">ou anteriormente, </w:t>
      </w:r>
      <w:r w:rsidR="00AA711C">
        <w:rPr>
          <w:rFonts w:cs="Verdana"/>
          <w:lang w:val="pt-BR"/>
        </w:rPr>
        <w:t>houve</w:t>
      </w:r>
      <w:r w:rsidRPr="007B01A4">
        <w:rPr>
          <w:rFonts w:cs="Verdana"/>
          <w:lang w:val="pt-BR"/>
        </w:rPr>
        <w:t xml:space="preserve"> diversos períodos de demora</w:t>
      </w:r>
      <w:r w:rsidR="00AA711C">
        <w:rPr>
          <w:rFonts w:cs="Verdana"/>
          <w:lang w:val="pt-BR"/>
        </w:rPr>
        <w:t>;</w:t>
      </w:r>
      <w:r w:rsidRPr="007B01A4">
        <w:rPr>
          <w:rFonts w:cs="Verdana"/>
          <w:lang w:val="pt-BR"/>
        </w:rPr>
        <w:t xml:space="preserve"> e</w:t>
      </w:r>
      <w:r w:rsidR="00AA711C">
        <w:rPr>
          <w:rFonts w:cs="Verdana"/>
          <w:lang w:val="pt-BR"/>
        </w:rPr>
        <w:t>,</w:t>
      </w:r>
      <w:r w:rsidRPr="007B01A4">
        <w:rPr>
          <w:rFonts w:cs="Verdana"/>
          <w:lang w:val="pt-BR"/>
        </w:rPr>
        <w:t xml:space="preserve"> </w:t>
      </w:r>
      <w:r w:rsidR="00AA711C">
        <w:rPr>
          <w:rFonts w:cs="Verdana"/>
          <w:lang w:val="pt-BR"/>
        </w:rPr>
        <w:t xml:space="preserve">embora </w:t>
      </w:r>
      <w:r w:rsidRPr="007B01A4">
        <w:rPr>
          <w:rFonts w:cs="Verdana"/>
          <w:lang w:val="pt-BR"/>
        </w:rPr>
        <w:t>a investigação te</w:t>
      </w:r>
      <w:r w:rsidR="00AA711C">
        <w:rPr>
          <w:rFonts w:cs="Verdana"/>
          <w:lang w:val="pt-BR"/>
        </w:rPr>
        <w:t>nh</w:t>
      </w:r>
      <w:r w:rsidRPr="007B01A4">
        <w:rPr>
          <w:rFonts w:cs="Verdana"/>
          <w:lang w:val="pt-BR"/>
        </w:rPr>
        <w:t xml:space="preserve">a sido </w:t>
      </w:r>
      <w:r w:rsidR="00AA711C">
        <w:rPr>
          <w:rFonts w:cs="Verdana"/>
          <w:lang w:val="pt-BR"/>
        </w:rPr>
        <w:t>re</w:t>
      </w:r>
      <w:r w:rsidRPr="007B01A4">
        <w:rPr>
          <w:rFonts w:cs="Verdana"/>
          <w:lang w:val="pt-BR"/>
        </w:rPr>
        <w:t xml:space="preserve">aberta, continua sem ter resultados. </w:t>
      </w:r>
    </w:p>
    <w:p w14:paraId="476AB335" w14:textId="77777777" w:rsidR="0037022A" w:rsidRPr="007B01A4" w:rsidRDefault="0037022A" w:rsidP="0037022A">
      <w:pPr>
        <w:pStyle w:val="Body"/>
        <w:ind w:firstLine="0"/>
        <w:rPr>
          <w:lang w:val="pt-BR"/>
        </w:rPr>
      </w:pPr>
    </w:p>
    <w:p w14:paraId="6369C1C2" w14:textId="7DE8BCFE" w:rsidR="0037022A" w:rsidRDefault="0037022A" w:rsidP="0037022A">
      <w:pPr>
        <w:pStyle w:val="Body"/>
        <w:numPr>
          <w:ilvl w:val="0"/>
          <w:numId w:val="2"/>
        </w:numPr>
        <w:ind w:firstLine="720"/>
        <w:rPr>
          <w:lang w:val="pt-BR"/>
        </w:rPr>
      </w:pPr>
      <w:r w:rsidRPr="007B01A4">
        <w:rPr>
          <w:bdr w:val="none" w:sz="0" w:space="0" w:color="auto" w:frame="1"/>
          <w:lang w:val="pt-BR"/>
        </w:rPr>
        <w:t xml:space="preserve">Em virtude do </w:t>
      </w:r>
      <w:r w:rsidR="00AA711C">
        <w:rPr>
          <w:bdr w:val="none" w:sz="0" w:space="0" w:color="auto" w:frame="1"/>
          <w:lang w:val="pt-BR"/>
        </w:rPr>
        <w:t>exposto</w:t>
      </w:r>
      <w:r w:rsidRPr="007B01A4">
        <w:rPr>
          <w:bdr w:val="none" w:sz="0" w:space="0" w:color="auto" w:frame="1"/>
          <w:lang w:val="pt-BR"/>
        </w:rPr>
        <w:t xml:space="preserve">, a Comissão conclui que o Estado brasileiro não cumpriu </w:t>
      </w:r>
      <w:r w:rsidR="00411B0B">
        <w:rPr>
          <w:bdr w:val="none" w:sz="0" w:space="0" w:color="auto" w:frame="1"/>
          <w:lang w:val="pt-BR"/>
        </w:rPr>
        <w:t xml:space="preserve">com </w:t>
      </w:r>
      <w:r w:rsidRPr="007B01A4">
        <w:rPr>
          <w:bdr w:val="none" w:sz="0" w:space="0" w:color="auto" w:frame="1"/>
          <w:lang w:val="pt-BR"/>
        </w:rPr>
        <w:t xml:space="preserve">sua obrigação de investigar, julgar e </w:t>
      </w:r>
      <w:r w:rsidR="00AA711C">
        <w:rPr>
          <w:bdr w:val="none" w:sz="0" w:space="0" w:color="auto" w:frame="1"/>
          <w:lang w:val="pt-BR"/>
        </w:rPr>
        <w:t>punir</w:t>
      </w:r>
      <w:r w:rsidRPr="007B01A4">
        <w:rPr>
          <w:bdr w:val="none" w:sz="0" w:space="0" w:color="auto" w:frame="1"/>
          <w:lang w:val="pt-BR"/>
        </w:rPr>
        <w:t xml:space="preserve">, </w:t>
      </w:r>
      <w:r w:rsidR="00411B0B">
        <w:rPr>
          <w:bdr w:val="none" w:sz="0" w:space="0" w:color="auto" w:frame="1"/>
          <w:lang w:val="pt-BR"/>
        </w:rPr>
        <w:t>em um</w:t>
      </w:r>
      <w:r w:rsidR="00411B0B" w:rsidRPr="007B01A4">
        <w:rPr>
          <w:bdr w:val="none" w:sz="0" w:space="0" w:color="auto" w:frame="1"/>
          <w:lang w:val="pt-BR"/>
        </w:rPr>
        <w:t xml:space="preserve"> </w:t>
      </w:r>
      <w:r w:rsidRPr="007B01A4">
        <w:rPr>
          <w:bdr w:val="none" w:sz="0" w:space="0" w:color="auto" w:frame="1"/>
          <w:lang w:val="pt-BR"/>
        </w:rPr>
        <w:t xml:space="preserve">prazo razoável e com a devida diligência, o desaparecimento forçado analisado no presente relatório. Em consequência, a Comissão conclui que o Estado é responsável pela violação dos direitos às garantias judiciais e à proteção judicial estabelecidos nos artigos II, XVIII e XXIII da Declaração Americana; assim como pelos artigos 1.1, 8.1, 24 e 25.1 da Convenção Americana, com relação às obrigações estabelecidas nos artigos 1.1 do mesmo instrumento, em detrimento de </w:t>
      </w:r>
      <w:r w:rsidRPr="007B01A4">
        <w:rPr>
          <w:lang w:val="pt-BR"/>
        </w:rPr>
        <w:t xml:space="preserve">Rosana Lima de Souza, Moisés dos Santos Cruz, Luiz Carlos Vasconcelos de Deus e Edio Nascimento e </w:t>
      </w:r>
      <w:r w:rsidRPr="007B01A4">
        <w:rPr>
          <w:bdr w:val="none" w:sz="0" w:space="0" w:color="auto" w:frame="1"/>
          <w:lang w:val="pt-BR"/>
        </w:rPr>
        <w:t xml:space="preserve">seus familiares identificados no presente relatório </w:t>
      </w:r>
      <w:r w:rsidRPr="007B01A4">
        <w:rPr>
          <w:lang w:val="pt-BR"/>
        </w:rPr>
        <w:t>a partir de 25 de setembro de 1992, data em que o Brasil depositou o instrumento de ratificação da Convenção Americana</w:t>
      </w:r>
      <w:r w:rsidRPr="007B01A4">
        <w:rPr>
          <w:bdr w:val="none" w:sz="0" w:space="0" w:color="auto" w:frame="1"/>
          <w:lang w:val="pt-BR"/>
        </w:rPr>
        <w:t>. Além disso, o Estado brasileiro é responsável pela violação dos direitos às garantias judiciais e à proteção judicial estabelecidos nos artigos II, XVIII e XXIII da Declaração Americana; assim como os artigos 1.1, 8.1, 19, 24 e 25.1 da Convenção Americana, com relação às obrigações estabelecidas no artigo 1.1 do mesmo instrumento, em detrimento</w:t>
      </w:r>
      <w:r w:rsidRPr="007B01A4">
        <w:rPr>
          <w:lang w:val="pt-BR"/>
        </w:rPr>
        <w:t xml:space="preserve"> de Viviane Rocha, Cristiane Souza Leite, Wudson de Souza, Wallace do Nascimento, Antônio Carlos da Silva, Luiz Henrique Euzébio, Edson de Souza e </w:t>
      </w:r>
      <w:r w:rsidRPr="007B01A4">
        <w:rPr>
          <w:bdr w:val="none" w:sz="0" w:space="0" w:color="auto" w:frame="1"/>
          <w:lang w:val="pt-BR"/>
        </w:rPr>
        <w:t xml:space="preserve">seus familiares identificados no presente relatório </w:t>
      </w:r>
      <w:r w:rsidRPr="007B01A4">
        <w:rPr>
          <w:lang w:val="pt-BR"/>
        </w:rPr>
        <w:t xml:space="preserve">a partir de 25 de setembro de 1992, data em que o Brasil depositou o instrumento de ratificação da Convenção Americana. </w:t>
      </w:r>
      <w:r w:rsidR="00AA711C">
        <w:rPr>
          <w:lang w:val="pt-BR"/>
        </w:rPr>
        <w:t>O</w:t>
      </w:r>
      <w:r w:rsidRPr="007B01A4">
        <w:rPr>
          <w:bdr w:val="none" w:sz="0" w:space="0" w:color="auto" w:frame="1"/>
          <w:lang w:val="pt-BR"/>
        </w:rPr>
        <w:t xml:space="preserve"> Estado brasileiro </w:t>
      </w:r>
      <w:r w:rsidR="00AA711C">
        <w:rPr>
          <w:bdr w:val="none" w:sz="0" w:space="0" w:color="auto" w:frame="1"/>
          <w:lang w:val="pt-BR"/>
        </w:rPr>
        <w:t xml:space="preserve">também </w:t>
      </w:r>
      <w:r w:rsidRPr="007B01A4">
        <w:rPr>
          <w:bdr w:val="none" w:sz="0" w:space="0" w:color="auto" w:frame="1"/>
          <w:lang w:val="pt-BR"/>
        </w:rPr>
        <w:t xml:space="preserve">é responsável pela violação do artigo I.b) da CIDFP a partir de </w:t>
      </w:r>
      <w:r w:rsidRPr="007B01A4">
        <w:rPr>
          <w:lang w:val="pt-BR"/>
        </w:rPr>
        <w:t>3 de fevereiro de 2014, data em que o Brasil depositou o instrumento de ratificação da CIDFP</w:t>
      </w:r>
      <w:r w:rsidRPr="007B01A4">
        <w:rPr>
          <w:bdr w:val="none" w:sz="0" w:space="0" w:color="auto" w:frame="1"/>
          <w:lang w:val="pt-BR"/>
        </w:rPr>
        <w:t xml:space="preserve">. Além disso, o Estado é responsável pela violação do artigo 7.b e f da Convenção </w:t>
      </w:r>
      <w:r w:rsidRPr="007B01A4">
        <w:rPr>
          <w:lang w:val="pt-BR"/>
        </w:rPr>
        <w:t>Belém do Pará a partir de 27 de novembro de 1995, data em que o Brasil depositou o instrumento de ratificação da Convenção de Belém do Pará.</w:t>
      </w:r>
    </w:p>
    <w:p w14:paraId="74CC9080" w14:textId="77777777" w:rsidR="00411B0B" w:rsidRPr="007B01A4" w:rsidRDefault="00411B0B" w:rsidP="00F028D1">
      <w:pPr>
        <w:pStyle w:val="Body"/>
        <w:ind w:left="720" w:firstLine="0"/>
        <w:rPr>
          <w:lang w:val="pt-BR"/>
        </w:rPr>
      </w:pPr>
    </w:p>
    <w:p w14:paraId="6B3B1095" w14:textId="002F6D21" w:rsidR="00316CFA" w:rsidRPr="007B01A4" w:rsidRDefault="0037022A" w:rsidP="0037022A">
      <w:pPr>
        <w:pStyle w:val="Body"/>
        <w:numPr>
          <w:ilvl w:val="0"/>
          <w:numId w:val="2"/>
        </w:numPr>
        <w:ind w:firstLine="720"/>
        <w:rPr>
          <w:lang w:val="pt-BR"/>
        </w:rPr>
      </w:pPr>
      <w:r w:rsidRPr="007B01A4">
        <w:rPr>
          <w:bdr w:val="none" w:sz="0" w:space="0" w:color="auto" w:frame="1"/>
          <w:lang w:val="pt-BR"/>
        </w:rPr>
        <w:t>Finalmente</w:t>
      </w:r>
      <w:r w:rsidRPr="007B01A4">
        <w:rPr>
          <w:lang w:val="pt-BR"/>
        </w:rPr>
        <w:t xml:space="preserve">, a Comissão </w:t>
      </w:r>
      <w:r w:rsidR="00AA711C">
        <w:rPr>
          <w:lang w:val="pt-BR"/>
        </w:rPr>
        <w:t>assinal</w:t>
      </w:r>
      <w:r w:rsidRPr="007B01A4">
        <w:rPr>
          <w:lang w:val="pt-BR"/>
        </w:rPr>
        <w:t xml:space="preserve">a que, </w:t>
      </w:r>
      <w:r w:rsidR="00AA711C">
        <w:rPr>
          <w:lang w:val="pt-BR"/>
        </w:rPr>
        <w:t>conforme</w:t>
      </w:r>
      <w:r w:rsidRPr="007B01A4">
        <w:rPr>
          <w:lang w:val="pt-BR"/>
        </w:rPr>
        <w:t xml:space="preserve"> indicado pela Corte Interamericana, de acordo com a obrigação emanada do artigo 2 da Convenção Americana, o Estado do Brasil deve adotar as medidas necessárias para tipificar o </w:t>
      </w:r>
      <w:r w:rsidR="00FA639A" w:rsidRPr="007B01A4">
        <w:rPr>
          <w:lang w:val="pt-BR"/>
        </w:rPr>
        <w:t>crime</w:t>
      </w:r>
      <w:r w:rsidRPr="007B01A4">
        <w:rPr>
          <w:lang w:val="pt-BR"/>
        </w:rPr>
        <w:t xml:space="preserve"> de desaparecimento forçado de pessoas em conformidade com os padrões interamericanos. Esta obrigação vincula todos os poderes e órgãos estatais em seu conjunto</w:t>
      </w:r>
      <w:r w:rsidRPr="007B01A4">
        <w:rPr>
          <w:rStyle w:val="FootnoteReference"/>
          <w:lang w:val="pt-BR"/>
        </w:rPr>
        <w:footnoteReference w:id="135"/>
      </w:r>
      <w:r w:rsidRPr="007B01A4">
        <w:rPr>
          <w:lang w:val="pt-BR"/>
        </w:rPr>
        <w:t xml:space="preserve">. Neste sentido, tal como </w:t>
      </w:r>
      <w:r w:rsidR="00411B0B">
        <w:rPr>
          <w:lang w:val="pt-BR"/>
        </w:rPr>
        <w:t>já indicado</w:t>
      </w:r>
      <w:r w:rsidR="00411B0B" w:rsidRPr="007B01A4">
        <w:rPr>
          <w:lang w:val="pt-BR"/>
        </w:rPr>
        <w:t xml:space="preserve"> </w:t>
      </w:r>
      <w:r w:rsidRPr="007B01A4">
        <w:rPr>
          <w:lang w:val="pt-BR"/>
        </w:rPr>
        <w:t xml:space="preserve">pela Corte, o Estado deve impulsionar o projeto de lei correspondente que tipifique o </w:t>
      </w:r>
      <w:r w:rsidR="00FA639A" w:rsidRPr="007B01A4">
        <w:rPr>
          <w:lang w:val="pt-BR"/>
        </w:rPr>
        <w:t>crime</w:t>
      </w:r>
      <w:r w:rsidRPr="007B01A4">
        <w:rPr>
          <w:lang w:val="pt-BR"/>
        </w:rPr>
        <w:t xml:space="preserve"> de desaparecimento forçado, incluindo seus elementos”</w:t>
      </w:r>
      <w:r w:rsidRPr="007B01A4">
        <w:rPr>
          <w:rStyle w:val="FootnoteReference"/>
          <w:lang w:val="pt-BR"/>
        </w:rPr>
        <w:t xml:space="preserve"> </w:t>
      </w:r>
      <w:r w:rsidRPr="007B01A4">
        <w:rPr>
          <w:rStyle w:val="FootnoteReference"/>
          <w:lang w:val="pt-BR"/>
        </w:rPr>
        <w:footnoteReference w:id="136"/>
      </w:r>
      <w:r w:rsidRPr="007B01A4">
        <w:rPr>
          <w:lang w:val="pt-BR"/>
        </w:rPr>
        <w:t xml:space="preserve">. Dado que, até o momento, o Estado brasileiro não incorporou o tipo penal de desaparecimento forçado através dos mecanismos previstos em seu ordenamento e com todos </w:t>
      </w:r>
      <w:r w:rsidR="00AA711C">
        <w:rPr>
          <w:lang w:val="pt-BR"/>
        </w:rPr>
        <w:t xml:space="preserve">os </w:t>
      </w:r>
      <w:r w:rsidRPr="007B01A4">
        <w:rPr>
          <w:lang w:val="pt-BR"/>
        </w:rPr>
        <w:t xml:space="preserve">seus elementos constitutivos, a CIDH considera que incorreu também em </w:t>
      </w:r>
      <w:r w:rsidR="00AA711C">
        <w:rPr>
          <w:lang w:val="pt-BR"/>
        </w:rPr>
        <w:t>des</w:t>
      </w:r>
      <w:r w:rsidRPr="007B01A4">
        <w:rPr>
          <w:lang w:val="pt-BR"/>
        </w:rPr>
        <w:t xml:space="preserve">cumprimento da obrigação de adotar disposições de direito interno, nos termos do artigo 2 da Convenção Americana e III da Convenção Interamericana sobre Desaparecimento Forçado de Pessoas, </w:t>
      </w:r>
      <w:r w:rsidR="00AA711C">
        <w:rPr>
          <w:lang w:val="pt-BR"/>
        </w:rPr>
        <w:t>desde que</w:t>
      </w:r>
      <w:r w:rsidRPr="007B01A4">
        <w:rPr>
          <w:lang w:val="pt-BR"/>
        </w:rPr>
        <w:t xml:space="preserve"> esse tratado se encontra vigente no Brasil.</w:t>
      </w:r>
    </w:p>
    <w:p w14:paraId="53F80D8D" w14:textId="77777777" w:rsidR="00316CFA" w:rsidRPr="007B01A4" w:rsidRDefault="00316CFA" w:rsidP="00CD35FF">
      <w:pPr>
        <w:pStyle w:val="Body"/>
        <w:ind w:firstLine="0"/>
        <w:rPr>
          <w:lang w:val="pt-BR"/>
        </w:rPr>
      </w:pPr>
    </w:p>
    <w:p w14:paraId="6E2CC9F0" w14:textId="77777777" w:rsidR="00CD35FF" w:rsidRPr="007B01A4" w:rsidRDefault="00A708B6" w:rsidP="00CD35FF">
      <w:pPr>
        <w:pStyle w:val="Heading2"/>
        <w:numPr>
          <w:ilvl w:val="0"/>
          <w:numId w:val="29"/>
        </w:numPr>
        <w:tabs>
          <w:tab w:val="clear" w:pos="86"/>
          <w:tab w:val="num" w:pos="851"/>
        </w:tabs>
        <w:ind w:left="709" w:firstLine="0"/>
        <w:rPr>
          <w:lang w:val="pt-BR"/>
        </w:rPr>
      </w:pPr>
      <w:bookmarkStart w:id="59" w:name="_Toc77510310"/>
      <w:bookmarkStart w:id="60" w:name="_Toc77841698"/>
      <w:bookmarkStart w:id="61" w:name="_Toc55547102"/>
      <w:r w:rsidRPr="007B01A4">
        <w:rPr>
          <w:lang w:val="pt-BR"/>
        </w:rPr>
        <w:t>Direito</w:t>
      </w:r>
      <w:r w:rsidR="00B50311" w:rsidRPr="007B01A4">
        <w:rPr>
          <w:lang w:val="pt-BR"/>
        </w:rPr>
        <w:t xml:space="preserve"> à </w:t>
      </w:r>
      <w:r w:rsidR="00CD35FF" w:rsidRPr="007B01A4">
        <w:rPr>
          <w:lang w:val="pt-BR"/>
        </w:rPr>
        <w:t>vida,</w:t>
      </w:r>
      <w:r w:rsidR="00B50311" w:rsidRPr="007B01A4">
        <w:rPr>
          <w:lang w:val="pt-BR"/>
        </w:rPr>
        <w:t xml:space="preserve"> à </w:t>
      </w:r>
      <w:r w:rsidR="00A35F23" w:rsidRPr="007B01A4">
        <w:rPr>
          <w:lang w:val="pt-BR"/>
        </w:rPr>
        <w:t>liberdade</w:t>
      </w:r>
      <w:r w:rsidR="000F4B9B" w:rsidRPr="007B01A4">
        <w:rPr>
          <w:lang w:val="pt-BR"/>
        </w:rPr>
        <w:t xml:space="preserve"> de expres</w:t>
      </w:r>
      <w:r w:rsidR="00E96796">
        <w:rPr>
          <w:lang w:val="pt-BR"/>
        </w:rPr>
        <w:t>são</w:t>
      </w:r>
      <w:r w:rsidR="000F4B9B" w:rsidRPr="007B01A4">
        <w:rPr>
          <w:lang w:val="pt-BR"/>
        </w:rPr>
        <w:t>,</w:t>
      </w:r>
      <w:r w:rsidR="00B50311" w:rsidRPr="007B01A4">
        <w:rPr>
          <w:lang w:val="pt-BR"/>
        </w:rPr>
        <w:t xml:space="preserve"> à </w:t>
      </w:r>
      <w:r w:rsidR="00A35F23" w:rsidRPr="007B01A4">
        <w:rPr>
          <w:lang w:val="pt-BR"/>
        </w:rPr>
        <w:t>liberdade</w:t>
      </w:r>
      <w:r w:rsidR="000F4B9B" w:rsidRPr="007B01A4">
        <w:rPr>
          <w:lang w:val="pt-BR"/>
        </w:rPr>
        <w:t xml:space="preserve"> de </w:t>
      </w:r>
      <w:r w:rsidR="00E96796" w:rsidRPr="007B01A4">
        <w:rPr>
          <w:lang w:val="pt-BR"/>
        </w:rPr>
        <w:t>reunião</w:t>
      </w:r>
      <w:r w:rsidR="000F4B9B" w:rsidRPr="007B01A4">
        <w:rPr>
          <w:lang w:val="pt-BR"/>
        </w:rPr>
        <w:t>,</w:t>
      </w:r>
      <w:r w:rsidR="00367F01" w:rsidRPr="007B01A4">
        <w:rPr>
          <w:lang w:val="pt-BR"/>
        </w:rPr>
        <w:t xml:space="preserve"> às </w:t>
      </w:r>
      <w:r w:rsidR="00E96796" w:rsidRPr="007B01A4">
        <w:rPr>
          <w:lang w:val="pt-BR"/>
        </w:rPr>
        <w:t>garantias</w:t>
      </w:r>
      <w:r w:rsidR="00CD35FF" w:rsidRPr="007B01A4">
        <w:rPr>
          <w:lang w:val="pt-BR"/>
        </w:rPr>
        <w:t xml:space="preserve"> judici</w:t>
      </w:r>
      <w:r w:rsidR="00367F01" w:rsidRPr="007B01A4">
        <w:rPr>
          <w:lang w:val="pt-BR"/>
        </w:rPr>
        <w:t>ais</w:t>
      </w:r>
      <w:r w:rsidR="00CB757B" w:rsidRPr="007B01A4">
        <w:rPr>
          <w:lang w:val="pt-BR"/>
        </w:rPr>
        <w:t xml:space="preserve"> e</w:t>
      </w:r>
      <w:r w:rsidR="00B50311" w:rsidRPr="007B01A4">
        <w:rPr>
          <w:lang w:val="pt-BR"/>
        </w:rPr>
        <w:t xml:space="preserve"> à </w:t>
      </w:r>
      <w:r w:rsidR="00CD35FF" w:rsidRPr="007B01A4">
        <w:rPr>
          <w:lang w:val="pt-BR"/>
        </w:rPr>
        <w:t>prote</w:t>
      </w:r>
      <w:r w:rsidR="006B704C" w:rsidRPr="007B01A4">
        <w:rPr>
          <w:lang w:val="pt-BR"/>
        </w:rPr>
        <w:t>ç</w:t>
      </w:r>
      <w:r w:rsidRPr="007B01A4">
        <w:rPr>
          <w:lang w:val="pt-BR"/>
        </w:rPr>
        <w:t>ão</w:t>
      </w:r>
      <w:r w:rsidR="00CD35FF" w:rsidRPr="007B01A4">
        <w:rPr>
          <w:lang w:val="pt-BR"/>
        </w:rPr>
        <w:t xml:space="preserve"> judicial (</w:t>
      </w:r>
      <w:r w:rsidR="007824FD" w:rsidRPr="007B01A4">
        <w:rPr>
          <w:lang w:val="pt-BR"/>
        </w:rPr>
        <w:t>artigo</w:t>
      </w:r>
      <w:r w:rsidR="00CD35FF" w:rsidRPr="007B01A4">
        <w:rPr>
          <w:lang w:val="pt-BR"/>
        </w:rPr>
        <w:t xml:space="preserve">s </w:t>
      </w:r>
      <w:r w:rsidR="00B53151" w:rsidRPr="007B01A4">
        <w:rPr>
          <w:lang w:val="pt-BR"/>
        </w:rPr>
        <w:t>4</w:t>
      </w:r>
      <w:r w:rsidR="000F4B9B" w:rsidRPr="007B01A4">
        <w:rPr>
          <w:rStyle w:val="FootnoteReference"/>
          <w:lang w:val="pt-BR"/>
        </w:rPr>
        <w:footnoteReference w:id="137"/>
      </w:r>
      <w:r w:rsidR="00B53151" w:rsidRPr="007B01A4">
        <w:rPr>
          <w:lang w:val="pt-BR"/>
        </w:rPr>
        <w:t xml:space="preserve">, </w:t>
      </w:r>
      <w:r w:rsidR="00CD35FF" w:rsidRPr="007B01A4">
        <w:rPr>
          <w:lang w:val="pt-BR"/>
        </w:rPr>
        <w:t>8</w:t>
      </w:r>
      <w:r w:rsidR="000F4B9B" w:rsidRPr="007B01A4">
        <w:rPr>
          <w:bCs w:val="0"/>
          <w:vertAlign w:val="superscript"/>
          <w:lang w:val="pt-BR"/>
        </w:rPr>
        <w:footnoteReference w:id="138"/>
      </w:r>
      <w:r w:rsidR="000F4B9B" w:rsidRPr="007B01A4">
        <w:rPr>
          <w:lang w:val="pt-BR"/>
        </w:rPr>
        <w:t>, 13</w:t>
      </w:r>
      <w:r w:rsidR="000F4B9B" w:rsidRPr="007B01A4">
        <w:rPr>
          <w:rStyle w:val="FootnoteReference"/>
          <w:lang w:val="pt-BR"/>
        </w:rPr>
        <w:footnoteReference w:id="139"/>
      </w:r>
      <w:r w:rsidR="000F4B9B" w:rsidRPr="007B01A4">
        <w:rPr>
          <w:lang w:val="pt-BR"/>
        </w:rPr>
        <w:t>, 16</w:t>
      </w:r>
      <w:r w:rsidR="003F4C63" w:rsidRPr="007B01A4">
        <w:rPr>
          <w:rStyle w:val="FootnoteReference"/>
          <w:lang w:val="pt-BR"/>
        </w:rPr>
        <w:footnoteReference w:id="140"/>
      </w:r>
      <w:r w:rsidR="00CB757B" w:rsidRPr="007B01A4">
        <w:rPr>
          <w:lang w:val="pt-BR"/>
        </w:rPr>
        <w:t xml:space="preserve"> e </w:t>
      </w:r>
      <w:r w:rsidR="00CD35FF" w:rsidRPr="007B01A4">
        <w:rPr>
          <w:lang w:val="pt-BR"/>
        </w:rPr>
        <w:t>25</w:t>
      </w:r>
      <w:r w:rsidR="000F4B9B" w:rsidRPr="007B01A4">
        <w:rPr>
          <w:bCs w:val="0"/>
          <w:vertAlign w:val="superscript"/>
          <w:lang w:val="pt-BR"/>
        </w:rPr>
        <w:footnoteReference w:id="141"/>
      </w:r>
      <w:r w:rsidRPr="007B01A4">
        <w:rPr>
          <w:lang w:val="pt-BR"/>
        </w:rPr>
        <w:t xml:space="preserve"> da </w:t>
      </w:r>
      <w:r w:rsidR="00CD35FF" w:rsidRPr="007B01A4">
        <w:rPr>
          <w:lang w:val="pt-BR"/>
        </w:rPr>
        <w:t>Conven</w:t>
      </w:r>
      <w:r w:rsidRPr="007B01A4">
        <w:rPr>
          <w:lang w:val="pt-BR"/>
        </w:rPr>
        <w:t>ção</w:t>
      </w:r>
      <w:r w:rsidR="00CD35FF" w:rsidRPr="007B01A4">
        <w:rPr>
          <w:lang w:val="pt-BR"/>
        </w:rPr>
        <w:t xml:space="preserve"> Americana</w:t>
      </w:r>
      <w:r w:rsidRPr="007B01A4">
        <w:rPr>
          <w:lang w:val="pt-BR"/>
        </w:rPr>
        <w:t xml:space="preserve"> </w:t>
      </w:r>
      <w:r w:rsidR="00AA711C">
        <w:rPr>
          <w:lang w:val="pt-BR"/>
        </w:rPr>
        <w:t>co</w:t>
      </w:r>
      <w:r w:rsidRPr="007B01A4">
        <w:rPr>
          <w:lang w:val="pt-BR"/>
        </w:rPr>
        <w:t xml:space="preserve">m </w:t>
      </w:r>
      <w:r w:rsidR="003F4C63" w:rsidRPr="007B01A4">
        <w:rPr>
          <w:lang w:val="pt-BR"/>
        </w:rPr>
        <w:t>rela</w:t>
      </w:r>
      <w:r w:rsidRPr="007B01A4">
        <w:rPr>
          <w:lang w:val="pt-BR"/>
        </w:rPr>
        <w:t xml:space="preserve">ção </w:t>
      </w:r>
      <w:r w:rsidR="00AA711C">
        <w:rPr>
          <w:lang w:val="pt-BR"/>
        </w:rPr>
        <w:t>a</w:t>
      </w:r>
      <w:r w:rsidRPr="007B01A4">
        <w:rPr>
          <w:lang w:val="pt-BR"/>
        </w:rPr>
        <w:t xml:space="preserve">o </w:t>
      </w:r>
      <w:r w:rsidR="007824FD" w:rsidRPr="007B01A4">
        <w:rPr>
          <w:lang w:val="pt-BR"/>
        </w:rPr>
        <w:t>artigo</w:t>
      </w:r>
      <w:r w:rsidR="00B53151" w:rsidRPr="007B01A4">
        <w:rPr>
          <w:lang w:val="pt-BR"/>
        </w:rPr>
        <w:t xml:space="preserve"> 1.1</w:t>
      </w:r>
      <w:r w:rsidRPr="007B01A4">
        <w:rPr>
          <w:lang w:val="pt-BR"/>
        </w:rPr>
        <w:t xml:space="preserve"> do </w:t>
      </w:r>
      <w:r w:rsidR="00E96796" w:rsidRPr="007B01A4">
        <w:rPr>
          <w:lang w:val="pt-BR"/>
        </w:rPr>
        <w:t>mesmo</w:t>
      </w:r>
      <w:r w:rsidR="00B53151" w:rsidRPr="007B01A4">
        <w:rPr>
          <w:lang w:val="pt-BR"/>
        </w:rPr>
        <w:t xml:space="preserve"> instrumento</w:t>
      </w:r>
      <w:r w:rsidR="003F4C63" w:rsidRPr="007B01A4">
        <w:rPr>
          <w:rStyle w:val="FootnoteReference"/>
          <w:rFonts w:eastAsia="Times New Roman" w:cs="Times New Roman"/>
          <w:lang w:val="pt-BR"/>
        </w:rPr>
        <w:footnoteReference w:id="142"/>
      </w:r>
      <w:r w:rsidR="00CD35FF" w:rsidRPr="007B01A4">
        <w:rPr>
          <w:lang w:val="pt-BR"/>
        </w:rPr>
        <w:t>)</w:t>
      </w:r>
      <w:bookmarkEnd w:id="59"/>
      <w:bookmarkEnd w:id="60"/>
      <w:r w:rsidR="00CD35FF" w:rsidRPr="007B01A4">
        <w:rPr>
          <w:lang w:val="pt-BR"/>
        </w:rPr>
        <w:t xml:space="preserve"> </w:t>
      </w:r>
      <w:bookmarkEnd w:id="61"/>
    </w:p>
    <w:p w14:paraId="474BF5B9" w14:textId="77777777" w:rsidR="00CD35FF" w:rsidRPr="007B01A4" w:rsidRDefault="00CD35FF" w:rsidP="00CD35FF">
      <w:pPr>
        <w:jc w:val="both"/>
        <w:rPr>
          <w:rFonts w:ascii="Cambria" w:hAnsi="Cambria"/>
          <w:lang w:eastAsia="es-ES"/>
        </w:rPr>
      </w:pPr>
    </w:p>
    <w:p w14:paraId="481E85A9" w14:textId="77777777" w:rsidR="00CD35FF" w:rsidRPr="007B01A4" w:rsidRDefault="00CD35FF" w:rsidP="00B120A2">
      <w:pPr>
        <w:pStyle w:val="Heading3"/>
        <w:numPr>
          <w:ilvl w:val="3"/>
          <w:numId w:val="2"/>
        </w:numPr>
        <w:ind w:firstLine="720"/>
        <w:rPr>
          <w:rFonts w:eastAsia="Times New Roman" w:cs="Times New Roman"/>
          <w:lang w:val="pt-BR"/>
        </w:rPr>
      </w:pPr>
      <w:bookmarkStart w:id="62" w:name="_Toc77510311"/>
      <w:bookmarkStart w:id="63" w:name="_Toc77841699"/>
      <w:bookmarkStart w:id="64" w:name="_Toc55547103"/>
      <w:r w:rsidRPr="007B01A4">
        <w:rPr>
          <w:color w:val="auto"/>
          <w:lang w:val="pt-BR"/>
        </w:rPr>
        <w:t>Considera</w:t>
      </w:r>
      <w:r w:rsidR="00367F01" w:rsidRPr="007B01A4">
        <w:rPr>
          <w:color w:val="auto"/>
          <w:lang w:val="pt-BR"/>
        </w:rPr>
        <w:t>ções</w:t>
      </w:r>
      <w:r w:rsidRPr="007B01A4">
        <w:rPr>
          <w:color w:val="auto"/>
          <w:lang w:val="pt-BR"/>
        </w:rPr>
        <w:t xml:space="preserve"> ger</w:t>
      </w:r>
      <w:r w:rsidR="00367F01" w:rsidRPr="007B01A4">
        <w:rPr>
          <w:color w:val="auto"/>
          <w:lang w:val="pt-BR"/>
        </w:rPr>
        <w:t>ais</w:t>
      </w:r>
      <w:bookmarkEnd w:id="62"/>
      <w:bookmarkEnd w:id="63"/>
      <w:r w:rsidRPr="007B01A4">
        <w:rPr>
          <w:color w:val="auto"/>
          <w:lang w:val="pt-BR"/>
        </w:rPr>
        <w:t xml:space="preserve"> </w:t>
      </w:r>
      <w:bookmarkEnd w:id="64"/>
    </w:p>
    <w:p w14:paraId="55FA7ADC" w14:textId="77777777" w:rsidR="00CD35FF" w:rsidRPr="007B01A4" w:rsidRDefault="00CD35FF" w:rsidP="001B43CD">
      <w:pPr>
        <w:pStyle w:val="Body"/>
        <w:ind w:firstLine="0"/>
        <w:rPr>
          <w:lang w:val="pt-BR"/>
        </w:rPr>
      </w:pPr>
    </w:p>
    <w:p w14:paraId="05483B4B" w14:textId="77777777" w:rsidR="008819A1" w:rsidRPr="007B01A4" w:rsidRDefault="008819A1" w:rsidP="008819A1">
      <w:pPr>
        <w:pStyle w:val="Body"/>
        <w:numPr>
          <w:ilvl w:val="0"/>
          <w:numId w:val="2"/>
        </w:numPr>
        <w:ind w:firstLine="720"/>
        <w:rPr>
          <w:lang w:val="pt-BR"/>
        </w:rPr>
      </w:pPr>
      <w:r w:rsidRPr="007B01A4">
        <w:rPr>
          <w:lang w:val="pt-BR"/>
        </w:rPr>
        <w:t>O direito à vida é pré-requisito do d</w:t>
      </w:r>
      <w:r w:rsidR="00AA711C">
        <w:rPr>
          <w:lang w:val="pt-BR"/>
        </w:rPr>
        <w:t>e</w:t>
      </w:r>
      <w:r w:rsidRPr="007B01A4">
        <w:rPr>
          <w:lang w:val="pt-BR"/>
        </w:rPr>
        <w:t>sfrute de todos os demais direitos humanos e sem tal respeito todos os demais carecem de sentido</w:t>
      </w:r>
      <w:r w:rsidRPr="007B01A4">
        <w:rPr>
          <w:vertAlign w:val="superscript"/>
          <w:lang w:val="pt-BR"/>
        </w:rPr>
        <w:footnoteReference w:id="143"/>
      </w:r>
      <w:r w:rsidRPr="007B01A4">
        <w:rPr>
          <w:lang w:val="pt-BR"/>
        </w:rPr>
        <w:t>. O cumprimento do artigo 4 com relação ao artigo 1.1 da Convenção Americana não só pressupõe que nenhuma pessoa seja privada de sua vida arbitrariamente, mas também exige que os Estados tomem todas as medidas apropriadas para proteger e preservar o direito à vida, dentro do seu dever de garantir o pleno e livre exercício dos direitos de todas as pessoas sob sua jurisdição</w:t>
      </w:r>
      <w:r w:rsidRPr="007B01A4">
        <w:rPr>
          <w:vertAlign w:val="superscript"/>
          <w:lang w:val="pt-BR"/>
        </w:rPr>
        <w:footnoteReference w:id="144"/>
      </w:r>
      <w:r w:rsidRPr="007B01A4">
        <w:rPr>
          <w:lang w:val="pt-BR"/>
        </w:rPr>
        <w:t xml:space="preserve">. </w:t>
      </w:r>
      <w:r w:rsidR="00AA711C">
        <w:rPr>
          <w:lang w:val="pt-BR"/>
        </w:rPr>
        <w:t>Por</w:t>
      </w:r>
      <w:r w:rsidRPr="007B01A4">
        <w:rPr>
          <w:lang w:val="pt-BR"/>
        </w:rPr>
        <w:t xml:space="preserve"> sua </w:t>
      </w:r>
      <w:r w:rsidR="00AA711C">
        <w:rPr>
          <w:lang w:val="pt-BR"/>
        </w:rPr>
        <w:t>vez</w:t>
      </w:r>
      <w:r w:rsidRPr="007B01A4">
        <w:rPr>
          <w:lang w:val="pt-BR"/>
        </w:rPr>
        <w:t>, a Corte Europeia assinalou a importância de que o direito à vida seja interpretado e aplicado de maneira que suas salvaguardas sejam práticas e efetivas</w:t>
      </w:r>
      <w:r w:rsidRPr="007B01A4">
        <w:rPr>
          <w:vertAlign w:val="superscript"/>
          <w:lang w:val="pt-BR"/>
        </w:rPr>
        <w:footnoteReference w:id="145"/>
      </w:r>
      <w:r w:rsidRPr="007B01A4">
        <w:rPr>
          <w:lang w:val="pt-BR"/>
        </w:rPr>
        <w:t>.</w:t>
      </w:r>
    </w:p>
    <w:p w14:paraId="3F1758E7" w14:textId="77777777" w:rsidR="008819A1" w:rsidRPr="004338DC" w:rsidRDefault="008819A1" w:rsidP="008819A1">
      <w:pPr>
        <w:pStyle w:val="Body"/>
        <w:ind w:left="720" w:firstLine="0"/>
        <w:rPr>
          <w:lang w:val="pt-BR"/>
        </w:rPr>
      </w:pPr>
    </w:p>
    <w:p w14:paraId="7DBA79A5" w14:textId="77777777" w:rsidR="008819A1" w:rsidRPr="004338DC" w:rsidRDefault="008819A1" w:rsidP="008819A1">
      <w:pPr>
        <w:pStyle w:val="Body"/>
        <w:numPr>
          <w:ilvl w:val="0"/>
          <w:numId w:val="2"/>
        </w:numPr>
        <w:ind w:firstLine="720"/>
        <w:rPr>
          <w:lang w:val="pt-BR"/>
        </w:rPr>
      </w:pPr>
      <w:r w:rsidRPr="004338DC">
        <w:rPr>
          <w:rFonts w:cs="Verdana"/>
          <w:lang w:val="pt-BR"/>
        </w:rPr>
        <w:t xml:space="preserve">A Corte indicou o seguinte </w:t>
      </w:r>
      <w:r w:rsidR="00AA711C">
        <w:rPr>
          <w:rFonts w:cs="Verdana"/>
          <w:lang w:val="pt-BR"/>
        </w:rPr>
        <w:t xml:space="preserve">a </w:t>
      </w:r>
      <w:r w:rsidRPr="004338DC">
        <w:rPr>
          <w:rFonts w:cs="Verdana"/>
          <w:lang w:val="pt-BR"/>
        </w:rPr>
        <w:t xml:space="preserve">respeito da proteção do direito à vida: </w:t>
      </w:r>
    </w:p>
    <w:p w14:paraId="75D9A613" w14:textId="77777777" w:rsidR="008819A1" w:rsidRPr="004338DC" w:rsidRDefault="008819A1" w:rsidP="008819A1">
      <w:pPr>
        <w:ind w:left="720" w:right="720"/>
        <w:jc w:val="both"/>
        <w:rPr>
          <w:rFonts w:ascii="Cambria" w:hAnsi="Cambria" w:cs="Verdana"/>
          <w:sz w:val="20"/>
          <w:szCs w:val="20"/>
        </w:rPr>
      </w:pPr>
    </w:p>
    <w:p w14:paraId="39C51FEA" w14:textId="77777777" w:rsidR="008819A1" w:rsidRPr="004338DC" w:rsidRDefault="008819A1" w:rsidP="008819A1">
      <w:pPr>
        <w:ind w:left="360" w:right="720"/>
        <w:jc w:val="both"/>
        <w:rPr>
          <w:rFonts w:ascii="Cambria" w:hAnsi="Cambria"/>
          <w:sz w:val="20"/>
          <w:szCs w:val="20"/>
        </w:rPr>
      </w:pPr>
      <w:r w:rsidRPr="004338DC">
        <w:rPr>
          <w:rFonts w:ascii="Cambria" w:hAnsi="Cambria" w:cs="Verdana"/>
          <w:sz w:val="20"/>
          <w:szCs w:val="20"/>
        </w:rPr>
        <w:t xml:space="preserve">(…) Esta proteção ativa do direito à vida por parte do Estado envolve </w:t>
      </w:r>
      <w:r w:rsidR="00AA711C" w:rsidRPr="004338DC">
        <w:rPr>
          <w:rFonts w:ascii="Cambria" w:hAnsi="Cambria" w:cs="Verdana"/>
          <w:sz w:val="20"/>
          <w:szCs w:val="20"/>
        </w:rPr>
        <w:t xml:space="preserve">não só </w:t>
      </w:r>
      <w:r w:rsidRPr="004338DC">
        <w:rPr>
          <w:rFonts w:ascii="Cambria" w:hAnsi="Cambria" w:cs="Verdana"/>
          <w:sz w:val="20"/>
          <w:szCs w:val="20"/>
        </w:rPr>
        <w:t>seus legisladores, mas toda instituição estatal e quem deve resguardar a segurança, sejam estas suas</w:t>
      </w:r>
      <w:r w:rsidR="00AA711C">
        <w:rPr>
          <w:rFonts w:ascii="Cambria" w:hAnsi="Cambria" w:cs="Verdana"/>
          <w:sz w:val="20"/>
          <w:szCs w:val="20"/>
        </w:rPr>
        <w:t xml:space="preserve"> </w:t>
      </w:r>
      <w:r w:rsidRPr="004338DC">
        <w:rPr>
          <w:rFonts w:ascii="Cambria" w:hAnsi="Cambria" w:cs="Verdana"/>
          <w:sz w:val="20"/>
          <w:szCs w:val="20"/>
        </w:rPr>
        <w:t>forças de polícia ou suas forças armadas. Em razão d</w:t>
      </w:r>
      <w:r w:rsidR="00AA711C">
        <w:rPr>
          <w:rFonts w:ascii="Cambria" w:hAnsi="Cambria" w:cs="Verdana"/>
          <w:sz w:val="20"/>
          <w:szCs w:val="20"/>
        </w:rPr>
        <w:t>iss</w:t>
      </w:r>
      <w:r w:rsidRPr="004338DC">
        <w:rPr>
          <w:rFonts w:ascii="Cambria" w:hAnsi="Cambria" w:cs="Verdana"/>
          <w:sz w:val="20"/>
          <w:szCs w:val="20"/>
        </w:rPr>
        <w:t xml:space="preserve">o, os Estados devem tomar as medidas necessárias, não só para prevenir e </w:t>
      </w:r>
      <w:r w:rsidR="00AA711C">
        <w:rPr>
          <w:rFonts w:ascii="Cambria" w:hAnsi="Cambria" w:cs="Verdana"/>
          <w:sz w:val="20"/>
          <w:szCs w:val="20"/>
        </w:rPr>
        <w:t>punir</w:t>
      </w:r>
      <w:r w:rsidRPr="004338DC">
        <w:rPr>
          <w:rFonts w:ascii="Cambria" w:hAnsi="Cambria" w:cs="Verdana"/>
          <w:sz w:val="20"/>
          <w:szCs w:val="20"/>
        </w:rPr>
        <w:t xml:space="preserve"> a privação da vida </w:t>
      </w:r>
      <w:r w:rsidR="00AA711C">
        <w:rPr>
          <w:rFonts w:ascii="Cambria" w:hAnsi="Cambria" w:cs="Verdana"/>
          <w:sz w:val="20"/>
          <w:szCs w:val="20"/>
        </w:rPr>
        <w:t>em</w:t>
      </w:r>
      <w:r w:rsidRPr="004338DC">
        <w:rPr>
          <w:rFonts w:ascii="Cambria" w:hAnsi="Cambria" w:cs="Verdana"/>
          <w:sz w:val="20"/>
          <w:szCs w:val="20"/>
        </w:rPr>
        <w:t xml:space="preserve"> consequência de atos crimin</w:t>
      </w:r>
      <w:r w:rsidR="00AA711C">
        <w:rPr>
          <w:rFonts w:ascii="Cambria" w:hAnsi="Cambria" w:cs="Verdana"/>
          <w:sz w:val="20"/>
          <w:szCs w:val="20"/>
        </w:rPr>
        <w:t>oso</w:t>
      </w:r>
      <w:r w:rsidRPr="004338DC">
        <w:rPr>
          <w:rFonts w:ascii="Cambria" w:hAnsi="Cambria" w:cs="Verdana"/>
          <w:sz w:val="20"/>
          <w:szCs w:val="20"/>
        </w:rPr>
        <w:t>s, mas também prevenir as execuções arbitrárias por parte de suas próprias forças de segurança (…)</w:t>
      </w:r>
      <w:r w:rsidRPr="004338DC">
        <w:rPr>
          <w:rFonts w:ascii="Cambria" w:hAnsi="Cambria" w:cs="Verdana"/>
          <w:sz w:val="20"/>
          <w:szCs w:val="20"/>
          <w:vertAlign w:val="superscript"/>
        </w:rPr>
        <w:footnoteReference w:id="146"/>
      </w:r>
      <w:r w:rsidRPr="004338DC">
        <w:rPr>
          <w:rFonts w:ascii="Cambria" w:hAnsi="Cambria" w:cs="Verdana"/>
          <w:sz w:val="20"/>
          <w:szCs w:val="20"/>
        </w:rPr>
        <w:t>.</w:t>
      </w:r>
    </w:p>
    <w:p w14:paraId="5A6614F8" w14:textId="77777777" w:rsidR="008819A1" w:rsidRPr="004338DC" w:rsidRDefault="008819A1" w:rsidP="008819A1">
      <w:pPr>
        <w:pStyle w:val="ListParagraph"/>
        <w:tabs>
          <w:tab w:val="left" w:pos="720"/>
          <w:tab w:val="left" w:pos="1440"/>
        </w:tabs>
        <w:rPr>
          <w:b/>
          <w:sz w:val="20"/>
          <w:szCs w:val="20"/>
          <w:lang w:val="pt-BR"/>
        </w:rPr>
      </w:pPr>
    </w:p>
    <w:p w14:paraId="193F5A71" w14:textId="77777777" w:rsidR="008819A1" w:rsidRPr="004338DC" w:rsidRDefault="00AA711C" w:rsidP="008819A1">
      <w:pPr>
        <w:pStyle w:val="Body"/>
        <w:numPr>
          <w:ilvl w:val="0"/>
          <w:numId w:val="2"/>
        </w:numPr>
        <w:ind w:firstLine="720"/>
        <w:rPr>
          <w:lang w:val="pt-BR"/>
        </w:rPr>
      </w:pPr>
      <w:r>
        <w:rPr>
          <w:lang w:val="pt-BR"/>
        </w:rPr>
        <w:t>Por</w:t>
      </w:r>
      <w:r w:rsidR="008819A1" w:rsidRPr="004338DC">
        <w:rPr>
          <w:lang w:val="pt-BR"/>
        </w:rPr>
        <w:t xml:space="preserve"> sua </w:t>
      </w:r>
      <w:r>
        <w:rPr>
          <w:lang w:val="pt-BR"/>
        </w:rPr>
        <w:t>vez</w:t>
      </w:r>
      <w:r w:rsidR="008819A1" w:rsidRPr="004338DC">
        <w:rPr>
          <w:lang w:val="pt-BR"/>
        </w:rPr>
        <w:t xml:space="preserve">, a Comissão Interamericana expressou em ocasiões anteriores: </w:t>
      </w:r>
    </w:p>
    <w:p w14:paraId="2E7D6D8E" w14:textId="77777777" w:rsidR="008819A1" w:rsidRPr="004338DC" w:rsidRDefault="008819A1" w:rsidP="008819A1">
      <w:pPr>
        <w:ind w:left="720" w:right="720"/>
        <w:jc w:val="both"/>
        <w:rPr>
          <w:rFonts w:ascii="Cambria" w:hAnsi="Cambria"/>
          <w:sz w:val="20"/>
          <w:szCs w:val="20"/>
        </w:rPr>
      </w:pPr>
    </w:p>
    <w:p w14:paraId="1CE0A586" w14:textId="77777777" w:rsidR="008819A1" w:rsidRPr="004338DC" w:rsidRDefault="008819A1" w:rsidP="008819A1">
      <w:pPr>
        <w:ind w:left="360" w:right="720"/>
        <w:jc w:val="both"/>
        <w:rPr>
          <w:rFonts w:ascii="Cambria" w:hAnsi="Cambria"/>
          <w:sz w:val="20"/>
          <w:szCs w:val="20"/>
        </w:rPr>
      </w:pPr>
      <w:r w:rsidRPr="004338DC">
        <w:rPr>
          <w:rFonts w:ascii="Cambria" w:hAnsi="Cambria"/>
          <w:sz w:val="20"/>
          <w:szCs w:val="20"/>
        </w:rPr>
        <w:t xml:space="preserve">(…) as execuções extrajudiciais ou sumárias se caracterizam por ser privações </w:t>
      </w:r>
      <w:r w:rsidRPr="004338DC">
        <w:rPr>
          <w:rFonts w:ascii="Cambria" w:hAnsi="Cambria" w:cs="Verdana"/>
          <w:sz w:val="20"/>
          <w:szCs w:val="20"/>
        </w:rPr>
        <w:t>deliberadas</w:t>
      </w:r>
      <w:r w:rsidRPr="004338DC">
        <w:rPr>
          <w:rFonts w:ascii="Cambria" w:hAnsi="Cambria"/>
          <w:sz w:val="20"/>
          <w:szCs w:val="20"/>
        </w:rPr>
        <w:t xml:space="preserve"> e ilegítimas da vida por parte de agentes do Estado, atuando geralmente sob ordem ou ao menos com o consentimento ou aquiescência das autoridades.  Portanto, as execuções extrajudiciais são ações ilícitas cometidas por quem precisamente está investido do poder originalmente concebido para proteger e garantir a segurança e a vida das pessoas</w:t>
      </w:r>
      <w:r w:rsidRPr="004338DC">
        <w:rPr>
          <w:rStyle w:val="FootnoteReference"/>
          <w:rFonts w:ascii="Cambria" w:hAnsi="Cambria"/>
          <w:sz w:val="20"/>
          <w:szCs w:val="20"/>
        </w:rPr>
        <w:footnoteReference w:id="147"/>
      </w:r>
      <w:r w:rsidRPr="004338DC">
        <w:rPr>
          <w:rFonts w:ascii="Cambria" w:hAnsi="Cambria"/>
          <w:sz w:val="20"/>
          <w:szCs w:val="20"/>
        </w:rPr>
        <w:t xml:space="preserve">.  </w:t>
      </w:r>
    </w:p>
    <w:p w14:paraId="713ABD59" w14:textId="77777777" w:rsidR="008819A1" w:rsidRPr="004338DC" w:rsidRDefault="008819A1" w:rsidP="008819A1">
      <w:pPr>
        <w:rPr>
          <w:rFonts w:ascii="Cambria" w:hAnsi="Cambria"/>
          <w:sz w:val="20"/>
          <w:szCs w:val="20"/>
        </w:rPr>
      </w:pPr>
    </w:p>
    <w:p w14:paraId="757EFDF5" w14:textId="087F26A5" w:rsidR="008819A1" w:rsidRPr="004338DC" w:rsidRDefault="008819A1" w:rsidP="008819A1">
      <w:pPr>
        <w:pStyle w:val="Body"/>
        <w:numPr>
          <w:ilvl w:val="0"/>
          <w:numId w:val="2"/>
        </w:numPr>
        <w:ind w:firstLine="720"/>
        <w:rPr>
          <w:lang w:val="pt-BR"/>
        </w:rPr>
      </w:pPr>
      <w:r w:rsidRPr="004338DC">
        <w:rPr>
          <w:lang w:val="pt-BR"/>
        </w:rPr>
        <w:t>Especificamente sobre o dever de prevenir</w:t>
      </w:r>
      <w:r w:rsidR="00AA711C">
        <w:rPr>
          <w:lang w:val="pt-BR"/>
        </w:rPr>
        <w:t>,</w:t>
      </w:r>
      <w:r w:rsidRPr="004338DC">
        <w:rPr>
          <w:lang w:val="pt-BR"/>
        </w:rPr>
        <w:t xml:space="preserve"> a Corte indicou</w:t>
      </w:r>
      <w:r w:rsidR="00411B0B">
        <w:rPr>
          <w:lang w:val="pt-BR"/>
        </w:rPr>
        <w:t xml:space="preserve"> que</w:t>
      </w:r>
      <w:r w:rsidR="00AA711C">
        <w:rPr>
          <w:lang w:val="pt-BR"/>
        </w:rPr>
        <w:t>:</w:t>
      </w:r>
      <w:r w:rsidRPr="004338DC">
        <w:rPr>
          <w:lang w:val="pt-BR"/>
        </w:rPr>
        <w:t xml:space="preserve"> “um Estado não pode ser responsável por qualquer violação de direitos humanos cometida entre particulares dentro de sua jurisdição. Com efeito, o caráter </w:t>
      </w:r>
      <w:r w:rsidRPr="004338DC">
        <w:rPr>
          <w:i/>
          <w:lang w:val="pt-BR"/>
        </w:rPr>
        <w:t xml:space="preserve">erga omnes </w:t>
      </w:r>
      <w:r w:rsidRPr="004338DC">
        <w:rPr>
          <w:rFonts w:cs="Arial"/>
          <w:lang w:val="pt-BR"/>
        </w:rPr>
        <w:t xml:space="preserve">das </w:t>
      </w:r>
      <w:r w:rsidRPr="004338DC">
        <w:rPr>
          <w:lang w:val="pt-BR"/>
        </w:rPr>
        <w:t>obrigações convencionais de garantia a cargo dos Estados não implica uma responsabilidade ilimitada dos Estados f</w:t>
      </w:r>
      <w:r w:rsidR="00AA711C">
        <w:rPr>
          <w:lang w:val="pt-BR"/>
        </w:rPr>
        <w:t>ac</w:t>
      </w:r>
      <w:r w:rsidRPr="004338DC">
        <w:rPr>
          <w:lang w:val="pt-BR"/>
        </w:rPr>
        <w:t>e a qualquer ato ou fato de particulares</w:t>
      </w:r>
      <w:r w:rsidRPr="004338DC">
        <w:rPr>
          <w:rStyle w:val="FootnoteReference"/>
          <w:lang w:val="pt-BR"/>
        </w:rPr>
        <w:footnoteReference w:id="148"/>
      </w:r>
      <w:r w:rsidRPr="004338DC">
        <w:rPr>
          <w:lang w:val="pt-BR"/>
        </w:rPr>
        <w:t>, pois seu dever de adotar medidas de prevenção e proteção em suas relações entre si</w:t>
      </w:r>
      <w:r w:rsidRPr="004338DC">
        <w:rPr>
          <w:b/>
          <w:lang w:val="pt-BR"/>
        </w:rPr>
        <w:t xml:space="preserve"> </w:t>
      </w:r>
      <w:r w:rsidRPr="004338DC">
        <w:rPr>
          <w:lang w:val="pt-BR"/>
        </w:rPr>
        <w:t>e</w:t>
      </w:r>
      <w:r w:rsidR="00AA711C">
        <w:rPr>
          <w:lang w:val="pt-BR"/>
        </w:rPr>
        <w:t>stão</w:t>
      </w:r>
      <w:r w:rsidRPr="004338DC">
        <w:rPr>
          <w:lang w:val="pt-BR"/>
        </w:rPr>
        <w:t xml:space="preserve"> condicionados a</w:t>
      </w:r>
      <w:r w:rsidR="00AA711C">
        <w:rPr>
          <w:lang w:val="pt-BR"/>
        </w:rPr>
        <w:t>:</w:t>
      </w:r>
      <w:r w:rsidRPr="004338DC">
        <w:rPr>
          <w:lang w:val="pt-BR"/>
        </w:rPr>
        <w:t xml:space="preserve"> i) se o Estado tinha ou devia ter conhecimento de uma situação de risco; ii) se esse risco era real e imediato; e iii) se o Estado adotou as medidas razoavelmente espera</w:t>
      </w:r>
      <w:r w:rsidR="00AA711C">
        <w:rPr>
          <w:lang w:val="pt-BR"/>
        </w:rPr>
        <w:t>das</w:t>
      </w:r>
      <w:r w:rsidRPr="004338DC">
        <w:rPr>
          <w:lang w:val="pt-BR"/>
        </w:rPr>
        <w:t xml:space="preserve"> para evitar que esse risco </w:t>
      </w:r>
      <w:r w:rsidR="00AA711C">
        <w:rPr>
          <w:lang w:val="pt-BR"/>
        </w:rPr>
        <w:t>ocorresse</w:t>
      </w:r>
      <w:r w:rsidRPr="004338DC">
        <w:rPr>
          <w:rStyle w:val="FootnoteReference"/>
          <w:rFonts w:cs="Arial"/>
          <w:lang w:val="pt-BR"/>
        </w:rPr>
        <w:footnoteReference w:id="149"/>
      </w:r>
      <w:r w:rsidRPr="004338DC">
        <w:rPr>
          <w:lang w:val="pt-BR"/>
        </w:rPr>
        <w:t>.</w:t>
      </w:r>
    </w:p>
    <w:p w14:paraId="23E19F4F" w14:textId="77777777" w:rsidR="008819A1" w:rsidRPr="004338DC" w:rsidRDefault="008819A1" w:rsidP="008819A1">
      <w:pPr>
        <w:pStyle w:val="parrafos"/>
        <w:numPr>
          <w:ilvl w:val="0"/>
          <w:numId w:val="0"/>
        </w:numPr>
        <w:tabs>
          <w:tab w:val="clear" w:pos="360"/>
        </w:tabs>
        <w:rPr>
          <w:lang w:val="pt-BR"/>
        </w:rPr>
      </w:pPr>
    </w:p>
    <w:p w14:paraId="21A9648E" w14:textId="1A4C779F" w:rsidR="008819A1" w:rsidRPr="004338DC" w:rsidRDefault="008819A1" w:rsidP="008819A1">
      <w:pPr>
        <w:pStyle w:val="Body"/>
        <w:numPr>
          <w:ilvl w:val="0"/>
          <w:numId w:val="2"/>
        </w:numPr>
        <w:ind w:firstLine="720"/>
        <w:rPr>
          <w:lang w:val="pt-BR"/>
        </w:rPr>
      </w:pPr>
      <w:r w:rsidRPr="004338DC">
        <w:rPr>
          <w:rFonts w:eastAsia="Calibri"/>
          <w:lang w:val="pt-BR"/>
        </w:rPr>
        <w:t>A Comissão afirmou que “toda pessoa que</w:t>
      </w:r>
      <w:r w:rsidR="0040336D">
        <w:rPr>
          <w:rFonts w:eastAsia="Calibri"/>
          <w:lang w:val="pt-BR"/>
        </w:rPr>
        <w:t>,</w:t>
      </w:r>
      <w:r w:rsidRPr="004338DC">
        <w:rPr>
          <w:rFonts w:eastAsia="Calibri"/>
          <w:lang w:val="pt-BR"/>
        </w:rPr>
        <w:t xml:space="preserve"> de qualquer forma</w:t>
      </w:r>
      <w:r w:rsidR="0040336D">
        <w:rPr>
          <w:rFonts w:eastAsia="Calibri"/>
          <w:lang w:val="pt-BR"/>
        </w:rPr>
        <w:t>,</w:t>
      </w:r>
      <w:r w:rsidRPr="004338DC">
        <w:rPr>
          <w:rFonts w:eastAsia="Calibri"/>
          <w:lang w:val="pt-BR"/>
        </w:rPr>
        <w:t xml:space="preserve"> promova ou procure a realização dos direitos humanos e as liberdades fundamentais reconhecidos no nível nacional ou internacional deve ser </w:t>
      </w:r>
      <w:r w:rsidRPr="004338DC">
        <w:rPr>
          <w:rFonts w:eastAsia="Calibri"/>
          <w:lang w:val="pt-BR"/>
        </w:rPr>
        <w:lastRenderedPageBreak/>
        <w:t>considerada como defensora de direitos humanos”</w:t>
      </w:r>
      <w:r w:rsidRPr="004338DC">
        <w:rPr>
          <w:vertAlign w:val="superscript"/>
          <w:lang w:val="pt-BR"/>
        </w:rPr>
        <w:footnoteReference w:id="150"/>
      </w:r>
      <w:r w:rsidRPr="004338DC">
        <w:rPr>
          <w:rFonts w:eastAsia="Calibri"/>
          <w:lang w:val="pt-BR"/>
        </w:rPr>
        <w:t>.</w:t>
      </w:r>
      <w:r w:rsidRPr="004338DC">
        <w:rPr>
          <w:lang w:val="pt-BR"/>
        </w:rPr>
        <w:t xml:space="preserve"> </w:t>
      </w:r>
      <w:r w:rsidRPr="004338DC">
        <w:rPr>
          <w:rFonts w:eastAsia="Calibri"/>
          <w:lang w:val="pt-BR"/>
        </w:rPr>
        <w:t xml:space="preserve">Com relação aos deveres estatais para garantir o trabalho de defensores e defensoras, </w:t>
      </w:r>
      <w:r w:rsidRPr="004338DC">
        <w:rPr>
          <w:lang w:val="pt-BR"/>
        </w:rPr>
        <w:t>a Corte Interamericana assinalou</w:t>
      </w:r>
      <w:r w:rsidR="00DC6DB5">
        <w:rPr>
          <w:lang w:val="pt-BR"/>
        </w:rPr>
        <w:t>:</w:t>
      </w:r>
      <w:r w:rsidRPr="004338DC">
        <w:rPr>
          <w:lang w:val="pt-BR"/>
        </w:rPr>
        <w:t xml:space="preserve"> </w:t>
      </w:r>
    </w:p>
    <w:p w14:paraId="7A8360AB" w14:textId="77777777" w:rsidR="008819A1" w:rsidRPr="004338DC" w:rsidRDefault="008819A1" w:rsidP="008819A1">
      <w:pPr>
        <w:pStyle w:val="Body"/>
        <w:ind w:firstLine="0"/>
        <w:rPr>
          <w:lang w:val="pt-BR"/>
        </w:rPr>
      </w:pPr>
    </w:p>
    <w:p w14:paraId="1D206C18" w14:textId="77777777" w:rsidR="008819A1" w:rsidRPr="004338DC" w:rsidRDefault="008819A1" w:rsidP="008819A1">
      <w:pPr>
        <w:pStyle w:val="ListParagraph"/>
        <w:ind w:firstLine="0"/>
        <w:rPr>
          <w:sz w:val="18"/>
          <w:szCs w:val="18"/>
          <w:lang w:val="pt-BR"/>
        </w:rPr>
      </w:pPr>
      <w:r w:rsidRPr="004338DC">
        <w:rPr>
          <w:sz w:val="18"/>
          <w:szCs w:val="18"/>
          <w:lang w:val="pt-BR"/>
        </w:rPr>
        <w:t xml:space="preserve">“os Estados têm o dever de facilitar os meios necessários para que os defensores de direitos humanos realizem livremente suas atividades; protegê-los quando são objeto de ameaças para evitar os atentados contra sua vida e integridade; abster-se de impor obstáculos que dificultem a realização de seu trabalho, e investigar séria e eficazmente as violações cometidas contra </w:t>
      </w:r>
      <w:r w:rsidR="00DC6DB5">
        <w:rPr>
          <w:sz w:val="18"/>
          <w:szCs w:val="18"/>
          <w:lang w:val="pt-BR"/>
        </w:rPr>
        <w:t>eles</w:t>
      </w:r>
      <w:r w:rsidRPr="004338DC">
        <w:rPr>
          <w:sz w:val="18"/>
          <w:szCs w:val="18"/>
          <w:lang w:val="pt-BR"/>
        </w:rPr>
        <w:t>, combatendo a impunidade”</w:t>
      </w:r>
      <w:r w:rsidRPr="004338DC">
        <w:rPr>
          <w:rStyle w:val="FootnoteReference"/>
          <w:rFonts w:cs="Arial"/>
          <w:spacing w:val="-3"/>
          <w:sz w:val="18"/>
          <w:szCs w:val="18"/>
          <w:lang w:val="pt-BR"/>
        </w:rPr>
        <w:footnoteReference w:id="151"/>
      </w:r>
      <w:r w:rsidRPr="004338DC">
        <w:rPr>
          <w:sz w:val="18"/>
          <w:szCs w:val="18"/>
          <w:lang w:val="pt-BR"/>
        </w:rPr>
        <w:t>.</w:t>
      </w:r>
    </w:p>
    <w:p w14:paraId="7FDFA4D0" w14:textId="77777777" w:rsidR="008819A1" w:rsidRPr="004338DC" w:rsidRDefault="008819A1" w:rsidP="008819A1"/>
    <w:p w14:paraId="41C2C66F" w14:textId="408E8662" w:rsidR="008819A1" w:rsidRPr="004338DC" w:rsidRDefault="00DC6DB5" w:rsidP="008819A1">
      <w:pPr>
        <w:pStyle w:val="Body"/>
        <w:numPr>
          <w:ilvl w:val="0"/>
          <w:numId w:val="2"/>
        </w:numPr>
        <w:ind w:firstLine="720"/>
        <w:rPr>
          <w:lang w:val="pt-BR"/>
        </w:rPr>
      </w:pPr>
      <w:r>
        <w:rPr>
          <w:lang w:val="pt-BR"/>
        </w:rPr>
        <w:t>Esses</w:t>
      </w:r>
      <w:r w:rsidR="008819A1" w:rsidRPr="004338DC">
        <w:rPr>
          <w:lang w:val="pt-BR"/>
        </w:rPr>
        <w:t xml:space="preserve"> deveres estatais, conforme indicado pela Comissão, guardam relação direta com o gozo de vários direitos protegidos na Convenção</w:t>
      </w:r>
      <w:r>
        <w:rPr>
          <w:lang w:val="pt-BR"/>
        </w:rPr>
        <w:t>,</w:t>
      </w:r>
      <w:r w:rsidR="008819A1" w:rsidRPr="004338DC">
        <w:rPr>
          <w:lang w:val="pt-BR"/>
        </w:rPr>
        <w:t xml:space="preserve"> tais como </w:t>
      </w:r>
      <w:r>
        <w:rPr>
          <w:lang w:val="pt-BR"/>
        </w:rPr>
        <w:t>à</w:t>
      </w:r>
      <w:r w:rsidR="008819A1" w:rsidRPr="004338DC">
        <w:rPr>
          <w:lang w:val="pt-BR"/>
        </w:rPr>
        <w:t xml:space="preserve"> vida, integridade pessoal, </w:t>
      </w:r>
      <w:r w:rsidR="0040336D">
        <w:rPr>
          <w:lang w:val="pt-BR"/>
        </w:rPr>
        <w:t xml:space="preserve">o direito </w:t>
      </w:r>
      <w:r w:rsidR="008819A1" w:rsidRPr="004338DC">
        <w:rPr>
          <w:lang w:val="pt-BR"/>
        </w:rPr>
        <w:t xml:space="preserve">de associação, </w:t>
      </w:r>
      <w:r w:rsidR="0040336D">
        <w:rPr>
          <w:lang w:val="pt-BR"/>
        </w:rPr>
        <w:t xml:space="preserve">as </w:t>
      </w:r>
      <w:r w:rsidR="008819A1" w:rsidRPr="004338DC">
        <w:rPr>
          <w:lang w:val="pt-BR"/>
        </w:rPr>
        <w:t xml:space="preserve">garantias judiciais e proteção judicial que, em seu conjunto, permitem </w:t>
      </w:r>
      <w:r>
        <w:rPr>
          <w:lang w:val="pt-BR"/>
        </w:rPr>
        <w:t>o</w:t>
      </w:r>
      <w:r w:rsidR="008819A1" w:rsidRPr="004338DC">
        <w:rPr>
          <w:lang w:val="pt-BR"/>
        </w:rPr>
        <w:t xml:space="preserve"> livre </w:t>
      </w:r>
      <w:r w:rsidRPr="004338DC">
        <w:rPr>
          <w:lang w:val="pt-BR"/>
        </w:rPr>
        <w:t>exercício</w:t>
      </w:r>
      <w:r>
        <w:rPr>
          <w:lang w:val="pt-BR"/>
        </w:rPr>
        <w:t xml:space="preserve"> </w:t>
      </w:r>
      <w:r w:rsidR="008819A1" w:rsidRPr="004338DC">
        <w:rPr>
          <w:lang w:val="pt-BR"/>
        </w:rPr>
        <w:t>das atividades de defesa e promoção dos direitos humanos. Nesse sentido, um a</w:t>
      </w:r>
      <w:r>
        <w:rPr>
          <w:lang w:val="pt-BR"/>
        </w:rPr>
        <w:t>taque</w:t>
      </w:r>
      <w:r w:rsidR="008819A1" w:rsidRPr="004338DC">
        <w:rPr>
          <w:lang w:val="pt-BR"/>
        </w:rPr>
        <w:t xml:space="preserve"> a um defensor ou defensora em represália a suas atividades pode levar à violação de múltiplos direitos expressamente reconhecidos pelos instrumentos interamericanos</w:t>
      </w:r>
      <w:r w:rsidR="008819A1" w:rsidRPr="004338DC">
        <w:rPr>
          <w:rStyle w:val="FootnoteReference"/>
          <w:lang w:val="pt-BR"/>
        </w:rPr>
        <w:footnoteReference w:id="152"/>
      </w:r>
      <w:r w:rsidR="008819A1" w:rsidRPr="004338DC">
        <w:rPr>
          <w:lang w:val="pt-BR"/>
        </w:rPr>
        <w:t xml:space="preserve">. </w:t>
      </w:r>
    </w:p>
    <w:p w14:paraId="6843685D" w14:textId="77777777" w:rsidR="008819A1" w:rsidRPr="004338DC" w:rsidRDefault="008819A1" w:rsidP="008819A1">
      <w:pPr>
        <w:pStyle w:val="Body"/>
        <w:ind w:left="720" w:firstLine="0"/>
        <w:rPr>
          <w:lang w:val="pt-BR"/>
        </w:rPr>
      </w:pPr>
    </w:p>
    <w:p w14:paraId="7D07A208" w14:textId="6947FABE" w:rsidR="008819A1" w:rsidRPr="004338DC" w:rsidRDefault="008819A1" w:rsidP="008819A1">
      <w:pPr>
        <w:pStyle w:val="Body"/>
        <w:numPr>
          <w:ilvl w:val="0"/>
          <w:numId w:val="2"/>
        </w:numPr>
        <w:ind w:firstLine="720"/>
        <w:rPr>
          <w:lang w:val="pt-BR"/>
        </w:rPr>
      </w:pPr>
      <w:r w:rsidRPr="004338DC">
        <w:rPr>
          <w:lang w:val="pt-BR"/>
        </w:rPr>
        <w:t>Com relação ao direito à liberdade de associação, a Comissão recorda que este</w:t>
      </w:r>
      <w:r w:rsidR="0040336D">
        <w:rPr>
          <w:lang w:val="pt-BR"/>
        </w:rPr>
        <w:t xml:space="preserve"> direito</w:t>
      </w:r>
      <w:r w:rsidRPr="004338DC">
        <w:rPr>
          <w:lang w:val="pt-BR"/>
        </w:rPr>
        <w:t xml:space="preserve"> </w:t>
      </w:r>
      <w:r w:rsidR="0040336D">
        <w:rPr>
          <w:lang w:val="pt-BR"/>
        </w:rPr>
        <w:t>possui</w:t>
      </w:r>
      <w:r w:rsidR="0040336D" w:rsidRPr="004338DC">
        <w:rPr>
          <w:lang w:val="pt-BR"/>
        </w:rPr>
        <w:t xml:space="preserve"> </w:t>
      </w:r>
      <w:r w:rsidRPr="004338DC">
        <w:rPr>
          <w:lang w:val="pt-BR"/>
        </w:rPr>
        <w:t xml:space="preserve">duas dimensões: uma individual e outra social. Por um lado, isso implica que “quem está sob a proteção da Convenção tem (…) o direito e a liberdade de </w:t>
      </w:r>
      <w:r w:rsidR="00DC6DB5">
        <w:rPr>
          <w:lang w:val="pt-BR"/>
        </w:rPr>
        <w:t xml:space="preserve">se </w:t>
      </w:r>
      <w:r w:rsidRPr="004338DC">
        <w:rPr>
          <w:lang w:val="pt-BR"/>
        </w:rPr>
        <w:t>associar livremente com outras pessoas, sem intervenção das autoridades públicas que limitem ou entorpeçam o exercício do respectivo direito”</w:t>
      </w:r>
      <w:r w:rsidRPr="004338DC">
        <w:rPr>
          <w:rStyle w:val="FootnoteReference"/>
          <w:lang w:val="pt-BR"/>
        </w:rPr>
        <w:footnoteReference w:id="153"/>
      </w:r>
      <w:r w:rsidRPr="004338DC">
        <w:rPr>
          <w:lang w:val="pt-BR"/>
        </w:rPr>
        <w:t>. Por outro lado, a CIDH assinalou que as pessoas “gozam do direito e da liberdade de buscar a realização comum de um fim lícito, sem pressões ou intromissões que possam alterar ou desnaturalizar sua finalidade”</w:t>
      </w:r>
      <w:r w:rsidRPr="004338DC">
        <w:rPr>
          <w:rStyle w:val="FootnoteReference"/>
          <w:lang w:val="pt-BR"/>
        </w:rPr>
        <w:footnoteReference w:id="154"/>
      </w:r>
      <w:r w:rsidRPr="004338DC">
        <w:rPr>
          <w:lang w:val="pt-BR"/>
        </w:rPr>
        <w:t xml:space="preserve">. </w:t>
      </w:r>
    </w:p>
    <w:p w14:paraId="28DFFC7A" w14:textId="77777777" w:rsidR="008819A1" w:rsidRPr="004338DC" w:rsidRDefault="008819A1" w:rsidP="008819A1">
      <w:pPr>
        <w:pStyle w:val="ListParagraph"/>
        <w:rPr>
          <w:lang w:val="pt-BR"/>
        </w:rPr>
      </w:pPr>
    </w:p>
    <w:p w14:paraId="33E599A1" w14:textId="77777777" w:rsidR="008819A1" w:rsidRPr="004338DC" w:rsidRDefault="008819A1" w:rsidP="008819A1">
      <w:pPr>
        <w:pStyle w:val="Body"/>
        <w:numPr>
          <w:ilvl w:val="0"/>
          <w:numId w:val="2"/>
        </w:numPr>
        <w:ind w:firstLine="720"/>
        <w:rPr>
          <w:lang w:val="pt-BR"/>
        </w:rPr>
      </w:pPr>
      <w:r w:rsidRPr="004338DC">
        <w:rPr>
          <w:lang w:val="pt-BR"/>
        </w:rPr>
        <w:t>Nesse sentido, os Estados devem criar condições legais e fáticas para seu exercício, que ab</w:t>
      </w:r>
      <w:r w:rsidR="008970AF">
        <w:rPr>
          <w:lang w:val="pt-BR"/>
        </w:rPr>
        <w:t>range</w:t>
      </w:r>
      <w:r w:rsidRPr="004338DC">
        <w:rPr>
          <w:lang w:val="pt-BR"/>
        </w:rPr>
        <w:t>, se</w:t>
      </w:r>
      <w:r w:rsidR="008970AF">
        <w:rPr>
          <w:lang w:val="pt-BR"/>
        </w:rPr>
        <w:t xml:space="preserve"> for</w:t>
      </w:r>
      <w:r w:rsidRPr="004338DC">
        <w:rPr>
          <w:lang w:val="pt-BR"/>
        </w:rPr>
        <w:t xml:space="preserve"> pertinente, os deveres de prevenir atentados contra a livre associação, incluindo organizações de proteção de direitos humanos</w:t>
      </w:r>
      <w:r w:rsidRPr="004338DC">
        <w:rPr>
          <w:rStyle w:val="FootnoteReference"/>
          <w:lang w:val="pt-BR"/>
        </w:rPr>
        <w:footnoteReference w:id="155"/>
      </w:r>
      <w:r w:rsidRPr="004338DC">
        <w:rPr>
          <w:lang w:val="pt-BR"/>
        </w:rPr>
        <w:t xml:space="preserve">. A Corte indicou que essa obrigação se mantém inclusive a respeito de relações entre particulares, se o caso assim </w:t>
      </w:r>
      <w:r>
        <w:rPr>
          <w:lang w:val="pt-BR"/>
        </w:rPr>
        <w:t>merecer</w:t>
      </w:r>
      <w:r w:rsidRPr="004338DC">
        <w:rPr>
          <w:rStyle w:val="FootnoteReference"/>
          <w:lang w:val="pt-BR"/>
        </w:rPr>
        <w:footnoteReference w:id="156"/>
      </w:r>
      <w:r w:rsidRPr="004338DC">
        <w:rPr>
          <w:lang w:val="pt-BR"/>
        </w:rPr>
        <w:t>.</w:t>
      </w:r>
    </w:p>
    <w:p w14:paraId="0A439001" w14:textId="77777777" w:rsidR="008819A1" w:rsidRPr="004338DC" w:rsidRDefault="008819A1" w:rsidP="008819A1">
      <w:pPr>
        <w:pStyle w:val="ListParagraph"/>
        <w:rPr>
          <w:lang w:val="pt-BR"/>
        </w:rPr>
      </w:pPr>
    </w:p>
    <w:p w14:paraId="5CF83A06" w14:textId="700751B8" w:rsidR="008819A1" w:rsidRPr="004338DC" w:rsidRDefault="008819A1" w:rsidP="008819A1">
      <w:pPr>
        <w:pStyle w:val="Body"/>
        <w:numPr>
          <w:ilvl w:val="0"/>
          <w:numId w:val="2"/>
        </w:numPr>
        <w:ind w:firstLine="720"/>
        <w:rPr>
          <w:lang w:val="pt-BR"/>
        </w:rPr>
      </w:pPr>
      <w:r w:rsidRPr="004338DC">
        <w:rPr>
          <w:lang w:val="pt-BR"/>
        </w:rPr>
        <w:t xml:space="preserve">A respeito do direito à liberdade de expressão, a CIDH enfatizou seu amplo conteúdo e examinou a norma convencional que o protege </w:t>
      </w:r>
      <w:r w:rsidR="00EA1EFE">
        <w:rPr>
          <w:lang w:val="pt-BR"/>
        </w:rPr>
        <w:t>sob</w:t>
      </w:r>
      <w:r w:rsidRPr="004338DC">
        <w:rPr>
          <w:lang w:val="pt-BR"/>
        </w:rPr>
        <w:t xml:space="preserve"> diversas perspectivas, através das quais os seres humanos se relacionam com a informação</w:t>
      </w:r>
      <w:r w:rsidRPr="004338DC">
        <w:rPr>
          <w:rStyle w:val="FootnoteReference"/>
          <w:lang w:val="pt-BR"/>
        </w:rPr>
        <w:footnoteReference w:id="157"/>
      </w:r>
      <w:r w:rsidRPr="004338DC">
        <w:rPr>
          <w:lang w:val="pt-BR"/>
        </w:rPr>
        <w:t>. Tanto a CIDH</w:t>
      </w:r>
      <w:r w:rsidR="0040336D">
        <w:rPr>
          <w:lang w:val="pt-BR"/>
        </w:rPr>
        <w:t>, quanto</w:t>
      </w:r>
      <w:r w:rsidRPr="004338DC">
        <w:rPr>
          <w:lang w:val="pt-BR"/>
        </w:rPr>
        <w:t xml:space="preserve"> </w:t>
      </w:r>
      <w:r w:rsidR="0040336D" w:rsidRPr="004338DC">
        <w:rPr>
          <w:lang w:val="pt-BR"/>
        </w:rPr>
        <w:t>a Corte efetuou</w:t>
      </w:r>
      <w:r w:rsidRPr="004338DC">
        <w:rPr>
          <w:lang w:val="pt-BR"/>
        </w:rPr>
        <w:t xml:space="preserve"> esta interpretação ampla do direito à liberdade de pensamento e de expressão através da análise de suas d</w:t>
      </w:r>
      <w:r w:rsidR="00EA1EFE">
        <w:rPr>
          <w:lang w:val="pt-BR"/>
        </w:rPr>
        <w:t>ua</w:t>
      </w:r>
      <w:r w:rsidRPr="004338DC">
        <w:rPr>
          <w:lang w:val="pt-BR"/>
        </w:rPr>
        <w:t xml:space="preserve">s dimensões, individual e social. Nesse sentido, a Corte estabeleceu que o direito à liberdade de pensamento e de expressão </w:t>
      </w:r>
      <w:r w:rsidR="00EA1EFE">
        <w:rPr>
          <w:lang w:val="pt-BR"/>
        </w:rPr>
        <w:t>atribui</w:t>
      </w:r>
      <w:r w:rsidRPr="004338DC">
        <w:rPr>
          <w:lang w:val="pt-BR"/>
        </w:rPr>
        <w:t xml:space="preserve"> a quem está sob a proteção da Convenção não só o direito e a liberdade de expressar seu próprio pensamento, mas também o direito e a liberdade de buscar, receber e difundir informações e ideias de toda índole</w:t>
      </w:r>
      <w:r w:rsidRPr="004338DC">
        <w:rPr>
          <w:rStyle w:val="FootnoteReference"/>
          <w:lang w:val="pt-BR"/>
        </w:rPr>
        <w:footnoteReference w:id="158"/>
      </w:r>
      <w:r w:rsidRPr="004338DC">
        <w:rPr>
          <w:lang w:val="pt-BR"/>
        </w:rPr>
        <w:t>.</w:t>
      </w:r>
    </w:p>
    <w:p w14:paraId="39D6D2D8" w14:textId="77777777" w:rsidR="008819A1" w:rsidRPr="004338DC" w:rsidRDefault="008819A1" w:rsidP="008819A1">
      <w:pPr>
        <w:pStyle w:val="ListParagraph"/>
        <w:rPr>
          <w:lang w:val="pt-BR"/>
        </w:rPr>
      </w:pPr>
    </w:p>
    <w:p w14:paraId="01637A12" w14:textId="77777777" w:rsidR="008819A1" w:rsidRPr="004338DC" w:rsidRDefault="008819A1" w:rsidP="008819A1">
      <w:pPr>
        <w:pStyle w:val="Body"/>
        <w:numPr>
          <w:ilvl w:val="0"/>
          <w:numId w:val="2"/>
        </w:numPr>
        <w:ind w:firstLine="720"/>
        <w:rPr>
          <w:lang w:val="pt-BR"/>
        </w:rPr>
      </w:pPr>
      <w:r w:rsidRPr="004338DC">
        <w:rPr>
          <w:lang w:val="pt-BR"/>
        </w:rPr>
        <w:t xml:space="preserve">A Comissão sustentou que este direito pode ser afetado quando as pessoas defensoras de direitos humanos são vítimas de atos de agressão, ameaça e </w:t>
      </w:r>
      <w:r w:rsidR="002E560A">
        <w:rPr>
          <w:lang w:val="pt-BR"/>
        </w:rPr>
        <w:t>intimidação</w:t>
      </w:r>
      <w:r w:rsidRPr="004338DC">
        <w:rPr>
          <w:rStyle w:val="FootnoteReference"/>
          <w:lang w:val="pt-BR"/>
        </w:rPr>
        <w:footnoteReference w:id="159"/>
      </w:r>
      <w:r w:rsidR="00EA1EFE">
        <w:rPr>
          <w:lang w:val="pt-BR"/>
        </w:rPr>
        <w:t>, pois</w:t>
      </w:r>
      <w:r w:rsidRPr="004338DC">
        <w:rPr>
          <w:lang w:val="pt-BR"/>
        </w:rPr>
        <w:t xml:space="preserve"> tais atos podem silenciar ou intimidar quem </w:t>
      </w:r>
      <w:r w:rsidRPr="004338DC">
        <w:rPr>
          <w:lang w:val="pt-BR"/>
        </w:rPr>
        <w:lastRenderedPageBreak/>
        <w:t>exerce seu direito de se expressar criticamente ou de formular denúncias por supostas violações de direitos humanos</w:t>
      </w:r>
      <w:r w:rsidRPr="004338DC">
        <w:rPr>
          <w:rStyle w:val="FootnoteReference"/>
          <w:lang w:val="pt-BR"/>
        </w:rPr>
        <w:footnoteReference w:id="160"/>
      </w:r>
      <w:r w:rsidRPr="004338DC">
        <w:rPr>
          <w:lang w:val="pt-BR"/>
        </w:rPr>
        <w:t>.</w:t>
      </w:r>
    </w:p>
    <w:p w14:paraId="604EB098" w14:textId="77777777" w:rsidR="008819A1" w:rsidRPr="004338DC" w:rsidRDefault="008819A1" w:rsidP="008819A1">
      <w:pPr>
        <w:pStyle w:val="ListParagraph"/>
        <w:rPr>
          <w:sz w:val="20"/>
          <w:szCs w:val="20"/>
          <w:lang w:val="pt-BR"/>
        </w:rPr>
      </w:pPr>
    </w:p>
    <w:p w14:paraId="45D9AFEE" w14:textId="77777777" w:rsidR="008819A1" w:rsidRPr="004338DC" w:rsidRDefault="008819A1" w:rsidP="008819A1">
      <w:pPr>
        <w:pStyle w:val="Body"/>
        <w:numPr>
          <w:ilvl w:val="0"/>
          <w:numId w:val="2"/>
        </w:numPr>
        <w:rPr>
          <w:lang w:val="pt-BR"/>
        </w:rPr>
      </w:pPr>
      <w:r w:rsidRPr="004338DC">
        <w:rPr>
          <w:lang w:val="pt-BR"/>
        </w:rPr>
        <w:t xml:space="preserve">A Comissão </w:t>
      </w:r>
      <w:r w:rsidR="005E0A26">
        <w:rPr>
          <w:lang w:val="pt-BR"/>
        </w:rPr>
        <w:t>assinal</w:t>
      </w:r>
      <w:r w:rsidRPr="004338DC">
        <w:rPr>
          <w:lang w:val="pt-BR"/>
        </w:rPr>
        <w:t>a que</w:t>
      </w:r>
      <w:r w:rsidR="005E0A26">
        <w:rPr>
          <w:lang w:val="pt-BR"/>
        </w:rPr>
        <w:t>,</w:t>
      </w:r>
      <w:r w:rsidRPr="004338DC">
        <w:rPr>
          <w:lang w:val="pt-BR"/>
        </w:rPr>
        <w:t xml:space="preserve"> nos casos de mortes violentas onde existem indícios sobre a participação de agentes estatais, o Estado deve adotar todas as medidas necessárias para determinar as responsabilidades individuais correspondentes</w:t>
      </w:r>
      <w:r w:rsidRPr="004338DC">
        <w:rPr>
          <w:rStyle w:val="FootnoteReference"/>
          <w:lang w:val="pt-BR"/>
        </w:rPr>
        <w:footnoteReference w:id="161"/>
      </w:r>
      <w:r w:rsidRPr="004338DC">
        <w:rPr>
          <w:lang w:val="pt-BR"/>
        </w:rPr>
        <w:t>. A Corte Interamericana considerou que</w:t>
      </w:r>
      <w:r w:rsidR="005E0A26">
        <w:rPr>
          <w:lang w:val="pt-BR"/>
        </w:rPr>
        <w:t>,</w:t>
      </w:r>
      <w:r w:rsidRPr="004338DC">
        <w:rPr>
          <w:lang w:val="pt-BR"/>
        </w:rPr>
        <w:t xml:space="preserve"> </w:t>
      </w:r>
      <w:r w:rsidR="002E560A">
        <w:rPr>
          <w:lang w:val="pt-BR"/>
        </w:rPr>
        <w:t>nos</w:t>
      </w:r>
      <w:r w:rsidRPr="004338DC">
        <w:rPr>
          <w:lang w:val="pt-BR"/>
        </w:rPr>
        <w:t xml:space="preserve"> casos </w:t>
      </w:r>
      <w:r w:rsidR="002E560A">
        <w:rPr>
          <w:lang w:val="pt-BR"/>
        </w:rPr>
        <w:t>em que</w:t>
      </w:r>
      <w:r w:rsidRPr="004338DC">
        <w:rPr>
          <w:lang w:val="pt-BR"/>
        </w:rPr>
        <w:t xml:space="preserve"> isso não sucede:</w:t>
      </w:r>
    </w:p>
    <w:p w14:paraId="4B3F144D" w14:textId="77777777" w:rsidR="008819A1" w:rsidRPr="004338DC" w:rsidRDefault="008819A1" w:rsidP="008819A1">
      <w:pPr>
        <w:pStyle w:val="ListParagraph"/>
        <w:rPr>
          <w:lang w:val="pt-BR"/>
        </w:rPr>
      </w:pPr>
    </w:p>
    <w:p w14:paraId="4DFABBD1" w14:textId="77777777" w:rsidR="008819A1" w:rsidRPr="004338DC" w:rsidRDefault="008819A1" w:rsidP="008819A1">
      <w:pPr>
        <w:pStyle w:val="Body"/>
        <w:ind w:left="634" w:firstLine="0"/>
        <w:rPr>
          <w:lang w:val="pt-BR"/>
        </w:rPr>
      </w:pPr>
      <w:r w:rsidRPr="004338DC">
        <w:rPr>
          <w:sz w:val="18"/>
          <w:szCs w:val="18"/>
          <w:lang w:val="pt-BR"/>
        </w:rPr>
        <w:t xml:space="preserve">(…) </w:t>
      </w:r>
      <w:r w:rsidR="005E0A26">
        <w:rPr>
          <w:sz w:val="18"/>
          <w:szCs w:val="18"/>
          <w:lang w:val="pt-BR"/>
        </w:rPr>
        <w:t xml:space="preserve">é </w:t>
      </w:r>
      <w:r w:rsidRPr="004338DC">
        <w:rPr>
          <w:sz w:val="18"/>
          <w:szCs w:val="18"/>
          <w:lang w:val="pt-BR"/>
        </w:rPr>
        <w:t xml:space="preserve">razoável </w:t>
      </w:r>
      <w:r w:rsidR="005E0A26">
        <w:rPr>
          <w:sz w:val="18"/>
          <w:szCs w:val="18"/>
          <w:lang w:val="pt-BR"/>
        </w:rPr>
        <w:t>atribuir</w:t>
      </w:r>
      <w:r w:rsidRPr="004338DC">
        <w:rPr>
          <w:sz w:val="18"/>
          <w:szCs w:val="18"/>
          <w:lang w:val="pt-BR"/>
        </w:rPr>
        <w:t xml:space="preserve"> valor probatório à série de indícios que surgem do </w:t>
      </w:r>
      <w:r w:rsidR="005E0A26">
        <w:rPr>
          <w:sz w:val="18"/>
          <w:szCs w:val="18"/>
          <w:lang w:val="pt-BR"/>
        </w:rPr>
        <w:t>processo</w:t>
      </w:r>
      <w:r w:rsidRPr="004338DC">
        <w:rPr>
          <w:sz w:val="18"/>
          <w:szCs w:val="18"/>
          <w:lang w:val="pt-BR"/>
        </w:rPr>
        <w:t xml:space="preserve"> (…) sobre a participação de agentes estatais nestes atos, em particular daqueles manejados pelos próprios órgãos estatais encarregados da investigação que não foram desvirtuados pelo Estado. Concluir o contrário implicaria permitir ao Estado se amparar na negligência e ineficácia da investigação penal para se eximir de sua responsabilidade pela violação do artigo 4.1 da Convenção</w:t>
      </w:r>
      <w:r w:rsidRPr="004338DC">
        <w:rPr>
          <w:rStyle w:val="FootnoteReference"/>
          <w:sz w:val="18"/>
          <w:szCs w:val="18"/>
          <w:lang w:val="pt-BR"/>
        </w:rPr>
        <w:footnoteReference w:id="162"/>
      </w:r>
      <w:r w:rsidRPr="004338DC">
        <w:rPr>
          <w:sz w:val="18"/>
          <w:szCs w:val="18"/>
          <w:lang w:val="pt-BR"/>
        </w:rPr>
        <w:t>.</w:t>
      </w:r>
    </w:p>
    <w:p w14:paraId="270425B5" w14:textId="77777777" w:rsidR="008819A1" w:rsidRPr="004338DC" w:rsidRDefault="008819A1" w:rsidP="008819A1">
      <w:pPr>
        <w:pStyle w:val="ListParagraph"/>
        <w:rPr>
          <w:lang w:val="pt-BR"/>
        </w:rPr>
      </w:pPr>
    </w:p>
    <w:p w14:paraId="65274FFE" w14:textId="77777777" w:rsidR="00975F7F" w:rsidRPr="0099678E" w:rsidRDefault="008819A1" w:rsidP="008819A1">
      <w:pPr>
        <w:pStyle w:val="Body"/>
        <w:numPr>
          <w:ilvl w:val="0"/>
          <w:numId w:val="2"/>
        </w:numPr>
        <w:rPr>
          <w:noProof/>
          <w:lang w:val="pt-BR"/>
        </w:rPr>
      </w:pPr>
      <w:r w:rsidRPr="004338DC">
        <w:rPr>
          <w:lang w:val="pt-BR"/>
        </w:rPr>
        <w:t xml:space="preserve">Igualmente, a Corte reiterou que a falta de investigação de alegadas </w:t>
      </w:r>
      <w:r w:rsidR="005E0A26">
        <w:rPr>
          <w:lang w:val="pt-BR"/>
        </w:rPr>
        <w:t>viol</w:t>
      </w:r>
      <w:r w:rsidRPr="004338DC">
        <w:rPr>
          <w:lang w:val="pt-BR"/>
        </w:rPr>
        <w:t xml:space="preserve">ações cometidas a uma pessoa quando existem indícios de participação de agentes estatais “impede que o Estado apresente uma explicação satisfatória e convincente dos </w:t>
      </w:r>
      <w:r w:rsidRPr="004338DC">
        <w:rPr>
          <w:rFonts w:cs="Arial"/>
          <w:lang w:val="pt-BR"/>
        </w:rPr>
        <w:t>[atos]</w:t>
      </w:r>
      <w:r w:rsidRPr="004338DC">
        <w:rPr>
          <w:lang w:val="pt-BR"/>
        </w:rPr>
        <w:t xml:space="preserve"> alegados e desvirtua as alegações sobre sua responsabilidade, mediante elementos probatórios adequados”</w:t>
      </w:r>
      <w:r w:rsidRPr="004338DC">
        <w:rPr>
          <w:rStyle w:val="FootnoteReference"/>
          <w:lang w:val="pt-BR"/>
        </w:rPr>
        <w:t xml:space="preserve"> </w:t>
      </w:r>
      <w:r w:rsidRPr="004338DC">
        <w:rPr>
          <w:rStyle w:val="FootnoteReference"/>
          <w:lang w:val="pt-BR"/>
        </w:rPr>
        <w:footnoteReference w:id="163"/>
      </w:r>
      <w:r w:rsidRPr="004338DC">
        <w:rPr>
          <w:lang w:val="pt-BR"/>
        </w:rPr>
        <w:t xml:space="preserve">. Desta forma, a Corte </w:t>
      </w:r>
      <w:r w:rsidR="005E0A26">
        <w:rPr>
          <w:lang w:val="pt-BR"/>
        </w:rPr>
        <w:t>consider</w:t>
      </w:r>
      <w:r w:rsidRPr="004338DC">
        <w:rPr>
          <w:lang w:val="pt-BR"/>
        </w:rPr>
        <w:t xml:space="preserve">ou essa falta de esclarecimento como um fator a </w:t>
      </w:r>
      <w:r w:rsidR="005E0A26">
        <w:rPr>
          <w:lang w:val="pt-BR"/>
        </w:rPr>
        <w:t xml:space="preserve">ser </w:t>
      </w:r>
      <w:r w:rsidRPr="004338DC">
        <w:rPr>
          <w:lang w:val="pt-BR"/>
        </w:rPr>
        <w:t>leva</w:t>
      </w:r>
      <w:r w:rsidR="005E0A26">
        <w:rPr>
          <w:lang w:val="pt-BR"/>
        </w:rPr>
        <w:t>do</w:t>
      </w:r>
      <w:r w:rsidRPr="004338DC">
        <w:rPr>
          <w:lang w:val="pt-BR"/>
        </w:rPr>
        <w:t xml:space="preserve"> em conta para </w:t>
      </w:r>
      <w:r w:rsidR="005E0A26">
        <w:rPr>
          <w:lang w:val="pt-BR"/>
        </w:rPr>
        <w:t>comprov</w:t>
      </w:r>
      <w:r w:rsidRPr="004338DC">
        <w:rPr>
          <w:lang w:val="pt-BR"/>
        </w:rPr>
        <w:t xml:space="preserve">ar a alegada </w:t>
      </w:r>
      <w:r w:rsidR="005E0A26">
        <w:rPr>
          <w:lang w:val="pt-BR"/>
        </w:rPr>
        <w:t>viol</w:t>
      </w:r>
      <w:r w:rsidRPr="004338DC">
        <w:rPr>
          <w:lang w:val="pt-BR"/>
        </w:rPr>
        <w:t>ação e a consequente responsabilidade internacional</w:t>
      </w:r>
      <w:r w:rsidRPr="004338DC">
        <w:rPr>
          <w:rStyle w:val="FootnoteReference"/>
          <w:lang w:val="pt-BR"/>
        </w:rPr>
        <w:footnoteReference w:id="164"/>
      </w:r>
      <w:r w:rsidRPr="004338DC">
        <w:rPr>
          <w:lang w:val="pt-BR"/>
        </w:rPr>
        <w:t>.</w:t>
      </w:r>
    </w:p>
    <w:p w14:paraId="3034A8CD" w14:textId="77777777" w:rsidR="00B53151" w:rsidRPr="0099678E" w:rsidRDefault="00B53151" w:rsidP="00571ED9">
      <w:pPr>
        <w:pStyle w:val="Body"/>
        <w:ind w:firstLine="0"/>
        <w:rPr>
          <w:noProof/>
          <w:lang w:val="pt-BR"/>
        </w:rPr>
      </w:pPr>
    </w:p>
    <w:p w14:paraId="6F3C9F08" w14:textId="77777777" w:rsidR="00CD35FF" w:rsidRPr="0099678E" w:rsidRDefault="00CD35FF" w:rsidP="00571ED9">
      <w:pPr>
        <w:pStyle w:val="Heading3"/>
        <w:numPr>
          <w:ilvl w:val="0"/>
          <w:numId w:val="37"/>
        </w:numPr>
        <w:tabs>
          <w:tab w:val="num" w:pos="360"/>
        </w:tabs>
        <w:ind w:left="1440" w:hanging="450"/>
        <w:rPr>
          <w:rFonts w:eastAsia="Times New Roman" w:cs="Times New Roman"/>
          <w:noProof/>
          <w:lang w:val="pt-BR"/>
        </w:rPr>
      </w:pPr>
      <w:bookmarkStart w:id="65" w:name="_Toc68178902"/>
      <w:bookmarkStart w:id="66" w:name="_Toc68178903"/>
      <w:bookmarkStart w:id="67" w:name="_Toc55547104"/>
      <w:bookmarkStart w:id="68" w:name="_Toc77510312"/>
      <w:bookmarkStart w:id="69" w:name="_Toc77841700"/>
      <w:bookmarkEnd w:id="65"/>
      <w:bookmarkEnd w:id="66"/>
      <w:r w:rsidRPr="0099678E">
        <w:rPr>
          <w:noProof/>
          <w:color w:val="auto"/>
          <w:lang w:val="pt-BR"/>
        </w:rPr>
        <w:t>Anális</w:t>
      </w:r>
      <w:r w:rsidR="00EE3EB1">
        <w:rPr>
          <w:noProof/>
          <w:color w:val="auto"/>
          <w:lang w:val="pt-BR"/>
        </w:rPr>
        <w:t>e</w:t>
      </w:r>
      <w:bookmarkEnd w:id="67"/>
      <w:r w:rsidR="00B50311">
        <w:rPr>
          <w:noProof/>
          <w:color w:val="auto"/>
          <w:lang w:val="pt-BR"/>
        </w:rPr>
        <w:t xml:space="preserve"> </w:t>
      </w:r>
      <w:r w:rsidR="00EE3EB1">
        <w:rPr>
          <w:noProof/>
          <w:color w:val="auto"/>
          <w:lang w:val="pt-BR"/>
        </w:rPr>
        <w:t>d</w:t>
      </w:r>
      <w:r w:rsidR="00B50311">
        <w:rPr>
          <w:noProof/>
          <w:color w:val="auto"/>
          <w:lang w:val="pt-BR"/>
        </w:rPr>
        <w:t xml:space="preserve">o </w:t>
      </w:r>
      <w:r w:rsidR="003553FD" w:rsidRPr="0099678E">
        <w:rPr>
          <w:rFonts w:eastAsia="Times New Roman"/>
          <w:noProof/>
          <w:lang w:val="pt-BR" w:eastAsia="es-ES"/>
        </w:rPr>
        <w:t>presente caso</w:t>
      </w:r>
      <w:bookmarkEnd w:id="68"/>
      <w:bookmarkEnd w:id="69"/>
    </w:p>
    <w:p w14:paraId="03ADD897" w14:textId="77777777" w:rsidR="00CD35FF" w:rsidRPr="0099678E" w:rsidRDefault="00CD35FF" w:rsidP="00CD35FF">
      <w:pPr>
        <w:rPr>
          <w:noProof/>
          <w:lang w:eastAsia="es-ES"/>
        </w:rPr>
      </w:pPr>
    </w:p>
    <w:p w14:paraId="3F5AD4E0" w14:textId="555EB0E4" w:rsidR="00B64996" w:rsidRPr="00283822" w:rsidRDefault="00B64996" w:rsidP="00B64996">
      <w:pPr>
        <w:pStyle w:val="Body"/>
        <w:numPr>
          <w:ilvl w:val="0"/>
          <w:numId w:val="2"/>
        </w:numPr>
        <w:rPr>
          <w:lang w:val="pt-BR"/>
        </w:rPr>
      </w:pPr>
      <w:r w:rsidRPr="00283822">
        <w:rPr>
          <w:lang w:val="pt-BR"/>
        </w:rPr>
        <w:t>Co</w:t>
      </w:r>
      <w:r w:rsidR="005E0A26">
        <w:rPr>
          <w:lang w:val="pt-BR"/>
        </w:rPr>
        <w:t xml:space="preserve">nforme </w:t>
      </w:r>
      <w:r w:rsidRPr="00283822">
        <w:rPr>
          <w:lang w:val="pt-BR"/>
        </w:rPr>
        <w:t>indic</w:t>
      </w:r>
      <w:r w:rsidR="005E0A26">
        <w:rPr>
          <w:lang w:val="pt-BR"/>
        </w:rPr>
        <w:t>ad</w:t>
      </w:r>
      <w:r w:rsidRPr="00283822">
        <w:rPr>
          <w:lang w:val="pt-BR"/>
        </w:rPr>
        <w:t>o nos fatos provados, em 15 de maio de 1993</w:t>
      </w:r>
      <w:r w:rsidR="0040336D">
        <w:rPr>
          <w:lang w:val="pt-BR"/>
        </w:rPr>
        <w:t>,</w:t>
      </w:r>
      <w:r w:rsidRPr="00283822">
        <w:rPr>
          <w:lang w:val="pt-BR"/>
        </w:rPr>
        <w:t xml:space="preserve"> </w:t>
      </w:r>
      <w:r w:rsidR="0040336D" w:rsidRPr="00283822">
        <w:rPr>
          <w:lang w:val="pt-BR"/>
        </w:rPr>
        <w:t xml:space="preserve">as senhoras Edméa Euzébio e Sheila da Conceição </w:t>
      </w:r>
      <w:r w:rsidR="0040336D">
        <w:rPr>
          <w:lang w:val="pt-BR"/>
        </w:rPr>
        <w:t xml:space="preserve">foram </w:t>
      </w:r>
      <w:r w:rsidRPr="00283822">
        <w:rPr>
          <w:lang w:val="pt-BR"/>
        </w:rPr>
        <w:t>violentamente</w:t>
      </w:r>
      <w:r w:rsidR="0040336D">
        <w:rPr>
          <w:lang w:val="pt-BR"/>
        </w:rPr>
        <w:t xml:space="preserve"> assassinadas</w:t>
      </w:r>
      <w:r w:rsidRPr="00283822">
        <w:rPr>
          <w:lang w:val="pt-BR"/>
        </w:rPr>
        <w:t xml:space="preserve"> por arma de fogo </w:t>
      </w:r>
      <w:r w:rsidR="005E0A26">
        <w:rPr>
          <w:lang w:val="pt-BR"/>
        </w:rPr>
        <w:t>em</w:t>
      </w:r>
      <w:r w:rsidRPr="00283822">
        <w:rPr>
          <w:lang w:val="pt-BR"/>
        </w:rPr>
        <w:t xml:space="preserve"> praça pública. Os peticionários alegaram que as supostas vítimas foram executadas extrajudicialmente no âmbito das atividades do grupo de extermínio “Cavalos Corredores”. O Estado, </w:t>
      </w:r>
      <w:r w:rsidR="005E0A26">
        <w:rPr>
          <w:lang w:val="pt-BR"/>
        </w:rPr>
        <w:t xml:space="preserve">por </w:t>
      </w:r>
      <w:r w:rsidRPr="00283822">
        <w:rPr>
          <w:lang w:val="pt-BR"/>
        </w:rPr>
        <w:t xml:space="preserve">sua </w:t>
      </w:r>
      <w:r w:rsidR="005E0A26">
        <w:rPr>
          <w:lang w:val="pt-BR"/>
        </w:rPr>
        <w:t>vez</w:t>
      </w:r>
      <w:r w:rsidRPr="00283822">
        <w:rPr>
          <w:lang w:val="pt-BR"/>
        </w:rPr>
        <w:t xml:space="preserve">, não apresentou alegações sobre os </w:t>
      </w:r>
      <w:r w:rsidR="005E0A26">
        <w:rPr>
          <w:lang w:val="pt-BR"/>
        </w:rPr>
        <w:t>f</w:t>
      </w:r>
      <w:r w:rsidRPr="00283822">
        <w:rPr>
          <w:lang w:val="pt-BR"/>
        </w:rPr>
        <w:t xml:space="preserve">atos. </w:t>
      </w:r>
    </w:p>
    <w:p w14:paraId="1AA55BCF" w14:textId="77777777" w:rsidR="00B64996" w:rsidRPr="00283822" w:rsidRDefault="00B64996" w:rsidP="00B64996">
      <w:pPr>
        <w:pStyle w:val="Body"/>
        <w:ind w:left="634" w:firstLine="0"/>
        <w:rPr>
          <w:lang w:val="pt-BR"/>
        </w:rPr>
      </w:pPr>
    </w:p>
    <w:p w14:paraId="54BFE426" w14:textId="224B6700" w:rsidR="00B64996" w:rsidRPr="00283822" w:rsidRDefault="00B64996" w:rsidP="00B64996">
      <w:pPr>
        <w:pStyle w:val="Body"/>
        <w:numPr>
          <w:ilvl w:val="0"/>
          <w:numId w:val="2"/>
        </w:numPr>
        <w:rPr>
          <w:lang w:val="pt-BR"/>
        </w:rPr>
      </w:pPr>
      <w:r w:rsidRPr="00283822">
        <w:rPr>
          <w:rFonts w:eastAsia="Calibri"/>
          <w:lang w:val="pt-BR"/>
        </w:rPr>
        <w:t xml:space="preserve">A Comissão observa que o trabalho de Edméa da Silva Euzébio se enquadra claramente dentro do conceito de pessoa defensora de direitos humanos, </w:t>
      </w:r>
      <w:r w:rsidR="005E0A26">
        <w:rPr>
          <w:rFonts w:eastAsia="Calibri"/>
          <w:lang w:val="pt-BR"/>
        </w:rPr>
        <w:t>já</w:t>
      </w:r>
      <w:r w:rsidRPr="00283822">
        <w:rPr>
          <w:rFonts w:eastAsia="Calibri"/>
          <w:lang w:val="pt-BR"/>
        </w:rPr>
        <w:t xml:space="preserve"> que em seu papel de líder das “Mães de Acari” promoveu publicamente o respeito aos direitos humanos e a denúncia de abusos perpetrados por agentes estatais e grupos de extermínio no Rio de Janeiro. </w:t>
      </w:r>
      <w:r w:rsidR="005E0A26">
        <w:rPr>
          <w:rFonts w:eastAsia="Calibri"/>
          <w:lang w:val="pt-BR"/>
        </w:rPr>
        <w:t>Além d</w:t>
      </w:r>
      <w:r w:rsidRPr="00283822">
        <w:rPr>
          <w:rFonts w:eastAsia="Calibri"/>
          <w:lang w:val="pt-BR"/>
        </w:rPr>
        <w:t xml:space="preserve">isso, a Comissão considera </w:t>
      </w:r>
      <w:r w:rsidRPr="00283822">
        <w:rPr>
          <w:lang w:val="pt-BR"/>
        </w:rPr>
        <w:t xml:space="preserve">que sua morte esteve relacionada </w:t>
      </w:r>
      <w:r w:rsidR="005E0A26">
        <w:rPr>
          <w:lang w:val="pt-BR"/>
        </w:rPr>
        <w:t xml:space="preserve">com </w:t>
      </w:r>
      <w:r w:rsidRPr="00283822">
        <w:rPr>
          <w:lang w:val="pt-BR"/>
        </w:rPr>
        <w:t xml:space="preserve">seu papel de mãe e </w:t>
      </w:r>
      <w:r w:rsidR="0040336D">
        <w:rPr>
          <w:lang w:val="pt-BR"/>
        </w:rPr>
        <w:t xml:space="preserve">com </w:t>
      </w:r>
      <w:r w:rsidRPr="00283822">
        <w:rPr>
          <w:lang w:val="pt-BR"/>
        </w:rPr>
        <w:t>a busca de seu filho, por ser figura visível para adiantar as reclamações que a levaram a</w:t>
      </w:r>
      <w:r w:rsidR="005E0A26">
        <w:rPr>
          <w:lang w:val="pt-BR"/>
        </w:rPr>
        <w:t xml:space="preserve"> dar com seu paradeiro</w:t>
      </w:r>
      <w:r w:rsidRPr="00283822">
        <w:rPr>
          <w:lang w:val="pt-BR"/>
        </w:rPr>
        <w:t xml:space="preserve"> e sua participação ativa na denúncia e busca de </w:t>
      </w:r>
      <w:r w:rsidR="005E0A26">
        <w:rPr>
          <w:lang w:val="pt-BR"/>
        </w:rPr>
        <w:t>puni</w:t>
      </w:r>
      <w:r w:rsidRPr="00283822">
        <w:rPr>
          <w:lang w:val="pt-BR"/>
        </w:rPr>
        <w:t xml:space="preserve">ção aos responsáveis. </w:t>
      </w:r>
    </w:p>
    <w:p w14:paraId="60A05860" w14:textId="77777777" w:rsidR="00B64996" w:rsidRPr="00283822" w:rsidRDefault="00B64996" w:rsidP="00B64996">
      <w:pPr>
        <w:pStyle w:val="ListParagraph"/>
        <w:rPr>
          <w:lang w:val="pt-BR"/>
        </w:rPr>
      </w:pPr>
    </w:p>
    <w:p w14:paraId="026B3B29" w14:textId="2CB50F31" w:rsidR="00B64996" w:rsidRPr="00283822" w:rsidRDefault="00B64996" w:rsidP="00B64996">
      <w:pPr>
        <w:pStyle w:val="Body"/>
        <w:numPr>
          <w:ilvl w:val="0"/>
          <w:numId w:val="2"/>
        </w:numPr>
        <w:rPr>
          <w:lang w:val="pt-BR"/>
        </w:rPr>
      </w:pPr>
      <w:r w:rsidRPr="00283822">
        <w:rPr>
          <w:lang w:val="pt-BR"/>
        </w:rPr>
        <w:t>A CIDH considera que t</w:t>
      </w:r>
      <w:r w:rsidR="00F97CF5">
        <w:rPr>
          <w:lang w:val="pt-BR"/>
        </w:rPr>
        <w:t>u</w:t>
      </w:r>
      <w:r w:rsidRPr="00283822">
        <w:rPr>
          <w:lang w:val="pt-BR"/>
        </w:rPr>
        <w:t xml:space="preserve">do </w:t>
      </w:r>
      <w:r w:rsidR="00F97CF5">
        <w:rPr>
          <w:lang w:val="pt-BR"/>
        </w:rPr>
        <w:t>iss</w:t>
      </w:r>
      <w:r w:rsidRPr="00283822">
        <w:rPr>
          <w:lang w:val="pt-BR"/>
        </w:rPr>
        <w:t>o expôs a senhora Edm</w:t>
      </w:r>
      <w:r w:rsidR="00CF3B5B">
        <w:rPr>
          <w:lang w:val="pt-BR"/>
        </w:rPr>
        <w:t>é</w:t>
      </w:r>
      <w:r w:rsidRPr="00283822">
        <w:rPr>
          <w:lang w:val="pt-BR"/>
        </w:rPr>
        <w:t>a Euz</w:t>
      </w:r>
      <w:r w:rsidR="00CF3B5B">
        <w:rPr>
          <w:lang w:val="pt-BR"/>
        </w:rPr>
        <w:t>é</w:t>
      </w:r>
      <w:r w:rsidRPr="00283822">
        <w:rPr>
          <w:lang w:val="pt-BR"/>
        </w:rPr>
        <w:t xml:space="preserve">bio a uma situação de especial risco </w:t>
      </w:r>
      <w:r w:rsidR="00FD536F">
        <w:rPr>
          <w:lang w:val="pt-BR"/>
        </w:rPr>
        <w:t>per</w:t>
      </w:r>
      <w:r w:rsidRPr="00283822">
        <w:rPr>
          <w:lang w:val="pt-BR"/>
        </w:rPr>
        <w:t>ante a atuação de grupos armados a cujos interesses seu trabalho se opunha. A Comissão ressalta a situação de risco a que estão expostas as mulheres em seu trabalho como defensoras de direitos humanos</w:t>
      </w:r>
      <w:r w:rsidR="00D615D2">
        <w:rPr>
          <w:lang w:val="pt-BR"/>
        </w:rPr>
        <w:t>,</w:t>
      </w:r>
      <w:r w:rsidRPr="00283822">
        <w:rPr>
          <w:lang w:val="pt-BR"/>
        </w:rPr>
        <w:t xml:space="preserve"> agravado pela discriminação de que </w:t>
      </w:r>
      <w:r w:rsidR="00220216">
        <w:rPr>
          <w:lang w:val="pt-BR"/>
        </w:rPr>
        <w:t xml:space="preserve">elas </w:t>
      </w:r>
      <w:r w:rsidRPr="00283822">
        <w:rPr>
          <w:lang w:val="pt-BR"/>
        </w:rPr>
        <w:t xml:space="preserve">são objeto pelo papel histórico e as concepções estereotipadas de gênero que lhes </w:t>
      </w:r>
      <w:r w:rsidR="00D615D2">
        <w:rPr>
          <w:lang w:val="pt-BR"/>
        </w:rPr>
        <w:t>são</w:t>
      </w:r>
      <w:r w:rsidRPr="00283822">
        <w:rPr>
          <w:lang w:val="pt-BR"/>
        </w:rPr>
        <w:t xml:space="preserve"> atribuídas</w:t>
      </w:r>
      <w:r w:rsidRPr="00283822">
        <w:rPr>
          <w:rStyle w:val="FootnoteReference"/>
          <w:lang w:val="pt-BR"/>
        </w:rPr>
        <w:footnoteReference w:id="165"/>
      </w:r>
      <w:r w:rsidRPr="00283822">
        <w:rPr>
          <w:lang w:val="pt-BR"/>
        </w:rPr>
        <w:t xml:space="preserve">. </w:t>
      </w:r>
      <w:r w:rsidR="00D615D2">
        <w:rPr>
          <w:lang w:val="pt-BR"/>
        </w:rPr>
        <w:t>Tendo e</w:t>
      </w:r>
      <w:r w:rsidRPr="00283822">
        <w:rPr>
          <w:lang w:val="pt-BR"/>
        </w:rPr>
        <w:t xml:space="preserve">m vista o </w:t>
      </w:r>
      <w:r w:rsidR="00D615D2">
        <w:rPr>
          <w:lang w:val="pt-BR"/>
        </w:rPr>
        <w:t xml:space="preserve">exposto </w:t>
      </w:r>
      <w:r w:rsidRPr="00283822">
        <w:rPr>
          <w:lang w:val="pt-BR"/>
        </w:rPr>
        <w:t>anterior</w:t>
      </w:r>
      <w:r w:rsidR="00D615D2">
        <w:rPr>
          <w:lang w:val="pt-BR"/>
        </w:rPr>
        <w:t>mente</w:t>
      </w:r>
      <w:r w:rsidRPr="00283822">
        <w:rPr>
          <w:lang w:val="pt-BR"/>
        </w:rPr>
        <w:t>, a Comissão observa que, em virtude de sua qualidade de defensora de direitos humanos, assim como de declarante na própria investigação penal, o Estado brasileiro tinha a obrigação de adotar todas as medidas necessárias para garantir seus direitos.</w:t>
      </w:r>
    </w:p>
    <w:p w14:paraId="66C95707" w14:textId="77777777" w:rsidR="00B64996" w:rsidRPr="00283822" w:rsidRDefault="00B64996" w:rsidP="00B64996">
      <w:pPr>
        <w:pStyle w:val="ListParagraph"/>
        <w:rPr>
          <w:lang w:val="pt-BR"/>
        </w:rPr>
      </w:pPr>
    </w:p>
    <w:p w14:paraId="551C9E28" w14:textId="515382B8" w:rsidR="00B64996" w:rsidRPr="00283822" w:rsidRDefault="00B64996" w:rsidP="00B64996">
      <w:pPr>
        <w:pStyle w:val="Body"/>
        <w:numPr>
          <w:ilvl w:val="0"/>
          <w:numId w:val="2"/>
        </w:numPr>
        <w:rPr>
          <w:lang w:val="pt-BR"/>
        </w:rPr>
      </w:pPr>
      <w:r w:rsidRPr="00283822">
        <w:rPr>
          <w:lang w:val="pt-BR"/>
        </w:rPr>
        <w:t>A Comissão recapitula que</w:t>
      </w:r>
      <w:r w:rsidR="00D615D2">
        <w:rPr>
          <w:lang w:val="pt-BR"/>
        </w:rPr>
        <w:t>,</w:t>
      </w:r>
      <w:r w:rsidRPr="00283822">
        <w:rPr>
          <w:lang w:val="pt-BR"/>
        </w:rPr>
        <w:t xml:space="preserve"> no presente caso, </w:t>
      </w:r>
      <w:r w:rsidR="00D615D2">
        <w:rPr>
          <w:lang w:val="pt-BR"/>
        </w:rPr>
        <w:t>comprov</w:t>
      </w:r>
      <w:r w:rsidRPr="00283822">
        <w:rPr>
          <w:lang w:val="pt-BR"/>
        </w:rPr>
        <w:t xml:space="preserve">ou-se que o desaparecimento forçado das vítimas foi produto da participação de agentes do Estado. </w:t>
      </w:r>
      <w:r w:rsidR="00D615D2">
        <w:rPr>
          <w:lang w:val="pt-BR"/>
        </w:rPr>
        <w:t>Al</w:t>
      </w:r>
      <w:r w:rsidRPr="00283822">
        <w:rPr>
          <w:lang w:val="pt-BR"/>
        </w:rPr>
        <w:t>ém</w:t>
      </w:r>
      <w:r w:rsidR="00D615D2">
        <w:rPr>
          <w:lang w:val="pt-BR"/>
        </w:rPr>
        <w:t xml:space="preserve"> disso</w:t>
      </w:r>
      <w:r w:rsidRPr="00283822">
        <w:rPr>
          <w:lang w:val="pt-BR"/>
        </w:rPr>
        <w:t>, a senhora Edm</w:t>
      </w:r>
      <w:r w:rsidR="00935778">
        <w:rPr>
          <w:lang w:val="pt-BR"/>
        </w:rPr>
        <w:t>é</w:t>
      </w:r>
      <w:r w:rsidRPr="00283822">
        <w:rPr>
          <w:lang w:val="pt-BR"/>
        </w:rPr>
        <w:t>a Euz</w:t>
      </w:r>
      <w:r w:rsidR="00935778">
        <w:rPr>
          <w:lang w:val="pt-BR"/>
        </w:rPr>
        <w:t>é</w:t>
      </w:r>
      <w:r w:rsidRPr="00283822">
        <w:rPr>
          <w:lang w:val="pt-BR"/>
        </w:rPr>
        <w:t xml:space="preserve">bio foi objeto de extorsões por parte de membros da polícia </w:t>
      </w:r>
      <w:r w:rsidR="00D615D2">
        <w:rPr>
          <w:lang w:val="pt-BR"/>
        </w:rPr>
        <w:t>n</w:t>
      </w:r>
      <w:r w:rsidRPr="00283822">
        <w:rPr>
          <w:lang w:val="pt-BR"/>
        </w:rPr>
        <w:t xml:space="preserve">uma data próxima aos desaparecimentos. A Comissão </w:t>
      </w:r>
      <w:r w:rsidR="00D615D2">
        <w:rPr>
          <w:lang w:val="pt-BR"/>
        </w:rPr>
        <w:t>assinal</w:t>
      </w:r>
      <w:r w:rsidRPr="00283822">
        <w:rPr>
          <w:lang w:val="pt-BR"/>
        </w:rPr>
        <w:t xml:space="preserve">a que o nexo causal entre o assassinato dela e da senhora Sheila Conceição com o desaparecimento das vítimas e seu trabalho </w:t>
      </w:r>
      <w:r w:rsidR="00D615D2">
        <w:rPr>
          <w:lang w:val="pt-BR"/>
        </w:rPr>
        <w:t>no grupo</w:t>
      </w:r>
      <w:r w:rsidRPr="00283822">
        <w:rPr>
          <w:lang w:val="pt-BR"/>
        </w:rPr>
        <w:t xml:space="preserve"> “Mães de Acari” foi de fato reconhecid</w:t>
      </w:r>
      <w:r w:rsidR="00D615D2">
        <w:rPr>
          <w:lang w:val="pt-BR"/>
        </w:rPr>
        <w:t>o</w:t>
      </w:r>
      <w:r w:rsidRPr="00283822">
        <w:rPr>
          <w:lang w:val="pt-BR"/>
        </w:rPr>
        <w:t xml:space="preserve"> no nível interno tanto pela 6ª </w:t>
      </w:r>
      <w:r w:rsidR="00220216">
        <w:rPr>
          <w:lang w:val="pt-BR"/>
        </w:rPr>
        <w:t>Delegacia</w:t>
      </w:r>
      <w:r w:rsidR="00220216" w:rsidRPr="00283822">
        <w:rPr>
          <w:lang w:val="pt-BR"/>
        </w:rPr>
        <w:t xml:space="preserve"> </w:t>
      </w:r>
      <w:r w:rsidRPr="00283822">
        <w:rPr>
          <w:lang w:val="pt-BR"/>
        </w:rPr>
        <w:t xml:space="preserve">de Polícia de Cidade Nova (ver </w:t>
      </w:r>
      <w:r w:rsidRPr="00F028D1">
        <w:rPr>
          <w:i/>
          <w:iCs/>
          <w:lang w:val="pt-BR"/>
        </w:rPr>
        <w:t>supra</w:t>
      </w:r>
      <w:r w:rsidRPr="00283822">
        <w:rPr>
          <w:lang w:val="pt-BR"/>
        </w:rPr>
        <w:t xml:space="preserve"> par. 53)</w:t>
      </w:r>
      <w:r w:rsidR="00220216">
        <w:rPr>
          <w:lang w:val="pt-BR"/>
        </w:rPr>
        <w:t>, quanto</w:t>
      </w:r>
      <w:r w:rsidRPr="00283822">
        <w:rPr>
          <w:lang w:val="pt-BR"/>
        </w:rPr>
        <w:t xml:space="preserve"> pelo Ministério Público do Rio de Janeiro (ver </w:t>
      </w:r>
      <w:r w:rsidRPr="00F028D1">
        <w:rPr>
          <w:i/>
          <w:iCs/>
          <w:lang w:val="pt-BR"/>
        </w:rPr>
        <w:t>supra</w:t>
      </w:r>
      <w:r w:rsidRPr="00283822">
        <w:rPr>
          <w:lang w:val="pt-BR"/>
        </w:rPr>
        <w:t xml:space="preserve"> par. 55). Com relação a este ponto, a Comissão ressalta que</w:t>
      </w:r>
      <w:r w:rsidR="00D615D2">
        <w:rPr>
          <w:lang w:val="pt-BR"/>
        </w:rPr>
        <w:t>,</w:t>
      </w:r>
      <w:r w:rsidRPr="00283822">
        <w:rPr>
          <w:lang w:val="pt-BR"/>
        </w:rPr>
        <w:t xml:space="preserve"> de acordo com informação pública, o Ministério Público sustentou </w:t>
      </w:r>
      <w:r w:rsidR="00220216">
        <w:rPr>
          <w:lang w:val="pt-BR"/>
        </w:rPr>
        <w:lastRenderedPageBreak/>
        <w:t>recentemente</w:t>
      </w:r>
      <w:r w:rsidRPr="00283822">
        <w:rPr>
          <w:lang w:val="pt-BR"/>
        </w:rPr>
        <w:t xml:space="preserve"> a hipótese de que no assassinato </w:t>
      </w:r>
      <w:r w:rsidR="00D615D2">
        <w:rPr>
          <w:lang w:val="pt-BR"/>
        </w:rPr>
        <w:t>estavam</w:t>
      </w:r>
      <w:r w:rsidRPr="00283822">
        <w:rPr>
          <w:lang w:val="pt-BR"/>
        </w:rPr>
        <w:t xml:space="preserve"> envolvid</w:t>
      </w:r>
      <w:r w:rsidR="00D615D2">
        <w:rPr>
          <w:lang w:val="pt-BR"/>
        </w:rPr>
        <w:t>o</w:t>
      </w:r>
      <w:r w:rsidRPr="00283822">
        <w:rPr>
          <w:lang w:val="pt-BR"/>
        </w:rPr>
        <w:t>s integrantes dos “Ca</w:t>
      </w:r>
      <w:r w:rsidR="00A00CAB">
        <w:rPr>
          <w:lang w:val="pt-BR"/>
        </w:rPr>
        <w:t>v</w:t>
      </w:r>
      <w:r w:rsidRPr="00283822">
        <w:rPr>
          <w:lang w:val="pt-BR"/>
        </w:rPr>
        <w:t xml:space="preserve">alos Corredores”, incluindo </w:t>
      </w:r>
      <w:r w:rsidR="00D615D2">
        <w:rPr>
          <w:lang w:val="pt-BR"/>
        </w:rPr>
        <w:t xml:space="preserve">a </w:t>
      </w:r>
      <w:r w:rsidRPr="00283822">
        <w:rPr>
          <w:lang w:val="pt-BR"/>
        </w:rPr>
        <w:t xml:space="preserve">participação de agentes do Estado. Segundo o relatório da </w:t>
      </w:r>
      <w:r w:rsidRPr="00F028D1">
        <w:rPr>
          <w:i/>
          <w:iCs/>
          <w:lang w:val="pt-BR"/>
        </w:rPr>
        <w:t>Anistia Internacional</w:t>
      </w:r>
      <w:r w:rsidRPr="00283822">
        <w:rPr>
          <w:lang w:val="pt-BR"/>
        </w:rPr>
        <w:t>, o assassinato da senhora Edm</w:t>
      </w:r>
      <w:r w:rsidR="00935778">
        <w:rPr>
          <w:lang w:val="pt-BR"/>
        </w:rPr>
        <w:t>é</w:t>
      </w:r>
      <w:r w:rsidRPr="00283822">
        <w:rPr>
          <w:lang w:val="pt-BR"/>
        </w:rPr>
        <w:t xml:space="preserve">a da Silva Euzébio ocorreu pouco depois de ela ter obtido informação </w:t>
      </w:r>
      <w:r w:rsidR="00D615D2">
        <w:rPr>
          <w:lang w:val="pt-BR"/>
        </w:rPr>
        <w:t xml:space="preserve">sobre </w:t>
      </w:r>
      <w:r w:rsidRPr="00283822">
        <w:rPr>
          <w:lang w:val="pt-BR"/>
        </w:rPr>
        <w:t xml:space="preserve">os possíveis autores do </w:t>
      </w:r>
      <w:r w:rsidR="00D615D2">
        <w:rPr>
          <w:lang w:val="pt-BR"/>
        </w:rPr>
        <w:t>crime</w:t>
      </w:r>
      <w:r w:rsidRPr="00283822">
        <w:rPr>
          <w:lang w:val="pt-BR"/>
        </w:rPr>
        <w:t xml:space="preserve">, e testemunhado </w:t>
      </w:r>
      <w:r w:rsidR="00D615D2">
        <w:rPr>
          <w:lang w:val="pt-BR"/>
        </w:rPr>
        <w:t>n</w:t>
      </w:r>
      <w:r w:rsidRPr="00283822">
        <w:rPr>
          <w:lang w:val="pt-BR"/>
        </w:rPr>
        <w:t>um tribunal sobre a participação de pol</w:t>
      </w:r>
      <w:r w:rsidR="00206CE7">
        <w:rPr>
          <w:lang w:val="pt-BR"/>
        </w:rPr>
        <w:t>i</w:t>
      </w:r>
      <w:r w:rsidRPr="00283822">
        <w:rPr>
          <w:lang w:val="pt-BR"/>
        </w:rPr>
        <w:t>cia</w:t>
      </w:r>
      <w:r w:rsidR="00206CE7">
        <w:rPr>
          <w:lang w:val="pt-BR"/>
        </w:rPr>
        <w:t>i</w:t>
      </w:r>
      <w:r w:rsidRPr="00283822">
        <w:rPr>
          <w:lang w:val="pt-BR"/>
        </w:rPr>
        <w:t xml:space="preserve">s nos desaparecimentos. </w:t>
      </w:r>
    </w:p>
    <w:p w14:paraId="45EC439D" w14:textId="77777777" w:rsidR="00B64996" w:rsidRPr="00283822" w:rsidRDefault="00B64996" w:rsidP="00B64996">
      <w:pPr>
        <w:pStyle w:val="ListParagraph"/>
        <w:rPr>
          <w:lang w:val="pt-BR"/>
        </w:rPr>
      </w:pPr>
    </w:p>
    <w:p w14:paraId="13EACB22" w14:textId="38C4DC0C" w:rsidR="00B64996" w:rsidRPr="00283822" w:rsidRDefault="00B64996" w:rsidP="00B64996">
      <w:pPr>
        <w:pStyle w:val="Body"/>
        <w:numPr>
          <w:ilvl w:val="0"/>
          <w:numId w:val="2"/>
        </w:numPr>
        <w:rPr>
          <w:lang w:val="pt-BR"/>
        </w:rPr>
      </w:pPr>
      <w:r w:rsidRPr="00283822">
        <w:rPr>
          <w:lang w:val="pt-BR"/>
        </w:rPr>
        <w:t>F</w:t>
      </w:r>
      <w:r w:rsidR="00206CE7">
        <w:rPr>
          <w:lang w:val="pt-BR"/>
        </w:rPr>
        <w:t>ace</w:t>
      </w:r>
      <w:r w:rsidRPr="00283822">
        <w:rPr>
          <w:lang w:val="pt-BR"/>
        </w:rPr>
        <w:t xml:space="preserve"> a todos estes indícios, a Comissão </w:t>
      </w:r>
      <w:r w:rsidR="00206CE7">
        <w:rPr>
          <w:lang w:val="pt-BR"/>
        </w:rPr>
        <w:t>assinal</w:t>
      </w:r>
      <w:r w:rsidRPr="00283822">
        <w:rPr>
          <w:lang w:val="pt-BR"/>
        </w:rPr>
        <w:t xml:space="preserve">a que o Estado não demonstrou no processo internacional uma hipótese alternativa. De fato, o Estado não informou acerca das linhas e hipóteses de investigação, nem a maneira em que se aprofundou em cada uma delas para </w:t>
      </w:r>
      <w:r w:rsidR="00206CE7">
        <w:rPr>
          <w:lang w:val="pt-BR"/>
        </w:rPr>
        <w:t>e</w:t>
      </w:r>
      <w:r w:rsidRPr="00283822">
        <w:rPr>
          <w:lang w:val="pt-BR"/>
        </w:rPr>
        <w:t xml:space="preserve">lucidar a verdade dos </w:t>
      </w:r>
      <w:r w:rsidR="00206CE7">
        <w:rPr>
          <w:lang w:val="pt-BR"/>
        </w:rPr>
        <w:t>f</w:t>
      </w:r>
      <w:r w:rsidRPr="00283822">
        <w:rPr>
          <w:lang w:val="pt-BR"/>
        </w:rPr>
        <w:t xml:space="preserve">atos e deduzir as respectivas responsabilidades. Da </w:t>
      </w:r>
      <w:r>
        <w:rPr>
          <w:lang w:val="pt-BR"/>
        </w:rPr>
        <w:t>sucinta</w:t>
      </w:r>
      <w:r w:rsidRPr="00283822">
        <w:rPr>
          <w:lang w:val="pt-BR"/>
        </w:rPr>
        <w:t xml:space="preserve"> informação apresentada pelo Estado</w:t>
      </w:r>
      <w:r w:rsidR="00220216">
        <w:rPr>
          <w:lang w:val="pt-BR"/>
        </w:rPr>
        <w:t>,</w:t>
      </w:r>
      <w:r w:rsidRPr="00283822">
        <w:rPr>
          <w:lang w:val="pt-BR"/>
        </w:rPr>
        <w:t xml:space="preserve"> observa-se que uma pessoa que foi vinculada aos atos como autor intelectual foi absolvida em 2 de setembro de 1996 por ausência de provas. </w:t>
      </w:r>
      <w:r w:rsidR="00206CE7">
        <w:rPr>
          <w:lang w:val="pt-BR"/>
        </w:rPr>
        <w:t>O</w:t>
      </w:r>
      <w:r w:rsidRPr="00283822">
        <w:rPr>
          <w:lang w:val="pt-BR"/>
        </w:rPr>
        <w:t xml:space="preserve"> Estado não demonstrou ter agido de maneira diligente e vinculando os atos da presente investigação com o </w:t>
      </w:r>
      <w:r w:rsidR="00206CE7">
        <w:rPr>
          <w:lang w:val="pt-BR"/>
        </w:rPr>
        <w:t>processo</w:t>
      </w:r>
      <w:r w:rsidRPr="00283822">
        <w:rPr>
          <w:lang w:val="pt-BR"/>
        </w:rPr>
        <w:t xml:space="preserve"> </w:t>
      </w:r>
      <w:r w:rsidR="00206CE7">
        <w:rPr>
          <w:lang w:val="pt-BR"/>
        </w:rPr>
        <w:t xml:space="preserve">sobre </w:t>
      </w:r>
      <w:r w:rsidRPr="00283822">
        <w:rPr>
          <w:lang w:val="pt-BR"/>
        </w:rPr>
        <w:t xml:space="preserve">os desaparecimentos. </w:t>
      </w:r>
      <w:r w:rsidR="00206CE7">
        <w:rPr>
          <w:lang w:val="pt-BR"/>
        </w:rPr>
        <w:t xml:space="preserve">Embora, </w:t>
      </w:r>
      <w:r w:rsidRPr="00283822">
        <w:rPr>
          <w:lang w:val="pt-BR"/>
        </w:rPr>
        <w:t>pela informação pública disponível, a Comissão entend</w:t>
      </w:r>
      <w:r w:rsidR="00206CE7">
        <w:rPr>
          <w:lang w:val="pt-BR"/>
        </w:rPr>
        <w:t>a</w:t>
      </w:r>
      <w:r w:rsidRPr="00283822">
        <w:rPr>
          <w:lang w:val="pt-BR"/>
        </w:rPr>
        <w:t xml:space="preserve"> que atualmente a investigação est</w:t>
      </w:r>
      <w:r w:rsidR="00206CE7">
        <w:rPr>
          <w:lang w:val="pt-BR"/>
        </w:rPr>
        <w:t>eja</w:t>
      </w:r>
      <w:r w:rsidRPr="00283822">
        <w:rPr>
          <w:lang w:val="pt-BR"/>
        </w:rPr>
        <w:t xml:space="preserve"> aberta e s</w:t>
      </w:r>
      <w:r w:rsidR="00206CE7">
        <w:rPr>
          <w:lang w:val="pt-BR"/>
        </w:rPr>
        <w:t>iga</w:t>
      </w:r>
      <w:r w:rsidRPr="00283822">
        <w:rPr>
          <w:lang w:val="pt-BR"/>
        </w:rPr>
        <w:t xml:space="preserve"> uma linha relacionada com a investigação de agentes estatais, a mesma até o momento não foi efetiva, </w:t>
      </w:r>
      <w:r w:rsidR="00206CE7">
        <w:rPr>
          <w:lang w:val="pt-BR"/>
        </w:rPr>
        <w:t>apesar de ter-se</w:t>
      </w:r>
      <w:r w:rsidRPr="00283822">
        <w:rPr>
          <w:lang w:val="pt-BR"/>
        </w:rPr>
        <w:t xml:space="preserve"> prolong</w:t>
      </w:r>
      <w:r w:rsidR="00206CE7">
        <w:rPr>
          <w:lang w:val="pt-BR"/>
        </w:rPr>
        <w:t>ad</w:t>
      </w:r>
      <w:r w:rsidRPr="00283822">
        <w:rPr>
          <w:lang w:val="pt-BR"/>
        </w:rPr>
        <w:t>o de maneira irrazoável por mais de 28 anos de</w:t>
      </w:r>
      <w:r w:rsidR="00206CE7">
        <w:rPr>
          <w:lang w:val="pt-BR"/>
        </w:rPr>
        <w:t>pois de</w:t>
      </w:r>
      <w:r w:rsidRPr="00283822">
        <w:rPr>
          <w:lang w:val="pt-BR"/>
        </w:rPr>
        <w:t xml:space="preserve"> ocorridos os fatos.</w:t>
      </w:r>
    </w:p>
    <w:p w14:paraId="317F9CD0" w14:textId="77777777" w:rsidR="00B64996" w:rsidRPr="00283822" w:rsidRDefault="00B64996" w:rsidP="00B64996">
      <w:pPr>
        <w:pStyle w:val="ListParagraph"/>
        <w:rPr>
          <w:lang w:val="pt-BR"/>
        </w:rPr>
      </w:pPr>
    </w:p>
    <w:p w14:paraId="07AF99A7" w14:textId="77777777" w:rsidR="00B64996" w:rsidRPr="00283822" w:rsidRDefault="00B64996" w:rsidP="00B64996">
      <w:pPr>
        <w:pStyle w:val="Body"/>
        <w:numPr>
          <w:ilvl w:val="0"/>
          <w:numId w:val="2"/>
        </w:numPr>
        <w:rPr>
          <w:lang w:val="pt-BR"/>
        </w:rPr>
      </w:pPr>
      <w:r w:rsidRPr="00283822">
        <w:rPr>
          <w:lang w:val="pt-BR"/>
        </w:rPr>
        <w:t xml:space="preserve">A Comissão </w:t>
      </w:r>
      <w:r w:rsidR="00206CE7">
        <w:rPr>
          <w:lang w:val="pt-BR"/>
        </w:rPr>
        <w:t>assinal</w:t>
      </w:r>
      <w:r w:rsidRPr="00283822">
        <w:rPr>
          <w:lang w:val="pt-BR"/>
        </w:rPr>
        <w:t>a que a situação de impunidade em que se encontra o fato</w:t>
      </w:r>
      <w:r w:rsidR="00206CE7">
        <w:rPr>
          <w:lang w:val="pt-BR"/>
        </w:rPr>
        <w:t xml:space="preserve"> </w:t>
      </w:r>
      <w:r w:rsidRPr="00283822">
        <w:rPr>
          <w:lang w:val="pt-BR"/>
        </w:rPr>
        <w:t>envia a mensagem de que os atos de violência contra pessoas defensoras de direitos humanos não serão investigados, gerando, portanto, um efeito amedrontador para outras defensoras de direitos humanos que denunciam atos de violência ocorridos dentro da</w:t>
      </w:r>
      <w:r>
        <w:rPr>
          <w:lang w:val="pt-BR"/>
        </w:rPr>
        <w:t>s</w:t>
      </w:r>
      <w:r w:rsidRPr="00283822">
        <w:rPr>
          <w:lang w:val="pt-BR"/>
        </w:rPr>
        <w:t xml:space="preserve"> favelas do Brasil por parte de agentes estatais, em particular das Mães de Acari, que buscam justiça pelos </w:t>
      </w:r>
      <w:r w:rsidR="00206CE7">
        <w:rPr>
          <w:lang w:val="pt-BR"/>
        </w:rPr>
        <w:t>f</w:t>
      </w:r>
      <w:r w:rsidRPr="00283822">
        <w:rPr>
          <w:lang w:val="pt-BR"/>
        </w:rPr>
        <w:t>atos ocorridos no presente caso.</w:t>
      </w:r>
    </w:p>
    <w:p w14:paraId="76A65715" w14:textId="77777777" w:rsidR="00B64996" w:rsidRPr="00283822" w:rsidRDefault="00B64996" w:rsidP="00B64996">
      <w:pPr>
        <w:pStyle w:val="ListParagraph"/>
        <w:rPr>
          <w:lang w:val="pt-BR"/>
        </w:rPr>
      </w:pPr>
    </w:p>
    <w:p w14:paraId="6667C267" w14:textId="77777777" w:rsidR="00B64996" w:rsidRPr="00283822" w:rsidRDefault="00B64996" w:rsidP="00B64996">
      <w:pPr>
        <w:pStyle w:val="Body"/>
        <w:numPr>
          <w:ilvl w:val="0"/>
          <w:numId w:val="2"/>
        </w:numPr>
        <w:rPr>
          <w:lang w:val="pt-BR"/>
        </w:rPr>
      </w:pPr>
      <w:r w:rsidRPr="00283822">
        <w:rPr>
          <w:lang w:val="pt-BR"/>
        </w:rPr>
        <w:t>Levando em conta que o Estado não desvirtuou os indícios de participação de agentes do Estado na morte das senhoras Edm</w:t>
      </w:r>
      <w:r w:rsidR="00935778">
        <w:rPr>
          <w:lang w:val="pt-BR"/>
        </w:rPr>
        <w:t>é</w:t>
      </w:r>
      <w:r w:rsidRPr="00283822">
        <w:rPr>
          <w:lang w:val="pt-BR"/>
        </w:rPr>
        <w:t>a Euz</w:t>
      </w:r>
      <w:r w:rsidR="00935778">
        <w:rPr>
          <w:lang w:val="pt-BR"/>
        </w:rPr>
        <w:t>é</w:t>
      </w:r>
      <w:r w:rsidRPr="00283822">
        <w:rPr>
          <w:lang w:val="pt-BR"/>
        </w:rPr>
        <w:t xml:space="preserve">bio e Sheila da Conceição, a Comissão conclui que o Estado é responsável pela violação dos direitos estabelecidos nos artigos 4, 13, 16, 8 e 25 da Convenção com relação ao artigo 1.1 do mesmo instrumento, </w:t>
      </w:r>
      <w:r w:rsidR="00206CE7">
        <w:rPr>
          <w:lang w:val="pt-BR"/>
        </w:rPr>
        <w:t xml:space="preserve">em </w:t>
      </w:r>
      <w:r w:rsidRPr="00283822">
        <w:rPr>
          <w:lang w:val="pt-BR"/>
        </w:rPr>
        <w:t>preju</w:t>
      </w:r>
      <w:r w:rsidR="00206CE7">
        <w:rPr>
          <w:lang w:val="pt-BR"/>
        </w:rPr>
        <w:t>ízo</w:t>
      </w:r>
      <w:r w:rsidRPr="00283822">
        <w:rPr>
          <w:lang w:val="pt-BR"/>
        </w:rPr>
        <w:t xml:space="preserve"> </w:t>
      </w:r>
      <w:r w:rsidR="00206CE7">
        <w:rPr>
          <w:lang w:val="pt-BR"/>
        </w:rPr>
        <w:t>d</w:t>
      </w:r>
      <w:r w:rsidRPr="00283822">
        <w:rPr>
          <w:lang w:val="pt-BR"/>
        </w:rPr>
        <w:t xml:space="preserve">os familiares de Edméa da Silva Euzébio e Sheila Conceição. </w:t>
      </w:r>
    </w:p>
    <w:p w14:paraId="3599DA56" w14:textId="77777777" w:rsidR="00B64996" w:rsidRPr="00283822" w:rsidRDefault="00B64996" w:rsidP="00B64996">
      <w:pPr>
        <w:pStyle w:val="Body"/>
        <w:ind w:firstLine="249"/>
        <w:rPr>
          <w:lang w:val="pt-BR"/>
        </w:rPr>
      </w:pPr>
    </w:p>
    <w:p w14:paraId="6A59E4D0" w14:textId="77777777" w:rsidR="00B64996" w:rsidRPr="00283822" w:rsidRDefault="00B64996" w:rsidP="00B64996">
      <w:pPr>
        <w:pStyle w:val="Heading2"/>
        <w:numPr>
          <w:ilvl w:val="0"/>
          <w:numId w:val="25"/>
        </w:numPr>
        <w:tabs>
          <w:tab w:val="num" w:pos="1440"/>
        </w:tabs>
        <w:ind w:left="1440" w:hanging="720"/>
        <w:rPr>
          <w:lang w:val="pt-BR"/>
        </w:rPr>
      </w:pPr>
      <w:bookmarkStart w:id="70" w:name="_Toc49772432"/>
      <w:bookmarkStart w:id="71" w:name="_Toc55547107"/>
      <w:bookmarkStart w:id="72" w:name="_Toc77510313"/>
      <w:bookmarkStart w:id="73" w:name="_Toc77841701"/>
      <w:r w:rsidRPr="00283822">
        <w:rPr>
          <w:lang w:val="pt-BR"/>
        </w:rPr>
        <w:t>O direito à integridade pessoal dos familiares (artigos 5.1 e 1.1 da Convenção)</w:t>
      </w:r>
      <w:bookmarkEnd w:id="70"/>
      <w:bookmarkEnd w:id="71"/>
      <w:bookmarkEnd w:id="72"/>
      <w:bookmarkEnd w:id="73"/>
    </w:p>
    <w:p w14:paraId="15ABFC05" w14:textId="77777777" w:rsidR="00B64996" w:rsidRPr="00283822" w:rsidRDefault="00B64996" w:rsidP="00B64996">
      <w:pPr>
        <w:rPr>
          <w:lang w:eastAsia="es-CL"/>
        </w:rPr>
      </w:pPr>
    </w:p>
    <w:p w14:paraId="01F01A58" w14:textId="77777777" w:rsidR="00B64996" w:rsidRPr="00283822" w:rsidRDefault="00B64996" w:rsidP="00B64996">
      <w:pPr>
        <w:pStyle w:val="Body"/>
        <w:numPr>
          <w:ilvl w:val="0"/>
          <w:numId w:val="2"/>
        </w:numPr>
        <w:rPr>
          <w:lang w:val="pt-BR"/>
        </w:rPr>
      </w:pPr>
      <w:r w:rsidRPr="00283822">
        <w:rPr>
          <w:lang w:val="pt-BR"/>
        </w:rPr>
        <w:t xml:space="preserve">Com respeito aos familiares de vítimas de certas violações de direitos humanos, a Comissão e a Corte </w:t>
      </w:r>
      <w:r w:rsidRPr="00283822">
        <w:rPr>
          <w:bdr w:val="none" w:sz="0" w:space="0" w:color="auto" w:frame="1"/>
          <w:lang w:val="pt-BR"/>
        </w:rPr>
        <w:t>Interamericana</w:t>
      </w:r>
      <w:r w:rsidRPr="00283822">
        <w:rPr>
          <w:lang w:val="pt-BR"/>
        </w:rPr>
        <w:t xml:space="preserve"> indicaram que e</w:t>
      </w:r>
      <w:r w:rsidR="00206CE7">
        <w:rPr>
          <w:lang w:val="pt-BR"/>
        </w:rPr>
        <w:t>l</w:t>
      </w:r>
      <w:r w:rsidRPr="00283822">
        <w:rPr>
          <w:lang w:val="pt-BR"/>
        </w:rPr>
        <w:t>es po</w:t>
      </w:r>
      <w:r w:rsidR="00206CE7">
        <w:rPr>
          <w:lang w:val="pt-BR"/>
        </w:rPr>
        <w:t>d</w:t>
      </w:r>
      <w:r w:rsidRPr="00283822">
        <w:rPr>
          <w:lang w:val="pt-BR"/>
        </w:rPr>
        <w:t>em ser considerados como vítimas</w:t>
      </w:r>
      <w:r w:rsidRPr="00283822">
        <w:rPr>
          <w:vertAlign w:val="superscript"/>
          <w:lang w:val="pt-BR"/>
        </w:rPr>
        <w:footnoteReference w:id="166"/>
      </w:r>
      <w:r w:rsidRPr="00283822">
        <w:rPr>
          <w:lang w:val="pt-BR"/>
        </w:rPr>
        <w:t xml:space="preserve">. A esse respeito, a Corte dispôs que podem </w:t>
      </w:r>
      <w:r w:rsidR="00206CE7">
        <w:rPr>
          <w:lang w:val="pt-BR"/>
        </w:rPr>
        <w:t>s</w:t>
      </w:r>
      <w:r w:rsidRPr="00283822">
        <w:rPr>
          <w:lang w:val="pt-BR"/>
        </w:rPr>
        <w:t xml:space="preserve">er afetados em sua integridade psíquica e moral </w:t>
      </w:r>
      <w:r w:rsidR="00206CE7">
        <w:rPr>
          <w:lang w:val="pt-BR"/>
        </w:rPr>
        <w:t>em</w:t>
      </w:r>
      <w:r w:rsidRPr="00283822">
        <w:rPr>
          <w:lang w:val="pt-BR"/>
        </w:rPr>
        <w:t xml:space="preserve"> consequência das situações que as vítimas</w:t>
      </w:r>
      <w:r w:rsidR="00206CE7" w:rsidRPr="00206CE7">
        <w:rPr>
          <w:lang w:val="pt-BR"/>
        </w:rPr>
        <w:t xml:space="preserve"> </w:t>
      </w:r>
      <w:r w:rsidR="00206CE7" w:rsidRPr="00283822">
        <w:rPr>
          <w:lang w:val="pt-BR"/>
        </w:rPr>
        <w:t>padeceram</w:t>
      </w:r>
      <w:r w:rsidRPr="00283822">
        <w:rPr>
          <w:lang w:val="pt-BR"/>
        </w:rPr>
        <w:t>, assim como das posteriores atuações ou omissões das autoridades internas f</w:t>
      </w:r>
      <w:r w:rsidR="00206CE7">
        <w:rPr>
          <w:lang w:val="pt-BR"/>
        </w:rPr>
        <w:t>ac</w:t>
      </w:r>
      <w:r w:rsidRPr="00283822">
        <w:rPr>
          <w:lang w:val="pt-BR"/>
        </w:rPr>
        <w:t>e a es</w:t>
      </w:r>
      <w:r w:rsidR="00206CE7">
        <w:rPr>
          <w:lang w:val="pt-BR"/>
        </w:rPr>
        <w:t>s</w:t>
      </w:r>
      <w:r w:rsidRPr="00283822">
        <w:rPr>
          <w:lang w:val="pt-BR"/>
        </w:rPr>
        <w:t xml:space="preserve">es </w:t>
      </w:r>
      <w:r w:rsidR="00206CE7">
        <w:rPr>
          <w:lang w:val="pt-BR"/>
        </w:rPr>
        <w:t>f</w:t>
      </w:r>
      <w:r w:rsidRPr="00283822">
        <w:rPr>
          <w:lang w:val="pt-BR"/>
        </w:rPr>
        <w:t>atos</w:t>
      </w:r>
      <w:r w:rsidRPr="00283822">
        <w:rPr>
          <w:vertAlign w:val="superscript"/>
          <w:lang w:val="pt-BR"/>
        </w:rPr>
        <w:footnoteReference w:id="167"/>
      </w:r>
      <w:r w:rsidRPr="00283822">
        <w:rPr>
          <w:lang w:val="pt-BR"/>
        </w:rPr>
        <w:t>.</w:t>
      </w:r>
    </w:p>
    <w:p w14:paraId="732F633A" w14:textId="77777777" w:rsidR="00B64996" w:rsidRPr="00283822" w:rsidRDefault="00B64996" w:rsidP="00B64996">
      <w:pPr>
        <w:pStyle w:val="Body"/>
        <w:ind w:left="634" w:firstLine="0"/>
        <w:rPr>
          <w:lang w:val="pt-BR"/>
        </w:rPr>
      </w:pPr>
    </w:p>
    <w:p w14:paraId="7BFEB04A" w14:textId="77777777" w:rsidR="00B64996" w:rsidRPr="00283822" w:rsidRDefault="00B64996" w:rsidP="00B64996">
      <w:pPr>
        <w:pStyle w:val="Body"/>
        <w:numPr>
          <w:ilvl w:val="0"/>
          <w:numId w:val="2"/>
        </w:numPr>
        <w:rPr>
          <w:lang w:val="pt-BR"/>
        </w:rPr>
      </w:pPr>
      <w:r w:rsidRPr="00283822">
        <w:rPr>
          <w:lang w:val="pt-BR"/>
        </w:rPr>
        <w:t xml:space="preserve">No presente caso a Comissão deu por estabelecido que Viviane Rocha, Cristiane Souza Leite, Wudson de Souza, Wallace do Nascimento, Antônio Carlos da Silva, Luiz Henrique Euzébio, Edson de Souza, Rosana Lima de Souza, Moisés dos Santos Cruz, Luiz Carlos Vasconcelos de Deus, Edio do Nascimento foram </w:t>
      </w:r>
      <w:r w:rsidR="00206CE7">
        <w:rPr>
          <w:lang w:val="pt-BR"/>
        </w:rPr>
        <w:t xml:space="preserve">vítimas de </w:t>
      </w:r>
      <w:r w:rsidRPr="00283822">
        <w:rPr>
          <w:lang w:val="pt-BR"/>
        </w:rPr>
        <w:t xml:space="preserve">desaparecimento forçado em circunstâncias não esclarecidas nem investigadas com a devida diligência, e que </w:t>
      </w:r>
      <w:r w:rsidRPr="00283822">
        <w:rPr>
          <w:color w:val="auto"/>
          <w:lang w:val="pt-BR"/>
        </w:rPr>
        <w:t xml:space="preserve">Edméa da Silva Euzébio e Sheila da Conceição </w:t>
      </w:r>
      <w:r w:rsidRPr="00283822">
        <w:rPr>
          <w:lang w:val="pt-BR"/>
        </w:rPr>
        <w:t xml:space="preserve">foram assassinadas em circunstâncias não investigadas com a devida diligência. Estas circunstâncias constituem de modo autônomo uma fonte de sofrimento e impotência para seus familiares, que até a data não têm certeza da causa e das circunstâncias de seu paradeiro. Nesse tipo de circunstâncias, a Corte indicou: […] a ausência de uma investigação completa e efetiva </w:t>
      </w:r>
      <w:r w:rsidR="00A24939">
        <w:rPr>
          <w:lang w:val="pt-BR"/>
        </w:rPr>
        <w:t>d</w:t>
      </w:r>
      <w:r w:rsidRPr="00283822">
        <w:rPr>
          <w:lang w:val="pt-BR"/>
        </w:rPr>
        <w:t xml:space="preserve">os </w:t>
      </w:r>
      <w:r w:rsidR="00A24939">
        <w:rPr>
          <w:lang w:val="pt-BR"/>
        </w:rPr>
        <w:t>f</w:t>
      </w:r>
      <w:r w:rsidRPr="00283822">
        <w:rPr>
          <w:lang w:val="pt-BR"/>
        </w:rPr>
        <w:t>atos constitui fonte de sofrimento e angústia adicional para as vítimas e seus familiares, que têm o direito de conhecer a verdade do ocorrido. Esse direito à verdade exige a determinação processual da mais completa verdade histórica possível, o que inclui a determinação judicial dos padrões de atuação conjunta e de todas as pessoas que de diversas formas participaram dessas violações e suas correspondentes responsabilidades</w:t>
      </w:r>
      <w:r w:rsidRPr="00283822">
        <w:rPr>
          <w:vertAlign w:val="superscript"/>
          <w:lang w:val="pt-BR"/>
        </w:rPr>
        <w:footnoteReference w:id="168"/>
      </w:r>
      <w:r w:rsidRPr="00283822">
        <w:rPr>
          <w:vertAlign w:val="superscript"/>
          <w:lang w:val="pt-BR"/>
        </w:rPr>
        <w:t>.</w:t>
      </w:r>
    </w:p>
    <w:p w14:paraId="74BE0057" w14:textId="77777777" w:rsidR="00B64996" w:rsidRPr="00283822" w:rsidRDefault="00B64996" w:rsidP="00B64996">
      <w:pPr>
        <w:pStyle w:val="Body"/>
        <w:ind w:left="634" w:firstLine="0"/>
        <w:rPr>
          <w:lang w:val="pt-BR"/>
        </w:rPr>
      </w:pPr>
    </w:p>
    <w:p w14:paraId="381FF461" w14:textId="77777777" w:rsidR="00B64996" w:rsidRPr="00283822" w:rsidRDefault="00B64996" w:rsidP="00B64996">
      <w:pPr>
        <w:pStyle w:val="Body"/>
        <w:numPr>
          <w:ilvl w:val="0"/>
          <w:numId w:val="2"/>
        </w:numPr>
        <w:rPr>
          <w:lang w:val="pt-BR"/>
        </w:rPr>
      </w:pPr>
      <w:r w:rsidRPr="00283822">
        <w:rPr>
          <w:lang w:val="pt-BR"/>
        </w:rPr>
        <w:lastRenderedPageBreak/>
        <w:t xml:space="preserve">A Comissão considera que o desaparecimento de seu ser querido, a incerteza de seu destino ou paradeiro, assim como a ausência de verdade e justiça mais de 30 anos </w:t>
      </w:r>
      <w:r w:rsidR="00A24939">
        <w:rPr>
          <w:lang w:val="pt-BR"/>
        </w:rPr>
        <w:t>após</w:t>
      </w:r>
      <w:r w:rsidRPr="00283822">
        <w:rPr>
          <w:lang w:val="pt-BR"/>
        </w:rPr>
        <w:t xml:space="preserve"> ocorridos os fatos </w:t>
      </w:r>
      <w:r w:rsidR="00A24939">
        <w:rPr>
          <w:lang w:val="pt-BR"/>
        </w:rPr>
        <w:t>provoc</w:t>
      </w:r>
      <w:r w:rsidRPr="00283822">
        <w:rPr>
          <w:lang w:val="pt-BR"/>
        </w:rPr>
        <w:t xml:space="preserve">aram sofrimento e angústia </w:t>
      </w:r>
      <w:r w:rsidR="00A24939">
        <w:rPr>
          <w:lang w:val="pt-BR"/>
        </w:rPr>
        <w:t>a</w:t>
      </w:r>
      <w:r w:rsidRPr="00283822">
        <w:rPr>
          <w:lang w:val="pt-BR"/>
        </w:rPr>
        <w:t xml:space="preserve">os familiares de Viviane Rocha, Cristiane Souza Leite, Wudson de Souza, Wallace do Nascimento, Antônio Carlos da Silva, Luiz Henrique Euzébio, Edson de Souza, Rosana Lima de Souza, Moisés dos Santos Cruz, Luiz Carlos Vasconcelos de Deus, Edio do Nascimento, </w:t>
      </w:r>
      <w:r w:rsidRPr="00283822">
        <w:rPr>
          <w:color w:val="auto"/>
          <w:lang w:val="pt-BR"/>
        </w:rPr>
        <w:t>Edméa da Silva Euzébio e Sheila da Conceição</w:t>
      </w:r>
      <w:r w:rsidRPr="00283822">
        <w:rPr>
          <w:lang w:val="pt-BR"/>
        </w:rPr>
        <w:t xml:space="preserve">, violando seu direito </w:t>
      </w:r>
      <w:r w:rsidR="00A24939">
        <w:rPr>
          <w:lang w:val="pt-BR"/>
        </w:rPr>
        <w:t>à</w:t>
      </w:r>
      <w:r w:rsidRPr="00283822">
        <w:rPr>
          <w:lang w:val="pt-BR"/>
        </w:rPr>
        <w:t xml:space="preserve"> integridade psíquica e moral estabelecido no artigo 5.1 da Convenção Americana com relação ao artigo 1.1 do mesmo instrumento, a partir de 25 de setembro de 1992, data em que o Brasil depositou o instrumento de ratificação da Convenção Americana.</w:t>
      </w:r>
    </w:p>
    <w:p w14:paraId="3CEF00EF" w14:textId="77777777" w:rsidR="00B64996" w:rsidRPr="00283822" w:rsidRDefault="00B64996" w:rsidP="00B64996">
      <w:pPr>
        <w:jc w:val="both"/>
        <w:rPr>
          <w:rFonts w:ascii="Cambria" w:eastAsia="Cambria" w:hAnsi="Cambria" w:cs="Cambria"/>
          <w:b/>
          <w:bCs/>
          <w:color w:val="000000"/>
          <w:sz w:val="20"/>
          <w:szCs w:val="20"/>
          <w:u w:color="000000"/>
          <w:lang w:eastAsia="es-CL"/>
        </w:rPr>
      </w:pPr>
    </w:p>
    <w:p w14:paraId="3803A68B" w14:textId="77777777" w:rsidR="00B64996" w:rsidRPr="00283822" w:rsidRDefault="00B64996" w:rsidP="00B64996">
      <w:pPr>
        <w:pStyle w:val="Heading1"/>
        <w:ind w:left="0" w:firstLine="0"/>
        <w:rPr>
          <w:lang w:val="pt-BR"/>
        </w:rPr>
      </w:pPr>
      <w:bookmarkStart w:id="74" w:name="_Toc55547108"/>
      <w:bookmarkStart w:id="75" w:name="_Toc77510314"/>
      <w:bookmarkStart w:id="76" w:name="_Toc77841702"/>
      <w:r w:rsidRPr="00283822">
        <w:rPr>
          <w:lang w:val="pt-BR"/>
        </w:rPr>
        <w:t>CONCLUSÕES E RECOMENDAÇÕES</w:t>
      </w:r>
      <w:bookmarkEnd w:id="74"/>
      <w:bookmarkEnd w:id="75"/>
      <w:bookmarkEnd w:id="76"/>
      <w:r w:rsidRPr="00283822">
        <w:rPr>
          <w:lang w:val="pt-BR"/>
        </w:rPr>
        <w:t xml:space="preserve"> </w:t>
      </w:r>
    </w:p>
    <w:p w14:paraId="7F18F48A" w14:textId="77777777" w:rsidR="00B64996" w:rsidRPr="00283822" w:rsidRDefault="00B64996" w:rsidP="00B64996">
      <w:pPr>
        <w:pStyle w:val="Body"/>
        <w:suppressAutoHyphens/>
        <w:ind w:firstLine="249"/>
        <w:rPr>
          <w:b/>
          <w:bCs/>
          <w:lang w:val="pt-BR"/>
        </w:rPr>
      </w:pPr>
    </w:p>
    <w:p w14:paraId="7B6A4E5C" w14:textId="6DC674FE" w:rsidR="00B64996" w:rsidRPr="00283822" w:rsidRDefault="00B64996" w:rsidP="00B64996">
      <w:pPr>
        <w:pStyle w:val="Body"/>
        <w:numPr>
          <w:ilvl w:val="0"/>
          <w:numId w:val="2"/>
        </w:numPr>
        <w:rPr>
          <w:lang w:val="pt-BR"/>
        </w:rPr>
      </w:pPr>
      <w:r w:rsidRPr="00283822">
        <w:rPr>
          <w:u w:color="548DD4"/>
          <w:lang w:val="pt-BR"/>
        </w:rPr>
        <w:t xml:space="preserve">A Comissão conclui que o Estado brasileiros é responsável pela violação dos </w:t>
      </w:r>
      <w:r w:rsidRPr="00283822">
        <w:rPr>
          <w:bdr w:val="none" w:sz="0" w:space="0" w:color="auto" w:frame="1"/>
          <w:lang w:val="pt-BR"/>
        </w:rPr>
        <w:t xml:space="preserve">artigos II, XVIII e XXIII da Declaração Americana; dos artigos 3, 4, 5, 8 13, 16, 19, 24 e 25 da Convenção Americana com relação aos artigos 1.1 e 2 do mesmo instrumento </w:t>
      </w:r>
      <w:r w:rsidRPr="00283822">
        <w:rPr>
          <w:lang w:val="pt-BR"/>
        </w:rPr>
        <w:t>a partir de 25 de setembro de 1992, data em que o Brasil depositou o instrumento de ratificação da Convenção Americana</w:t>
      </w:r>
      <w:r w:rsidRPr="00283822">
        <w:rPr>
          <w:bdr w:val="none" w:sz="0" w:space="0" w:color="auto" w:frame="1"/>
          <w:lang w:val="pt-BR"/>
        </w:rPr>
        <w:t>; dos artigos I.a, b e d</w:t>
      </w:r>
      <w:r w:rsidR="00141FB9">
        <w:rPr>
          <w:bdr w:val="none" w:sz="0" w:space="0" w:color="auto" w:frame="1"/>
          <w:lang w:val="pt-BR"/>
        </w:rPr>
        <w:t>, e III</w:t>
      </w:r>
      <w:r w:rsidRPr="00283822">
        <w:rPr>
          <w:bdr w:val="none" w:sz="0" w:space="0" w:color="auto" w:frame="1"/>
          <w:lang w:val="pt-BR"/>
        </w:rPr>
        <w:t xml:space="preserve"> da CIDFP a partir de </w:t>
      </w:r>
      <w:r w:rsidRPr="00283822">
        <w:rPr>
          <w:lang w:val="pt-BR"/>
        </w:rPr>
        <w:t>3 de fevereiro de 2014, data em que o Brasil depositou o instrumento de ratificação da CIDFP</w:t>
      </w:r>
      <w:r w:rsidRPr="00283822">
        <w:rPr>
          <w:bdr w:val="none" w:sz="0" w:space="0" w:color="auto" w:frame="1"/>
          <w:lang w:val="pt-BR"/>
        </w:rPr>
        <w:t xml:space="preserve">; e </w:t>
      </w:r>
      <w:r w:rsidRPr="00283822">
        <w:rPr>
          <w:lang w:val="pt-BR"/>
        </w:rPr>
        <w:t>dos artigos 7.b) e 7.f) da Convenção de Belém do Pará a partir de 27 de novembro de 1995, data em que o Brasil depositou o instrumento de ratificação da Convenção de Belém do Pará.</w:t>
      </w:r>
    </w:p>
    <w:p w14:paraId="384D25EB" w14:textId="77777777" w:rsidR="00B64996" w:rsidRPr="00283822" w:rsidRDefault="00B64996" w:rsidP="00B64996">
      <w:pPr>
        <w:pStyle w:val="Body"/>
        <w:ind w:firstLine="0"/>
        <w:rPr>
          <w:rFonts w:cs="Verdana"/>
          <w:bdr w:val="none" w:sz="0" w:space="0" w:color="auto" w:frame="1"/>
          <w:lang w:val="pt-BR"/>
        </w:rPr>
      </w:pPr>
    </w:p>
    <w:p w14:paraId="02B48403" w14:textId="77777777" w:rsidR="00B64996" w:rsidRPr="00283822" w:rsidRDefault="00B64996" w:rsidP="00B64996">
      <w:pPr>
        <w:pStyle w:val="Body"/>
        <w:ind w:firstLine="0"/>
        <w:rPr>
          <w:rFonts w:cs="Verdana"/>
          <w:bdr w:val="none" w:sz="0" w:space="0" w:color="auto" w:frame="1"/>
          <w:lang w:val="pt-BR"/>
        </w:rPr>
      </w:pPr>
    </w:p>
    <w:p w14:paraId="6239202F" w14:textId="77777777" w:rsidR="00B64996" w:rsidRPr="00283822" w:rsidRDefault="00B64996" w:rsidP="00B64996">
      <w:pPr>
        <w:pStyle w:val="Body"/>
        <w:ind w:firstLine="249"/>
        <w:rPr>
          <w:b/>
          <w:bCs/>
          <w:lang w:val="pt-BR"/>
        </w:rPr>
      </w:pPr>
      <w:r w:rsidRPr="00283822">
        <w:rPr>
          <w:b/>
          <w:bCs/>
          <w:lang w:val="pt-BR"/>
        </w:rPr>
        <w:tab/>
        <w:t xml:space="preserve">A COMISSÃO INTERAMERICANA DE DIREITOS HUMANOS RECOMENDA AO ESTADO DO </w:t>
      </w:r>
      <w:r w:rsidRPr="00283822">
        <w:rPr>
          <w:b/>
          <w:bCs/>
          <w:color w:val="auto"/>
          <w:u w:color="FF0000"/>
          <w:lang w:val="pt-BR"/>
        </w:rPr>
        <w:t>BRASIL</w:t>
      </w:r>
      <w:r w:rsidR="00A24939">
        <w:rPr>
          <w:b/>
          <w:bCs/>
          <w:color w:val="auto"/>
          <w:u w:color="FF0000"/>
          <w:lang w:val="pt-BR"/>
        </w:rPr>
        <w:t>:</w:t>
      </w:r>
    </w:p>
    <w:p w14:paraId="449494A7" w14:textId="77777777" w:rsidR="00B64996" w:rsidRPr="00283822" w:rsidRDefault="00B64996" w:rsidP="00B64996">
      <w:pPr>
        <w:pStyle w:val="Body"/>
        <w:ind w:firstLine="0"/>
        <w:rPr>
          <w:b/>
          <w:bCs/>
          <w:lang w:val="pt-BR"/>
        </w:rPr>
      </w:pPr>
    </w:p>
    <w:p w14:paraId="13179287" w14:textId="77777777" w:rsidR="00B64996" w:rsidRPr="00283822" w:rsidRDefault="00B64996" w:rsidP="00B64996">
      <w:pPr>
        <w:pStyle w:val="ListParagraph"/>
        <w:numPr>
          <w:ilvl w:val="0"/>
          <w:numId w:val="19"/>
        </w:numPr>
        <w:ind w:left="0" w:firstLine="720"/>
        <w:rPr>
          <w:sz w:val="20"/>
          <w:szCs w:val="20"/>
          <w:lang w:val="pt-BR"/>
        </w:rPr>
      </w:pPr>
      <w:r w:rsidRPr="00283822">
        <w:rPr>
          <w:sz w:val="20"/>
          <w:szCs w:val="20"/>
          <w:lang w:val="pt-BR"/>
        </w:rPr>
        <w:t>Reparar integralmente as violações de direitos humanos declaradas no presente relatório</w:t>
      </w:r>
      <w:r w:rsidR="00F40398">
        <w:rPr>
          <w:sz w:val="20"/>
          <w:szCs w:val="20"/>
          <w:lang w:val="pt-BR"/>
        </w:rPr>
        <w:t>,</w:t>
      </w:r>
      <w:r w:rsidRPr="00283822">
        <w:rPr>
          <w:sz w:val="20"/>
          <w:szCs w:val="20"/>
          <w:lang w:val="pt-BR"/>
        </w:rPr>
        <w:t xml:space="preserve"> tanto no aspecto material como imaterial. O Estado deverá adotar as medidas de compensação econômica e satisfação. </w:t>
      </w:r>
    </w:p>
    <w:p w14:paraId="0A5CFFF1" w14:textId="77777777" w:rsidR="00B64996" w:rsidRPr="00283822" w:rsidRDefault="00B64996" w:rsidP="00B64996">
      <w:pPr>
        <w:pStyle w:val="ListParagraph"/>
        <w:ind w:firstLine="0"/>
        <w:rPr>
          <w:sz w:val="20"/>
          <w:szCs w:val="20"/>
          <w:lang w:val="pt-BR"/>
        </w:rPr>
      </w:pPr>
    </w:p>
    <w:p w14:paraId="2CD36B30" w14:textId="31F9FA1F" w:rsidR="00B64996" w:rsidRPr="00283822" w:rsidRDefault="00B64996" w:rsidP="00B64996">
      <w:pPr>
        <w:pStyle w:val="ListParagraph"/>
        <w:numPr>
          <w:ilvl w:val="0"/>
          <w:numId w:val="19"/>
        </w:numPr>
        <w:ind w:left="0" w:firstLine="720"/>
        <w:rPr>
          <w:sz w:val="20"/>
          <w:szCs w:val="20"/>
          <w:lang w:val="pt-BR"/>
        </w:rPr>
      </w:pPr>
      <w:r w:rsidRPr="00283822">
        <w:rPr>
          <w:sz w:val="20"/>
          <w:szCs w:val="20"/>
          <w:lang w:val="pt-BR"/>
        </w:rPr>
        <w:t xml:space="preserve">Dispor as medidas de atenção </w:t>
      </w:r>
      <w:r w:rsidR="00F40398">
        <w:rPr>
          <w:sz w:val="20"/>
          <w:szCs w:val="20"/>
          <w:lang w:val="pt-BR"/>
        </w:rPr>
        <w:t>à</w:t>
      </w:r>
      <w:r w:rsidRPr="00283822">
        <w:rPr>
          <w:sz w:val="20"/>
          <w:szCs w:val="20"/>
          <w:lang w:val="pt-BR"/>
        </w:rPr>
        <w:t xml:space="preserve"> saúde física e mental necessárias para a reabilitação dos familiares das vítimas</w:t>
      </w:r>
      <w:r w:rsidR="00220216">
        <w:rPr>
          <w:rStyle w:val="FootnoteReference"/>
          <w:sz w:val="20"/>
          <w:szCs w:val="20"/>
          <w:lang w:val="es-ES_tradnl"/>
        </w:rPr>
        <w:footnoteReference w:id="169"/>
      </w:r>
      <w:r w:rsidR="00F40398">
        <w:rPr>
          <w:sz w:val="20"/>
          <w:szCs w:val="20"/>
          <w:lang w:val="pt-BR"/>
        </w:rPr>
        <w:t>,</w:t>
      </w:r>
      <w:r w:rsidRPr="00283822">
        <w:rPr>
          <w:sz w:val="20"/>
          <w:szCs w:val="20"/>
          <w:lang w:val="pt-BR"/>
        </w:rPr>
        <w:t xml:space="preserve"> se</w:t>
      </w:r>
      <w:r w:rsidR="00A24939">
        <w:rPr>
          <w:sz w:val="20"/>
          <w:szCs w:val="20"/>
          <w:lang w:val="pt-BR"/>
        </w:rPr>
        <w:t xml:space="preserve"> for</w:t>
      </w:r>
      <w:r w:rsidRPr="00283822">
        <w:rPr>
          <w:sz w:val="20"/>
          <w:szCs w:val="20"/>
          <w:lang w:val="pt-BR"/>
        </w:rPr>
        <w:t xml:space="preserve"> sua vontade e de </w:t>
      </w:r>
      <w:r w:rsidR="00F40398">
        <w:rPr>
          <w:sz w:val="20"/>
          <w:szCs w:val="20"/>
          <w:lang w:val="pt-BR"/>
        </w:rPr>
        <w:t>comum acordo</w:t>
      </w:r>
      <w:r w:rsidRPr="00283822">
        <w:rPr>
          <w:sz w:val="20"/>
          <w:szCs w:val="20"/>
          <w:lang w:val="pt-BR"/>
        </w:rPr>
        <w:t>.</w:t>
      </w:r>
    </w:p>
    <w:p w14:paraId="45C3D17A" w14:textId="77777777" w:rsidR="00B64996" w:rsidRPr="00283822" w:rsidRDefault="00B64996" w:rsidP="00B64996">
      <w:pPr>
        <w:pStyle w:val="ListParagraph"/>
        <w:ind w:left="0" w:firstLine="720"/>
        <w:rPr>
          <w:sz w:val="20"/>
          <w:szCs w:val="20"/>
          <w:lang w:val="pt-BR"/>
        </w:rPr>
      </w:pPr>
    </w:p>
    <w:p w14:paraId="6AE193DE" w14:textId="5A369374" w:rsidR="00B64996" w:rsidRPr="00F028D1" w:rsidRDefault="00B64996" w:rsidP="00220216">
      <w:pPr>
        <w:pStyle w:val="ListParagraph"/>
        <w:numPr>
          <w:ilvl w:val="0"/>
          <w:numId w:val="19"/>
        </w:numPr>
        <w:ind w:left="0" w:firstLine="720"/>
        <w:rPr>
          <w:sz w:val="20"/>
          <w:szCs w:val="20"/>
          <w:lang w:val="pt-BR"/>
        </w:rPr>
      </w:pPr>
      <w:r w:rsidRPr="00283822">
        <w:rPr>
          <w:sz w:val="20"/>
          <w:szCs w:val="20"/>
          <w:lang w:val="pt-BR"/>
        </w:rPr>
        <w:t>Investigar o destino ou paradeiro das vítimas desaparecidas e, se for o caso, adotar as medidas necessárias para identificar e entregar a seus familiares os restos mortais</w:t>
      </w:r>
      <w:r w:rsidR="00220216">
        <w:rPr>
          <w:rStyle w:val="FootnoteReference"/>
          <w:sz w:val="20"/>
          <w:szCs w:val="20"/>
          <w:lang w:val="es-ES_tradnl"/>
        </w:rPr>
        <w:footnoteReference w:id="170"/>
      </w:r>
      <w:r w:rsidR="00220216" w:rsidRPr="00141FB9">
        <w:rPr>
          <w:sz w:val="20"/>
          <w:szCs w:val="20"/>
          <w:lang w:val="pt-BR"/>
        </w:rPr>
        <w:t>.</w:t>
      </w:r>
      <w:r w:rsidRPr="00283822">
        <w:rPr>
          <w:sz w:val="20"/>
          <w:szCs w:val="20"/>
          <w:lang w:val="pt-BR"/>
        </w:rPr>
        <w:t>.</w:t>
      </w:r>
      <w:r w:rsidR="00220216">
        <w:rPr>
          <w:sz w:val="20"/>
          <w:szCs w:val="20"/>
          <w:lang w:val="pt-BR"/>
        </w:rPr>
        <w:t xml:space="preserve"> Assim como c</w:t>
      </w:r>
      <w:r w:rsidRPr="00F028D1">
        <w:rPr>
          <w:color w:val="auto"/>
          <w:sz w:val="20"/>
          <w:szCs w:val="20"/>
          <w:lang w:val="pt-BR"/>
        </w:rPr>
        <w:t xml:space="preserve">oncluir </w:t>
      </w:r>
      <w:r w:rsidRPr="00F028D1">
        <w:rPr>
          <w:sz w:val="20"/>
          <w:szCs w:val="20"/>
          <w:lang w:val="pt-BR"/>
        </w:rPr>
        <w:t>as investigações penais</w:t>
      </w:r>
      <w:r w:rsidR="00220216" w:rsidRPr="00F028D1">
        <w:rPr>
          <w:sz w:val="20"/>
          <w:szCs w:val="20"/>
          <w:lang w:val="pt-BR"/>
        </w:rPr>
        <w:t>, tanto dos d</w:t>
      </w:r>
      <w:r w:rsidR="00220216">
        <w:rPr>
          <w:sz w:val="20"/>
          <w:szCs w:val="20"/>
          <w:lang w:val="pt-BR"/>
        </w:rPr>
        <w:t>esaparecimentos, quanto dos homicídios</w:t>
      </w:r>
      <w:r w:rsidRPr="00F028D1">
        <w:rPr>
          <w:sz w:val="20"/>
          <w:szCs w:val="20"/>
          <w:lang w:val="pt-BR"/>
        </w:rPr>
        <w:t xml:space="preserve"> de maneira diligente, efetiva e dentro de um prazo razoável com o objetivo de esclarecer os </w:t>
      </w:r>
      <w:r w:rsidR="00F40398" w:rsidRPr="00F028D1">
        <w:rPr>
          <w:sz w:val="20"/>
          <w:szCs w:val="20"/>
          <w:lang w:val="pt-BR"/>
        </w:rPr>
        <w:t>f</w:t>
      </w:r>
      <w:r w:rsidRPr="00F028D1">
        <w:rPr>
          <w:sz w:val="20"/>
          <w:szCs w:val="20"/>
          <w:lang w:val="pt-BR"/>
        </w:rPr>
        <w:t xml:space="preserve">atos de forma completa, identificar todas as possíveis responsabilidades e </w:t>
      </w:r>
      <w:r w:rsidRPr="00D36326">
        <w:rPr>
          <w:sz w:val="20"/>
          <w:szCs w:val="20"/>
          <w:lang w:val="pt-BR"/>
        </w:rPr>
        <w:t xml:space="preserve">impor as </w:t>
      </w:r>
      <w:r w:rsidR="00F40398" w:rsidRPr="00D36326">
        <w:rPr>
          <w:sz w:val="20"/>
          <w:szCs w:val="20"/>
          <w:lang w:val="pt-BR"/>
        </w:rPr>
        <w:t>puni</w:t>
      </w:r>
      <w:r w:rsidRPr="00D36326">
        <w:rPr>
          <w:sz w:val="20"/>
          <w:szCs w:val="20"/>
          <w:lang w:val="pt-BR"/>
        </w:rPr>
        <w:t>ções correspond</w:t>
      </w:r>
      <w:r w:rsidR="00F40398" w:rsidRPr="00D36326">
        <w:rPr>
          <w:sz w:val="20"/>
          <w:szCs w:val="20"/>
          <w:lang w:val="pt-BR"/>
        </w:rPr>
        <w:t>entes</w:t>
      </w:r>
      <w:r w:rsidRPr="00D36326">
        <w:rPr>
          <w:sz w:val="20"/>
          <w:szCs w:val="20"/>
          <w:lang w:val="pt-BR"/>
        </w:rPr>
        <w:t xml:space="preserve"> a respeito das violações de direitos humanos declaradas no presente relatório</w:t>
      </w:r>
      <w:r w:rsidR="00220216" w:rsidRPr="00D36326">
        <w:rPr>
          <w:rStyle w:val="FootnoteReference"/>
          <w:sz w:val="20"/>
          <w:szCs w:val="20"/>
          <w:lang w:val="es-ES_tradnl"/>
        </w:rPr>
        <w:footnoteReference w:id="171"/>
      </w:r>
      <w:r w:rsidR="00220216" w:rsidRPr="00141FB9">
        <w:rPr>
          <w:sz w:val="20"/>
          <w:szCs w:val="20"/>
          <w:lang w:val="pt-BR"/>
        </w:rPr>
        <w:t>.</w:t>
      </w:r>
    </w:p>
    <w:p w14:paraId="6AF2AC86" w14:textId="77777777" w:rsidR="00B64996" w:rsidRPr="00283822" w:rsidRDefault="00B64996" w:rsidP="00B64996">
      <w:pPr>
        <w:rPr>
          <w:sz w:val="20"/>
          <w:szCs w:val="20"/>
        </w:rPr>
      </w:pPr>
    </w:p>
    <w:p w14:paraId="7AD17AB3" w14:textId="77777777" w:rsidR="00B64996" w:rsidRPr="00283822" w:rsidRDefault="00B64996" w:rsidP="00B64996">
      <w:pPr>
        <w:pStyle w:val="ListParagraph"/>
        <w:numPr>
          <w:ilvl w:val="0"/>
          <w:numId w:val="19"/>
        </w:numPr>
        <w:ind w:left="0" w:firstLine="720"/>
        <w:rPr>
          <w:sz w:val="20"/>
          <w:szCs w:val="20"/>
          <w:lang w:val="pt-BR"/>
        </w:rPr>
      </w:pPr>
      <w:r w:rsidRPr="00283822">
        <w:rPr>
          <w:sz w:val="20"/>
          <w:szCs w:val="20"/>
          <w:lang w:val="pt-BR"/>
        </w:rPr>
        <w:t>Adotar as medidas para proteger de maneira efetiva e promover o trabalho de defesa dos direitos humanos realizad</w:t>
      </w:r>
      <w:r w:rsidR="00F40398">
        <w:rPr>
          <w:sz w:val="20"/>
          <w:szCs w:val="20"/>
          <w:lang w:val="pt-BR"/>
        </w:rPr>
        <w:t>o</w:t>
      </w:r>
      <w:r w:rsidRPr="00283822">
        <w:rPr>
          <w:sz w:val="20"/>
          <w:szCs w:val="20"/>
          <w:lang w:val="pt-BR"/>
        </w:rPr>
        <w:t xml:space="preserve"> pelas mães de Acari.</w:t>
      </w:r>
    </w:p>
    <w:p w14:paraId="515D2621" w14:textId="77777777" w:rsidR="00B64996" w:rsidRPr="00283822" w:rsidRDefault="00B64996" w:rsidP="00B64996">
      <w:pPr>
        <w:pStyle w:val="ListParagraph"/>
        <w:ind w:firstLine="0"/>
        <w:rPr>
          <w:sz w:val="20"/>
          <w:szCs w:val="20"/>
          <w:lang w:val="pt-BR"/>
        </w:rPr>
      </w:pPr>
    </w:p>
    <w:p w14:paraId="7D8C98A0" w14:textId="4ACE3678" w:rsidR="00B64996" w:rsidRPr="00283822" w:rsidRDefault="00B64996" w:rsidP="00B64996">
      <w:pPr>
        <w:pStyle w:val="ListParagraph"/>
        <w:numPr>
          <w:ilvl w:val="0"/>
          <w:numId w:val="19"/>
        </w:numPr>
        <w:ind w:left="0" w:firstLine="720"/>
        <w:rPr>
          <w:sz w:val="20"/>
          <w:szCs w:val="20"/>
          <w:lang w:val="pt-BR"/>
        </w:rPr>
      </w:pPr>
      <w:r w:rsidRPr="00283822">
        <w:rPr>
          <w:sz w:val="20"/>
          <w:szCs w:val="20"/>
          <w:lang w:val="pt-BR"/>
        </w:rPr>
        <w:t xml:space="preserve">Dispor dos meios necessários para tipificar o </w:t>
      </w:r>
      <w:r w:rsidR="00FA639A">
        <w:rPr>
          <w:sz w:val="20"/>
          <w:szCs w:val="20"/>
          <w:lang w:val="pt-BR"/>
        </w:rPr>
        <w:t>crime</w:t>
      </w:r>
      <w:r w:rsidRPr="00283822">
        <w:rPr>
          <w:sz w:val="20"/>
          <w:szCs w:val="20"/>
          <w:lang w:val="pt-BR"/>
        </w:rPr>
        <w:t xml:space="preserve"> de desaparecimento forçado</w:t>
      </w:r>
      <w:r w:rsidR="00220216">
        <w:rPr>
          <w:sz w:val="20"/>
          <w:szCs w:val="20"/>
          <w:lang w:val="pt-BR"/>
        </w:rPr>
        <w:t>, de acordo com os estândares interamericanos sobre a matéria</w:t>
      </w:r>
      <w:r w:rsidRPr="00283822">
        <w:rPr>
          <w:sz w:val="20"/>
          <w:szCs w:val="20"/>
          <w:lang w:val="pt-BR"/>
        </w:rPr>
        <w:t xml:space="preserve">. </w:t>
      </w:r>
    </w:p>
    <w:p w14:paraId="15C82DC2" w14:textId="77777777" w:rsidR="00B64996" w:rsidRPr="00283822" w:rsidRDefault="00B64996" w:rsidP="00B64996">
      <w:pPr>
        <w:pStyle w:val="ListParagraph"/>
        <w:rPr>
          <w:sz w:val="20"/>
          <w:szCs w:val="20"/>
          <w:lang w:val="pt-BR"/>
        </w:rPr>
      </w:pPr>
    </w:p>
    <w:p w14:paraId="3B903A3A" w14:textId="7AC3A9A5" w:rsidR="00921319" w:rsidRDefault="00B64996" w:rsidP="00B64996">
      <w:pPr>
        <w:pStyle w:val="ListParagraph"/>
        <w:numPr>
          <w:ilvl w:val="0"/>
          <w:numId w:val="19"/>
        </w:numPr>
        <w:tabs>
          <w:tab w:val="clear" w:pos="806"/>
        </w:tabs>
        <w:ind w:left="0" w:firstLine="720"/>
        <w:rPr>
          <w:noProof/>
          <w:sz w:val="20"/>
          <w:szCs w:val="20"/>
          <w:lang w:val="pt-BR"/>
        </w:rPr>
      </w:pPr>
      <w:r w:rsidRPr="00283822">
        <w:rPr>
          <w:sz w:val="20"/>
          <w:szCs w:val="20"/>
          <w:lang w:val="pt-BR"/>
        </w:rPr>
        <w:t>Dispor de mecanismos de não repetição consistentes em: i) ado</w:t>
      </w:r>
      <w:r>
        <w:rPr>
          <w:sz w:val="20"/>
          <w:szCs w:val="20"/>
          <w:lang w:val="pt-BR"/>
        </w:rPr>
        <w:t>tar medidas</w:t>
      </w:r>
      <w:r w:rsidRPr="00283822">
        <w:rPr>
          <w:sz w:val="20"/>
          <w:szCs w:val="20"/>
          <w:lang w:val="pt-BR"/>
        </w:rPr>
        <w:t xml:space="preserve"> para realizar um diagnóstico sobre o problema da atuação de “milícias” e a participação de agentes do Estado </w:t>
      </w:r>
      <w:r w:rsidR="00F40398">
        <w:rPr>
          <w:sz w:val="20"/>
          <w:szCs w:val="20"/>
          <w:lang w:val="pt-BR"/>
        </w:rPr>
        <w:t>d</w:t>
      </w:r>
      <w:r w:rsidRPr="00283822">
        <w:rPr>
          <w:sz w:val="20"/>
          <w:szCs w:val="20"/>
          <w:lang w:val="pt-BR"/>
        </w:rPr>
        <w:t xml:space="preserve">o Rio de Janeiro com o objetivo de implementar medidas que permitam obter sua desarticulação efetiva; ii) </w:t>
      </w:r>
      <w:r w:rsidRPr="00283822">
        <w:rPr>
          <w:rFonts w:eastAsia="Times New Roman" w:cs="Tahoma"/>
          <w:sz w:val="20"/>
          <w:szCs w:val="20"/>
          <w:lang w:val="pt-BR"/>
        </w:rPr>
        <w:t xml:space="preserve">reforçar a capacidade investigativa de contextos e padrões de atuação conjunta entre agentes estatais e grupos armados ilegais na zona onde ocorreram os </w:t>
      </w:r>
      <w:r w:rsidR="00F40398">
        <w:rPr>
          <w:rFonts w:eastAsia="Times New Roman" w:cs="Tahoma"/>
          <w:sz w:val="20"/>
          <w:szCs w:val="20"/>
          <w:lang w:val="pt-BR"/>
        </w:rPr>
        <w:t>f</w:t>
      </w:r>
      <w:r w:rsidRPr="00283822">
        <w:rPr>
          <w:rFonts w:eastAsia="Times New Roman" w:cs="Tahoma"/>
          <w:sz w:val="20"/>
          <w:szCs w:val="20"/>
          <w:lang w:val="pt-BR"/>
        </w:rPr>
        <w:t>atos do presente caso</w:t>
      </w:r>
      <w:r w:rsidR="00220216">
        <w:rPr>
          <w:rFonts w:eastAsia="Times New Roman" w:cs="Tahoma"/>
          <w:sz w:val="20"/>
          <w:szCs w:val="20"/>
          <w:lang w:val="pt-BR"/>
        </w:rPr>
        <w:t xml:space="preserve"> um enfoque de gênero e de interseccionalidade</w:t>
      </w:r>
      <w:r w:rsidRPr="00283822">
        <w:rPr>
          <w:rFonts w:eastAsia="Times New Roman" w:cs="Tahoma"/>
          <w:sz w:val="20"/>
          <w:szCs w:val="20"/>
          <w:lang w:val="pt-BR"/>
        </w:rPr>
        <w:t>; iii)</w:t>
      </w:r>
      <w:r w:rsidRPr="00283822">
        <w:rPr>
          <w:sz w:val="20"/>
          <w:szCs w:val="20"/>
          <w:lang w:val="pt-BR"/>
        </w:rPr>
        <w:t xml:space="preserve"> adotar uma campanha de sensibilização nas entidades policiais e </w:t>
      </w:r>
      <w:r w:rsidR="00F40398">
        <w:rPr>
          <w:sz w:val="20"/>
          <w:szCs w:val="20"/>
          <w:lang w:val="pt-BR"/>
        </w:rPr>
        <w:t>judic</w:t>
      </w:r>
      <w:r w:rsidRPr="00283822">
        <w:rPr>
          <w:sz w:val="20"/>
          <w:szCs w:val="20"/>
          <w:lang w:val="pt-BR"/>
        </w:rPr>
        <w:t>iais do Estado do Rio de Janeiro, desde os mais altos níveis</w:t>
      </w:r>
      <w:r w:rsidR="00F40398">
        <w:rPr>
          <w:sz w:val="20"/>
          <w:szCs w:val="20"/>
          <w:lang w:val="pt-BR"/>
        </w:rPr>
        <w:t>,</w:t>
      </w:r>
      <w:r w:rsidRPr="00283822">
        <w:rPr>
          <w:sz w:val="20"/>
          <w:szCs w:val="20"/>
          <w:lang w:val="pt-BR"/>
        </w:rPr>
        <w:t xml:space="preserve"> a fim de garantir um enfoque de gênero </w:t>
      </w:r>
      <w:r w:rsidR="00EF2ACE">
        <w:rPr>
          <w:sz w:val="20"/>
          <w:szCs w:val="20"/>
          <w:lang w:val="pt-BR"/>
        </w:rPr>
        <w:t xml:space="preserve">e de interseccionalidade </w:t>
      </w:r>
      <w:r w:rsidRPr="00283822">
        <w:rPr>
          <w:sz w:val="20"/>
          <w:szCs w:val="20"/>
          <w:lang w:val="pt-BR"/>
        </w:rPr>
        <w:t xml:space="preserve">nas investigações; iv) adotar uma campanha de </w:t>
      </w:r>
      <w:r w:rsidRPr="00283822">
        <w:rPr>
          <w:sz w:val="20"/>
          <w:szCs w:val="20"/>
          <w:lang w:val="pt-BR"/>
        </w:rPr>
        <w:lastRenderedPageBreak/>
        <w:t xml:space="preserve">sensibilização nas entidades policiais e </w:t>
      </w:r>
      <w:r w:rsidR="00A24939">
        <w:rPr>
          <w:sz w:val="20"/>
          <w:szCs w:val="20"/>
          <w:lang w:val="pt-BR"/>
        </w:rPr>
        <w:t>judici</w:t>
      </w:r>
      <w:r w:rsidRPr="00283822">
        <w:rPr>
          <w:sz w:val="20"/>
          <w:szCs w:val="20"/>
          <w:lang w:val="pt-BR"/>
        </w:rPr>
        <w:t>ais do Estado do Rio de Janeiro, desde os mais altos níveis</w:t>
      </w:r>
      <w:r w:rsidR="00A24939">
        <w:rPr>
          <w:sz w:val="20"/>
          <w:szCs w:val="20"/>
          <w:lang w:val="pt-BR"/>
        </w:rPr>
        <w:t>,</w:t>
      </w:r>
      <w:r w:rsidRPr="00283822">
        <w:rPr>
          <w:sz w:val="20"/>
          <w:szCs w:val="20"/>
          <w:lang w:val="pt-BR"/>
        </w:rPr>
        <w:t xml:space="preserve"> com a finalidade de evitar a estigmatização de pessoas, particularmente jovens afrodescendentes que</w:t>
      </w:r>
      <w:r w:rsidR="008B42FE">
        <w:rPr>
          <w:sz w:val="20"/>
          <w:szCs w:val="20"/>
          <w:lang w:val="pt-BR"/>
        </w:rPr>
        <w:t>,</w:t>
      </w:r>
      <w:r w:rsidRPr="00283822">
        <w:rPr>
          <w:sz w:val="20"/>
          <w:szCs w:val="20"/>
          <w:lang w:val="pt-BR"/>
        </w:rPr>
        <w:t xml:space="preserve"> por sua situação de pobreza</w:t>
      </w:r>
      <w:r w:rsidR="008B42FE">
        <w:rPr>
          <w:sz w:val="20"/>
          <w:szCs w:val="20"/>
          <w:lang w:val="pt-BR"/>
        </w:rPr>
        <w:t>,</w:t>
      </w:r>
      <w:r w:rsidRPr="00283822">
        <w:rPr>
          <w:sz w:val="20"/>
          <w:szCs w:val="20"/>
          <w:lang w:val="pt-BR"/>
        </w:rPr>
        <w:t xml:space="preserve"> possam ser estigmatizados como “marginais” ou “delinquentes”</w:t>
      </w:r>
      <w:r w:rsidR="00921319" w:rsidRPr="0099678E">
        <w:rPr>
          <w:noProof/>
          <w:sz w:val="20"/>
          <w:szCs w:val="20"/>
          <w:lang w:val="pt-BR"/>
        </w:rPr>
        <w:t xml:space="preserve">. </w:t>
      </w:r>
    </w:p>
    <w:p w14:paraId="7F82A34A" w14:textId="77777777" w:rsidR="00D36326" w:rsidRPr="00D36326" w:rsidRDefault="00D36326" w:rsidP="00B70F2A">
      <w:pPr>
        <w:pStyle w:val="ListParagraph"/>
        <w:rPr>
          <w:noProof/>
          <w:sz w:val="20"/>
          <w:szCs w:val="20"/>
          <w:lang w:val="pt-BR"/>
        </w:rPr>
      </w:pPr>
    </w:p>
    <w:p w14:paraId="3F501D59" w14:textId="3CE97981" w:rsidR="00D36326" w:rsidRDefault="00D36326" w:rsidP="00B70F2A">
      <w:pPr>
        <w:ind w:firstLine="720"/>
        <w:jc w:val="both"/>
        <w:rPr>
          <w:rFonts w:ascii="Cambria" w:hAnsi="Cambria"/>
          <w:noProof/>
          <w:sz w:val="20"/>
          <w:szCs w:val="20"/>
        </w:rPr>
      </w:pPr>
      <w:r w:rsidRPr="00D36326">
        <w:rPr>
          <w:rFonts w:ascii="Cambria" w:hAnsi="Cambria"/>
          <w:noProof/>
          <w:sz w:val="20"/>
          <w:szCs w:val="20"/>
        </w:rPr>
        <w:t>Aprovado pela Comisão Interamericana de Direitos Humanos de Direitos Humanos em 20 de maio de 2021. (Assinado)</w:t>
      </w:r>
      <w:r>
        <w:rPr>
          <w:rFonts w:ascii="Cambria" w:hAnsi="Cambria"/>
          <w:noProof/>
          <w:sz w:val="20"/>
          <w:szCs w:val="20"/>
        </w:rPr>
        <w:t xml:space="preserve"> Antonio Urejla, Presidenta; Julissa Matilla Falcón, Prime</w:t>
      </w:r>
      <w:r w:rsidR="006B657D">
        <w:rPr>
          <w:rFonts w:ascii="Cambria" w:hAnsi="Cambria"/>
          <w:noProof/>
          <w:sz w:val="20"/>
          <w:szCs w:val="20"/>
        </w:rPr>
        <w:t>i</w:t>
      </w:r>
      <w:r>
        <w:rPr>
          <w:rFonts w:ascii="Cambria" w:hAnsi="Cambria"/>
          <w:noProof/>
          <w:sz w:val="20"/>
          <w:szCs w:val="20"/>
        </w:rPr>
        <w:t>ra Vice</w:t>
      </w:r>
      <w:r w:rsidR="006B657D">
        <w:rPr>
          <w:rFonts w:ascii="Cambria" w:hAnsi="Cambria"/>
          <w:noProof/>
          <w:sz w:val="20"/>
          <w:szCs w:val="20"/>
        </w:rPr>
        <w:t>-</w:t>
      </w:r>
      <w:r>
        <w:rPr>
          <w:rFonts w:ascii="Cambria" w:hAnsi="Cambria"/>
          <w:noProof/>
          <w:sz w:val="20"/>
          <w:szCs w:val="20"/>
        </w:rPr>
        <w:t>presidenta; Esmeralda Arosemena</w:t>
      </w:r>
      <w:r w:rsidR="00B91CE7">
        <w:rPr>
          <w:rFonts w:ascii="Cambria" w:hAnsi="Cambria"/>
          <w:noProof/>
          <w:sz w:val="20"/>
          <w:szCs w:val="20"/>
        </w:rPr>
        <w:t>,</w:t>
      </w:r>
      <w:r w:rsidR="006B657D">
        <w:rPr>
          <w:rFonts w:ascii="Cambria" w:hAnsi="Cambria"/>
          <w:noProof/>
          <w:sz w:val="20"/>
          <w:szCs w:val="20"/>
        </w:rPr>
        <w:t xml:space="preserve"> Edgar Stuardo Ralón Orellana</w:t>
      </w:r>
      <w:r w:rsidR="00B91CE7">
        <w:rPr>
          <w:rFonts w:ascii="Cambria" w:hAnsi="Cambria"/>
          <w:noProof/>
          <w:sz w:val="20"/>
          <w:szCs w:val="20"/>
        </w:rPr>
        <w:t xml:space="preserve"> e Joel Hernandez</w:t>
      </w:r>
      <w:r w:rsidR="006B657D">
        <w:rPr>
          <w:rFonts w:ascii="Cambria" w:hAnsi="Cambria"/>
          <w:noProof/>
          <w:sz w:val="20"/>
          <w:szCs w:val="20"/>
        </w:rPr>
        <w:t>, Membros da CIDH.</w:t>
      </w:r>
    </w:p>
    <w:p w14:paraId="79493865" w14:textId="09056D43" w:rsidR="006B657D" w:rsidRDefault="006B657D" w:rsidP="00B70F2A">
      <w:pPr>
        <w:ind w:firstLine="720"/>
        <w:jc w:val="both"/>
        <w:rPr>
          <w:rFonts w:ascii="Cambria" w:hAnsi="Cambria"/>
          <w:noProof/>
          <w:sz w:val="20"/>
          <w:szCs w:val="20"/>
        </w:rPr>
      </w:pPr>
    </w:p>
    <w:p w14:paraId="303D4C7A" w14:textId="237570BC" w:rsidR="006B657D" w:rsidRDefault="006B657D" w:rsidP="00B70F2A">
      <w:pPr>
        <w:ind w:firstLine="720"/>
        <w:jc w:val="both"/>
        <w:rPr>
          <w:rFonts w:ascii="Cambria" w:hAnsi="Cambria"/>
          <w:noProof/>
          <w:sz w:val="20"/>
          <w:szCs w:val="20"/>
        </w:rPr>
      </w:pPr>
      <w:r>
        <w:rPr>
          <w:rFonts w:ascii="Cambria" w:hAnsi="Cambria"/>
          <w:noProof/>
          <w:sz w:val="20"/>
          <w:szCs w:val="20"/>
        </w:rPr>
        <w:t>A assina, Marisol Blanchard, Secretária Executiva Adjunta, quem, de acordo com o artigo 49 do Regulamento da Comissão Interamericana de Direitos Humanos, certifica que se trata de cópia fiel do original depositado nos arquivos da Secretaria da CIDH.</w:t>
      </w:r>
    </w:p>
    <w:p w14:paraId="1BEF1D44" w14:textId="02EA0F12" w:rsidR="006B657D" w:rsidRDefault="00B70F2A" w:rsidP="006B657D">
      <w:pPr>
        <w:jc w:val="center"/>
        <w:rPr>
          <w:rFonts w:ascii="Cambria" w:hAnsi="Cambria"/>
          <w:noProof/>
          <w:sz w:val="20"/>
          <w:szCs w:val="20"/>
        </w:rPr>
      </w:pPr>
      <w:r w:rsidRPr="00142371">
        <w:rPr>
          <w:rFonts w:ascii="Verdana" w:hAnsi="Verdana"/>
          <w:noProof/>
          <w:sz w:val="20"/>
          <w:szCs w:val="20"/>
        </w:rPr>
        <w:drawing>
          <wp:inline distT="0" distB="0" distL="0" distR="0" wp14:anchorId="6850E214" wp14:editId="01FE107C">
            <wp:extent cx="1181100" cy="697177"/>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5413" cy="699723"/>
                    </a:xfrm>
                    <a:prstGeom prst="rect">
                      <a:avLst/>
                    </a:prstGeom>
                    <a:noFill/>
                    <a:ln>
                      <a:noFill/>
                    </a:ln>
                  </pic:spPr>
                </pic:pic>
              </a:graphicData>
            </a:graphic>
          </wp:inline>
        </w:drawing>
      </w:r>
    </w:p>
    <w:p w14:paraId="74B094DE" w14:textId="1368C17F" w:rsidR="006B657D" w:rsidRDefault="006B657D" w:rsidP="006B657D">
      <w:pPr>
        <w:jc w:val="center"/>
        <w:rPr>
          <w:rFonts w:ascii="Cambria" w:hAnsi="Cambria"/>
          <w:noProof/>
          <w:sz w:val="20"/>
          <w:szCs w:val="20"/>
        </w:rPr>
      </w:pPr>
      <w:r>
        <w:rPr>
          <w:rFonts w:ascii="Cambria" w:hAnsi="Cambria"/>
          <w:noProof/>
          <w:sz w:val="20"/>
          <w:szCs w:val="20"/>
        </w:rPr>
        <w:t xml:space="preserve">Marisol Blanchard </w:t>
      </w:r>
    </w:p>
    <w:p w14:paraId="34D3D804" w14:textId="14F2A5AC" w:rsidR="006B657D" w:rsidRPr="00D36326" w:rsidRDefault="006B657D" w:rsidP="006B657D">
      <w:pPr>
        <w:jc w:val="center"/>
        <w:rPr>
          <w:rFonts w:ascii="Cambria" w:hAnsi="Cambria"/>
          <w:noProof/>
          <w:sz w:val="20"/>
          <w:szCs w:val="20"/>
        </w:rPr>
      </w:pPr>
      <w:r>
        <w:rPr>
          <w:rFonts w:ascii="Cambria" w:hAnsi="Cambria"/>
          <w:noProof/>
          <w:sz w:val="20"/>
          <w:szCs w:val="20"/>
        </w:rPr>
        <w:t>Secretária Executiva Adjunta</w:t>
      </w:r>
    </w:p>
    <w:sectPr w:rsidR="006B657D" w:rsidRPr="00D36326" w:rsidSect="001A3AB4">
      <w:type w:val="oddPage"/>
      <w:pgSz w:w="12240" w:h="15840"/>
      <w:pgMar w:top="1440" w:right="1183" w:bottom="1440" w:left="127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DE048" w14:textId="77777777" w:rsidR="00CB6FB0" w:rsidRDefault="00CB6FB0">
      <w:r>
        <w:separator/>
      </w:r>
    </w:p>
  </w:endnote>
  <w:endnote w:type="continuationSeparator" w:id="0">
    <w:p w14:paraId="5691E736" w14:textId="77777777" w:rsidR="00CB6FB0" w:rsidRDefault="00CB6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00000287" w:usb1="09060000" w:usb2="00000010" w:usb3="00000000" w:csb0="0008009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ans-Regular">
    <w:panose1 w:val="00000000000000000000"/>
    <w:charset w:val="00"/>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89DD" w14:textId="77777777" w:rsidR="00D36326" w:rsidRDefault="00D36326">
    <w:pPr>
      <w:pStyle w:val="Footer"/>
      <w:jc w:val="center"/>
    </w:pPr>
    <w:r>
      <w:rPr>
        <w:sz w:val="16"/>
        <w:szCs w:val="16"/>
      </w:rPr>
      <w:fldChar w:fldCharType="begin"/>
    </w:r>
    <w:r>
      <w:rPr>
        <w:sz w:val="16"/>
        <w:szCs w:val="16"/>
      </w:rPr>
      <w:instrText xml:space="preserve"> PAGE </w:instrText>
    </w:r>
    <w:r>
      <w:rPr>
        <w:sz w:val="16"/>
        <w:szCs w:val="16"/>
      </w:rPr>
      <w:fldChar w:fldCharType="separate"/>
    </w:r>
    <w:r>
      <w:rPr>
        <w:noProof/>
        <w:sz w:val="16"/>
        <w:szCs w:val="16"/>
      </w:rPr>
      <w:t>3</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8C6AD" w14:textId="77777777" w:rsidR="00CB6FB0" w:rsidRDefault="00CB6FB0">
      <w:r>
        <w:separator/>
      </w:r>
    </w:p>
  </w:footnote>
  <w:footnote w:type="continuationSeparator" w:id="0">
    <w:p w14:paraId="1A281B30" w14:textId="77777777" w:rsidR="00CB6FB0" w:rsidRDefault="00CB6FB0">
      <w:r>
        <w:continuationSeparator/>
      </w:r>
    </w:p>
  </w:footnote>
  <w:footnote w:type="continuationNotice" w:id="1">
    <w:p w14:paraId="342BB5F3" w14:textId="77777777" w:rsidR="00CB6FB0" w:rsidRDefault="00CB6FB0"/>
  </w:footnote>
  <w:footnote w:id="2">
    <w:p w14:paraId="23F5B8A1" w14:textId="274FD047" w:rsidR="00141FB9" w:rsidRPr="00141FB9" w:rsidRDefault="00141FB9" w:rsidP="00141FB9">
      <w:pPr>
        <w:pStyle w:val="FootnoteText"/>
        <w:rPr>
          <w:lang w:val="pt-BR"/>
        </w:rPr>
      </w:pPr>
      <w:r w:rsidRPr="00141FB9">
        <w:rPr>
          <w:rStyle w:val="FootnoteReference"/>
          <w:lang w:val="pt-BR"/>
        </w:rPr>
        <w:footnoteRef/>
      </w:r>
      <w:r w:rsidRPr="00141FB9">
        <w:rPr>
          <w:lang w:val="pt-BR"/>
        </w:rPr>
        <w:t xml:space="preserve"> Conforme o disposto no artigo 17.2 do Regulamento Comissão, la Comisissaria Flavia Piovesan, de nacionalidad</w:t>
      </w:r>
      <w:r>
        <w:rPr>
          <w:lang w:val="pt-BR"/>
        </w:rPr>
        <w:t>e</w:t>
      </w:r>
      <w:r w:rsidRPr="00141FB9">
        <w:rPr>
          <w:lang w:val="pt-BR"/>
        </w:rPr>
        <w:t xml:space="preserve"> brasileira, não participou do debat</w:t>
      </w:r>
      <w:r>
        <w:rPr>
          <w:lang w:val="pt-BR"/>
        </w:rPr>
        <w:t>e</w:t>
      </w:r>
      <w:r w:rsidRPr="00141FB9">
        <w:rPr>
          <w:lang w:val="pt-BR"/>
        </w:rPr>
        <w:t>, nem da decisão do presente caso</w:t>
      </w:r>
    </w:p>
  </w:footnote>
  <w:footnote w:id="3">
    <w:p w14:paraId="75E1F4B3" w14:textId="77777777"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noProof/>
          <w:sz w:val="16"/>
          <w:szCs w:val="16"/>
          <w:lang w:val="pt-BR"/>
        </w:rPr>
        <w:t xml:space="preserve"> </w:t>
      </w:r>
      <w:r w:rsidRPr="00141FB9">
        <w:rPr>
          <w:sz w:val="16"/>
          <w:szCs w:val="16"/>
          <w:lang w:val="pt-BR"/>
        </w:rPr>
        <w:t>CIDH. Resolução No. 1/16. 18 de outubro de 2016.</w:t>
      </w:r>
    </w:p>
  </w:footnote>
  <w:footnote w:id="4">
    <w:p w14:paraId="787562D9" w14:textId="7777777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CIDH, Relatório No. 65/05, Petição 777-01. Admissibilidade. Rosendo Radilla Pacheco. México. 12 de outubro de 2005, parágrafo 16.</w:t>
      </w:r>
    </w:p>
  </w:footnote>
  <w:footnote w:id="5">
    <w:p w14:paraId="4A5E075B" w14:textId="77777777" w:rsidR="00D36326" w:rsidRPr="00141FB9" w:rsidRDefault="00D36326" w:rsidP="00220216">
      <w:pPr>
        <w:pStyle w:val="FootnoteText"/>
        <w:adjustRightInd w:val="0"/>
        <w:ind w:firstLine="0"/>
        <w:contextualSpacing/>
        <w:rPr>
          <w:rFonts w:cs="Calibri"/>
          <w:lang w:val="pt-BR"/>
        </w:rPr>
      </w:pPr>
      <w:r w:rsidRPr="00141FB9">
        <w:rPr>
          <w:rStyle w:val="FootnoteReference"/>
          <w:rFonts w:cs="Calibri"/>
          <w:lang w:val="pt-BR"/>
        </w:rPr>
        <w:footnoteRef/>
      </w:r>
      <w:r w:rsidRPr="00141FB9">
        <w:rPr>
          <w:rFonts w:cs="Calibri"/>
          <w:lang w:val="pt-BR"/>
        </w:rPr>
        <w:t xml:space="preserve"> CIDH, Relatório No. 88/17, Petição 1286-06. Admissibilidade. Família Rivas. El Salvador. 7 de julho de 2017, parágrafo 13.</w:t>
      </w:r>
    </w:p>
  </w:footnote>
  <w:footnote w:id="6">
    <w:p w14:paraId="144D16E3" w14:textId="77777777" w:rsidR="00D36326" w:rsidRPr="00141FB9" w:rsidRDefault="00D36326" w:rsidP="00220216">
      <w:pPr>
        <w:pStyle w:val="FootnoteText"/>
        <w:adjustRightInd w:val="0"/>
        <w:ind w:firstLine="0"/>
        <w:contextualSpacing/>
        <w:rPr>
          <w:rFonts w:cs="Calibri"/>
          <w:lang w:val="pt-BR"/>
        </w:rPr>
      </w:pPr>
      <w:r w:rsidRPr="00141FB9">
        <w:rPr>
          <w:rStyle w:val="FootnoteReference"/>
          <w:rFonts w:cs="Calibri"/>
          <w:lang w:val="pt-BR"/>
        </w:rPr>
        <w:footnoteRef/>
      </w:r>
      <w:r w:rsidRPr="00141FB9">
        <w:rPr>
          <w:rFonts w:cs="Calibri"/>
          <w:lang w:val="pt-BR"/>
        </w:rPr>
        <w:t xml:space="preserve"> CIDH, Relatório No. 157/17, Petição 286-07. Admissibilidade. Carlos Andrade Almeida e outros. Equador. 30 de novembro de 2017, parágrafo 20.</w:t>
      </w:r>
    </w:p>
  </w:footnote>
  <w:footnote w:id="7">
    <w:p w14:paraId="6C73BA5C" w14:textId="77777777" w:rsidR="00D36326" w:rsidRPr="00141FB9" w:rsidRDefault="00D36326" w:rsidP="0022021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CIDH. </w:t>
      </w:r>
      <w:hyperlink r:id="rId1" w:history="1">
        <w:r w:rsidRPr="00141FB9">
          <w:rPr>
            <w:rStyle w:val="Hyperlink"/>
            <w:lang w:val="pt-BR"/>
          </w:rPr>
          <w:t>Relatório sobre a Situação dos Direitos Humanos no Brasil</w:t>
        </w:r>
      </w:hyperlink>
      <w:r w:rsidRPr="00141FB9">
        <w:rPr>
          <w:lang w:val="pt-BR"/>
        </w:rPr>
        <w:t>, 29 de setembro de 1997.</w:t>
      </w:r>
    </w:p>
  </w:footnote>
  <w:footnote w:id="8">
    <w:p w14:paraId="2EC14898" w14:textId="77777777" w:rsidR="00D36326" w:rsidRPr="00141FB9" w:rsidRDefault="00D36326" w:rsidP="0022021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Comissão da Verdade. </w:t>
      </w:r>
      <w:hyperlink r:id="rId2" w:history="1">
        <w:r w:rsidRPr="00141FB9">
          <w:rPr>
            <w:rStyle w:val="Hyperlink"/>
            <w:lang w:val="pt-BR"/>
          </w:rPr>
          <w:t>Tomo I. Parte I – Repressão Políticas: Origens e Consequências do Esquadrão da Morte,</w:t>
        </w:r>
      </w:hyperlink>
      <w:r w:rsidRPr="00141FB9">
        <w:rPr>
          <w:lang w:val="pt-BR"/>
        </w:rPr>
        <w:t xml:space="preserve"> </w:t>
      </w:r>
    </w:p>
  </w:footnote>
  <w:footnote w:id="9">
    <w:p w14:paraId="480ABBB8" w14:textId="77777777" w:rsidR="00D36326" w:rsidRPr="00141FB9" w:rsidRDefault="00D36326" w:rsidP="0022021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Assembleia Legislativa do Estado do Rio de Janeiro. </w:t>
      </w:r>
      <w:hyperlink r:id="rId3" w:history="1">
        <w:r w:rsidRPr="00141FB9">
          <w:rPr>
            <w:rStyle w:val="Hyperlink"/>
            <w:lang w:val="pt-BR"/>
          </w:rPr>
          <w:t>Relatório final da Comissão Parlamentar de Inquérito destinada a investigar a atuação de milícias no âmbito do Estado do Rio de Janeiro</w:t>
        </w:r>
      </w:hyperlink>
      <w:r w:rsidRPr="00141FB9">
        <w:rPr>
          <w:lang w:val="pt-BR"/>
        </w:rPr>
        <w:t>, p. 257-273</w:t>
      </w:r>
    </w:p>
  </w:footnote>
  <w:footnote w:id="10">
    <w:p w14:paraId="5ED06D24" w14:textId="77777777" w:rsidR="00D36326" w:rsidRPr="00141FB9" w:rsidRDefault="00D36326" w:rsidP="0022021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Nações Unidas. Promoção e proteção de todos os direitos humanos, civis, políticos, econômicos, sociais e culturais, inclusive o direito ao desenvolvimento. Relatório do Relator Especial sobre as execuções extrajudiciais, sumárias ou arbitrárias, Sr. Philip Alston. Adição. Missão ao Brasil. A/HRC/11/2/Add.2 de 23 de março de 2009, par. 30-40</w:t>
      </w:r>
    </w:p>
  </w:footnote>
  <w:footnote w:id="11">
    <w:p w14:paraId="7CF7DC1C" w14:textId="77777777" w:rsidR="00D36326" w:rsidRPr="00141FB9" w:rsidRDefault="00D36326" w:rsidP="0022021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CIDH. </w:t>
      </w:r>
      <w:hyperlink r:id="rId4" w:history="1">
        <w:r w:rsidRPr="00141FB9">
          <w:rPr>
            <w:rStyle w:val="Hyperlink"/>
            <w:lang w:val="pt-BR"/>
          </w:rPr>
          <w:t>Relatório sobre a Situação dos Direitos Humanos no Brasil</w:t>
        </w:r>
      </w:hyperlink>
      <w:r w:rsidRPr="00141FB9">
        <w:rPr>
          <w:lang w:val="pt-BR"/>
        </w:rPr>
        <w:t xml:space="preserve">, 29 de setembro de 1997. </w:t>
      </w:r>
    </w:p>
  </w:footnote>
  <w:footnote w:id="12">
    <w:p w14:paraId="4BC41CCD" w14:textId="77777777" w:rsidR="00D36326" w:rsidRPr="00141FB9" w:rsidRDefault="00D36326" w:rsidP="0022021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CIDH. </w:t>
      </w:r>
      <w:hyperlink r:id="rId5" w:history="1">
        <w:r w:rsidRPr="00141FB9">
          <w:rPr>
            <w:rStyle w:val="Hyperlink"/>
            <w:lang w:val="pt-BR"/>
          </w:rPr>
          <w:t>Relatório Anual da Comissão Interamericana de Direitos Humanos de 1997</w:t>
        </w:r>
      </w:hyperlink>
      <w:r w:rsidRPr="00141FB9">
        <w:rPr>
          <w:lang w:val="pt-BR"/>
        </w:rPr>
        <w:t>, OEA/Ser.L/V/II.106. doc. 3, 13 de abril de 2000, Capítulo V, Brasil</w:t>
      </w:r>
    </w:p>
  </w:footnote>
  <w:footnote w:id="13">
    <w:p w14:paraId="3D91BD6A" w14:textId="77777777" w:rsidR="00D36326" w:rsidRPr="00141FB9" w:rsidRDefault="00D36326" w:rsidP="0022021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CIDH. </w:t>
      </w:r>
      <w:hyperlink r:id="rId6" w:history="1">
        <w:r w:rsidRPr="00141FB9">
          <w:rPr>
            <w:rStyle w:val="Hyperlink"/>
            <w:lang w:val="pt-BR"/>
          </w:rPr>
          <w:t>Observações preliminares da visita in loco da CIDH ao Brasil</w:t>
        </w:r>
      </w:hyperlink>
      <w:r w:rsidRPr="00141FB9">
        <w:rPr>
          <w:lang w:val="pt-BR"/>
        </w:rPr>
        <w:t>, 2018</w:t>
      </w:r>
    </w:p>
  </w:footnote>
  <w:footnote w:id="14">
    <w:p w14:paraId="1B1C564A" w14:textId="7777777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CIDH. </w:t>
      </w:r>
      <w:hyperlink r:id="rId7" w:history="1">
        <w:r w:rsidRPr="00141FB9">
          <w:rPr>
            <w:rStyle w:val="Hyperlink"/>
            <w:lang w:val="pt-BR"/>
          </w:rPr>
          <w:t>Situação de Direitos Humanos no Brasil</w:t>
        </w:r>
      </w:hyperlink>
      <w:r w:rsidRPr="00141FB9">
        <w:rPr>
          <w:lang w:val="pt-BR"/>
        </w:rPr>
        <w:t>, 12 de fevereiro de 2021, par. 277</w:t>
      </w:r>
    </w:p>
  </w:footnote>
  <w:footnote w:id="15">
    <w:p w14:paraId="29271300" w14:textId="7777777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CIDH. </w:t>
      </w:r>
      <w:hyperlink r:id="rId8" w:history="1">
        <w:r w:rsidRPr="00141FB9">
          <w:rPr>
            <w:rStyle w:val="Hyperlink"/>
            <w:lang w:val="pt-BR"/>
          </w:rPr>
          <w:t>Situação de Direitos Humanos no Brasil</w:t>
        </w:r>
      </w:hyperlink>
      <w:r w:rsidRPr="00141FB9">
        <w:rPr>
          <w:lang w:val="pt-BR"/>
        </w:rPr>
        <w:t>, 12 de fevereiro de 2021, parágrafo 282 e 286</w:t>
      </w:r>
    </w:p>
  </w:footnote>
  <w:footnote w:id="16">
    <w:p w14:paraId="5B10B0BA" w14:textId="5F3850F5" w:rsidR="00D36326" w:rsidRPr="00141FB9" w:rsidRDefault="00D36326" w:rsidP="00220216">
      <w:pPr>
        <w:pStyle w:val="NoSpacing"/>
        <w:tabs>
          <w:tab w:val="left" w:pos="9356"/>
        </w:tabs>
        <w:adjustRightInd w:val="0"/>
        <w:ind w:firstLine="0"/>
        <w:contextualSpacing/>
        <w:rPr>
          <w:sz w:val="16"/>
          <w:szCs w:val="16"/>
          <w:lang w:val="pt-BR"/>
        </w:rPr>
      </w:pPr>
      <w:r w:rsidRPr="00141FB9">
        <w:rPr>
          <w:rStyle w:val="FootnoteReference"/>
          <w:sz w:val="16"/>
          <w:szCs w:val="16"/>
          <w:lang w:val="pt-BR"/>
        </w:rPr>
        <w:footnoteRef/>
      </w:r>
      <w:r w:rsidRPr="00141FB9">
        <w:rPr>
          <w:sz w:val="16"/>
          <w:szCs w:val="16"/>
          <w:lang w:val="pt-BR"/>
        </w:rPr>
        <w:t xml:space="preserve"> Anexo 1. Fotos e certidões de nascimento. Anexo à comunicação escrita dos peticionários de 7 julho de 2008.</w:t>
      </w:r>
    </w:p>
  </w:footnote>
  <w:footnote w:id="17">
    <w:p w14:paraId="2A58C596" w14:textId="5E176D2A"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Anexo 2. Termo de Testemunho perante o Departamento Geral de Polícia da Baixada. 16 de outubro de 1991. Anexo à comunicação escrita do Estado de 10 de abril de 2012.</w:t>
      </w:r>
    </w:p>
  </w:footnote>
  <w:footnote w:id="18">
    <w:p w14:paraId="2AA0C231" w14:textId="4A5A547B"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Anexo 3. Termo de Declarações perante o Departamento Geral de Polícia da Baixada. 11 de setembro de 1991. Anexo à comunicação escrita do Estado de 10 de abril de 2012..</w:t>
      </w:r>
    </w:p>
  </w:footnote>
  <w:footnote w:id="19">
    <w:p w14:paraId="74469C34" w14:textId="5A1D7FD2"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Anexo 3. Termo de Declarações perante o Departamento Geral de Polícia da Baixada. 11 de setembro de 1991. Anexo à comunicação escrita do Estado de 10 de abril de 2012..</w:t>
      </w:r>
    </w:p>
  </w:footnote>
  <w:footnote w:id="20">
    <w:p w14:paraId="53E35EE4" w14:textId="5906905B"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Anexo 3. Termo de Declarações perante o Departamento Geral de Polícia da Baixada. 11 de setembro de 1991. Anexo à comunicação escrita do Estado de 10 de abril de 2012..</w:t>
      </w:r>
    </w:p>
  </w:footnote>
  <w:footnote w:id="21">
    <w:p w14:paraId="54BC2F29" w14:textId="11627D15"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Anexo 4. Termo de Declarações perante a Comissão Especial da Delegacia de Polícia. 8 de agosto de 1990. Anexo à comunicação escrita do Estado de 10 de abril de 2012..</w:t>
      </w:r>
    </w:p>
  </w:footnote>
  <w:footnote w:id="22">
    <w:p w14:paraId="526A2C08" w14:textId="77777777" w:rsidR="00D36326" w:rsidRPr="00141FB9" w:rsidRDefault="00D36326" w:rsidP="00220216">
      <w:pPr>
        <w:jc w:val="both"/>
        <w:rPr>
          <w:rFonts w:ascii="Cambria" w:hAnsi="Cambria" w:cs="Segoe UI"/>
          <w:color w:val="000000"/>
          <w:sz w:val="16"/>
          <w:szCs w:val="16"/>
        </w:rPr>
      </w:pPr>
      <w:r w:rsidRPr="00141FB9">
        <w:rPr>
          <w:rStyle w:val="FootnoteReference"/>
          <w:rFonts w:ascii="Cambria" w:hAnsi="Cambria"/>
          <w:sz w:val="16"/>
          <w:szCs w:val="16"/>
        </w:rPr>
        <w:footnoteRef/>
      </w:r>
      <w:r w:rsidRPr="00141FB9">
        <w:rPr>
          <w:rFonts w:ascii="Cambria" w:hAnsi="Cambria"/>
          <w:sz w:val="16"/>
          <w:szCs w:val="16"/>
        </w:rPr>
        <w:t xml:space="preserve"> </w:t>
      </w:r>
      <w:r w:rsidRPr="00141FB9">
        <w:rPr>
          <w:rFonts w:ascii="Cambria" w:hAnsi="Cambria" w:cs="Calibri"/>
          <w:color w:val="000000"/>
          <w:sz w:val="16"/>
          <w:szCs w:val="16"/>
        </w:rPr>
        <w:t>Anistia Internacional. </w:t>
      </w:r>
      <w:hyperlink r:id="rId9" w:tgtFrame="_blank" w:history="1">
        <w:r w:rsidRPr="00141FB9">
          <w:rPr>
            <w:rStyle w:val="Hyperlink"/>
            <w:rFonts w:ascii="Cambria" w:hAnsi="Cambria" w:cs="Calibri"/>
            <w:color w:val="954F72"/>
            <w:sz w:val="16"/>
            <w:szCs w:val="16"/>
          </w:rPr>
          <w:t>Você matou meu filho. Homicídios cometidos pela Polícia Militar na cidade do Rio de Janeiro</w:t>
        </w:r>
      </w:hyperlink>
      <w:r w:rsidRPr="00141FB9">
        <w:rPr>
          <w:rFonts w:ascii="Cambria" w:hAnsi="Cambria" w:cs="Calibri"/>
          <w:color w:val="000000"/>
          <w:sz w:val="16"/>
          <w:szCs w:val="16"/>
        </w:rPr>
        <w:t>. 2015, p. 38-39</w:t>
      </w:r>
      <w:r w:rsidRPr="00141FB9">
        <w:rPr>
          <w:rFonts w:ascii="Cambria" w:hAnsi="Cambria" w:cs="Segoe UI"/>
          <w:color w:val="000000"/>
          <w:sz w:val="16"/>
          <w:szCs w:val="16"/>
        </w:rPr>
        <w:t xml:space="preserve">; </w:t>
      </w:r>
      <w:r w:rsidRPr="00141FB9">
        <w:rPr>
          <w:rFonts w:ascii="Cambria" w:hAnsi="Cambria" w:cs="Calibri"/>
          <w:color w:val="000000"/>
          <w:sz w:val="16"/>
          <w:szCs w:val="16"/>
        </w:rPr>
        <w:t>Anistia Internacional. </w:t>
      </w:r>
      <w:hyperlink r:id="rId10" w:tgtFrame="_blank" w:history="1">
        <w:r w:rsidRPr="00141FB9">
          <w:rPr>
            <w:rStyle w:val="Hyperlink"/>
            <w:rFonts w:ascii="Cambria" w:hAnsi="Cambria" w:cs="Calibri"/>
            <w:color w:val="954F72"/>
            <w:sz w:val="16"/>
            <w:szCs w:val="16"/>
          </w:rPr>
          <w:t>Rio de Janeiro 2003: Candelária e Vigário Geral, dez anos depois</w:t>
        </w:r>
      </w:hyperlink>
      <w:r w:rsidRPr="00141FB9">
        <w:rPr>
          <w:rFonts w:ascii="Cambria" w:hAnsi="Cambria" w:cs="Calibri"/>
          <w:color w:val="000000"/>
          <w:sz w:val="16"/>
          <w:szCs w:val="16"/>
        </w:rPr>
        <w:t>. 2003, p. 18</w:t>
      </w:r>
    </w:p>
  </w:footnote>
  <w:footnote w:id="23">
    <w:p w14:paraId="4E281D93" w14:textId="77777777" w:rsidR="00D36326" w:rsidRPr="00141FB9" w:rsidRDefault="00D36326" w:rsidP="00220216">
      <w:pPr>
        <w:jc w:val="both"/>
        <w:rPr>
          <w:rFonts w:ascii="Cambria" w:hAnsi="Cambria" w:cs="Segoe UI"/>
          <w:color w:val="000000"/>
          <w:sz w:val="16"/>
          <w:szCs w:val="16"/>
        </w:rPr>
      </w:pPr>
      <w:r w:rsidRPr="00141FB9">
        <w:rPr>
          <w:rStyle w:val="FootnoteReference"/>
          <w:rFonts w:ascii="Cambria" w:hAnsi="Cambria"/>
          <w:sz w:val="16"/>
          <w:szCs w:val="16"/>
        </w:rPr>
        <w:footnoteRef/>
      </w:r>
      <w:r w:rsidRPr="00141FB9">
        <w:rPr>
          <w:rFonts w:ascii="Cambria" w:hAnsi="Cambria"/>
          <w:sz w:val="16"/>
          <w:szCs w:val="16"/>
        </w:rPr>
        <w:t xml:space="preserve"> </w:t>
      </w:r>
      <w:r w:rsidRPr="00141FB9">
        <w:rPr>
          <w:rFonts w:ascii="Cambria" w:hAnsi="Cambria" w:cs="Calibri"/>
          <w:color w:val="000000"/>
          <w:sz w:val="16"/>
          <w:szCs w:val="16"/>
        </w:rPr>
        <w:t>Em comunicação de 8 de novembro de 2018, a parte peticionária se referiu a um trabalho acadêmico. Esse trabalho está disponível em: Fábio Alves Araújo</w:t>
      </w:r>
      <w:hyperlink r:id="rId11" w:tgtFrame="_blank" w:history="1">
        <w:r w:rsidRPr="00141FB9">
          <w:rPr>
            <w:rStyle w:val="Hyperlink"/>
            <w:rFonts w:ascii="Cambria" w:hAnsi="Cambria" w:cs="Calibri"/>
            <w:color w:val="954F72"/>
            <w:sz w:val="16"/>
            <w:szCs w:val="16"/>
          </w:rPr>
          <w:t>. Do luto à luta: a experiência das mães de Acari</w:t>
        </w:r>
      </w:hyperlink>
      <w:r w:rsidRPr="00141FB9">
        <w:rPr>
          <w:rFonts w:ascii="Cambria" w:hAnsi="Cambria" w:cs="Calibri"/>
          <w:color w:val="000000"/>
          <w:sz w:val="16"/>
          <w:szCs w:val="16"/>
        </w:rPr>
        <w:t>. Dissertação de Mestrado. Universidade Federal do Rio de Janeiro, 2007, p. 39-43</w:t>
      </w:r>
    </w:p>
  </w:footnote>
  <w:footnote w:id="24">
    <w:p w14:paraId="7403751A" w14:textId="6AED88BC"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Anexo 5. Informação prestada – V.P.I. no. 152/91. 14 de novembro de 1991. Anexo à comunicação escrita do Estado de 10 de abril de 2012..</w:t>
      </w:r>
    </w:p>
  </w:footnote>
  <w:footnote w:id="25">
    <w:p w14:paraId="43B06B71" w14:textId="77777777"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O senhor Alci Vaz da Silva, pai de Viviane Rocha da Silva, declarou à 69ª Delegacia de Polícia que sua filha e Luiz Henrique da Silva Euzébio, seu genro, saíram de casa em 21 de julho de 1990 para ir a um sítio, situado no Município de Suruí, de propriedade dos pais de seus companheiros, onde passariam o fim de semana. Anexo X. Termo de Declarações perante a 69ª Delegacia de Polícia. 31 de julho de 1990. Anexo à comunicação escrita do Estado de 10 de abril de 2012..</w:t>
      </w:r>
    </w:p>
  </w:footnote>
  <w:footnote w:id="26">
    <w:p w14:paraId="6216B7C6" w14:textId="5E095551"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Anexo 7. Termo de Declarações perante a Comissão Especial da Delegacia de Polícia. 6 de agosto de 1990. Anexo à comunicação escrita do Estado de 10 de abril de 2012..</w:t>
      </w:r>
    </w:p>
  </w:footnote>
  <w:footnote w:id="27">
    <w:p w14:paraId="1C950C16" w14:textId="7777777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A</w:t>
      </w:r>
      <w:r w:rsidRPr="00141FB9">
        <w:rPr>
          <w:color w:val="auto"/>
          <w:lang w:val="pt-BR"/>
        </w:rPr>
        <w:t xml:space="preserve"> senhora Laudicena Oliveira Nascimento, mãe de Edio Nascimento e avó de Wallace de Souza Nascimento, declarou à Comissão Especial da Delegacia de Polícia que no início da segunda quinzena do mês de julho de 1990 seu neto Wallace e diversos amigos chegaram ao sítio de sua propriedade em dois táxis e um carro preto. A</w:t>
      </w:r>
      <w:r w:rsidRPr="00141FB9">
        <w:rPr>
          <w:lang w:val="pt-BR"/>
        </w:rPr>
        <w:t xml:space="preserve"> CIDH toma nota de que a senhora </w:t>
      </w:r>
      <w:r w:rsidRPr="00141FB9">
        <w:rPr>
          <w:color w:val="auto"/>
          <w:lang w:val="pt-BR"/>
        </w:rPr>
        <w:t xml:space="preserve">Laudicena Nascimento, em sua declaração, decidiu não informar o nome do menino, seu neto, por temer pela sua segurança. </w:t>
      </w:r>
    </w:p>
  </w:footnote>
  <w:footnote w:id="28">
    <w:p w14:paraId="1CFD63B6" w14:textId="4ED0313A"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Anexo 8. Coordenação da Polícia Militar da Baixada. 67ª Delegacia de Polícia – Piabetá. 2 de setembro de 1995 Anexo à comunicação escrita do Estado de 10 de abril de 2012.</w:t>
      </w:r>
    </w:p>
  </w:footnote>
  <w:footnote w:id="29">
    <w:p w14:paraId="3FE70E0A" w14:textId="092C5AF9"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Anexo 9. Relatório da Comissão Especial da Polícia. Anexo à comunicação escrita do Estado de 10 de abril de 2012..</w:t>
      </w:r>
    </w:p>
  </w:footnote>
  <w:footnote w:id="30">
    <w:p w14:paraId="1E127611" w14:textId="02AD7102"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Anexo 7. Termo de Declarações perante a Comissão Especial da Delegacia de Polícia. 6 de agosto de 1990. Anexo à comunicação escrita do Estado de 10 de abril de 2012..</w:t>
      </w:r>
    </w:p>
  </w:footnote>
  <w:footnote w:id="31">
    <w:p w14:paraId="45483B40" w14:textId="4605BF2F"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Anexo 9. Relatório da Comissão Especial da Polícia. Anexo à comunicação escrita do Estado de 10 de abril de 2012.</w:t>
      </w:r>
    </w:p>
  </w:footnote>
  <w:footnote w:id="32">
    <w:p w14:paraId="7F15CE41" w14:textId="7777777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A CIDH toma nota de que a senhora </w:t>
      </w:r>
      <w:r w:rsidRPr="00141FB9">
        <w:rPr>
          <w:color w:val="auto"/>
          <w:lang w:val="pt-BR"/>
        </w:rPr>
        <w:t>Laudicena Nascimento, em sua declaração, decidiu não informar o nome do menino, seu neto, por temer pela sua segurança</w:t>
      </w:r>
    </w:p>
  </w:footnote>
  <w:footnote w:id="33">
    <w:p w14:paraId="029682D0" w14:textId="1FDBA144"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Anexo 9. Termo de Declarações perante a Comissão Especial da Delegacia de Polícia. 3 de agosto de 1990. Anexo à comunicação escrita do Estado de 10 de abril de 2012.</w:t>
      </w:r>
    </w:p>
  </w:footnote>
  <w:footnote w:id="34">
    <w:p w14:paraId="632507F4" w14:textId="7777777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A CIDH toma nota de que a senhora </w:t>
      </w:r>
      <w:r w:rsidRPr="00141FB9">
        <w:rPr>
          <w:color w:val="auto"/>
          <w:lang w:val="pt-BR"/>
        </w:rPr>
        <w:t>Laudicena Nascimento, em sua declaração, decidiu não informar o nome do menino, seu neto, por temer pela sua segurança.</w:t>
      </w:r>
    </w:p>
  </w:footnote>
  <w:footnote w:id="35">
    <w:p w14:paraId="1EAF03CC" w14:textId="18D2EE2A"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Anexo 10. Termo de Declarações perante a Comissão Especial da Delegacia de Polícia. 3 de agosto de 1990. Anexo à comunicação escrita do Estado de 10 de abril de 2012.</w:t>
      </w:r>
    </w:p>
  </w:footnote>
  <w:footnote w:id="36">
    <w:p w14:paraId="3B315FA8" w14:textId="0C863CEE"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Anexo 8. Coordenação da Polícia Militar da Baixada. 67ª Delegacia de Polícia – Piabetá. 2 de setembro de 1995 Anexo à comunicação escrita do Estado de 10 de abril de 2012.</w:t>
      </w:r>
    </w:p>
  </w:footnote>
  <w:footnote w:id="37">
    <w:p w14:paraId="702F92DC" w14:textId="5C1C7B0D"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Anexo 8. Coordenação da Polícia Militar da Baixada. 67ª Delegacia de Polícia – Piabetá. 2 de setembro de 1995 Anexo à comunicação escrita do Estado de 10 de abril de 2012.</w:t>
      </w:r>
    </w:p>
  </w:footnote>
  <w:footnote w:id="38">
    <w:p w14:paraId="6C21F229" w14:textId="4EDC4BFF" w:rsidR="00D36326" w:rsidRPr="00141FB9" w:rsidRDefault="00D36326" w:rsidP="00220216">
      <w:pPr>
        <w:pStyle w:val="FootnoteText"/>
        <w:ind w:firstLine="0"/>
        <w:rPr>
          <w:lang w:val="pt-BR"/>
        </w:rPr>
      </w:pPr>
      <w:r w:rsidRPr="00141FB9">
        <w:rPr>
          <w:rStyle w:val="FootnoteReference"/>
          <w:lang w:val="pt-BR"/>
        </w:rPr>
        <w:footnoteRef/>
      </w:r>
      <w:r w:rsidRPr="00141FB9">
        <w:rPr>
          <w:lang w:val="pt-BR"/>
        </w:rPr>
        <w:t xml:space="preserve"> Anexo 11. Registro de Ocorrência no. 000684/90. 69ª DP – Magé. 27 de junho de 1990. Anexo à comunicação escrita do Estado de 10 de abril de 2012.</w:t>
      </w:r>
    </w:p>
  </w:footnote>
  <w:footnote w:id="39">
    <w:p w14:paraId="6D5412FE" w14:textId="6C884043" w:rsidR="00D36326" w:rsidRPr="00141FB9" w:rsidRDefault="00D36326" w:rsidP="00220216">
      <w:pPr>
        <w:pStyle w:val="FootnoteText"/>
        <w:ind w:firstLine="0"/>
        <w:rPr>
          <w:lang w:val="pt-BR"/>
        </w:rPr>
      </w:pPr>
      <w:r w:rsidRPr="00141FB9">
        <w:rPr>
          <w:rStyle w:val="FootnoteReference"/>
          <w:lang w:val="pt-BR"/>
        </w:rPr>
        <w:footnoteRef/>
      </w:r>
      <w:r w:rsidRPr="00141FB9">
        <w:rPr>
          <w:lang w:val="pt-BR"/>
        </w:rPr>
        <w:t xml:space="preserve"> Anexo 12. Declarações. Alci Vaz da Silva. 69ª Delegacia Policial. 31 de julho de 1990. Anexo à comunicação escrita do Estado de 10 de abril de 2012.</w:t>
      </w:r>
    </w:p>
  </w:footnote>
  <w:footnote w:id="40">
    <w:p w14:paraId="4D697D1A" w14:textId="79D158C6"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Anexo 13. Relatório. Comissão Especial. Secretaria de Estado de Polícia Civil, de 1 de agosto de 1990. Anexo à comunicação escrita do Estado de 10 de abril de 2012.</w:t>
      </w:r>
    </w:p>
  </w:footnote>
  <w:footnote w:id="41">
    <w:p w14:paraId="62F13EC3" w14:textId="27EC9B12"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Anexo 9. Relatório da Comissão Especial da Polícia. Anexo à comunicação escrita do Estado de 10 de abril de 2012.</w:t>
      </w:r>
    </w:p>
  </w:footnote>
  <w:footnote w:id="42">
    <w:p w14:paraId="5C01A364" w14:textId="36F143E5"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Anexo 14. Relatório de diligências. Anexo à comunicação escrita do Estado de 10 de abril de 2012.</w:t>
      </w:r>
    </w:p>
  </w:footnote>
  <w:footnote w:id="43">
    <w:p w14:paraId="45E62A64" w14:textId="39B6A73E"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Anexo 9. Relatório da Comissão Especial da Polícia. Anexo à comunicação escrita do Estado de 10 de abril de 2012.</w:t>
      </w:r>
    </w:p>
  </w:footnote>
  <w:footnote w:id="44">
    <w:p w14:paraId="29F509DC" w14:textId="499D5182"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Anexo 15. IP 019/91. Secretaria de Estado da Polícia Civil. Departamento Geral de Polícia da Baixada. 25 de novembro de 1991. Anexo à comunicação escrita do Estado de 10 de abril de 2012</w:t>
      </w:r>
    </w:p>
  </w:footnote>
  <w:footnote w:id="45">
    <w:p w14:paraId="3887F3FF" w14:textId="333F0E3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Anexo 16. Informações prestadas. Departamento Geral de Polícia da Baixada – Serviço de Homicídios da Baixada. 25 de novembro de 1991 Anexo à comunicação escrita do Estado de 10 de abril de 2012.</w:t>
      </w:r>
    </w:p>
  </w:footnote>
  <w:footnote w:id="46">
    <w:p w14:paraId="52A84485" w14:textId="25CBECB5"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Anexo 17. Laudo de exame de veículo (Kombi). Instituto de Criminalística Carlos Éboli. 1 de agosto de 1991 Anexo à comunicação escrita do Estado de 10 de abril de 2012.</w:t>
      </w:r>
    </w:p>
  </w:footnote>
  <w:footnote w:id="47">
    <w:p w14:paraId="1C5975B7" w14:textId="364BCFEF"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Anexo 18. Termo de Declarações perante o Ministério Público do Estado do Rio de Janeiro. Anexo à comunicação escrita do Estado de 10 de abril de 2012.</w:t>
      </w:r>
    </w:p>
  </w:footnote>
  <w:footnote w:id="48">
    <w:p w14:paraId="2F05A754" w14:textId="5F7E15E4"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Anexo 19. Memo 1172/90. Anexo à comunicação escrita dos peticionários de 7 julho de 2008.</w:t>
      </w:r>
    </w:p>
  </w:footnote>
  <w:footnote w:id="49">
    <w:p w14:paraId="06F0FDB0" w14:textId="43C140D5"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Anexo 20. Declaração de Prisão Preventiva de Carlos Roberto Lafuente Freire. Anexo à comunicação escrita do Estado de 10 de abril de 2012.</w:t>
      </w:r>
    </w:p>
  </w:footnote>
  <w:footnote w:id="50">
    <w:p w14:paraId="6640F6F1" w14:textId="43D935A9" w:rsidR="00D36326" w:rsidRPr="00141FB9" w:rsidRDefault="00D36326" w:rsidP="00220216">
      <w:pPr>
        <w:pStyle w:val="NoSpacing"/>
        <w:tabs>
          <w:tab w:val="left" w:pos="9356"/>
        </w:tabs>
        <w:adjustRightInd w:val="0"/>
        <w:ind w:firstLine="0"/>
        <w:contextualSpacing/>
        <w:rPr>
          <w:sz w:val="16"/>
          <w:szCs w:val="16"/>
          <w:lang w:val="pt-BR"/>
        </w:rPr>
      </w:pPr>
      <w:r w:rsidRPr="00141FB9">
        <w:rPr>
          <w:rStyle w:val="FootnoteReference"/>
          <w:sz w:val="16"/>
          <w:szCs w:val="16"/>
          <w:lang w:val="pt-BR"/>
        </w:rPr>
        <w:footnoteRef/>
      </w:r>
      <w:r w:rsidRPr="00141FB9">
        <w:rPr>
          <w:sz w:val="16"/>
          <w:szCs w:val="16"/>
          <w:lang w:val="pt-BR"/>
        </w:rPr>
        <w:t xml:space="preserve"> Anexo 21. Ref. I.P n. 0007/98. 13 de março de 2006. Anexo à comunicação escrita dos peticionários de 7 julho de 2008.</w:t>
      </w:r>
    </w:p>
  </w:footnote>
  <w:footnote w:id="51">
    <w:p w14:paraId="654E699E" w14:textId="506F76EC"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Anexo 22. Informação. Chefatura da Polícia Civil. Delegacia de Homicídios. 8 de agosto de 2006. Anexo à comunicação escrita do Estado de 10 de abril de 2012; Anexo 23. Memo 281/1861/95. Diretoria da Polícia Civil da Baixada. Serviço Geral de Defesa da Vida. 10 de maio de 1995. Anexo à comunicação escrita do Estado de 10 de abril de 2012</w:t>
      </w:r>
    </w:p>
  </w:footnote>
  <w:footnote w:id="52">
    <w:p w14:paraId="0C36CC16" w14:textId="3253CDBA"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Anexo 24. Informação. Manifestação de Antonio Silvino Teixeira. 10 de maio de 1995. Anexo à comunicação escrita do Estado de 10 de abril de 2012.</w:t>
      </w:r>
    </w:p>
  </w:footnote>
  <w:footnote w:id="53">
    <w:p w14:paraId="2D401ADF" w14:textId="579A0DCD"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Anexo 8. Coordenação da Polícia Militar da Baixada. 67ª Delegacia de Polícia – Piabetá. 2 de setembro de 1995. Anexo à comunicação escrita do Estado de 10 de abril de 2012.</w:t>
      </w:r>
    </w:p>
  </w:footnote>
  <w:footnote w:id="54">
    <w:p w14:paraId="0F539D4E" w14:textId="7A1EB0B0"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Anexo 25. Relatório. Coordenação da Polícia Militar da Baixada. 67ª Delegacia de Polícia – Piabetá. 17 de outubro de 1995. Anexo à comunicação escrita do Estado de 10 de abril de 2012.</w:t>
      </w:r>
    </w:p>
  </w:footnote>
  <w:footnote w:id="55">
    <w:p w14:paraId="15C666F8" w14:textId="7341E217" w:rsidR="00D36326" w:rsidRPr="00141FB9" w:rsidRDefault="00D36326" w:rsidP="00220216">
      <w:pPr>
        <w:pStyle w:val="NoSpacing"/>
        <w:tabs>
          <w:tab w:val="left" w:pos="9356"/>
        </w:tabs>
        <w:adjustRightInd w:val="0"/>
        <w:ind w:firstLine="0"/>
        <w:contextualSpacing/>
        <w:rPr>
          <w:sz w:val="16"/>
          <w:szCs w:val="16"/>
          <w:lang w:val="pt-BR"/>
        </w:rPr>
      </w:pPr>
      <w:r w:rsidRPr="00141FB9">
        <w:rPr>
          <w:rStyle w:val="FootnoteReference"/>
          <w:sz w:val="16"/>
          <w:szCs w:val="16"/>
          <w:lang w:val="pt-BR"/>
        </w:rPr>
        <w:footnoteRef/>
      </w:r>
      <w:r w:rsidRPr="00141FB9">
        <w:rPr>
          <w:sz w:val="16"/>
          <w:szCs w:val="16"/>
          <w:lang w:val="pt-BR"/>
        </w:rPr>
        <w:t xml:space="preserve"> Anexo 26. Relatório. Anexo à comunicação escrita dos peticionários de 7 julho de 2008.</w:t>
      </w:r>
    </w:p>
  </w:footnote>
  <w:footnote w:id="56">
    <w:p w14:paraId="77690352" w14:textId="111B67BC"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Anexo 27. Laudo de exame de local (resgate de despojos). 27 de maio de 1999. Anexo à comunicação escrita do Estado de 10 de abril de 2012.</w:t>
      </w:r>
    </w:p>
  </w:footnote>
  <w:footnote w:id="57">
    <w:p w14:paraId="12B148B8" w14:textId="49D78853"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Anexo 28. UFRJ. Laudo Técnico. 1999. Anexo à comunicação escrita do Estado de 10 de abril de 2012.</w:t>
      </w:r>
    </w:p>
  </w:footnote>
  <w:footnote w:id="58">
    <w:p w14:paraId="363F6BEC" w14:textId="507B2294"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Anexo 29. Solicitação. Coordenação da 2ª Central de Investigações do Rio de Janeiro. Anexo à comunicação escrita do Estado de 10 de abril de 2012.</w:t>
      </w:r>
    </w:p>
  </w:footnote>
  <w:footnote w:id="59">
    <w:p w14:paraId="3A1C159A" w14:textId="7777777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Segundo o artigo 268 do Código de Processo Penal brasileiro: “</w:t>
      </w:r>
      <w:r w:rsidRPr="00141FB9">
        <w:rPr>
          <w:shd w:val="clear" w:color="auto" w:fill="FFFFFF"/>
          <w:lang w:val="pt-BR"/>
        </w:rPr>
        <w:t>Em todos os termos da ação pública, poderá intervir, como assistente do Ministério Público, o ofendido ou seu representante legal, ou, na falta, qualquer das pessoas mencionadas no Art. 31</w:t>
      </w:r>
      <w:r w:rsidRPr="00141FB9">
        <w:rPr>
          <w:lang w:val="pt-BR"/>
        </w:rPr>
        <w:t xml:space="preserve">.” </w:t>
      </w:r>
    </w:p>
  </w:footnote>
  <w:footnote w:id="60">
    <w:p w14:paraId="627578C1" w14:textId="1516FCD0"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Anexo 30. MPRJ. Manifestação. 1ª Promotoria de Justiça da Comarca de Magé. 30 de abril de 1999. Anexo à comunicação escrita do Estado de 10 de abril de 2012.</w:t>
      </w:r>
    </w:p>
  </w:footnote>
  <w:footnote w:id="61">
    <w:p w14:paraId="4FA66CB6" w14:textId="62BCB3DB"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Anexo 31. MPRJ. Inquérito Policial No. 07/1998. Relatório do Ministério Público do Estado do Rio de Janeiro. 27 de julho de 2010. Anexo à comunicação escrita do Estado de 10 de abril de 2012.</w:t>
      </w:r>
    </w:p>
  </w:footnote>
  <w:footnote w:id="62">
    <w:p w14:paraId="3EA571D6" w14:textId="7777777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Segundo o artigo 109, I, do Código Penal brasileiro: “</w:t>
      </w:r>
      <w:r w:rsidRPr="00141FB9">
        <w:rPr>
          <w:rFonts w:eastAsia="Times New Roman" w:cs="Times New Roman"/>
          <w:lang w:val="pt-BR" w:eastAsia="pt-BR"/>
        </w:rPr>
        <w:t>A prescrição, antes de transitar em julgado a sentença final, salvo o disposto no § 1o do art. 110 deste Código, regula-se pelo máximo da pena privativa de liberdade cominada ao crime, verificando-se: em vinte anos, se o máximo da pena é superior a doze</w:t>
      </w:r>
      <w:r w:rsidRPr="00141FB9">
        <w:rPr>
          <w:lang w:val="pt-BR"/>
        </w:rPr>
        <w:t xml:space="preserve">;” </w:t>
      </w:r>
    </w:p>
  </w:footnote>
  <w:footnote w:id="63">
    <w:p w14:paraId="6C0CF1E9" w14:textId="1773AAA1"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Anexo 32. MPRJ. Memo 3802/COORD/2011. Ministério Público do Estado do Rio de Janeiro. 13 de dezembro de 2011. Anexo à comunicação escrita do Estado de 10 de abril de 2012.</w:t>
      </w:r>
    </w:p>
  </w:footnote>
  <w:footnote w:id="64">
    <w:p w14:paraId="47A96950" w14:textId="13A94D2E"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Anexo 33. Ação de Reparação de Danos Materiais e Morais perante a 1ª Vara da Fazenda Pública da Comarca da Capital. Processo N°0298700-97.2015.8.19.0001. Anexo à comunicação escrita da parte peticionária apresentada à CIDH na visita </w:t>
      </w:r>
      <w:r w:rsidRPr="00141FB9">
        <w:rPr>
          <w:i/>
          <w:iCs/>
          <w:sz w:val="16"/>
          <w:szCs w:val="16"/>
          <w:lang w:val="pt-BR"/>
        </w:rPr>
        <w:t xml:space="preserve">in loco </w:t>
      </w:r>
      <w:r w:rsidRPr="00141FB9">
        <w:rPr>
          <w:sz w:val="16"/>
          <w:szCs w:val="16"/>
          <w:lang w:val="pt-BR"/>
        </w:rPr>
        <w:t>ao Brasil em 8 de novembro de 2018.</w:t>
      </w:r>
    </w:p>
  </w:footnote>
  <w:footnote w:id="65">
    <w:p w14:paraId="4939EAAB" w14:textId="7777777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Segundo o artigo 1 do Decreto No. 20.910/32: “</w:t>
      </w:r>
      <w:r w:rsidRPr="00141FB9">
        <w:rPr>
          <w:rFonts w:cs="Arial"/>
          <w:shd w:val="clear" w:color="auto" w:fill="FFFFFF"/>
          <w:lang w:val="pt-BR"/>
        </w:rPr>
        <w:t>As dívidas passivas da União, dos Estados e dos Municípios, bem assim todo e qualquer direito ou ação contra a Fazenda federal, estadual ou municipal, seja qual for a sua natureza, prescrevem em cinco anos contados da data do ato ou fato do qual se originarem</w:t>
      </w:r>
      <w:r w:rsidRPr="00141FB9">
        <w:rPr>
          <w:lang w:val="pt-BR"/>
        </w:rPr>
        <w:t xml:space="preserve">.” </w:t>
      </w:r>
    </w:p>
  </w:footnote>
  <w:footnote w:id="66">
    <w:p w14:paraId="4DEC7C56" w14:textId="18A8F233" w:rsidR="00D36326" w:rsidRPr="00141FB9" w:rsidRDefault="00D36326" w:rsidP="0022021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Anexo 34. Contestação à demanda de Reparação de Danos Materiais e Morais perante a 1ª Vara da Fazenda Pública da Comarca da Capital. Processo N°0298700-97.2015.8.19.0001. Anexo à comunicação escrita da parte peticionária apresentada à CIDH na visita </w:t>
      </w:r>
      <w:r w:rsidRPr="00141FB9">
        <w:rPr>
          <w:i/>
          <w:iCs/>
          <w:sz w:val="16"/>
          <w:szCs w:val="16"/>
          <w:lang w:val="pt-BR"/>
        </w:rPr>
        <w:t xml:space="preserve">in loco </w:t>
      </w:r>
      <w:r w:rsidRPr="00141FB9">
        <w:rPr>
          <w:sz w:val="16"/>
          <w:szCs w:val="16"/>
          <w:lang w:val="pt-BR"/>
        </w:rPr>
        <w:t>ao Brasil em 8 de novembro de 2018.</w:t>
      </w:r>
    </w:p>
  </w:footnote>
  <w:footnote w:id="67">
    <w:p w14:paraId="046ABD65" w14:textId="7EB730C3" w:rsidR="00D36326" w:rsidRPr="00141FB9" w:rsidRDefault="00D36326" w:rsidP="00220216">
      <w:pPr>
        <w:pStyle w:val="NoSpacing"/>
        <w:tabs>
          <w:tab w:val="left" w:pos="9356"/>
        </w:tabs>
        <w:adjustRightInd w:val="0"/>
        <w:ind w:firstLine="0"/>
        <w:contextualSpacing/>
        <w:rPr>
          <w:sz w:val="16"/>
          <w:szCs w:val="16"/>
          <w:lang w:val="pt-BR"/>
        </w:rPr>
      </w:pPr>
      <w:r w:rsidRPr="00141FB9">
        <w:rPr>
          <w:rStyle w:val="FootnoteReference"/>
          <w:sz w:val="16"/>
          <w:szCs w:val="16"/>
          <w:lang w:val="pt-BR"/>
        </w:rPr>
        <w:footnoteRef/>
      </w:r>
      <w:r w:rsidRPr="00141FB9">
        <w:rPr>
          <w:sz w:val="16"/>
          <w:szCs w:val="16"/>
          <w:lang w:val="pt-BR"/>
        </w:rPr>
        <w:t xml:space="preserve"> Anexo 35. Certidão de Óbito. Anexo à comunicação escrita dos peticionários de 7 julho de 2008.</w:t>
      </w:r>
    </w:p>
  </w:footnote>
  <w:footnote w:id="68">
    <w:p w14:paraId="0DF0907B" w14:textId="77777777" w:rsidR="00D36326" w:rsidRPr="00141FB9" w:rsidRDefault="00D36326" w:rsidP="00220216">
      <w:pPr>
        <w:pStyle w:val="FootnoteText"/>
        <w:ind w:firstLine="0"/>
        <w:rPr>
          <w:lang w:val="pt-BR"/>
        </w:rPr>
      </w:pPr>
      <w:r w:rsidRPr="00141FB9">
        <w:rPr>
          <w:rStyle w:val="FootnoteReference"/>
          <w:lang w:val="pt-BR"/>
        </w:rPr>
        <w:footnoteRef/>
      </w:r>
      <w:r w:rsidRPr="00141FB9">
        <w:rPr>
          <w:lang w:val="pt-BR"/>
        </w:rPr>
        <w:t xml:space="preserve"> </w:t>
      </w:r>
      <w:r w:rsidRPr="00141FB9">
        <w:rPr>
          <w:rFonts w:cs="Calibri"/>
          <w:lang w:val="pt-BR"/>
        </w:rPr>
        <w:t>Anistia Internacional. </w:t>
      </w:r>
      <w:hyperlink r:id="rId12" w:tgtFrame="_blank" w:history="1">
        <w:r w:rsidRPr="00141FB9">
          <w:rPr>
            <w:rStyle w:val="Hyperlink"/>
            <w:rFonts w:cs="Calibri"/>
            <w:color w:val="954F72"/>
            <w:lang w:val="pt-BR"/>
          </w:rPr>
          <w:t>Você matou meu filho. Homicídios cometidos pela Polícia Militar na cidade do Rio de Janeiro</w:t>
        </w:r>
      </w:hyperlink>
      <w:r w:rsidRPr="00141FB9">
        <w:rPr>
          <w:rFonts w:cs="Calibri"/>
          <w:lang w:val="pt-BR"/>
        </w:rPr>
        <w:t>. 2015, p. 38-39</w:t>
      </w:r>
      <w:r w:rsidRPr="00141FB9">
        <w:rPr>
          <w:rFonts w:cs="Segoe UI"/>
          <w:lang w:val="pt-BR"/>
        </w:rPr>
        <w:t xml:space="preserve">; </w:t>
      </w:r>
      <w:r w:rsidRPr="00141FB9">
        <w:rPr>
          <w:rFonts w:cs="Calibri"/>
          <w:lang w:val="pt-BR"/>
        </w:rPr>
        <w:t>Anistia Internacional. </w:t>
      </w:r>
      <w:hyperlink r:id="rId13" w:tgtFrame="_blank" w:history="1">
        <w:r w:rsidRPr="00141FB9">
          <w:rPr>
            <w:rStyle w:val="Hyperlink"/>
            <w:rFonts w:cs="Calibri"/>
            <w:color w:val="954F72"/>
            <w:lang w:val="pt-BR"/>
          </w:rPr>
          <w:t>Rio de Janeiro 2003: Candelária e Vigário Geral, dez anos depois</w:t>
        </w:r>
      </w:hyperlink>
      <w:r w:rsidRPr="00141FB9">
        <w:rPr>
          <w:rFonts w:cs="Calibri"/>
          <w:lang w:val="pt-BR"/>
        </w:rPr>
        <w:t>. 2003, p. 18</w:t>
      </w:r>
    </w:p>
  </w:footnote>
  <w:footnote w:id="69">
    <w:p w14:paraId="60E3686B" w14:textId="185588E9" w:rsidR="00D36326" w:rsidRPr="00141FB9" w:rsidRDefault="00D36326" w:rsidP="00220216">
      <w:pPr>
        <w:pStyle w:val="NoSpacing"/>
        <w:tabs>
          <w:tab w:val="left" w:pos="9356"/>
        </w:tabs>
        <w:adjustRightInd w:val="0"/>
        <w:ind w:firstLine="0"/>
        <w:contextualSpacing/>
        <w:rPr>
          <w:sz w:val="16"/>
          <w:szCs w:val="16"/>
          <w:lang w:val="pt-BR"/>
        </w:rPr>
      </w:pPr>
      <w:r w:rsidRPr="00141FB9">
        <w:rPr>
          <w:rStyle w:val="FootnoteReference"/>
          <w:sz w:val="16"/>
          <w:szCs w:val="16"/>
          <w:lang w:val="pt-BR"/>
        </w:rPr>
        <w:footnoteRef/>
      </w:r>
      <w:r w:rsidRPr="00141FB9">
        <w:rPr>
          <w:sz w:val="16"/>
          <w:szCs w:val="16"/>
          <w:lang w:val="pt-BR"/>
        </w:rPr>
        <w:t xml:space="preserve"> Anexo 36. Informação referente ao Inquérito No. 19/91, 17 de janeiro de 1993. Anexo à comunicação escrita dos peticionários de 7 julho de 2008</w:t>
      </w:r>
    </w:p>
  </w:footnote>
  <w:footnote w:id="70">
    <w:p w14:paraId="0F29B162" w14:textId="1A9C42D8" w:rsidR="00D36326" w:rsidRPr="00141FB9" w:rsidRDefault="00D36326" w:rsidP="00220216">
      <w:pPr>
        <w:pStyle w:val="NoSpacing"/>
        <w:tabs>
          <w:tab w:val="left" w:pos="9356"/>
        </w:tabs>
        <w:adjustRightInd w:val="0"/>
        <w:ind w:firstLine="0"/>
        <w:contextualSpacing/>
        <w:rPr>
          <w:sz w:val="16"/>
          <w:szCs w:val="16"/>
          <w:lang w:val="pt-BR"/>
        </w:rPr>
      </w:pPr>
      <w:r w:rsidRPr="00141FB9">
        <w:rPr>
          <w:rStyle w:val="FootnoteReference"/>
          <w:sz w:val="16"/>
          <w:szCs w:val="16"/>
          <w:lang w:val="pt-BR"/>
        </w:rPr>
        <w:footnoteRef/>
      </w:r>
      <w:r w:rsidRPr="00141FB9">
        <w:rPr>
          <w:sz w:val="16"/>
          <w:szCs w:val="16"/>
          <w:lang w:val="pt-BR"/>
        </w:rPr>
        <w:t xml:space="preserve"> Anexo 37. Informação referente ao Inquérito No. 19/91, 25 de fevereiro de 1993. Anexo à comunicação escrita do Estado de 10 de abril de 2012.</w:t>
      </w:r>
    </w:p>
  </w:footnote>
  <w:footnote w:id="71">
    <w:p w14:paraId="4D86AE47" w14:textId="4907920C" w:rsidR="00D36326" w:rsidRPr="00141FB9" w:rsidRDefault="00D36326" w:rsidP="00220216">
      <w:pPr>
        <w:pStyle w:val="NoSpacing"/>
        <w:tabs>
          <w:tab w:val="left" w:pos="9356"/>
        </w:tabs>
        <w:adjustRightInd w:val="0"/>
        <w:ind w:firstLine="0"/>
        <w:contextualSpacing/>
        <w:rPr>
          <w:sz w:val="16"/>
          <w:szCs w:val="16"/>
          <w:lang w:val="pt-BR"/>
        </w:rPr>
      </w:pPr>
      <w:r w:rsidRPr="00141FB9">
        <w:rPr>
          <w:rStyle w:val="FootnoteReference"/>
          <w:sz w:val="16"/>
          <w:szCs w:val="16"/>
          <w:lang w:val="pt-BR"/>
        </w:rPr>
        <w:footnoteRef/>
      </w:r>
      <w:r w:rsidRPr="00141FB9">
        <w:rPr>
          <w:sz w:val="16"/>
          <w:szCs w:val="16"/>
          <w:lang w:val="pt-BR"/>
        </w:rPr>
        <w:t xml:space="preserve"> Anexo 38. Sentença. Processo No. 4340. Anexo à comunicação escrita do Estado de 10 de abril de 2012.</w:t>
      </w:r>
    </w:p>
  </w:footnote>
  <w:footnote w:id="72">
    <w:p w14:paraId="42D8C40B" w14:textId="7777777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O processo encontra-se disponível em: </w:t>
      </w:r>
      <w:hyperlink r:id="rId14" w:history="1">
        <w:r w:rsidRPr="00141FB9">
          <w:rPr>
            <w:rStyle w:val="Hyperlink"/>
            <w:lang w:val="pt-BR"/>
          </w:rPr>
          <w:t>http://www4.tjrj.jus.br/consultaProcessoWebV2/consultaProc.do?v=2&amp;FLAGNOME=&amp;back=1&amp;tipoConsulta=publica&amp;numProcesso=1998.001.078201-0</w:t>
        </w:r>
      </w:hyperlink>
    </w:p>
  </w:footnote>
  <w:footnote w:id="73">
    <w:p w14:paraId="10E5A334" w14:textId="7777777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A informação encontra-se disponível em: </w:t>
      </w:r>
      <w:hyperlink r:id="rId15" w:history="1">
        <w:r w:rsidRPr="00141FB9">
          <w:rPr>
            <w:rStyle w:val="Hyperlink"/>
            <w:lang w:val="pt-BR"/>
          </w:rPr>
          <w:t>http://www1.tjrj.jus.br/gedcacheweb/default.aspx?UZIP=1&amp;GEDID=000400A0BD43987AE9FA363C37AA7F93016CC50A1D253917&amp;USER=</w:t>
        </w:r>
      </w:hyperlink>
    </w:p>
  </w:footnote>
  <w:footnote w:id="74">
    <w:p w14:paraId="54B2C720" w14:textId="7777777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O artigo I da Declaração Americana estabelece: “Todo ser humano tem direito à vida, à liberdade e à segurança de sua pessoa.” </w:t>
      </w:r>
    </w:p>
  </w:footnote>
  <w:footnote w:id="75">
    <w:p w14:paraId="698DEA2B" w14:textId="77777777" w:rsidR="00D36326" w:rsidRPr="00141FB9" w:rsidRDefault="00D36326" w:rsidP="0022021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O artigo 3 da Convenção Americana estabelece: “Toda pessoa tem direito ao reconhecimento de sua personalidade jurídica.”</w:t>
      </w:r>
    </w:p>
  </w:footnote>
  <w:footnote w:id="76">
    <w:p w14:paraId="045D61C5" w14:textId="77777777" w:rsidR="00D36326" w:rsidRPr="00141FB9" w:rsidRDefault="00D36326" w:rsidP="0022021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O artigo 4 da Convenção Americana estabelece: “1.</w:t>
      </w:r>
      <w:r w:rsidRPr="00141FB9">
        <w:rPr>
          <w:spacing w:val="-3"/>
          <w:lang w:val="pt-BR"/>
        </w:rPr>
        <w:t xml:space="preserve"> Toda pessoa tem o direito de que se respeite sua vida.  Esse direito deve ser protegido pela lei e, em geral, desde o momento da concepção.  Ninguém pode ser privado da vida arbitrariamente.”</w:t>
      </w:r>
      <w:r w:rsidRPr="00141FB9">
        <w:rPr>
          <w:lang w:val="pt-BR"/>
        </w:rPr>
        <w:t xml:space="preserve"> </w:t>
      </w:r>
    </w:p>
  </w:footnote>
  <w:footnote w:id="77">
    <w:p w14:paraId="0D7C767F" w14:textId="77777777" w:rsidR="00D36326" w:rsidRPr="00141FB9" w:rsidRDefault="00D36326" w:rsidP="0022021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O artigo 5 da Convenção Americana estabelece: “1. Toda pessoa tem o direito de que se respeite sua integridade física, psíquica e moral. 2.</w:t>
      </w:r>
      <w:r w:rsidRPr="00141FB9">
        <w:rPr>
          <w:spacing w:val="-3"/>
          <w:lang w:val="pt-BR"/>
        </w:rPr>
        <w:t xml:space="preserve"> Ninguém deve ser submetido a torturas, nem a penas ou tratos cruéis, desumanos ou degradantes.  Toda pessoa privada da liberdade deve ser tratada com o respeito devido à dignidade inerente ao ser humano</w:t>
      </w:r>
      <w:r w:rsidRPr="00141FB9">
        <w:rPr>
          <w:lang w:val="pt-BR"/>
        </w:rPr>
        <w:t>.”</w:t>
      </w:r>
    </w:p>
  </w:footnote>
  <w:footnote w:id="78">
    <w:p w14:paraId="7ADA94E4" w14:textId="77777777" w:rsidR="00D36326" w:rsidRPr="00141FB9" w:rsidRDefault="00D36326" w:rsidP="0022021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O artigo 7 da Convenção Americana estabelece:  “1. Toda pessoa tem direito à liberdade e à segurança pessoais.”</w:t>
      </w:r>
    </w:p>
  </w:footnote>
  <w:footnote w:id="79">
    <w:p w14:paraId="2E8ED5DB" w14:textId="7777777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O artigo 19 da Convenção Americana assinala: “</w:t>
      </w:r>
      <w:r w:rsidRPr="00141FB9">
        <w:rPr>
          <w:spacing w:val="-3"/>
          <w:lang w:val="pt-BR"/>
        </w:rPr>
        <w:t>Toda criança tem direito às medidas de proteção que a sua condição de menor requer por parte da sua família</w:t>
      </w:r>
      <w:r w:rsidRPr="00141FB9">
        <w:rPr>
          <w:lang w:val="pt-BR"/>
        </w:rPr>
        <w:t>, da sociedade e do Estado.”</w:t>
      </w:r>
    </w:p>
  </w:footnote>
  <w:footnote w:id="80">
    <w:p w14:paraId="38AF031B" w14:textId="77777777" w:rsidR="00D36326" w:rsidRPr="00141FB9" w:rsidRDefault="00D36326" w:rsidP="0022021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O artigo 1.1 da Convenção estabelece: “</w:t>
      </w:r>
      <w:r w:rsidRPr="00141FB9">
        <w:rPr>
          <w:spacing w:val="-3"/>
          <w:lang w:val="pt-BR"/>
        </w:rPr>
        <w:t>Os Estados Partes nesta Convenção comprometem-se a respeitar os direitos e liberdades nela reconhecidos e a garantir seu livre e pleno exercício a toda pessoa que esteja sujeita à sua jurisdição, sem discriminação alguma por motivo de raça, cor, sexo, idioma, religião, opiniões políticas ou de qualquer outra natureza, origem nacional ou social, posição econômica, nascimento ou qualquer outra condição</w:t>
      </w:r>
      <w:r w:rsidRPr="00141FB9">
        <w:rPr>
          <w:rFonts w:ascii="Verdana" w:hAnsi="Verdana"/>
          <w:spacing w:val="-3"/>
          <w:sz w:val="20"/>
          <w:szCs w:val="20"/>
          <w:lang w:val="pt-BR"/>
        </w:rPr>
        <w:t> </w:t>
      </w:r>
      <w:r w:rsidRPr="00141FB9">
        <w:rPr>
          <w:lang w:val="pt-BR"/>
        </w:rPr>
        <w:t>social.”</w:t>
      </w:r>
    </w:p>
  </w:footnote>
  <w:footnote w:id="81">
    <w:p w14:paraId="2D1706C4" w14:textId="7777777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O artigo 2 da Convenção estabelece: “</w:t>
      </w:r>
      <w:r w:rsidRPr="00141FB9">
        <w:rPr>
          <w:spacing w:val="-3"/>
          <w:lang w:val="pt-BR"/>
        </w:rPr>
        <w:t>Se o exercício dos direitos e liberdades mencionados no artigo 1 ainda não estiver garantido por disposições legislativas ou de outra natureza, os Estados Partes comprometem-se a adotar, de acordo com as suas normas constitucionais e com as disposições desta Convenção, as medidas legislativas ou de outra natureza que forem necessárias para tornar efetivos tais direitos e liberdades</w:t>
      </w:r>
      <w:r w:rsidRPr="00141FB9">
        <w:rPr>
          <w:lang w:val="pt-BR"/>
        </w:rPr>
        <w:t>.”</w:t>
      </w:r>
    </w:p>
  </w:footnote>
  <w:footnote w:id="82">
    <w:p w14:paraId="676B4C84" w14:textId="77777777" w:rsidR="00D36326" w:rsidRPr="00141FB9" w:rsidRDefault="00D36326" w:rsidP="00220216">
      <w:pPr>
        <w:jc w:val="both"/>
        <w:rPr>
          <w:rFonts w:ascii="Cambria" w:hAnsi="Cambria"/>
          <w:sz w:val="16"/>
          <w:szCs w:val="16"/>
        </w:rPr>
      </w:pPr>
      <w:r w:rsidRPr="00141FB9">
        <w:rPr>
          <w:rStyle w:val="FootnoteReference"/>
          <w:rFonts w:ascii="Cambria" w:hAnsi="Cambria"/>
          <w:sz w:val="16"/>
          <w:szCs w:val="16"/>
        </w:rPr>
        <w:footnoteRef/>
      </w:r>
      <w:r w:rsidRPr="00141FB9">
        <w:rPr>
          <w:rFonts w:ascii="Cambria" w:hAnsi="Cambria"/>
          <w:sz w:val="16"/>
          <w:szCs w:val="16"/>
        </w:rPr>
        <w:t xml:space="preserve"> O Artigo I da CIDFP assinala: “</w:t>
      </w:r>
      <w:r w:rsidRPr="00141FB9">
        <w:rPr>
          <w:rFonts w:ascii="Cambria" w:hAnsi="Cambria" w:cs="Arial"/>
          <w:color w:val="000000"/>
          <w:spacing w:val="-2"/>
          <w:sz w:val="16"/>
          <w:szCs w:val="16"/>
        </w:rPr>
        <w:t xml:space="preserve">Os Estados Partes nesta Convenção comprometem-se a: </w:t>
      </w:r>
      <w:r w:rsidRPr="00141FB9">
        <w:rPr>
          <w:rFonts w:ascii="Cambria" w:hAnsi="Cambria" w:cs="Arial"/>
          <w:color w:val="000000"/>
          <w:sz w:val="16"/>
          <w:szCs w:val="16"/>
        </w:rPr>
        <w:t xml:space="preserve">a) não praticar, nem permitir, nem tolerar o desaparecimento forçado de pessoas, nem mesmo em estado de emergência, exceção ou suspensão de garantias individuais; </w:t>
      </w:r>
      <w:r w:rsidRPr="00141FB9">
        <w:rPr>
          <w:rFonts w:ascii="Cambria" w:hAnsi="Cambria" w:cs="Arial"/>
          <w:color w:val="000000"/>
          <w:spacing w:val="-2"/>
          <w:sz w:val="16"/>
          <w:szCs w:val="16"/>
        </w:rPr>
        <w:t xml:space="preserve"> d) tomar as medidas de caráter legislativo, administrativo, judicial ou de qualquer outra natureza que sejam necessárias para cumprir os compromissos assumidos nesta Convenção</w:t>
      </w:r>
      <w:r w:rsidRPr="00141FB9">
        <w:rPr>
          <w:rFonts w:ascii="Cambria" w:hAnsi="Cambria" w:cs="Tahoma"/>
          <w:color w:val="000000"/>
          <w:sz w:val="16"/>
          <w:szCs w:val="16"/>
        </w:rPr>
        <w:t>.”</w:t>
      </w:r>
    </w:p>
  </w:footnote>
  <w:footnote w:id="83">
    <w:p w14:paraId="1A635074" w14:textId="77777777" w:rsidR="00D36326" w:rsidRPr="00141FB9" w:rsidRDefault="00D36326" w:rsidP="00220216">
      <w:pPr>
        <w:tabs>
          <w:tab w:val="left" w:pos="360"/>
        </w:tabs>
        <w:adjustRightInd w:val="0"/>
        <w:contextualSpacing/>
        <w:jc w:val="both"/>
        <w:rPr>
          <w:rFonts w:ascii="Cambria" w:hAnsi="Cambria"/>
          <w:sz w:val="16"/>
          <w:szCs w:val="16"/>
        </w:rPr>
      </w:pPr>
      <w:r w:rsidRPr="00141FB9">
        <w:rPr>
          <w:rStyle w:val="FootnoteReference"/>
          <w:rFonts w:ascii="Cambria" w:hAnsi="Cambria"/>
          <w:sz w:val="16"/>
          <w:szCs w:val="16"/>
        </w:rPr>
        <w:footnoteRef/>
      </w:r>
      <w:r w:rsidRPr="00141FB9">
        <w:rPr>
          <w:rFonts w:ascii="Cambria" w:hAnsi="Cambria"/>
          <w:sz w:val="16"/>
          <w:szCs w:val="16"/>
        </w:rPr>
        <w:t xml:space="preserve"> CIDH. Relatório 101/01. Caso 10.247 e outros. Execuções extrajudiciais e desaparecimentos forçados de pessoas. Peru. 10 de outubro de 2001. Par. 178; CIDH. Demanda perante a Corte Interamericana, Caso Nº 11.324, Narciso González e outros, República Dominicana, 2 de maio de 2010, par. 103; CIDH. Demanda perante a Corte Interamericana, Caso Nº 12.517, Gregoria Herminia Contreras e outros, El Salvador, 28 de junho de 2010, par. 131; Corte IDH, </w:t>
      </w:r>
      <w:r w:rsidRPr="00141FB9">
        <w:rPr>
          <w:rFonts w:ascii="Cambria" w:hAnsi="Cambria"/>
          <w:i/>
          <w:iCs/>
          <w:sz w:val="16"/>
          <w:szCs w:val="16"/>
        </w:rPr>
        <w:t>Caso Goiburú e outros</w:t>
      </w:r>
      <w:r w:rsidRPr="00141FB9">
        <w:rPr>
          <w:rFonts w:ascii="Cambria" w:hAnsi="Cambria"/>
          <w:sz w:val="16"/>
          <w:szCs w:val="16"/>
        </w:rPr>
        <w:t xml:space="preserve">. Sentença sobre Mérito, Reparações e Custas. Sentença de 22 de setembro de 2006. Série C Nº 153. Par. 82; Corte I.D.H., </w:t>
      </w:r>
      <w:r w:rsidRPr="00141FB9">
        <w:rPr>
          <w:rFonts w:ascii="Cambria" w:hAnsi="Cambria"/>
          <w:i/>
          <w:iCs/>
          <w:sz w:val="16"/>
          <w:szCs w:val="16"/>
        </w:rPr>
        <w:t>Caso Gómez Palomi Nº</w:t>
      </w:r>
      <w:r w:rsidRPr="00141FB9">
        <w:rPr>
          <w:rFonts w:ascii="Cambria" w:hAnsi="Cambria"/>
          <w:sz w:val="16"/>
          <w:szCs w:val="16"/>
        </w:rPr>
        <w:t xml:space="preserve"> Sentença de 22 de novembro de 2005. Série C Nº 136. Par. 92; Corte I.D.H., </w:t>
      </w:r>
      <w:r w:rsidRPr="00141FB9">
        <w:rPr>
          <w:rFonts w:ascii="Cambria" w:hAnsi="Cambria"/>
          <w:i/>
          <w:sz w:val="16"/>
          <w:szCs w:val="16"/>
        </w:rPr>
        <w:t xml:space="preserve">Caso das Irmãs Serrano Cruz. Exceções preliminares. </w:t>
      </w:r>
      <w:r w:rsidRPr="00141FB9">
        <w:rPr>
          <w:rFonts w:ascii="Cambria" w:hAnsi="Cambria"/>
          <w:sz w:val="16"/>
          <w:szCs w:val="16"/>
        </w:rPr>
        <w:t xml:space="preserve">Sentença de 23 de novembro de 2004. Série C Nº 118, Parágrafos 100 a 106; Corte IDH., Caso Molina Theissen. Reparações (art. 63.1 Convenção Americana sobre Direitos Humanos). Sentença de 3 de julho de 2004, Série C Nº 108, Par. 41. </w:t>
      </w:r>
    </w:p>
  </w:footnote>
  <w:footnote w:id="84">
    <w:p w14:paraId="6F122637" w14:textId="77777777" w:rsidR="00D36326" w:rsidRPr="00141FB9" w:rsidRDefault="00D36326" w:rsidP="00220216">
      <w:pPr>
        <w:pStyle w:val="FootnoteText"/>
        <w:tabs>
          <w:tab w:val="left" w:pos="720"/>
        </w:tabs>
        <w:adjustRightInd w:val="0"/>
        <w:ind w:firstLine="0"/>
        <w:contextualSpacing/>
        <w:rPr>
          <w:lang w:val="pt-BR"/>
        </w:rPr>
      </w:pPr>
      <w:r w:rsidRPr="00141FB9">
        <w:rPr>
          <w:rStyle w:val="FootnoteReference"/>
          <w:lang w:val="pt-BR"/>
        </w:rPr>
        <w:footnoteRef/>
      </w:r>
      <w:r w:rsidRPr="00141FB9">
        <w:rPr>
          <w:lang w:val="pt-BR"/>
        </w:rPr>
        <w:t xml:space="preserve"> Corte IDH. Caso Velásquez Rodríguez Vs. Honduras. </w:t>
      </w:r>
      <w:hyperlink r:id="rId16" w:history="1">
        <w:r w:rsidRPr="00141FB9">
          <w:rPr>
            <w:rStyle w:val="Hyperlink"/>
            <w:rFonts w:cs="Arial"/>
            <w:shd w:val="clear" w:color="auto" w:fill="FFFFFF"/>
            <w:lang w:val="pt-BR"/>
          </w:rPr>
          <w:t>Mérito. Sentença de 29 de julho de 1988. Série C Nº 4</w:t>
        </w:r>
      </w:hyperlink>
      <w:r w:rsidRPr="00141FB9">
        <w:rPr>
          <w:lang w:val="pt-BR"/>
        </w:rPr>
        <w:t>, par. 174; Caso Anzualdo Castro Vs. Peru. Exceção Preliminar, Mérito, Reparações e Custas. Sentença de 22 de setembro de 2009. Série C Nº 202, par. 62; e Caso Radilla Pacheco Vs. México. Exceções Preliminares, Mérito, Reparações e Custas. Sentença de 23 de novembro de 2009. Série C Nº 209, par. 142.</w:t>
      </w:r>
    </w:p>
  </w:footnote>
  <w:footnote w:id="85">
    <w:p w14:paraId="2650EF0A" w14:textId="77777777" w:rsidR="00D36326" w:rsidRPr="00141FB9" w:rsidRDefault="00D36326" w:rsidP="00220216">
      <w:pPr>
        <w:pStyle w:val="FootnoteText"/>
        <w:tabs>
          <w:tab w:val="left" w:pos="720"/>
        </w:tabs>
        <w:adjustRightInd w:val="0"/>
        <w:ind w:firstLine="0"/>
        <w:contextualSpacing/>
        <w:rPr>
          <w:lang w:val="pt-BR"/>
        </w:rPr>
      </w:pPr>
      <w:r w:rsidRPr="00141FB9">
        <w:rPr>
          <w:rStyle w:val="FootnoteReference"/>
          <w:lang w:val="pt-BR"/>
        </w:rPr>
        <w:footnoteRef/>
      </w:r>
      <w:r w:rsidRPr="00141FB9">
        <w:rPr>
          <w:lang w:val="pt-BR"/>
        </w:rPr>
        <w:t xml:space="preserve"> Corte IDH. Caso Gómez Palomino Vs. Peru. </w:t>
      </w:r>
      <w:hyperlink r:id="rId17" w:history="1">
        <w:r w:rsidRPr="00141FB9">
          <w:rPr>
            <w:rStyle w:val="Hyperlink"/>
            <w:rFonts w:cs="Arial"/>
            <w:shd w:val="clear" w:color="auto" w:fill="FFFFFF"/>
            <w:lang w:val="pt-BR"/>
          </w:rPr>
          <w:t>Mérito, Reparações e Custas. Sentença de 22 de novembro de 2005. Série C Nº 136</w:t>
        </w:r>
      </w:hyperlink>
      <w:r w:rsidRPr="00141FB9">
        <w:rPr>
          <w:lang w:val="pt-BR"/>
        </w:rPr>
        <w:t>, par. 97; Caso Ticona Estrada Vs. Bolívia. Mérito, Reparações e Custas. Sentença de 27 de novembro de 2008. Série C Nº 191, par. 55; e Caso Anzualdo Castro Vs. Peru. Exceção Preliminar, Mérito, Reparações e Custas. Sentença de 22 de setembro de 2009. Série C Nº 202, par. 60.</w:t>
      </w:r>
    </w:p>
  </w:footnote>
  <w:footnote w:id="86">
    <w:p w14:paraId="09EF0B35" w14:textId="7777777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CIDH. Demanda perante a Corte Interamericana, Caso Nº 12.529, Rainer Ibsen Cárdenas e José Luis Ibsen Peña, Bolívia, 12 de maio de 2009, par. 106.</w:t>
      </w:r>
    </w:p>
  </w:footnote>
  <w:footnote w:id="87">
    <w:p w14:paraId="328DA90D" w14:textId="77777777" w:rsidR="00D36326" w:rsidRPr="00141FB9" w:rsidRDefault="00D36326" w:rsidP="00220216">
      <w:pPr>
        <w:pStyle w:val="FootnoteText"/>
        <w:tabs>
          <w:tab w:val="left" w:pos="720"/>
        </w:tabs>
        <w:adjustRightInd w:val="0"/>
        <w:ind w:firstLine="0"/>
        <w:contextualSpacing/>
        <w:rPr>
          <w:lang w:val="pt-BR"/>
        </w:rPr>
      </w:pPr>
      <w:r w:rsidRPr="00141FB9">
        <w:rPr>
          <w:rStyle w:val="FootnoteReference"/>
          <w:lang w:val="pt-BR"/>
        </w:rPr>
        <w:footnoteRef/>
      </w:r>
      <w:r w:rsidRPr="00141FB9">
        <w:rPr>
          <w:lang w:val="pt-BR"/>
        </w:rPr>
        <w:t xml:space="preserve"> Corte IDH. Caso Chaparro Álvarez e Lapo Iñiguez Vs. Equador. Exceções Preliminares, Mérito, Reparações e Custas. Sentença de 21 de novembro de 2007. Série C Nº 170, par. 171; e Caso Anzualdo Castro Vs. Peru. Exceção Preliminar, Mérito, Reparações e Custas. Sentença de 22 de setembro de 2009. Série C Nº 202, par. 85. </w:t>
      </w:r>
    </w:p>
  </w:footnote>
  <w:footnote w:id="88">
    <w:p w14:paraId="7F9B256B" w14:textId="7777777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Corte IDH. Caso Anzualdo Castro Vs. Peru. Exceção Preliminar, Mérito, Reparações e Custas. Sentença de 22 de setembro de 2009. Série C Nº 202, parágrafos 91-92; Caso Radilla Pacheco Vs. México. Exceções Preliminares, Mérito, Reparações e Custas. Sentença de 23 de novembro de 2009. Série C Nº 209, par. 157. </w:t>
      </w:r>
    </w:p>
  </w:footnote>
  <w:footnote w:id="89">
    <w:p w14:paraId="7DF787EF" w14:textId="77777777" w:rsidR="00D36326" w:rsidRPr="00141FB9" w:rsidRDefault="00D36326" w:rsidP="00220216">
      <w:pPr>
        <w:pStyle w:val="FootnoteText"/>
        <w:tabs>
          <w:tab w:val="left" w:pos="720"/>
        </w:tabs>
        <w:adjustRightInd w:val="0"/>
        <w:ind w:firstLine="0"/>
        <w:contextualSpacing/>
        <w:rPr>
          <w:lang w:val="pt-BR"/>
        </w:rPr>
      </w:pPr>
      <w:r w:rsidRPr="00141FB9">
        <w:rPr>
          <w:rStyle w:val="FootnoteReference"/>
          <w:lang w:val="pt-BR"/>
        </w:rPr>
        <w:footnoteRef/>
      </w:r>
      <w:r w:rsidRPr="00141FB9">
        <w:rPr>
          <w:lang w:val="pt-BR"/>
        </w:rPr>
        <w:t xml:space="preserve"> Corte IDH. Caso Anzualdo Castro Vs. Peru. Exceção Preliminar, Mérito, Reparações e Custas. Sentença de 22 de setembro de 2009. Série C Nº 202, par. 90.</w:t>
      </w:r>
    </w:p>
  </w:footnote>
  <w:footnote w:id="90">
    <w:p w14:paraId="1C26C4A7" w14:textId="7777777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CIDH. Relatório Nº 111/09. Caso 11.324. Mérito. Narciso González Medina. República Dominicana. 10 de novembro de 2009. Par. 56. </w:t>
      </w:r>
    </w:p>
  </w:footnote>
  <w:footnote w:id="91">
    <w:p w14:paraId="1652F2A4" w14:textId="7777777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w:t>
      </w:r>
      <w:hyperlink r:id="rId18" w:history="1">
        <w:r w:rsidRPr="00141FB9">
          <w:rPr>
            <w:rStyle w:val="Hyperlink"/>
            <w:lang w:val="pt-BR"/>
          </w:rPr>
          <w:t>Corte IDH.</w:t>
        </w:r>
        <w:r w:rsidRPr="00141FB9">
          <w:rPr>
            <w:rStyle w:val="Hyperlink"/>
            <w:iCs/>
            <w:lang w:val="pt-BR"/>
          </w:rPr>
          <w:t xml:space="preserve"> Caso González Medina e familiares Vs. República Dominicana. </w:t>
        </w:r>
        <w:r w:rsidRPr="00141FB9">
          <w:rPr>
            <w:rStyle w:val="Hyperlink"/>
            <w:lang w:val="pt-BR"/>
          </w:rPr>
          <w:t>Exceções Preliminares, Mérito, Reparações e Custas. Sentença de 27 de fevereiro de 2012 Série C Nº 240</w:t>
        </w:r>
      </w:hyperlink>
      <w:r w:rsidRPr="00141FB9">
        <w:rPr>
          <w:lang w:val="pt-BR"/>
        </w:rPr>
        <w:t>, par. 134.</w:t>
      </w:r>
    </w:p>
  </w:footnote>
  <w:footnote w:id="92">
    <w:p w14:paraId="07334B5C" w14:textId="77777777" w:rsidR="00D36326" w:rsidRPr="00141FB9" w:rsidRDefault="00D36326" w:rsidP="00220216">
      <w:pPr>
        <w:pStyle w:val="FootnoteText"/>
        <w:adjustRightInd w:val="0"/>
        <w:ind w:firstLine="0"/>
        <w:contextualSpacing/>
        <w:rPr>
          <w:lang w:val="pt-BR"/>
        </w:rPr>
      </w:pPr>
      <w:r w:rsidRPr="00141FB9">
        <w:rPr>
          <w:rStyle w:val="FootnoteReference"/>
          <w:lang w:val="pt-BR"/>
        </w:rPr>
        <w:footnoteRef/>
      </w:r>
      <w:r w:rsidRPr="00141FB9">
        <w:rPr>
          <w:lang w:val="pt-BR"/>
        </w:rPr>
        <w:t xml:space="preserve"> Corte IDH. Caso Blake vs. Guatemala. Sentença de 24 de janeiro de 1998. Série C Nº 36, par.49.</w:t>
      </w:r>
    </w:p>
  </w:footnote>
  <w:footnote w:id="93">
    <w:p w14:paraId="55DEAA5D" w14:textId="77777777" w:rsidR="00D36326" w:rsidRPr="00141FB9" w:rsidRDefault="00D36326" w:rsidP="0022021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CIDH, Relatório Nº 5/16, Casos 11.053, 11.054, 12.224, 12.225, e 12.823. Mérito. Peru.13 de abril de 2016, Parágrafos 175 – 179. </w:t>
      </w:r>
    </w:p>
  </w:footnote>
  <w:footnote w:id="94">
    <w:p w14:paraId="5A3A967D" w14:textId="77777777" w:rsidR="00D36326" w:rsidRPr="00141FB9" w:rsidRDefault="00D36326" w:rsidP="00F028D1">
      <w:pPr>
        <w:pStyle w:val="NormalWeb"/>
        <w:adjustRightInd w:val="0"/>
        <w:contextualSpacing/>
        <w:jc w:val="both"/>
        <w:rPr>
          <w:rFonts w:ascii="Cambria" w:hAnsi="Cambria"/>
          <w:sz w:val="16"/>
          <w:szCs w:val="16"/>
        </w:rPr>
      </w:pPr>
      <w:r w:rsidRPr="00141FB9">
        <w:rPr>
          <w:rStyle w:val="FootnoteReference"/>
          <w:rFonts w:ascii="Cambria" w:hAnsi="Cambria"/>
          <w:sz w:val="16"/>
          <w:szCs w:val="16"/>
        </w:rPr>
        <w:footnoteRef/>
      </w:r>
      <w:r w:rsidRPr="00141FB9">
        <w:rPr>
          <w:rFonts w:ascii="Cambria" w:hAnsi="Cambria"/>
          <w:sz w:val="16"/>
          <w:szCs w:val="16"/>
        </w:rPr>
        <w:t xml:space="preserve"> Corte IDH. Parecer Consultivo OC-17/02. Condição Jurídica e Direitos Humanos da Criança. Resolução de 28 de agosto de 2002, solicitada pela Comissão Interamericana de Direitos Humanos, par. 54-55</w:t>
      </w:r>
    </w:p>
  </w:footnote>
  <w:footnote w:id="95">
    <w:p w14:paraId="14AC180C" w14:textId="77777777" w:rsidR="00D36326" w:rsidRPr="00141FB9" w:rsidRDefault="00D36326" w:rsidP="00F028D1">
      <w:pPr>
        <w:pStyle w:val="NormalWeb"/>
        <w:adjustRightInd w:val="0"/>
        <w:contextualSpacing/>
        <w:jc w:val="both"/>
        <w:rPr>
          <w:rFonts w:ascii="Cambria" w:hAnsi="Cambria"/>
          <w:sz w:val="16"/>
          <w:szCs w:val="16"/>
        </w:rPr>
      </w:pPr>
      <w:r w:rsidRPr="00141FB9">
        <w:rPr>
          <w:rStyle w:val="FootnoteReference"/>
          <w:rFonts w:ascii="Cambria" w:hAnsi="Cambria"/>
          <w:sz w:val="16"/>
          <w:szCs w:val="16"/>
        </w:rPr>
        <w:footnoteRef/>
      </w:r>
      <w:r w:rsidRPr="00141FB9">
        <w:rPr>
          <w:rFonts w:ascii="Cambria" w:hAnsi="Cambria"/>
          <w:sz w:val="16"/>
          <w:szCs w:val="16"/>
        </w:rPr>
        <w:t xml:space="preserve"> Corte IDH. Parecer Consultivo OC-17/02. Condição Jurídica e Direitos Humanos da Criança. Resolução de 28 de agosto de 2002, solicitada pela Comissão Interamericana de Direitos Humanos, par. 55-56</w:t>
      </w:r>
    </w:p>
  </w:footnote>
  <w:footnote w:id="96">
    <w:p w14:paraId="292347A6" w14:textId="77777777" w:rsidR="00D36326" w:rsidRPr="00141FB9" w:rsidRDefault="00D36326" w:rsidP="00EF2ACE">
      <w:pPr>
        <w:pStyle w:val="FootnoteText"/>
        <w:adjustRightInd w:val="0"/>
        <w:ind w:firstLine="0"/>
        <w:contextualSpacing/>
        <w:rPr>
          <w:lang w:val="pt-BR"/>
        </w:rPr>
      </w:pPr>
      <w:r w:rsidRPr="00141FB9">
        <w:rPr>
          <w:rStyle w:val="FootnoteReference"/>
          <w:lang w:val="pt-BR"/>
        </w:rPr>
        <w:footnoteRef/>
      </w:r>
      <w:r w:rsidRPr="00141FB9">
        <w:rPr>
          <w:lang w:val="pt-BR"/>
        </w:rPr>
        <w:t xml:space="preserve"> CIDH. Violência, infância e crime organizado. OEA/Ser.L/V/II, 2015, par. 320</w:t>
      </w:r>
    </w:p>
  </w:footnote>
  <w:footnote w:id="97">
    <w:p w14:paraId="49806320"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CIDH, Violência policial contra afrodescendentes nos Estados Unidos, OEA/Ser.L/V/II., 26 de novembro de 2018, par. 47</w:t>
      </w:r>
    </w:p>
  </w:footnote>
  <w:footnote w:id="98">
    <w:p w14:paraId="5D67A8D3"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CIDH, Violência policial contra afrodescendentes nos Estados Unidos, OEA/Ser.L/V/II., 26 de novembro de 2018, par. 73.</w:t>
      </w:r>
    </w:p>
  </w:footnote>
  <w:footnote w:id="99">
    <w:p w14:paraId="6CC49D90"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CIDH, Situação de direitos humanos no Brasil, OEA/Ser.L/V/II., 12 de fevereiro de 2021, par. 29.</w:t>
      </w:r>
    </w:p>
  </w:footnote>
  <w:footnote w:id="100">
    <w:p w14:paraId="4DDD8144" w14:textId="6AC5593C"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O Brasil depositou o instrumento de ratificação da CIDFP na Secretaria Geral da OEA em 3 de fevereiro de 2014.</w:t>
      </w:r>
    </w:p>
  </w:footnote>
  <w:footnote w:id="101">
    <w:p w14:paraId="45B4F388"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O artigo II da Declaração Americana estipula:</w:t>
      </w:r>
      <w:r w:rsidRPr="00141FB9">
        <w:rPr>
          <w:spacing w:val="-3"/>
          <w:lang w:val="pt-BR"/>
        </w:rPr>
        <w:t xml:space="preserve"> “Todas as pessoas são iguais perante a lei e têm os direitos e deveres consagrados nesta declaração, sem distinção de raça, língua, crença, ou qualquer outra”</w:t>
      </w:r>
      <w:r w:rsidRPr="00141FB9">
        <w:rPr>
          <w:lang w:val="pt-BR"/>
        </w:rPr>
        <w:t>.</w:t>
      </w:r>
    </w:p>
  </w:footnote>
  <w:footnote w:id="102">
    <w:p w14:paraId="49EF7C7A"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O artigo XVIII da Declaração Americana estabelece:</w:t>
      </w:r>
      <w:r w:rsidRPr="00141FB9">
        <w:rPr>
          <w:spacing w:val="-3"/>
          <w:lang w:val="pt-BR"/>
        </w:rPr>
        <w:t xml:space="preserve"> “Toda pessoa pode recorrer aos tribunais para fazer respeitar os seus direitos.  Deve poder contar, outrossim, com processo simples e breve, mediante o qual a justiça a proteja contra atos de autoridade que violem, em seu prejuízo, qualquer dos direitos fundamentais consagrados constitucionalmente”</w:t>
      </w:r>
      <w:r w:rsidRPr="00141FB9">
        <w:rPr>
          <w:lang w:val="pt-BR"/>
        </w:rPr>
        <w:t>.</w:t>
      </w:r>
    </w:p>
  </w:footnote>
  <w:footnote w:id="103">
    <w:p w14:paraId="03872685"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O artigo XXIII da Declaração Americana estipula: “</w:t>
      </w:r>
      <w:r w:rsidRPr="00141FB9">
        <w:rPr>
          <w:spacing w:val="-3"/>
          <w:lang w:val="pt-BR"/>
        </w:rPr>
        <w:t>Toda pessoa tem direito à propriedade particular correspondente às necessidades essenciais de uma vida decente, e que contribua a manter a dignidade da pessoa e do lar”.</w:t>
      </w:r>
    </w:p>
  </w:footnote>
  <w:footnote w:id="104">
    <w:p w14:paraId="72DD79C1" w14:textId="77777777" w:rsidR="00D36326" w:rsidRPr="00141FB9" w:rsidRDefault="00D36326">
      <w:pPr>
        <w:pStyle w:val="NoSpacing"/>
        <w:tabs>
          <w:tab w:val="left" w:pos="9356"/>
        </w:tabs>
        <w:adjustRightInd w:val="0"/>
        <w:ind w:firstLine="0"/>
        <w:contextualSpacing/>
        <w:rPr>
          <w:sz w:val="16"/>
          <w:szCs w:val="16"/>
          <w:lang w:val="pt-BR"/>
        </w:rPr>
      </w:pPr>
      <w:r w:rsidRPr="00141FB9">
        <w:rPr>
          <w:b/>
          <w:bCs/>
          <w:sz w:val="16"/>
          <w:szCs w:val="16"/>
          <w:vertAlign w:val="superscript"/>
          <w:lang w:val="pt-BR"/>
        </w:rPr>
        <w:footnoteRef/>
      </w:r>
      <w:r w:rsidRPr="00141FB9">
        <w:rPr>
          <w:sz w:val="16"/>
          <w:szCs w:val="16"/>
          <w:lang w:val="pt-BR"/>
        </w:rPr>
        <w:t xml:space="preserve"> O artigo 8 da Convenção Americana estipula: “1. </w:t>
      </w:r>
      <w:r w:rsidRPr="00141FB9">
        <w:rPr>
          <w:spacing w:val="-3"/>
          <w:sz w:val="16"/>
          <w:szCs w:val="16"/>
          <w:lang w:val="pt-BR"/>
        </w:rPr>
        <w:t>Toda pessoa tem direito a ser ouvida, com as devidas garantias e dentro de um prazo razoável, por um juiz ou tribunal competente, independente e imparcial, estabelecido anteriormente por lei, na apuração de qualquer acusação penal formulada contra ela, ou para que se determinem seus direitos ou obrigações de natureza civil, trabalhista, fiscal ou de qualquer outra natureza</w:t>
      </w:r>
      <w:r w:rsidRPr="00141FB9">
        <w:rPr>
          <w:sz w:val="16"/>
          <w:szCs w:val="16"/>
          <w:lang w:val="pt-BR"/>
        </w:rPr>
        <w:t xml:space="preserve">.” </w:t>
      </w:r>
    </w:p>
  </w:footnote>
  <w:footnote w:id="105">
    <w:p w14:paraId="3594DF38"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O artigo 24 da Convenção Americana assinala: “</w:t>
      </w:r>
      <w:r w:rsidRPr="00141FB9">
        <w:rPr>
          <w:spacing w:val="-3"/>
          <w:lang w:val="pt-BR"/>
        </w:rPr>
        <w:t>Todas as pessoas são iguais perante a lei.  Por conseguinte, têm direito, sem discriminação, a igual proteção da lei</w:t>
      </w:r>
      <w:r w:rsidRPr="00141FB9">
        <w:rPr>
          <w:lang w:val="pt-BR"/>
        </w:rPr>
        <w:t xml:space="preserve">.” </w:t>
      </w:r>
    </w:p>
  </w:footnote>
  <w:footnote w:id="106">
    <w:p w14:paraId="2B4435CC" w14:textId="77777777" w:rsidR="00D36326" w:rsidRPr="00141FB9" w:rsidRDefault="00D36326">
      <w:pPr>
        <w:pStyle w:val="NoSpacing"/>
        <w:tabs>
          <w:tab w:val="left" w:pos="9356"/>
        </w:tabs>
        <w:adjustRightInd w:val="0"/>
        <w:ind w:firstLine="0"/>
        <w:contextualSpacing/>
        <w:rPr>
          <w:sz w:val="16"/>
          <w:szCs w:val="16"/>
          <w:lang w:val="pt-BR"/>
        </w:rPr>
      </w:pPr>
      <w:r w:rsidRPr="00141FB9">
        <w:rPr>
          <w:b/>
          <w:bCs/>
          <w:sz w:val="16"/>
          <w:szCs w:val="16"/>
          <w:vertAlign w:val="superscript"/>
          <w:lang w:val="pt-BR"/>
        </w:rPr>
        <w:footnoteRef/>
      </w:r>
      <w:r w:rsidRPr="00141FB9">
        <w:rPr>
          <w:sz w:val="16"/>
          <w:szCs w:val="16"/>
          <w:lang w:val="pt-BR"/>
        </w:rPr>
        <w:t xml:space="preserve"> O artigo 25 da Convenção Americana assinala: “1. </w:t>
      </w:r>
      <w:r w:rsidRPr="00141FB9">
        <w:rPr>
          <w:spacing w:val="-3"/>
          <w:sz w:val="16"/>
          <w:szCs w:val="16"/>
          <w:lang w:val="pt-BR"/>
        </w:rPr>
        <w:t>Toda pessoa tem direito a um recurso simples e rápido ou a qualquer outro recurso efetivo, perante os juízes ou tribunais competentes, que a proteja contra atos que violem seus direitos fundamentais reconhecidos pela constituição, pela lei ou pela presente Convenção, mesmo quando tal violação seja cometida por pessoas que estejam atuando no exercício de suas funções oficiais.”</w:t>
      </w:r>
    </w:p>
  </w:footnote>
  <w:footnote w:id="107">
    <w:p w14:paraId="72D08D67" w14:textId="77777777" w:rsidR="00D36326" w:rsidRPr="00141FB9" w:rsidRDefault="00D3632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O artigo 1.1 da Convenção estabelece:</w:t>
      </w:r>
      <w:r w:rsidRPr="00141FB9">
        <w:rPr>
          <w:spacing w:val="-3"/>
          <w:lang w:val="pt-BR"/>
        </w:rPr>
        <w:t xml:space="preserve"> “Os Estados Partes nesta Convenção comprometem-se a respeitar os direitos e liberdades nela reconhecidos e a garantir seu livre e pleno exercício a toda pessoa que esteja sujeita à sua jurisdição, sem discriminação alguma por motivo de raça, cor, sexo, idioma, religião, opiniões políticas ou de qualquer outra natureza, origem nacional ou social, posição econômica, nascimento ou qualquer outra condição</w:t>
      </w:r>
      <w:r w:rsidRPr="00141FB9">
        <w:rPr>
          <w:rFonts w:ascii="Verdana" w:hAnsi="Verdana"/>
          <w:spacing w:val="-3"/>
          <w:sz w:val="20"/>
          <w:szCs w:val="20"/>
          <w:lang w:val="pt-BR"/>
        </w:rPr>
        <w:t> </w:t>
      </w:r>
      <w:r w:rsidRPr="00141FB9">
        <w:rPr>
          <w:lang w:val="pt-BR"/>
        </w:rPr>
        <w:t>social.”</w:t>
      </w:r>
    </w:p>
  </w:footnote>
  <w:footnote w:id="108">
    <w:p w14:paraId="45CD8E65" w14:textId="77777777" w:rsidR="00D36326" w:rsidRPr="00141FB9" w:rsidRDefault="00D3632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O artigo I.b da CIDFP estipula: “</w:t>
      </w:r>
      <w:r w:rsidRPr="00141FB9">
        <w:rPr>
          <w:rFonts w:cs="Arial"/>
          <w:spacing w:val="-2"/>
          <w:lang w:val="pt-BR"/>
        </w:rPr>
        <w:t>punir, no âmbito de sua jurisdição, os autores, cúmplices e encobridores do delito do desaparecimento forçado de pessoas, bem como da tentativa de prática do mesmo”</w:t>
      </w:r>
      <w:r w:rsidRPr="00141FB9">
        <w:rPr>
          <w:lang w:val="pt-BR"/>
        </w:rPr>
        <w:t>.</w:t>
      </w:r>
    </w:p>
  </w:footnote>
  <w:footnote w:id="109">
    <w:p w14:paraId="4991BB03" w14:textId="774AEF2B" w:rsidR="00141FB9" w:rsidRPr="00141FB9" w:rsidRDefault="00141FB9" w:rsidP="00141FB9">
      <w:pPr>
        <w:pStyle w:val="FootnoteText"/>
        <w:ind w:firstLine="0"/>
        <w:rPr>
          <w:lang w:val="pt-BR"/>
        </w:rPr>
      </w:pPr>
      <w:r w:rsidRPr="00141FB9">
        <w:rPr>
          <w:rStyle w:val="FootnoteReference"/>
        </w:rPr>
        <w:footnoteRef/>
      </w:r>
      <w:r w:rsidRPr="00141FB9">
        <w:rPr>
          <w:lang w:val="pt-BR"/>
        </w:rPr>
        <w:t xml:space="preserve"> O artigo I.b da CIDFP estipula no pertinente : </w:t>
      </w:r>
      <w:r w:rsidRPr="00141FB9">
        <w:rPr>
          <w:rFonts w:cs="Arial"/>
          <w:spacing w:val="-2"/>
          <w:lang w:val="pt-BR"/>
        </w:rPr>
        <w:t>Os Estados Partes comprometem-se a adotar, de acordo com seus procedimentos constitucionais, as medidas legislativas que forem necessárias para tipificar como delito o desaparecimento forçado de pessoas e a impor-lhe a pena apropriada que leve em conta sua extrema gravidade. Esse delito será considerado continuado ou permanente, enquanto não se estabelecer o destino ou paradeiro da vítima.</w:t>
      </w:r>
    </w:p>
  </w:footnote>
  <w:footnote w:id="110">
    <w:p w14:paraId="79DC9AC5" w14:textId="77777777" w:rsidR="00D36326" w:rsidRPr="00141FB9" w:rsidRDefault="00D36326">
      <w:pPr>
        <w:pStyle w:val="FootnoteText"/>
        <w:ind w:firstLine="0"/>
        <w:contextualSpacing/>
        <w:rPr>
          <w:lang w:val="pt-BR"/>
        </w:rPr>
      </w:pPr>
      <w:r w:rsidRPr="00141FB9">
        <w:rPr>
          <w:rStyle w:val="FootnoteReference"/>
          <w:lang w:val="pt-BR"/>
        </w:rPr>
        <w:footnoteRef/>
      </w:r>
      <w:r w:rsidRPr="00141FB9">
        <w:rPr>
          <w:lang w:val="pt-BR"/>
        </w:rPr>
        <w:t xml:space="preserve"> O artigo 7 da Convenção de Belém do Pará estabelece:</w:t>
      </w:r>
      <w:r w:rsidRPr="00141FB9">
        <w:rPr>
          <w:spacing w:val="-2"/>
          <w:lang w:val="pt-BR"/>
        </w:rPr>
        <w:t xml:space="preserve"> “Os Estados Partes condenam todas as formas de violência contra a mulher e convêm em adotar, por todos os meios apropriados e sem demora, políticas destinadas a prevenir, punir e erradicar tal violência e a empenhar-se em: b) agir com o devido zelo para prevenir, investigar e punir a violência contra a mulher;</w:t>
      </w:r>
      <w:r w:rsidRPr="00141FB9">
        <w:rPr>
          <w:lang w:val="pt-BR"/>
        </w:rPr>
        <w:t xml:space="preserve"> d) adotar medidas jurídicas que exijam do agressor que se abstenha de perseguir, intimidar e ameaçar a mulher ou de fazer uso de qualquer método que danifique ou ponha em perigo sua vida ou integridade ou danifique sua propriedade</w:t>
      </w:r>
      <w:r w:rsidRPr="00141FB9">
        <w:rPr>
          <w:rFonts w:cs="Tahoma"/>
          <w:lang w:val="pt-BR"/>
        </w:rPr>
        <w:t>;”</w:t>
      </w:r>
    </w:p>
  </w:footnote>
  <w:footnote w:id="111">
    <w:p w14:paraId="1F2A6EDB" w14:textId="77777777" w:rsidR="00D36326" w:rsidRPr="00141FB9" w:rsidRDefault="00D36326">
      <w:pPr>
        <w:tabs>
          <w:tab w:val="left" w:pos="900"/>
          <w:tab w:val="left" w:pos="1080"/>
          <w:tab w:val="left" w:pos="9356"/>
        </w:tabs>
        <w:autoSpaceDE w:val="0"/>
        <w:autoSpaceDN w:val="0"/>
        <w:adjustRightInd w:val="0"/>
        <w:contextualSpacing/>
        <w:jc w:val="both"/>
        <w:rPr>
          <w:rFonts w:ascii="Cambria" w:hAnsi="Cambria"/>
          <w:sz w:val="16"/>
          <w:szCs w:val="16"/>
        </w:rPr>
      </w:pPr>
      <w:r w:rsidRPr="00141FB9">
        <w:rPr>
          <w:rFonts w:ascii="Cambria" w:hAnsi="Cambria"/>
          <w:sz w:val="16"/>
          <w:szCs w:val="16"/>
        </w:rPr>
        <w:t xml:space="preserve"> </w:t>
      </w:r>
      <w:r w:rsidRPr="00141FB9">
        <w:rPr>
          <w:rStyle w:val="FootnoteReference"/>
          <w:rFonts w:ascii="Cambria" w:hAnsi="Cambria"/>
          <w:sz w:val="16"/>
          <w:szCs w:val="16"/>
        </w:rPr>
        <w:footnoteRef/>
      </w:r>
      <w:r w:rsidRPr="00141FB9">
        <w:rPr>
          <w:rFonts w:ascii="Cambria" w:hAnsi="Cambria"/>
          <w:sz w:val="16"/>
          <w:szCs w:val="16"/>
        </w:rPr>
        <w:t xml:space="preserve"> CIDH. Relatório No. 111/09. Caso 11.324. Mérito. Narciso González Medina. República Dominicana. 10 de novembro de 2009. Parágrafo 225; Corte IDH. Caso Anzualdo Castro Vs. Peru. Exceção Preliminar, Mérito, Reparações e Custas. Sentença de 22 de Setembro de 2009. Série C No. 202, parágrafo 134; </w:t>
      </w:r>
      <w:r w:rsidRPr="00141FB9">
        <w:rPr>
          <w:rFonts w:ascii="Cambria" w:hAnsi="Cambria"/>
          <w:bCs/>
          <w:sz w:val="16"/>
          <w:szCs w:val="16"/>
        </w:rPr>
        <w:t xml:space="preserve">Caso Radilla Pacheco Vs. México. </w:t>
      </w:r>
      <w:r w:rsidRPr="00141FB9">
        <w:rPr>
          <w:rFonts w:ascii="Cambria" w:hAnsi="Cambria"/>
          <w:sz w:val="16"/>
          <w:szCs w:val="16"/>
        </w:rPr>
        <w:t xml:space="preserve">Exceções Preliminares, Mérito, Reparações e Custas. Sentença de 23 de Novembro de 2009. Série C No. 209, parágrafo 221; Corte IDH, </w:t>
      </w:r>
      <w:r w:rsidRPr="00141FB9">
        <w:rPr>
          <w:rFonts w:ascii="Cambria" w:hAnsi="Cambria"/>
          <w:bCs/>
          <w:sz w:val="16"/>
          <w:szCs w:val="16"/>
        </w:rPr>
        <w:t xml:space="preserve">Caso Ibsen Cárdenas e Ibsen Peña Vs. Bolívia. </w:t>
      </w:r>
      <w:r w:rsidRPr="00141FB9">
        <w:rPr>
          <w:rFonts w:ascii="Cambria" w:hAnsi="Cambria"/>
          <w:sz w:val="16"/>
          <w:szCs w:val="16"/>
        </w:rPr>
        <w:t xml:space="preserve">Mérito, Reparações e Custas. Sentença de 1 de setembro de 2010. Série C No. 217, parágrafo 167. Ver também Corte IDH, Asunto Natera Balboa. Medida Provisionais respeito de Venezuela. Resolução da Corte de 1 de fevereiro de 2010, Considerando décimo terceiro, e Asunto Guerrero Larez. Medidas Provisionais respeito de Venezuela. Resolução da Corte de 29 de agosto de 2013. Considerando sexto. </w:t>
      </w:r>
    </w:p>
  </w:footnote>
  <w:footnote w:id="112">
    <w:p w14:paraId="39EB81A1" w14:textId="77777777" w:rsidR="00D36326" w:rsidRPr="00141FB9" w:rsidRDefault="00D36326">
      <w:pPr>
        <w:widowControl w:val="0"/>
        <w:tabs>
          <w:tab w:val="left" w:pos="567"/>
          <w:tab w:val="left" w:pos="9356"/>
        </w:tabs>
        <w:autoSpaceDE w:val="0"/>
        <w:autoSpaceDN w:val="0"/>
        <w:adjustRightInd w:val="0"/>
        <w:contextualSpacing/>
        <w:jc w:val="both"/>
        <w:rPr>
          <w:rFonts w:ascii="Cambria" w:hAnsi="Cambria" w:cs="Calibri"/>
          <w:color w:val="000000"/>
          <w:sz w:val="16"/>
          <w:szCs w:val="16"/>
          <w:u w:color="000000"/>
          <w:lang w:eastAsia="es-ES"/>
        </w:rPr>
      </w:pPr>
      <w:r w:rsidRPr="00141FB9">
        <w:rPr>
          <w:rStyle w:val="FootnoteReference"/>
          <w:rFonts w:ascii="Cambria" w:hAnsi="Cambria"/>
          <w:spacing w:val="-6"/>
          <w:sz w:val="16"/>
          <w:szCs w:val="16"/>
        </w:rPr>
        <w:footnoteRef/>
      </w:r>
      <w:r w:rsidRPr="00141FB9">
        <w:rPr>
          <w:rFonts w:ascii="Cambria" w:hAnsi="Cambria"/>
          <w:spacing w:val="-6"/>
          <w:sz w:val="16"/>
          <w:szCs w:val="16"/>
        </w:rPr>
        <w:t xml:space="preserve"> </w:t>
      </w:r>
      <w:r w:rsidRPr="00141FB9">
        <w:rPr>
          <w:rFonts w:ascii="Cambria" w:hAnsi="Cambria" w:cs="Calibri"/>
          <w:color w:val="000000"/>
          <w:sz w:val="16"/>
          <w:szCs w:val="16"/>
          <w:u w:color="000000"/>
          <w:lang w:eastAsia="es-ES"/>
        </w:rPr>
        <w:t>Corte IDH. Caso Velásquez Rodríguez. Vs. Honduras. Mérito. Sentença de 29 de julho de 1988. Série C No. 1, parágrafo 177; e Caso Veliz Franco e outros Vs. Guatemala. Exceções Preliminares, Mérito, Reparações e Custas. Sentença de 19 de maio de 2014. Série C No. 277, parágrafo 183.</w:t>
      </w:r>
    </w:p>
  </w:footnote>
  <w:footnote w:id="113">
    <w:p w14:paraId="1AD8CE90" w14:textId="77777777" w:rsidR="00D36326" w:rsidRPr="00141FB9" w:rsidRDefault="00D3632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Corte IDH. Caso Myrna Mack Chan Vs. Guatemala. Mérito, Reparações e Custas. Sentença de 25 de novembro de 2003. Série C No. 101, parágrafo 156; e Caso das Comunidades Afrodescendentes Deslocadas da Bacia do Rio Cacarica (Operação Gênesis) Vs. Colômbia. Exceções Preliminares, Mérito, Reparações e Custas. Sentença de 20 de novembro de 2013. Série C No. 270, parágrafo 371.</w:t>
      </w:r>
    </w:p>
  </w:footnote>
  <w:footnote w:id="114">
    <w:p w14:paraId="0A793252" w14:textId="77777777" w:rsidR="00D36326" w:rsidRPr="00141FB9" w:rsidRDefault="00D36326">
      <w:pPr>
        <w:tabs>
          <w:tab w:val="left" w:pos="567"/>
          <w:tab w:val="left" w:pos="9356"/>
        </w:tabs>
        <w:adjustRightInd w:val="0"/>
        <w:contextualSpacing/>
        <w:jc w:val="both"/>
        <w:rPr>
          <w:rFonts w:ascii="Cambria" w:hAnsi="Cambria" w:cs="Calibri"/>
          <w:color w:val="000000"/>
          <w:sz w:val="16"/>
          <w:szCs w:val="16"/>
          <w:u w:color="000000"/>
          <w:lang w:eastAsia="es-ES"/>
        </w:rPr>
      </w:pPr>
      <w:r w:rsidRPr="00141FB9">
        <w:rPr>
          <w:rStyle w:val="FootnoteReference"/>
          <w:rFonts w:ascii="Cambria" w:hAnsi="Cambria"/>
          <w:spacing w:val="-6"/>
          <w:sz w:val="16"/>
          <w:szCs w:val="16"/>
        </w:rPr>
        <w:footnoteRef/>
      </w:r>
      <w:r w:rsidRPr="00141FB9">
        <w:rPr>
          <w:rFonts w:ascii="Cambria" w:hAnsi="Cambria" w:cs="Calibri"/>
          <w:color w:val="000000"/>
          <w:sz w:val="16"/>
          <w:szCs w:val="16"/>
          <w:u w:color="000000"/>
          <w:lang w:eastAsia="es-ES"/>
        </w:rPr>
        <w:t>Corte IDH. Caso Velásquez Rodríguez Vs. Honduras. Mérito. Sentença de 29 de julho de 1988. Série C No. 1, parágrafo 177; e Caso Veliz Franco e outros Vs. Guatemala. Exceções Preliminares. Mérito, Reparações e Custas. Sentença de 19 de maio de 2014. Série C No. 277, parágrafo183.</w:t>
      </w:r>
    </w:p>
  </w:footnote>
  <w:footnote w:id="115">
    <w:p w14:paraId="668C3C9E" w14:textId="77777777" w:rsidR="00D36326" w:rsidRPr="00141FB9" w:rsidRDefault="00D36326">
      <w:pPr>
        <w:widowControl w:val="0"/>
        <w:tabs>
          <w:tab w:val="left" w:pos="567"/>
          <w:tab w:val="left" w:pos="9356"/>
        </w:tabs>
        <w:autoSpaceDE w:val="0"/>
        <w:autoSpaceDN w:val="0"/>
        <w:adjustRightInd w:val="0"/>
        <w:contextualSpacing/>
        <w:jc w:val="both"/>
        <w:rPr>
          <w:rFonts w:ascii="Cambria" w:hAnsi="Cambria"/>
          <w:spacing w:val="-6"/>
          <w:sz w:val="16"/>
          <w:szCs w:val="16"/>
        </w:rPr>
      </w:pPr>
      <w:r w:rsidRPr="00141FB9">
        <w:rPr>
          <w:rStyle w:val="FootnoteReference"/>
          <w:rFonts w:ascii="Cambria" w:hAnsi="Cambria"/>
          <w:spacing w:val="-6"/>
          <w:sz w:val="16"/>
          <w:szCs w:val="16"/>
        </w:rPr>
        <w:footnoteRef/>
      </w:r>
      <w:r w:rsidRPr="00141FB9">
        <w:rPr>
          <w:rFonts w:ascii="Cambria" w:hAnsi="Cambria"/>
          <w:spacing w:val="-6"/>
          <w:sz w:val="16"/>
          <w:szCs w:val="16"/>
        </w:rPr>
        <w:t xml:space="preserve"> Corte IDH. Caso dos Massacres de Ituango Vs. Colômbia. Sentença de 1 de julho de 2006, Série C. No. 148, parágrafo 319; Caso Veliz Franco e </w:t>
      </w:r>
      <w:r w:rsidRPr="00141FB9">
        <w:rPr>
          <w:rFonts w:ascii="Cambria" w:hAnsi="Cambria" w:cs="Verdana"/>
          <w:spacing w:val="-6"/>
          <w:sz w:val="16"/>
          <w:szCs w:val="16"/>
        </w:rPr>
        <w:t xml:space="preserve">outros Vs. Guatemala. Exceções Preliminares, Mérito, Reparações e Custas. Sentença de 19 de maio de 2014. Série C No. 277, parágrafo 183; e </w:t>
      </w:r>
      <w:r w:rsidRPr="00141FB9">
        <w:rPr>
          <w:rFonts w:ascii="Cambria" w:hAnsi="Cambria"/>
          <w:sz w:val="16"/>
          <w:szCs w:val="16"/>
        </w:rPr>
        <w:t xml:space="preserve">Caso Hermanos Landaeta Mejías e outros Vs. Venezuela. Exceções Preliminares, Mérito, Reparações e Custas. Sentença de 27 de agosto de 2014. Série C No. 281, parágrafo, 216. </w:t>
      </w:r>
    </w:p>
  </w:footnote>
  <w:footnote w:id="116">
    <w:p w14:paraId="2CFE6885" w14:textId="77777777" w:rsidR="00D36326" w:rsidRPr="00141FB9" w:rsidRDefault="00D3632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Corte IDH. Caso Cantoral Huamaní e García Santa Cruz Vs. Peru. Exceção Preliminar, Mérito, Reparações e Custas. Sentença de 10 de julho de 2007. Série C No. 167, parágrafo 131; </w:t>
      </w:r>
      <w:r w:rsidRPr="00141FB9">
        <w:rPr>
          <w:color w:val="auto"/>
          <w:lang w:val="pt-BR"/>
        </w:rPr>
        <w:t xml:space="preserve">Corte I.D.H., Caso Kawas Fernández Vs. Honduras. Mérito, Reparações e Custas. Sentença de 3 de abril de 2009 Série C No. 196, parágrafo 101; CIDH, Relatório No. 85/13, Caso 12.251, Admissibilidade e Mérito, Vereda la Esperanza, Colômbia, 4 de novembro de 2013, parágrafo 242. </w:t>
      </w:r>
    </w:p>
  </w:footnote>
  <w:footnote w:id="117">
    <w:p w14:paraId="36FC781B" w14:textId="77777777" w:rsidR="00D36326" w:rsidRPr="00141FB9" w:rsidRDefault="00D36326">
      <w:pPr>
        <w:tabs>
          <w:tab w:val="left" w:pos="9356"/>
        </w:tabs>
        <w:adjustRightInd w:val="0"/>
        <w:contextualSpacing/>
        <w:jc w:val="both"/>
        <w:rPr>
          <w:rFonts w:ascii="Cambria" w:hAnsi="Cambria"/>
          <w:sz w:val="16"/>
          <w:szCs w:val="16"/>
        </w:rPr>
      </w:pPr>
      <w:r w:rsidRPr="00141FB9">
        <w:rPr>
          <w:rStyle w:val="FootnoteReference"/>
          <w:rFonts w:ascii="Cambria" w:hAnsi="Cambria"/>
          <w:sz w:val="16"/>
          <w:szCs w:val="16"/>
        </w:rPr>
        <w:footnoteRef/>
      </w:r>
      <w:r w:rsidRPr="00141FB9">
        <w:rPr>
          <w:rFonts w:ascii="Cambria" w:hAnsi="Cambria"/>
          <w:sz w:val="16"/>
          <w:szCs w:val="16"/>
        </w:rPr>
        <w:t xml:space="preserve"> CIDH, Relatório de Mérito, N˚ 55/97, Juan Carlos Abella e Outros (Argentina), 18 de novembro de 1997, parágrafo 412.</w:t>
      </w:r>
    </w:p>
  </w:footnote>
  <w:footnote w:id="118">
    <w:p w14:paraId="0E9869B8" w14:textId="77777777" w:rsidR="00D36326" w:rsidRPr="00141FB9" w:rsidRDefault="00D3632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CIDH, Relatório No. 25/09 Mérito (Sebastião Camargo Filho) Brasil, 19 de março de 2009, parágrafo 109. Ver também CIDH, Acesso à Justiça para as Mulheres Vítimas de Violência nas Américas, OEA/Ser. L/V/II. doc.68, 20 de janeiro de 2007, parágrafo 41.</w:t>
      </w:r>
    </w:p>
  </w:footnote>
  <w:footnote w:id="119">
    <w:p w14:paraId="081C7D62" w14:textId="77777777" w:rsidR="00D36326" w:rsidRPr="00141FB9" w:rsidRDefault="00D3632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Corte IDH. </w:t>
      </w:r>
      <w:r w:rsidRPr="007A4841">
        <w:rPr>
          <w:iCs/>
          <w:lang w:val="es-419"/>
        </w:rPr>
        <w:t xml:space="preserve">Caso “Niños de la Calle” (Villagrán Morales e outros) Vs. </w:t>
      </w:r>
      <w:r w:rsidRPr="00141FB9">
        <w:rPr>
          <w:iCs/>
          <w:lang w:val="pt-BR"/>
        </w:rPr>
        <w:t>Guatemala.</w:t>
      </w:r>
      <w:r w:rsidRPr="00141FB9">
        <w:rPr>
          <w:lang w:val="pt-BR"/>
        </w:rPr>
        <w:t xml:space="preserve"> Sentença de 19 de novembro de 1999. Série C No. 63, parágrafo 230. Ver também CIDH, Acesso à Justiça para as Mulheres Vítimas de Violência nas Américas, OEA/Ser. L/V/II. doc.68, 20 de janeiro de 2007, parágrafo 41.</w:t>
      </w:r>
    </w:p>
  </w:footnote>
  <w:footnote w:id="120">
    <w:p w14:paraId="4802BB4B" w14:textId="77777777" w:rsidR="00D36326" w:rsidRPr="00141FB9" w:rsidRDefault="00D36326">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9356"/>
        </w:tabs>
        <w:autoSpaceDE w:val="0"/>
        <w:autoSpaceDN w:val="0"/>
        <w:adjustRightInd w:val="0"/>
        <w:contextualSpacing/>
        <w:jc w:val="both"/>
        <w:rPr>
          <w:rFonts w:ascii="Cambria" w:hAnsi="Cambria"/>
          <w:sz w:val="16"/>
          <w:szCs w:val="16"/>
          <w:lang w:bidi="x-none"/>
        </w:rPr>
      </w:pPr>
      <w:r w:rsidRPr="00141FB9">
        <w:rPr>
          <w:rStyle w:val="FootnoteReference"/>
          <w:rFonts w:ascii="Cambria" w:hAnsi="Cambria"/>
          <w:sz w:val="16"/>
          <w:szCs w:val="16"/>
        </w:rPr>
        <w:footnoteRef/>
      </w:r>
      <w:r w:rsidRPr="00141FB9">
        <w:rPr>
          <w:rFonts w:ascii="Cambria" w:hAnsi="Cambria"/>
          <w:sz w:val="16"/>
          <w:szCs w:val="16"/>
        </w:rPr>
        <w:t xml:space="preserve"> Corte IDH. </w:t>
      </w:r>
      <w:r w:rsidRPr="00141FB9">
        <w:rPr>
          <w:rFonts w:ascii="Cambria" w:hAnsi="Cambria"/>
          <w:bCs/>
          <w:sz w:val="16"/>
          <w:szCs w:val="16"/>
        </w:rPr>
        <w:t xml:space="preserve">Caso Bámaca Velásquez Vs. Guatemala. </w:t>
      </w:r>
      <w:r w:rsidRPr="00141FB9">
        <w:rPr>
          <w:rFonts w:ascii="Cambria" w:hAnsi="Cambria"/>
          <w:sz w:val="16"/>
          <w:szCs w:val="16"/>
        </w:rPr>
        <w:t xml:space="preserve">Mérito. Sentença de 25 de novembro de 2000. Série C No. 70, </w:t>
      </w:r>
      <w:r w:rsidRPr="00141FB9">
        <w:rPr>
          <w:rFonts w:ascii="Cambria" w:hAnsi="Cambria"/>
          <w:sz w:val="16"/>
          <w:szCs w:val="16"/>
          <w:lang w:bidi="x-none"/>
        </w:rPr>
        <w:t xml:space="preserve">parágrafo 197. </w:t>
      </w:r>
    </w:p>
  </w:footnote>
  <w:footnote w:id="121">
    <w:p w14:paraId="2BD809E8" w14:textId="77777777" w:rsidR="00D36326" w:rsidRPr="00141FB9" w:rsidRDefault="00D3632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CIDH. Direito à Verdade nas Américas. OEA/Ser.L/V/II.152. Doc. 2. 13 de agosto de 2014. Parágrafo 13. </w:t>
      </w:r>
    </w:p>
  </w:footnote>
  <w:footnote w:id="122">
    <w:p w14:paraId="1A00E512"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Corte IDH. </w:t>
      </w:r>
      <w:r w:rsidRPr="00141FB9">
        <w:rPr>
          <w:i/>
          <w:iCs/>
          <w:lang w:val="pt-BR"/>
        </w:rPr>
        <w:t>Caso González e outras (“Campo Algodonero</w:t>
      </w:r>
      <w:r w:rsidRPr="00141FB9">
        <w:rPr>
          <w:lang w:val="pt-BR"/>
        </w:rPr>
        <w:t xml:space="preserve">”) </w:t>
      </w:r>
      <w:r w:rsidRPr="00141FB9">
        <w:rPr>
          <w:i/>
          <w:iCs/>
          <w:lang w:val="pt-BR"/>
        </w:rPr>
        <w:t>Vs. México.</w:t>
      </w:r>
      <w:r w:rsidRPr="00141FB9">
        <w:rPr>
          <w:lang w:val="pt-BR"/>
        </w:rPr>
        <w:t xml:space="preserve"> Exceção Preliminar, Mérito, Reparações e Custas. Sentença de 16 de novembro de 2009. Série C No. 205, par. 258</w:t>
      </w:r>
    </w:p>
  </w:footnote>
  <w:footnote w:id="123">
    <w:p w14:paraId="2F60AA93"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Corte IDH. </w:t>
      </w:r>
      <w:r w:rsidRPr="00141FB9">
        <w:rPr>
          <w:i/>
          <w:iCs/>
          <w:lang w:val="pt-BR"/>
        </w:rPr>
        <w:t>Caso Fernández Ortega e outros Vs. México</w:t>
      </w:r>
      <w:r w:rsidRPr="00141FB9">
        <w:rPr>
          <w:lang w:val="pt-BR"/>
        </w:rPr>
        <w:t xml:space="preserve">. Exceção Preliminar. Mérito, Reparações e Custas. Sentença de 30 de agosto de 2010. Série C No. 215, parágrafo 193 </w:t>
      </w:r>
    </w:p>
  </w:footnote>
  <w:footnote w:id="124">
    <w:p w14:paraId="2A7C845F"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Corte IDH. Caso Velásquez Paiz e outros Vs. Guatemala. Exceções Preliminares, Mérito, Reparações e Custas. Sentença de 19 de novembro de 2015, parágrafo 151</w:t>
      </w:r>
    </w:p>
  </w:footnote>
  <w:footnote w:id="125">
    <w:p w14:paraId="05EF087B" w14:textId="77777777" w:rsidR="00D36326" w:rsidRPr="00141FB9" w:rsidRDefault="00D36326">
      <w:pPr>
        <w:pStyle w:val="FootnoteText"/>
        <w:ind w:firstLine="0"/>
        <w:rPr>
          <w:lang w:val="pt-BR"/>
        </w:rPr>
      </w:pPr>
      <w:r w:rsidRPr="00141FB9">
        <w:rPr>
          <w:rStyle w:val="FootnoteReference"/>
          <w:lang w:val="pt-BR"/>
        </w:rPr>
        <w:footnoteRef/>
      </w:r>
      <w:r w:rsidRPr="00141FB9">
        <w:rPr>
          <w:lang w:val="pt-BR"/>
        </w:rPr>
        <w:t xml:space="preserve"> Corte IDH. </w:t>
      </w:r>
      <w:r w:rsidRPr="00141FB9">
        <w:rPr>
          <w:bCs/>
          <w:i/>
          <w:lang w:val="pt-BR"/>
        </w:rPr>
        <w:t>Caso V.R.P., V.P.C. e outros Vs. Nicarágua</w:t>
      </w:r>
      <w:r w:rsidRPr="00141FB9">
        <w:rPr>
          <w:bCs/>
          <w:lang w:val="pt-BR"/>
        </w:rPr>
        <w:t>. Exceções Preliminares, Mérito, Reparações e Custas. Sentença de 8 de março de 2018. Série C No. 350</w:t>
      </w:r>
      <w:r w:rsidRPr="00141FB9">
        <w:rPr>
          <w:lang w:val="pt-BR"/>
        </w:rPr>
        <w:t>. 155-157.</w:t>
      </w:r>
    </w:p>
  </w:footnote>
  <w:footnote w:id="126">
    <w:p w14:paraId="3E25139A" w14:textId="77777777" w:rsidR="00D36326" w:rsidRPr="00141FB9" w:rsidRDefault="00D36326">
      <w:pPr>
        <w:pStyle w:val="FootnoteText"/>
        <w:ind w:firstLine="0"/>
        <w:rPr>
          <w:lang w:val="pt-BR"/>
        </w:rPr>
      </w:pPr>
      <w:r w:rsidRPr="00141FB9">
        <w:rPr>
          <w:rStyle w:val="FootnoteReference"/>
          <w:lang w:val="pt-BR"/>
        </w:rPr>
        <w:footnoteRef/>
      </w:r>
      <w:r w:rsidRPr="00141FB9">
        <w:rPr>
          <w:lang w:val="pt-BR"/>
        </w:rPr>
        <w:t xml:space="preserve"> CDN. Observação Geral No. 13 (2011). Direito da criança a não ser objeto de nenhuma forma de violência. CRC/C/GC/13, 18 de abril de 2011 (</w:t>
      </w:r>
      <w:r w:rsidRPr="00141FB9">
        <w:rPr>
          <w:i/>
          <w:lang w:val="pt-BR"/>
        </w:rPr>
        <w:t>Observação Geral No. 13</w:t>
      </w:r>
      <w:r w:rsidRPr="00141FB9">
        <w:rPr>
          <w:lang w:val="pt-BR"/>
        </w:rPr>
        <w:t>).</w:t>
      </w:r>
    </w:p>
  </w:footnote>
  <w:footnote w:id="127">
    <w:p w14:paraId="2F6DC846" w14:textId="77777777" w:rsidR="00D36326" w:rsidRPr="00141FB9" w:rsidRDefault="00D36326">
      <w:pPr>
        <w:pStyle w:val="FootnoteText"/>
        <w:ind w:firstLine="0"/>
        <w:rPr>
          <w:lang w:val="pt-BR"/>
        </w:rPr>
      </w:pPr>
      <w:r w:rsidRPr="00141FB9">
        <w:rPr>
          <w:rStyle w:val="FootnoteReference"/>
          <w:lang w:val="pt-BR"/>
        </w:rPr>
        <w:footnoteRef/>
      </w:r>
      <w:r w:rsidRPr="00141FB9">
        <w:rPr>
          <w:lang w:val="pt-BR"/>
        </w:rPr>
        <w:t xml:space="preserve"> O artigo 19 da Convenção sobre os Direitos da Criança estabelece: “1. Os Estados Partes devem adotar todas as medidas legislativas, administrativas, sociais e educacionais apropriadas para proteger a criança contra todas as formas de violência física ou mental, ofensas ou abusos, negligência ou tratamento displicente, maus-tratos ou exploração, inclusive abuso sexual, enquanto a criança estiver sob a custódia dos pais, do tutor legal ou de qualquer outra pessoa responsável por ela. 2. Essas medidas de proteção devem incluir, quando cabível, procedimentos eficazes para a elaboração de programas sociais visando ao provimento do apoio necessário para a criança e as pessoas responsáveis por ela, bem como para outras formas de prevenção, e para identificação, notificação, transferência para uma instituição, investigação, tratamento e acompanhamento posterior dos casos de maus-tratos mencionados acima e, quando cabível, para intervenção judiciária.”</w:t>
      </w:r>
    </w:p>
  </w:footnote>
  <w:footnote w:id="128">
    <w:p w14:paraId="21A8EA4A" w14:textId="77777777" w:rsidR="00D36326" w:rsidRPr="00141FB9" w:rsidRDefault="00D36326">
      <w:pPr>
        <w:pStyle w:val="FootnoteText"/>
        <w:ind w:firstLine="0"/>
        <w:rPr>
          <w:lang w:val="pt-BR"/>
        </w:rPr>
      </w:pPr>
      <w:r w:rsidRPr="00141FB9">
        <w:rPr>
          <w:rStyle w:val="FootnoteReference"/>
          <w:lang w:val="pt-BR"/>
        </w:rPr>
        <w:footnoteRef/>
      </w:r>
      <w:r w:rsidRPr="00141FB9">
        <w:rPr>
          <w:lang w:val="pt-BR"/>
        </w:rPr>
        <w:t xml:space="preserve"> CDN. </w:t>
      </w:r>
      <w:r w:rsidRPr="00141FB9">
        <w:rPr>
          <w:i/>
          <w:lang w:val="pt-BR"/>
        </w:rPr>
        <w:t xml:space="preserve">Observação Geral No. 13, </w:t>
      </w:r>
      <w:r w:rsidRPr="00141FB9">
        <w:rPr>
          <w:lang w:val="pt-BR"/>
        </w:rPr>
        <w:t>parágrafo 4.</w:t>
      </w:r>
    </w:p>
  </w:footnote>
  <w:footnote w:id="129">
    <w:p w14:paraId="6830EFF3" w14:textId="77777777" w:rsidR="00D36326" w:rsidRPr="00141FB9" w:rsidRDefault="00D36326">
      <w:pPr>
        <w:pStyle w:val="FootnoteText"/>
        <w:tabs>
          <w:tab w:val="left" w:pos="9356"/>
        </w:tabs>
        <w:adjustRightInd w:val="0"/>
        <w:ind w:firstLine="0"/>
        <w:contextualSpacing/>
        <w:rPr>
          <w:rFonts w:cs="Calibri"/>
          <w:lang w:val="pt-BR"/>
        </w:rPr>
      </w:pPr>
      <w:r w:rsidRPr="00141FB9">
        <w:rPr>
          <w:rStyle w:val="FootnoteReference"/>
          <w:lang w:val="pt-BR"/>
        </w:rPr>
        <w:footnoteRef/>
      </w:r>
      <w:r w:rsidRPr="00141FB9">
        <w:rPr>
          <w:lang w:val="pt-BR"/>
        </w:rPr>
        <w:t xml:space="preserve"> </w:t>
      </w:r>
      <w:hyperlink r:id="rId19" w:history="1">
        <w:r w:rsidRPr="00141FB9">
          <w:rPr>
            <w:lang w:val="pt-BR"/>
          </w:rPr>
          <w:t>Corte IDH. Caso Vargas Areco Vs. Paraguai. Sentença de 26 de setembro de 2006. Série C Nº 155</w:t>
        </w:r>
      </w:hyperlink>
      <w:r w:rsidRPr="00141FB9">
        <w:rPr>
          <w:lang w:val="pt-BR"/>
        </w:rPr>
        <w:t xml:space="preserve">, par. 196; </w:t>
      </w:r>
      <w:hyperlink r:id="rId20" w:history="1">
        <w:r w:rsidRPr="00141FB9">
          <w:rPr>
            <w:lang w:val="pt-BR"/>
          </w:rPr>
          <w:t>Caso dos Massacres de Ituango Vs. Colômbia. Sentença de 1 de julho de 2006 Série C Nº 148</w:t>
        </w:r>
      </w:hyperlink>
      <w:r w:rsidRPr="00141FB9">
        <w:rPr>
          <w:lang w:val="pt-BR"/>
        </w:rPr>
        <w:t xml:space="preserve">, par. 289; e </w:t>
      </w:r>
      <w:hyperlink r:id="rId21" w:history="1">
        <w:r w:rsidRPr="00141FB9">
          <w:rPr>
            <w:lang w:val="pt-BR"/>
          </w:rPr>
          <w:t>Corte IDH. Caso Baldeón García Vs. Peru. Mérito, Reparações e Custas. Sentença de 6 de abril de 2006. Série C Nº 147</w:t>
        </w:r>
      </w:hyperlink>
      <w:r w:rsidRPr="00141FB9">
        <w:rPr>
          <w:lang w:val="pt-BR"/>
        </w:rPr>
        <w:t>, par. 151.</w:t>
      </w:r>
    </w:p>
  </w:footnote>
  <w:footnote w:id="130">
    <w:p w14:paraId="387219AA" w14:textId="77777777" w:rsidR="00D36326" w:rsidRPr="00141FB9" w:rsidRDefault="00D3632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Corte IDH. Caso Valle Jaramillo e outros Vs. Colômbia. Mérito, Reparações e Custas. Sentença de 27 de novembro de 2008. Série C Nº 192, par. 155.</w:t>
      </w:r>
    </w:p>
  </w:footnote>
  <w:footnote w:id="131">
    <w:p w14:paraId="0C4F672D"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CIDH. Violência, infância e crime organizado. OEA/Ser.L/V/II, 2015, par. 320</w:t>
      </w:r>
    </w:p>
  </w:footnote>
  <w:footnote w:id="132">
    <w:p w14:paraId="5D35E9B6"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Corte IDH. Caso Rochac Hernández e outros Vs. El Salvador. Mérito, Reparações e Custas. Sentença de 14 de outubro de 2014, par. 139</w:t>
      </w:r>
    </w:p>
  </w:footnote>
  <w:footnote w:id="133">
    <w:p w14:paraId="7853C614" w14:textId="77777777" w:rsidR="00D36326" w:rsidRPr="00141FB9" w:rsidRDefault="00D36326" w:rsidP="00F028D1">
      <w:pPr>
        <w:pStyle w:val="NormalWeb"/>
        <w:adjustRightInd w:val="0"/>
        <w:contextualSpacing/>
        <w:jc w:val="both"/>
        <w:rPr>
          <w:rFonts w:ascii="Cambria" w:hAnsi="Cambria"/>
          <w:sz w:val="16"/>
          <w:szCs w:val="16"/>
        </w:rPr>
      </w:pPr>
      <w:r w:rsidRPr="00141FB9">
        <w:rPr>
          <w:rStyle w:val="FootnoteReference"/>
          <w:rFonts w:ascii="Cambria" w:hAnsi="Cambria"/>
          <w:sz w:val="16"/>
          <w:szCs w:val="16"/>
        </w:rPr>
        <w:footnoteRef/>
      </w:r>
      <w:r w:rsidRPr="00141FB9">
        <w:rPr>
          <w:rFonts w:ascii="Cambria" w:hAnsi="Cambria"/>
          <w:sz w:val="16"/>
          <w:szCs w:val="16"/>
        </w:rPr>
        <w:t xml:space="preserve"> Corte IDH. </w:t>
      </w:r>
      <w:r w:rsidRPr="00141FB9">
        <w:rPr>
          <w:rFonts w:ascii="Cambria" w:hAnsi="Cambria"/>
          <w:i/>
          <w:iCs/>
          <w:sz w:val="16"/>
          <w:szCs w:val="16"/>
        </w:rPr>
        <w:t>Caso Norín Catrimán e outros (Dirigentes, membros e ativista do Povo Indígena Mapuche) Vs. Chile</w:t>
      </w:r>
      <w:r w:rsidRPr="00141FB9">
        <w:rPr>
          <w:rFonts w:ascii="Cambria" w:hAnsi="Cambria"/>
          <w:sz w:val="16"/>
          <w:szCs w:val="16"/>
        </w:rPr>
        <w:t>. Mérito, Reparações e Custas. Sentença de 29 de maio de 2014. Série C Nº 279, par. 288</w:t>
      </w:r>
    </w:p>
    <w:p w14:paraId="40E2DABC" w14:textId="77777777" w:rsidR="00D36326" w:rsidRPr="00141FB9" w:rsidRDefault="00D36326" w:rsidP="00EF2ACE">
      <w:pPr>
        <w:pStyle w:val="FootnoteText"/>
        <w:adjustRightInd w:val="0"/>
        <w:contextualSpacing/>
        <w:rPr>
          <w:lang w:val="pt-BR"/>
        </w:rPr>
      </w:pPr>
    </w:p>
  </w:footnote>
  <w:footnote w:id="134">
    <w:p w14:paraId="59EE46AC"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Grupo de Trabalho sobre os Desaparecimentos Forçados ou Involuntários. </w:t>
      </w:r>
      <w:hyperlink r:id="rId22" w:history="1">
        <w:r w:rsidRPr="00141FB9">
          <w:rPr>
            <w:rStyle w:val="Hyperlink"/>
            <w:lang w:val="pt-BR"/>
          </w:rPr>
          <w:t>Observação geral sobre as mulheres afetadas por desaparecimentos forçados</w:t>
        </w:r>
      </w:hyperlink>
      <w:r w:rsidRPr="00141FB9">
        <w:rPr>
          <w:lang w:val="pt-BR"/>
        </w:rPr>
        <w:t xml:space="preserve">, 2012, A-HRC-WGEID-98-2. Par. 8. </w:t>
      </w:r>
    </w:p>
  </w:footnote>
  <w:footnote w:id="135">
    <w:p w14:paraId="251A0F4D" w14:textId="77777777" w:rsidR="00D36326" w:rsidRPr="00141FB9" w:rsidRDefault="00D36326">
      <w:pPr>
        <w:pStyle w:val="FootnoteText"/>
        <w:adjustRightInd w:val="0"/>
        <w:ind w:firstLine="0"/>
        <w:contextualSpacing/>
        <w:rPr>
          <w:color w:val="auto"/>
          <w:lang w:val="pt-BR"/>
        </w:rPr>
      </w:pPr>
      <w:r w:rsidRPr="00141FB9">
        <w:rPr>
          <w:rStyle w:val="FootnoteReference"/>
          <w:color w:val="auto"/>
          <w:lang w:val="pt-BR"/>
        </w:rPr>
        <w:footnoteRef/>
      </w:r>
      <w:r w:rsidRPr="00141FB9">
        <w:rPr>
          <w:color w:val="auto"/>
          <w:lang w:val="pt-BR"/>
        </w:rPr>
        <w:t xml:space="preserve"> </w:t>
      </w:r>
      <w:r w:rsidRPr="00141FB9">
        <w:rPr>
          <w:rFonts w:cs="OpenSans-Regular"/>
          <w:color w:val="auto"/>
          <w:lang w:val="pt-BR"/>
        </w:rPr>
        <w:t>Corte IDH. Caso Gomes Lund e outros ("Guerrilha do Araguaia") Vs. Brasil. Exceções Preliminares, Mérito, Reparações e Custas. Sentença de 24 de novembro de 2010. Série C Nº 219., par.287.</w:t>
      </w:r>
    </w:p>
  </w:footnote>
  <w:footnote w:id="136">
    <w:p w14:paraId="73C9B624" w14:textId="77777777" w:rsidR="00D36326" w:rsidRPr="00141FB9" w:rsidRDefault="00D36326">
      <w:pPr>
        <w:pStyle w:val="FootnoteText"/>
        <w:adjustRightInd w:val="0"/>
        <w:ind w:firstLine="0"/>
        <w:contextualSpacing/>
        <w:rPr>
          <w:color w:val="auto"/>
          <w:lang w:val="pt-BR"/>
        </w:rPr>
      </w:pPr>
      <w:r w:rsidRPr="00141FB9">
        <w:rPr>
          <w:rStyle w:val="FootnoteReference"/>
          <w:color w:val="auto"/>
          <w:lang w:val="pt-BR"/>
        </w:rPr>
        <w:footnoteRef/>
      </w:r>
      <w:r w:rsidRPr="00141FB9">
        <w:rPr>
          <w:color w:val="auto"/>
          <w:lang w:val="pt-BR"/>
        </w:rPr>
        <w:t xml:space="preserve"> </w:t>
      </w:r>
      <w:r w:rsidRPr="00141FB9">
        <w:rPr>
          <w:rFonts w:cs="OpenSans-Regular"/>
          <w:color w:val="auto"/>
          <w:lang w:val="pt-BR"/>
        </w:rPr>
        <w:t>Corte IDH. Caso Gomes Lund e outros ("Guerrilha do Araguaia") Vs. Brasil. Exceções Preliminares, Mérito, Reparações e Custas. Sentença de 24 de novembro de 2010. Série C Nº 219., par.287.</w:t>
      </w:r>
    </w:p>
  </w:footnote>
  <w:footnote w:id="137">
    <w:p w14:paraId="1C5D739F" w14:textId="77777777" w:rsidR="00D36326" w:rsidRPr="00141FB9" w:rsidRDefault="00D3632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O artigo 4 da Convenção Americana estabelece: “1.</w:t>
      </w:r>
      <w:r w:rsidRPr="00141FB9">
        <w:rPr>
          <w:spacing w:val="-3"/>
          <w:lang w:val="pt-BR"/>
        </w:rPr>
        <w:t xml:space="preserve"> Toda pessoa tem o direito de que se respeite sua vida.  Esse direito deve ser protegido pela lei e, em geral, desde o momento da concepção.  Ninguém pode ser privado da vida arbitrariamente</w:t>
      </w:r>
      <w:r w:rsidRPr="00141FB9">
        <w:rPr>
          <w:lang w:val="pt-BR"/>
        </w:rPr>
        <w:t xml:space="preserve">.” </w:t>
      </w:r>
    </w:p>
  </w:footnote>
  <w:footnote w:id="138">
    <w:p w14:paraId="48296E02" w14:textId="77777777" w:rsidR="00D36326" w:rsidRPr="00141FB9" w:rsidRDefault="00D36326">
      <w:pPr>
        <w:pStyle w:val="NoSpacing"/>
        <w:tabs>
          <w:tab w:val="left" w:pos="9356"/>
        </w:tabs>
        <w:adjustRightInd w:val="0"/>
        <w:ind w:firstLine="0"/>
        <w:contextualSpacing/>
        <w:rPr>
          <w:sz w:val="16"/>
          <w:szCs w:val="16"/>
          <w:lang w:val="pt-BR"/>
        </w:rPr>
      </w:pPr>
      <w:r w:rsidRPr="00141FB9">
        <w:rPr>
          <w:b/>
          <w:bCs/>
          <w:sz w:val="16"/>
          <w:szCs w:val="16"/>
          <w:vertAlign w:val="superscript"/>
          <w:lang w:val="pt-BR"/>
        </w:rPr>
        <w:footnoteRef/>
      </w:r>
      <w:r w:rsidRPr="00141FB9">
        <w:rPr>
          <w:sz w:val="16"/>
          <w:szCs w:val="16"/>
          <w:lang w:val="pt-BR"/>
        </w:rPr>
        <w:t xml:space="preserve"> O artigo 8 da Convenção Americana estipula: “1. </w:t>
      </w:r>
      <w:r w:rsidRPr="00141FB9">
        <w:rPr>
          <w:spacing w:val="-3"/>
          <w:sz w:val="16"/>
          <w:szCs w:val="16"/>
          <w:lang w:val="pt-BR"/>
        </w:rPr>
        <w:t>Toda pessoa tem direito a ser ouvida, com as devidas garantias e dentro de um prazo razoável, por um juiz ou tribunal competente, independente e imparcial, estabelecido anteriormente por lei, na apuração de qualquer acusação penal formulada contra ela, ou para que se determinem seus direitos ou obrigações de natureza civil, trabalhista, fiscal ou de qualquer outra natureza</w:t>
      </w:r>
      <w:r w:rsidRPr="00141FB9">
        <w:rPr>
          <w:sz w:val="16"/>
          <w:szCs w:val="16"/>
          <w:lang w:val="pt-BR"/>
        </w:rPr>
        <w:t xml:space="preserve">.” </w:t>
      </w:r>
    </w:p>
  </w:footnote>
  <w:footnote w:id="139">
    <w:p w14:paraId="786E14FF" w14:textId="77777777" w:rsidR="00D36326" w:rsidRPr="00141FB9" w:rsidRDefault="00D36326">
      <w:pPr>
        <w:pStyle w:val="FootnoteText"/>
        <w:ind w:firstLine="0"/>
        <w:contextualSpacing/>
        <w:rPr>
          <w:lang w:val="pt-BR"/>
        </w:rPr>
      </w:pPr>
      <w:r w:rsidRPr="00141FB9">
        <w:rPr>
          <w:rStyle w:val="FootnoteReference"/>
          <w:lang w:val="pt-BR"/>
        </w:rPr>
        <w:footnoteRef/>
      </w:r>
      <w:r w:rsidRPr="00141FB9">
        <w:rPr>
          <w:lang w:val="pt-BR"/>
        </w:rPr>
        <w:t xml:space="preserve"> O artigo 13 da Convenção Americana assinala: </w:t>
      </w:r>
      <w:r w:rsidRPr="00141FB9">
        <w:rPr>
          <w:rFonts w:cs="Tahoma"/>
          <w:lang w:val="pt-BR"/>
        </w:rPr>
        <w:t xml:space="preserve"> “1. </w:t>
      </w:r>
      <w:r w:rsidRPr="00141FB9">
        <w:rPr>
          <w:spacing w:val="-3"/>
          <w:lang w:val="pt-BR"/>
        </w:rPr>
        <w:t>Toda pessoa tem direito à liberdade de pensamento e de expressão.  Esse direito compreende a liberdade de buscar, receber e difundir informações e ideias de toda natureza, sem consideração de fronteiras, verbalmente ou por escrito, ou em forma impressa ou artística, ou por qualquer outro processo de sua escolha.”</w:t>
      </w:r>
    </w:p>
  </w:footnote>
  <w:footnote w:id="140">
    <w:p w14:paraId="32286569" w14:textId="77777777" w:rsidR="00D36326" w:rsidRPr="00141FB9" w:rsidRDefault="00D36326">
      <w:pPr>
        <w:pStyle w:val="FootnoteText"/>
        <w:ind w:firstLine="0"/>
        <w:contextualSpacing/>
        <w:rPr>
          <w:lang w:val="pt-BR"/>
        </w:rPr>
      </w:pPr>
      <w:r w:rsidRPr="00141FB9">
        <w:rPr>
          <w:rStyle w:val="FootnoteReference"/>
          <w:lang w:val="pt-BR"/>
        </w:rPr>
        <w:footnoteRef/>
      </w:r>
      <w:r w:rsidRPr="00141FB9">
        <w:rPr>
          <w:lang w:val="pt-BR"/>
        </w:rPr>
        <w:t xml:space="preserve"> O artigo 16 da Convenção Americana estabelece:  </w:t>
      </w:r>
      <w:r w:rsidRPr="00141FB9">
        <w:rPr>
          <w:rFonts w:cs="Tahoma"/>
          <w:lang w:val="pt-BR"/>
        </w:rPr>
        <w:t> “1.</w:t>
      </w:r>
      <w:r w:rsidRPr="00141FB9">
        <w:rPr>
          <w:spacing w:val="-3"/>
          <w:lang w:val="pt-BR"/>
        </w:rPr>
        <w:t xml:space="preserve"> Todas as pessoas têm o direito de associar-se livremente com fins ideológicos, religiosos, políticos, econômicos, trabalhistas, sociais, culturais, desportivos ou de qualquer outra natureza</w:t>
      </w:r>
      <w:r w:rsidRPr="00141FB9">
        <w:rPr>
          <w:rFonts w:cs="Tahoma"/>
          <w:lang w:val="pt-BR"/>
        </w:rPr>
        <w:t>.”</w:t>
      </w:r>
    </w:p>
  </w:footnote>
  <w:footnote w:id="141">
    <w:p w14:paraId="52C740D7" w14:textId="77777777" w:rsidR="00D36326" w:rsidRPr="00141FB9" w:rsidRDefault="00D36326">
      <w:pPr>
        <w:pStyle w:val="NoSpacing"/>
        <w:tabs>
          <w:tab w:val="left" w:pos="9356"/>
        </w:tabs>
        <w:adjustRightInd w:val="0"/>
        <w:ind w:firstLine="0"/>
        <w:contextualSpacing/>
        <w:rPr>
          <w:sz w:val="16"/>
          <w:szCs w:val="16"/>
          <w:lang w:val="pt-BR"/>
        </w:rPr>
      </w:pPr>
      <w:r w:rsidRPr="00141FB9">
        <w:rPr>
          <w:b/>
          <w:bCs/>
          <w:sz w:val="16"/>
          <w:szCs w:val="16"/>
          <w:vertAlign w:val="superscript"/>
          <w:lang w:val="pt-BR"/>
        </w:rPr>
        <w:footnoteRef/>
      </w:r>
      <w:r w:rsidRPr="00141FB9">
        <w:rPr>
          <w:sz w:val="16"/>
          <w:szCs w:val="16"/>
          <w:lang w:val="pt-BR"/>
        </w:rPr>
        <w:t xml:space="preserve"> O artigo 25 da Convenção Americana assinala: “1.</w:t>
      </w:r>
      <w:r w:rsidRPr="00141FB9">
        <w:rPr>
          <w:spacing w:val="-3"/>
          <w:sz w:val="16"/>
          <w:szCs w:val="16"/>
          <w:lang w:val="pt-BR"/>
        </w:rPr>
        <w:t xml:space="preserve"> Toda pessoa tem direito a um recurso simples e rápido ou a qualquer outro recurso efetivo, perante os juízes ou tribunais competentes, que a proteja contra atos que violem seus direitos fundamentais reconhecidos pela constituição, pela lei ou pela presente Convenção, mesmo quando tal violação seja cometida por pessoas que estejam atuando no exercício de suas funções oficiais</w:t>
      </w:r>
      <w:r w:rsidRPr="00141FB9">
        <w:rPr>
          <w:sz w:val="16"/>
          <w:szCs w:val="16"/>
          <w:lang w:val="pt-BR"/>
        </w:rPr>
        <w:t>.”</w:t>
      </w:r>
    </w:p>
  </w:footnote>
  <w:footnote w:id="142">
    <w:p w14:paraId="410F4DD3" w14:textId="77777777" w:rsidR="00D36326" w:rsidRPr="00141FB9" w:rsidRDefault="00D36326">
      <w:pPr>
        <w:pStyle w:val="FootnoteText"/>
        <w:tabs>
          <w:tab w:val="left" w:pos="9356"/>
        </w:tabs>
        <w:adjustRightInd w:val="0"/>
        <w:ind w:firstLine="0"/>
        <w:contextualSpacing/>
        <w:rPr>
          <w:lang w:val="pt-BR"/>
        </w:rPr>
      </w:pPr>
      <w:r w:rsidRPr="00141FB9">
        <w:rPr>
          <w:rStyle w:val="FootnoteReference"/>
          <w:lang w:val="pt-BR"/>
        </w:rPr>
        <w:footnoteRef/>
      </w:r>
      <w:r w:rsidRPr="00141FB9">
        <w:rPr>
          <w:lang w:val="pt-BR"/>
        </w:rPr>
        <w:t xml:space="preserve"> O artigo 1.1 da Convenção estabelece:</w:t>
      </w:r>
      <w:r w:rsidRPr="00141FB9">
        <w:rPr>
          <w:spacing w:val="-3"/>
          <w:lang w:val="pt-BR"/>
        </w:rPr>
        <w:t xml:space="preserve"> “Os Estados Partes nesta Convenção comprometem-se a respeitar os direitos e liberdades nela reconhecidos e a garantir seu livre e pleno exercício a toda pessoa que esteja sujeita à sua jurisdição, sem discriminação alguma por motivo de raça, cor, sexo, idioma, religião, opiniões políticas ou de qualquer outra natureza, origem nacional ou social, posição econômica, nascimento ou qualquer outra condição</w:t>
      </w:r>
      <w:r w:rsidRPr="00141FB9">
        <w:rPr>
          <w:rFonts w:ascii="Verdana" w:hAnsi="Verdana"/>
          <w:spacing w:val="-3"/>
          <w:sz w:val="20"/>
          <w:szCs w:val="20"/>
          <w:lang w:val="pt-BR"/>
        </w:rPr>
        <w:t> </w:t>
      </w:r>
      <w:r w:rsidRPr="00141FB9">
        <w:rPr>
          <w:lang w:val="pt-BR"/>
        </w:rPr>
        <w:t>social.”</w:t>
      </w:r>
    </w:p>
  </w:footnote>
  <w:footnote w:id="143">
    <w:p w14:paraId="032969B4" w14:textId="77777777" w:rsidR="00D36326" w:rsidRPr="00141FB9" w:rsidRDefault="00D36326">
      <w:pPr>
        <w:pStyle w:val="FootnoteText"/>
        <w:tabs>
          <w:tab w:val="left" w:pos="720"/>
          <w:tab w:val="left" w:pos="900"/>
          <w:tab w:val="left" w:pos="1080"/>
        </w:tabs>
        <w:adjustRightInd w:val="0"/>
        <w:ind w:firstLine="0"/>
        <w:contextualSpacing/>
        <w:rPr>
          <w:lang w:val="pt-BR"/>
        </w:rPr>
      </w:pPr>
      <w:r w:rsidRPr="00141FB9">
        <w:rPr>
          <w:rStyle w:val="FootnoteReference"/>
          <w:lang w:val="pt-BR"/>
        </w:rPr>
        <w:footnoteRef/>
      </w:r>
      <w:r w:rsidRPr="00141FB9">
        <w:rPr>
          <w:lang w:val="pt-BR"/>
        </w:rPr>
        <w:t xml:space="preserve"> CIDH, Caso 12.270, Relatório Nº 2/15, Mérito, Johan Alexis Ortiz Hernández, Venezuela, 29 de janeiro de 2015, par. 185.ECHR, Case McCann and others v. The United Kingdom. Application No 27229/95, 27 September 1995, § 146.</w:t>
      </w:r>
    </w:p>
  </w:footnote>
  <w:footnote w:id="144">
    <w:p w14:paraId="66C8CDE5" w14:textId="77777777" w:rsidR="00D36326" w:rsidRPr="00141FB9" w:rsidRDefault="00D36326">
      <w:pPr>
        <w:pStyle w:val="FootnoteText"/>
        <w:tabs>
          <w:tab w:val="left" w:pos="720"/>
          <w:tab w:val="left" w:pos="900"/>
          <w:tab w:val="left" w:pos="1080"/>
        </w:tabs>
        <w:adjustRightInd w:val="0"/>
        <w:ind w:firstLine="0"/>
        <w:contextualSpacing/>
        <w:rPr>
          <w:lang w:val="pt-BR"/>
        </w:rPr>
      </w:pPr>
      <w:r w:rsidRPr="00141FB9">
        <w:rPr>
          <w:rStyle w:val="FootnoteReference"/>
          <w:lang w:val="pt-BR"/>
        </w:rPr>
        <w:footnoteRef/>
      </w:r>
      <w:r w:rsidRPr="00141FB9">
        <w:rPr>
          <w:lang w:val="pt-BR"/>
        </w:rPr>
        <w:t xml:space="preserve"> Corte IDH. </w:t>
      </w:r>
      <w:r w:rsidRPr="00141FB9">
        <w:rPr>
          <w:bCs/>
          <w:lang w:val="pt-BR"/>
        </w:rPr>
        <w:t>Caso Zambrano Vélez e outros Vs. Equador. Mérit</w:t>
      </w:r>
      <w:r w:rsidRPr="00141FB9">
        <w:rPr>
          <w:lang w:val="pt-BR"/>
        </w:rPr>
        <w:t>o, Reparações e Custas. Sentença de 4 de julho de 2007. Série C Nº 166, par. 80. Veja também: CIDH, Caso 12.270, Relatório Nº 2/15, Mérito, Johan Alexis Ortiz Hernández, Venezuela, 29 de janeiro de 2015, par. 186.</w:t>
      </w:r>
    </w:p>
  </w:footnote>
  <w:footnote w:id="145">
    <w:p w14:paraId="408FAA2D" w14:textId="77777777" w:rsidR="00D36326" w:rsidRPr="00B91CE7" w:rsidRDefault="00D36326">
      <w:pPr>
        <w:pStyle w:val="FootnoteText"/>
        <w:tabs>
          <w:tab w:val="left" w:pos="720"/>
          <w:tab w:val="left" w:pos="900"/>
          <w:tab w:val="left" w:pos="1080"/>
        </w:tabs>
        <w:adjustRightInd w:val="0"/>
        <w:ind w:firstLine="0"/>
        <w:contextualSpacing/>
      </w:pPr>
      <w:r w:rsidRPr="00141FB9">
        <w:rPr>
          <w:rStyle w:val="FootnoteReference"/>
          <w:lang w:val="pt-BR"/>
        </w:rPr>
        <w:footnoteRef/>
      </w:r>
      <w:r w:rsidRPr="007A4841">
        <w:t xml:space="preserve"> ECHR, Case McCann and others v. The United Kingdom. </w:t>
      </w:r>
      <w:r w:rsidRPr="00B91CE7">
        <w:t>Application No. 27229/95, 27 September 1995, § 146.</w:t>
      </w:r>
    </w:p>
  </w:footnote>
  <w:footnote w:id="146">
    <w:p w14:paraId="628064F9"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B91CE7">
        <w:t xml:space="preserve"> Corte IDH. </w:t>
      </w:r>
      <w:r w:rsidRPr="00141FB9">
        <w:rPr>
          <w:lang w:val="pt-BR"/>
        </w:rPr>
        <w:t>Caso do Penal Miguel Castro Vs. Peru. Mérito, Reparações e Custas. Sentença de 25 de novembro de 2006. Série C Nº 160, par. 237; Caso do Massacre de Mapiripán Vs. Colômbia. Mérito, Reparações e Custas. Sentença de 15 de setembro de 2005. Série C Nº 134, par. 231; e Caso Huilca Tecse Vs. Peru. Mérito, Reparações e Custas. Sentença de 3 de março de 2005. Série C Nº 121, par. 66.</w:t>
      </w:r>
    </w:p>
  </w:footnote>
  <w:footnote w:id="147">
    <w:p w14:paraId="72AEA27C"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CIDH, Relatório Nº 25/02, Massacre de Plan de Sánchez, Caso 11.763, de 28 de fevereiro de 2002, par. 114. Corte IDH. Caso do Massacre de Las Dos Erres Vs. Guatemala. Exceção Preliminar, Mérito, Reparações e Custas. Sentença de 24 de novembro de 2009. Série C Nº 211.</w:t>
      </w:r>
    </w:p>
  </w:footnote>
  <w:footnote w:id="148">
    <w:p w14:paraId="309C5CD1" w14:textId="77777777" w:rsidR="00D36326" w:rsidRPr="00141FB9" w:rsidRDefault="00D36326">
      <w:pPr>
        <w:pStyle w:val="FootnoteText"/>
        <w:tabs>
          <w:tab w:val="left" w:pos="720"/>
        </w:tabs>
        <w:adjustRightInd w:val="0"/>
        <w:ind w:firstLine="0"/>
        <w:contextualSpacing/>
        <w:rPr>
          <w:lang w:val="pt-BR"/>
        </w:rPr>
      </w:pPr>
      <w:r w:rsidRPr="00141FB9">
        <w:rPr>
          <w:rStyle w:val="FootnoteReference"/>
          <w:lang w:val="pt-BR"/>
        </w:rPr>
        <w:footnoteRef/>
      </w:r>
      <w:r w:rsidRPr="00141FB9">
        <w:rPr>
          <w:lang w:val="pt-BR"/>
        </w:rPr>
        <w:t xml:space="preserve"> Corte IDH. </w:t>
      </w:r>
      <w:r w:rsidRPr="00141FB9">
        <w:rPr>
          <w:iCs/>
          <w:lang w:val="pt-BR"/>
        </w:rPr>
        <w:t>Caso</w:t>
      </w:r>
      <w:r w:rsidRPr="00141FB9">
        <w:rPr>
          <w:lang w:val="pt-BR"/>
        </w:rPr>
        <w:t xml:space="preserve"> </w:t>
      </w:r>
      <w:r w:rsidRPr="00141FB9">
        <w:rPr>
          <w:iCs/>
          <w:lang w:val="pt-BR"/>
        </w:rPr>
        <w:t>do Massacre de Pueblo Bello</w:t>
      </w:r>
      <w:r w:rsidRPr="00141FB9">
        <w:rPr>
          <w:lang w:val="pt-BR"/>
        </w:rPr>
        <w:t>. Par. 117.</w:t>
      </w:r>
    </w:p>
  </w:footnote>
  <w:footnote w:id="149">
    <w:p w14:paraId="79A19BCF" w14:textId="77777777" w:rsidR="00D36326" w:rsidRPr="00141FB9" w:rsidRDefault="00D36326">
      <w:pPr>
        <w:adjustRightInd w:val="0"/>
        <w:contextualSpacing/>
        <w:jc w:val="both"/>
        <w:rPr>
          <w:rFonts w:ascii="Cambria" w:hAnsi="Cambria"/>
          <w:sz w:val="16"/>
          <w:szCs w:val="16"/>
        </w:rPr>
      </w:pPr>
      <w:r w:rsidRPr="00141FB9">
        <w:rPr>
          <w:rStyle w:val="FootnoteReference"/>
          <w:rFonts w:ascii="Cambria" w:hAnsi="Cambria"/>
          <w:sz w:val="16"/>
          <w:szCs w:val="16"/>
        </w:rPr>
        <w:footnoteRef/>
      </w:r>
      <w:r w:rsidRPr="00141FB9">
        <w:rPr>
          <w:rFonts w:ascii="Cambria" w:hAnsi="Cambria" w:cs="Arial"/>
          <w:sz w:val="16"/>
          <w:szCs w:val="16"/>
        </w:rPr>
        <w:t xml:space="preserve">A jurisprudência da Corte Europeia a respeito dos elementos assinalados no dever de prevenção foi retomada pela Corte Interamericana em várias de suas sentenças. Neste sentido ver: </w:t>
      </w:r>
      <w:r w:rsidRPr="00141FB9">
        <w:rPr>
          <w:rFonts w:ascii="Cambria" w:hAnsi="Cambria"/>
          <w:bCs/>
          <w:color w:val="000000"/>
          <w:sz w:val="16"/>
          <w:szCs w:val="16"/>
          <w:shd w:val="clear" w:color="auto" w:fill="FFFFFF"/>
        </w:rPr>
        <w:t>Corte IDH. Caso do Massacre de Pueblo Bello Vs. Colômbia. Sentença de 31 de janeiro de 2006. Série C Nº 140, par. 124; Corte IDH. Caso González e outras (“Campo Algodonero”) Vs. México. Exceção Preliminar, Mérito, Reparações e Custas. Sentença de 16 de novembro de 2009. Série C Nº 205, par. 284; Corte IDH. Caso Luna López Vs. Honduras. Mérito, Reparações e Custas. Sentença de 10 de outubro de 2013. Série C Nº 269, par. 124.</w:t>
      </w:r>
    </w:p>
  </w:footnote>
  <w:footnote w:id="150">
    <w:p w14:paraId="47E344E4"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w:t>
      </w:r>
      <w:r w:rsidRPr="00141FB9">
        <w:rPr>
          <w:rFonts w:cs="Arial"/>
          <w:lang w:val="pt-BR"/>
        </w:rPr>
        <w:t xml:space="preserve">CIDH. </w:t>
      </w:r>
      <w:r w:rsidRPr="00141FB9">
        <w:rPr>
          <w:rFonts w:cs="Arial"/>
          <w:i/>
          <w:lang w:val="pt-BR"/>
        </w:rPr>
        <w:t>Segundo relatório sobre a situação das defensoras e defensores dos direitos humanos nas Américas,</w:t>
      </w:r>
      <w:r w:rsidRPr="00141FB9">
        <w:rPr>
          <w:rFonts w:cs="Arial"/>
          <w:lang w:val="pt-BR"/>
        </w:rPr>
        <w:t xml:space="preserve"> 31 de dezembro de 2011, par. 12. Disponível em: </w:t>
      </w:r>
      <w:hyperlink r:id="rId23" w:history="1">
        <w:r w:rsidRPr="00141FB9">
          <w:rPr>
            <w:rStyle w:val="Hyperlink"/>
            <w:color w:val="auto"/>
            <w:lang w:val="pt-BR"/>
          </w:rPr>
          <w:t>http://www.oas.org/es/cidh/defensores/docs/pdf/defensores2011.pdf</w:t>
        </w:r>
      </w:hyperlink>
      <w:r w:rsidRPr="00141FB9">
        <w:rPr>
          <w:rFonts w:cs="Arial"/>
          <w:lang w:val="pt-BR"/>
        </w:rPr>
        <w:t xml:space="preserve"> A </w:t>
      </w:r>
      <w:r w:rsidRPr="00141FB9">
        <w:rPr>
          <w:rFonts w:cs="Arial"/>
          <w:iCs/>
          <w:lang w:val="pt-BR"/>
        </w:rPr>
        <w:t>Declaração sobre o direito e o dever dos indivíduos, dos grupos e das instituições de promover e proteger os direitos humanos e as liberdades fundamentais universalmente reconhecidos</w:t>
      </w:r>
      <w:r w:rsidRPr="00141FB9">
        <w:rPr>
          <w:rFonts w:cs="Arial"/>
          <w:lang w:val="pt-BR"/>
        </w:rPr>
        <w:t xml:space="preserve"> estabelece: “toda pessoa tem o direito, individual ou coletivamente, a promover e procurar a proteção e realização dos direitos humanos e das liberdades fundamentais nos planos nacional e internacional”. Organização das Nações Unidas, </w:t>
      </w:r>
      <w:r w:rsidRPr="00141FB9">
        <w:rPr>
          <w:rFonts w:cs="Arial"/>
          <w:iCs/>
          <w:lang w:val="pt-BR"/>
        </w:rPr>
        <w:t>Declaração sobre o direito e o dever dos indivíduos, dos grupos e das instituições de promover e proteger os direitos humanos e as liberdades fundamentais universalmente reconhecidos</w:t>
      </w:r>
      <w:r w:rsidRPr="00141FB9">
        <w:rPr>
          <w:rFonts w:cs="Arial"/>
          <w:lang w:val="pt-BR"/>
        </w:rPr>
        <w:t>, A/RES/53/144, 8 de março de 1999, artigo 1. A Assembleia Geral da OEA, mediante resolução de 7 de junho de 1999, convidou os Estados membros a adotarem as medidas necessárias para proteger as defensoras e defensores de direitos humanos. AG/Res. 1671 (XXIX-0/99).</w:t>
      </w:r>
    </w:p>
  </w:footnote>
  <w:footnote w:id="151">
    <w:p w14:paraId="74D6BFDB"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Corte IDH. </w:t>
      </w:r>
      <w:r w:rsidRPr="00141FB9">
        <w:rPr>
          <w:i/>
          <w:lang w:val="pt-BR"/>
        </w:rPr>
        <w:t>Caso Kawas Fernández Vs. Honduras</w:t>
      </w:r>
      <w:r w:rsidRPr="00141FB9">
        <w:rPr>
          <w:lang w:val="pt-BR"/>
        </w:rPr>
        <w:t>. Mérito, Reparações e Custas. Sentença de 3 de abril de 2009 Série C Nº 196, par. 145.</w:t>
      </w:r>
    </w:p>
  </w:footnote>
  <w:footnote w:id="152">
    <w:p w14:paraId="6D8B3D60"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CIDH. </w:t>
      </w:r>
      <w:r w:rsidRPr="00141FB9">
        <w:rPr>
          <w:i/>
          <w:lang w:val="pt-BR"/>
        </w:rPr>
        <w:t xml:space="preserve">Segundo relatório sobre a situação das defensoras e defensores de direitos humanos, </w:t>
      </w:r>
      <w:r w:rsidRPr="00141FB9">
        <w:rPr>
          <w:lang w:val="pt-BR"/>
        </w:rPr>
        <w:t xml:space="preserve">31 de dezembro de 2012, par. 19.  </w:t>
      </w:r>
    </w:p>
  </w:footnote>
  <w:footnote w:id="153">
    <w:p w14:paraId="11BE7FCB"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w:t>
      </w:r>
      <w:r w:rsidRPr="00141FB9">
        <w:rPr>
          <w:rFonts w:cs="Verdana-Bold"/>
          <w:bCs/>
          <w:lang w:val="pt-BR" w:bidi="en-US"/>
        </w:rPr>
        <w:t xml:space="preserve">Corte IDH. Caso Huilca Tecse Vs. Peru. </w:t>
      </w:r>
      <w:r w:rsidRPr="00141FB9">
        <w:rPr>
          <w:rFonts w:cs="Verdana"/>
          <w:lang w:val="pt-BR" w:bidi="en-US"/>
        </w:rPr>
        <w:t>Mérito, Reparações e Custas. Sentença de 3 de março de 2005, Série C Nº 121</w:t>
      </w:r>
      <w:r w:rsidRPr="00141FB9">
        <w:rPr>
          <w:lang w:val="pt-BR"/>
        </w:rPr>
        <w:t>, par. 69.</w:t>
      </w:r>
    </w:p>
  </w:footnote>
  <w:footnote w:id="154">
    <w:p w14:paraId="54394239"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w:t>
      </w:r>
      <w:r w:rsidRPr="00141FB9">
        <w:rPr>
          <w:rFonts w:cs="Verdana-Bold"/>
          <w:bCs/>
          <w:lang w:val="pt-BR" w:bidi="en-US"/>
        </w:rPr>
        <w:t xml:space="preserve">CIDH, </w:t>
      </w:r>
      <w:r w:rsidRPr="00141FB9">
        <w:rPr>
          <w:lang w:val="pt-BR"/>
        </w:rPr>
        <w:t xml:space="preserve">Relatório Nº 56/12, Caso 12.775, Mérito, Florentín Gudiel e outros, Guatemala, 21 de março de 2012, par. </w:t>
      </w:r>
      <w:r w:rsidRPr="00141FB9">
        <w:rPr>
          <w:rFonts w:cs="Verdana-Bold"/>
          <w:bCs/>
          <w:lang w:val="pt-BR" w:bidi="en-US"/>
        </w:rPr>
        <w:t>216.</w:t>
      </w:r>
    </w:p>
  </w:footnote>
  <w:footnote w:id="155">
    <w:p w14:paraId="33AE5661"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Corte IDH. Caso Yarce e outras Vs. Colômbia. Exceção Preliminar, Mérito, Reparações e Custas. Sentença de 22 de novembro de 2016. Série C Nº) 325, par. 271.</w:t>
      </w:r>
    </w:p>
  </w:footnote>
  <w:footnote w:id="156">
    <w:p w14:paraId="4234A0A1"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Corte IDH. Caso Yarce e outras Vs. Colômbia. Exceção Preliminar, Mérito, Reparações e Custas. Sentença de 22 de novembro de 2016. Série C Nº 325, par. 271.</w:t>
      </w:r>
    </w:p>
  </w:footnote>
  <w:footnote w:id="157">
    <w:p w14:paraId="78030EB6"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CIDH, Caso 12.442, Demanda perante a Corte Interamericana de Direitos Humanos, Gabriela Perozo e outros, Venezuela, 12 de abril de 2007, par. 141.</w:t>
      </w:r>
    </w:p>
  </w:footnote>
  <w:footnote w:id="158">
    <w:p w14:paraId="28584E3C"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Corte IDH. </w:t>
      </w:r>
      <w:r w:rsidRPr="00141FB9">
        <w:rPr>
          <w:rStyle w:val="Strong"/>
          <w:b w:val="0"/>
          <w:bCs w:val="0"/>
          <w:shd w:val="clear" w:color="auto" w:fill="FFFFFF"/>
          <w:lang w:val="pt-BR"/>
        </w:rPr>
        <w:t>Caso Herrera Ulloa Vs. Costa Rica. Exceções Preliminares, Mérito, Reparações e Custas. Sentença de 2 de julho de 2004. Série C Nº 107, par. 108</w:t>
      </w:r>
      <w:r w:rsidRPr="00141FB9">
        <w:rPr>
          <w:rStyle w:val="Strong"/>
          <w:shd w:val="clear" w:color="auto" w:fill="FFFFFF"/>
          <w:lang w:val="pt-BR"/>
        </w:rPr>
        <w:t>.</w:t>
      </w:r>
    </w:p>
  </w:footnote>
  <w:footnote w:id="159">
    <w:p w14:paraId="5EBE1FD9"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CIDH, Relatório Nº 88/10, Caso 12.661, Mérito, Néstor José e Luis Uzcátegui e outros, Venezuela, 22 de outubro de 2010, par. 288.</w:t>
      </w:r>
    </w:p>
  </w:footnote>
  <w:footnote w:id="160">
    <w:p w14:paraId="3ED8AFAF"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CIDH, Segundo Relatório sobre a situação das defensoras e os defensores de direitos humanos nas Américas, 31 de dezembro de 2011, par. 98.</w:t>
      </w:r>
    </w:p>
  </w:footnote>
  <w:footnote w:id="161">
    <w:p w14:paraId="19D89CFA" w14:textId="77777777" w:rsidR="00D36326" w:rsidRPr="00141FB9" w:rsidRDefault="00D36326">
      <w:pPr>
        <w:pStyle w:val="FootnoteText"/>
        <w:adjustRightInd w:val="0"/>
        <w:ind w:firstLine="0"/>
        <w:contextualSpacing/>
        <w:rPr>
          <w:color w:val="auto"/>
          <w:lang w:val="pt-BR"/>
        </w:rPr>
      </w:pPr>
      <w:r w:rsidRPr="00141FB9">
        <w:rPr>
          <w:rStyle w:val="FootnoteReference"/>
          <w:color w:val="auto"/>
          <w:lang w:val="pt-BR"/>
        </w:rPr>
        <w:footnoteRef/>
      </w:r>
      <w:r w:rsidRPr="00141FB9">
        <w:rPr>
          <w:color w:val="auto"/>
          <w:lang w:val="pt-BR"/>
        </w:rPr>
        <w:t xml:space="preserve"> Corte IDH. </w:t>
      </w:r>
      <w:r w:rsidRPr="00141FB9">
        <w:rPr>
          <w:iCs/>
          <w:color w:val="auto"/>
          <w:lang w:val="pt-BR"/>
        </w:rPr>
        <w:t>Caso Kawas Fernández Vs. Honduras</w:t>
      </w:r>
      <w:r w:rsidRPr="00141FB9">
        <w:rPr>
          <w:color w:val="auto"/>
          <w:lang w:val="pt-BR"/>
        </w:rPr>
        <w:t>. Mérito, Reparações e Custas. Sentença de 3 de abril de 2009 Série C Nº 196, par. 97.</w:t>
      </w:r>
    </w:p>
  </w:footnote>
  <w:footnote w:id="162">
    <w:p w14:paraId="260AD27A" w14:textId="77777777" w:rsidR="00D36326" w:rsidRPr="00141FB9" w:rsidRDefault="00D36326">
      <w:pPr>
        <w:pStyle w:val="FootnoteText"/>
        <w:adjustRightInd w:val="0"/>
        <w:ind w:firstLine="0"/>
        <w:contextualSpacing/>
        <w:rPr>
          <w:color w:val="auto"/>
          <w:lang w:val="pt-BR"/>
        </w:rPr>
      </w:pPr>
      <w:r w:rsidRPr="00141FB9">
        <w:rPr>
          <w:rStyle w:val="FootnoteReference"/>
          <w:color w:val="auto"/>
          <w:lang w:val="pt-BR"/>
        </w:rPr>
        <w:footnoteRef/>
      </w:r>
      <w:r w:rsidRPr="00141FB9">
        <w:rPr>
          <w:color w:val="auto"/>
          <w:lang w:val="pt-BR"/>
        </w:rPr>
        <w:t xml:space="preserve"> Corte IDH. </w:t>
      </w:r>
      <w:r w:rsidRPr="00141FB9">
        <w:rPr>
          <w:i/>
          <w:color w:val="auto"/>
          <w:lang w:val="pt-BR"/>
        </w:rPr>
        <w:t>Caso Kawas Fernández Vs. Honduras</w:t>
      </w:r>
      <w:r w:rsidRPr="00141FB9">
        <w:rPr>
          <w:color w:val="auto"/>
          <w:lang w:val="pt-BR"/>
        </w:rPr>
        <w:t>. Mérito, Reparações e Custas. Sentença de 3 de abril de 2009 Série C Nº 196, par. 97.</w:t>
      </w:r>
    </w:p>
  </w:footnote>
  <w:footnote w:id="163">
    <w:p w14:paraId="083959E1" w14:textId="77777777" w:rsidR="00D36326" w:rsidRPr="00141FB9" w:rsidRDefault="00D36326">
      <w:pPr>
        <w:pStyle w:val="FootnoteText"/>
        <w:adjustRightInd w:val="0"/>
        <w:ind w:firstLine="0"/>
        <w:contextualSpacing/>
        <w:rPr>
          <w:color w:val="auto"/>
          <w:lang w:val="pt-BR"/>
        </w:rPr>
      </w:pPr>
      <w:r w:rsidRPr="00141FB9">
        <w:rPr>
          <w:rStyle w:val="FootnoteReference"/>
          <w:color w:val="auto"/>
          <w:lang w:val="pt-BR"/>
        </w:rPr>
        <w:footnoteRef/>
      </w:r>
      <w:r w:rsidRPr="00141FB9">
        <w:rPr>
          <w:color w:val="auto"/>
          <w:lang w:val="pt-BR"/>
        </w:rPr>
        <w:t xml:space="preserve"> Corte IDH. </w:t>
      </w:r>
      <w:hyperlink r:id="rId24" w:history="1">
        <w:r w:rsidRPr="00141FB9">
          <w:rPr>
            <w:rStyle w:val="Hyperlink"/>
            <w:color w:val="auto"/>
            <w:shd w:val="clear" w:color="auto" w:fill="FFFFFF"/>
            <w:lang w:val="pt-BR"/>
          </w:rPr>
          <w:t>Caso J. Vs. Peru. Exceção Preliminar, Mérito, Reparações e Custas. Sentença de 27 de novembro de 2013. Série C Nº 275</w:t>
        </w:r>
      </w:hyperlink>
      <w:r w:rsidRPr="00141FB9">
        <w:rPr>
          <w:color w:val="auto"/>
          <w:lang w:val="pt-BR"/>
        </w:rPr>
        <w:t>, par. 353.</w:t>
      </w:r>
    </w:p>
  </w:footnote>
  <w:footnote w:id="164">
    <w:p w14:paraId="1B39D220" w14:textId="77777777" w:rsidR="00D36326" w:rsidRPr="00141FB9" w:rsidRDefault="00D36326">
      <w:pPr>
        <w:pStyle w:val="FootnoteText"/>
        <w:adjustRightInd w:val="0"/>
        <w:ind w:firstLine="0"/>
        <w:contextualSpacing/>
        <w:rPr>
          <w:color w:val="auto"/>
          <w:lang w:val="pt-BR"/>
        </w:rPr>
      </w:pPr>
      <w:r w:rsidRPr="00141FB9">
        <w:rPr>
          <w:rStyle w:val="FootnoteReference"/>
          <w:color w:val="auto"/>
          <w:lang w:val="pt-BR"/>
        </w:rPr>
        <w:footnoteRef/>
      </w:r>
      <w:r w:rsidRPr="00141FB9">
        <w:rPr>
          <w:color w:val="auto"/>
          <w:lang w:val="pt-BR"/>
        </w:rPr>
        <w:t xml:space="preserve"> Corte IDH. </w:t>
      </w:r>
      <w:hyperlink r:id="rId25" w:history="1">
        <w:r w:rsidRPr="00141FB9">
          <w:rPr>
            <w:rStyle w:val="Hyperlink"/>
            <w:color w:val="auto"/>
            <w:shd w:val="clear" w:color="auto" w:fill="FFFFFF"/>
            <w:lang w:val="pt-BR"/>
          </w:rPr>
          <w:t>Caso J. Vs. Peru. Exceção Preliminar, Mérito, Reparações e Custas. Sentença de 27 de novembro de 2013. Série C Nº 275</w:t>
        </w:r>
      </w:hyperlink>
      <w:r w:rsidRPr="00141FB9">
        <w:rPr>
          <w:color w:val="auto"/>
          <w:lang w:val="pt-BR"/>
        </w:rPr>
        <w:t>, par. 354.</w:t>
      </w:r>
    </w:p>
  </w:footnote>
  <w:footnote w:id="165">
    <w:p w14:paraId="143ED0BF" w14:textId="77777777" w:rsidR="00D36326" w:rsidRPr="00141FB9" w:rsidRDefault="00D36326">
      <w:pPr>
        <w:pStyle w:val="FootnoteText"/>
        <w:adjustRightInd w:val="0"/>
        <w:ind w:firstLine="0"/>
        <w:contextualSpacing/>
        <w:rPr>
          <w:lang w:val="pt-BR"/>
        </w:rPr>
      </w:pPr>
      <w:r w:rsidRPr="00141FB9">
        <w:rPr>
          <w:rStyle w:val="FootnoteReference"/>
          <w:lang w:val="pt-BR"/>
        </w:rPr>
        <w:footnoteRef/>
      </w:r>
      <w:r w:rsidRPr="00141FB9">
        <w:rPr>
          <w:lang w:val="pt-BR"/>
        </w:rPr>
        <w:t xml:space="preserve"> CIDH, Segundo Relatório sobre a situação das defensoras e defensores de direitos humanos nas Américas, 31 de dezembro de 2011, par. 283.</w:t>
      </w:r>
    </w:p>
  </w:footnote>
  <w:footnote w:id="166">
    <w:p w14:paraId="48DAEEED" w14:textId="77777777" w:rsidR="00D36326" w:rsidRPr="00141FB9" w:rsidRDefault="00D3632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CIDH. Relatório Nº 11/10. Caso 12.488. Mérito. Membros da Família Barrios. Venezuela. 16 de março de 2010. 91. CIDH. Relatório sobre Terrorismo e Direitos Humanos. Par. 227; Corte IDH. Caso Cantoral Huamaní e García Santa Cruz Vs. Peru. Exceção Preliminar, Mérito, Reparações e Custas. Sentença de 10 de julho de 2007. Série C Nº) 167. par. 112; e Caso Bueno Alves Vs. Argentina. Mérito, Reparações e Custas. Sentença de 11 de maio de 2007. Série C. Nº 164. par. 102. </w:t>
      </w:r>
    </w:p>
  </w:footnote>
  <w:footnote w:id="167">
    <w:p w14:paraId="120CD523" w14:textId="77777777" w:rsidR="00D36326" w:rsidRPr="00141FB9" w:rsidRDefault="00D36326">
      <w:pPr>
        <w:pStyle w:val="NoSpacing"/>
        <w:tabs>
          <w:tab w:val="left" w:pos="9356"/>
        </w:tabs>
        <w:adjustRightInd w:val="0"/>
        <w:ind w:firstLine="0"/>
        <w:contextualSpacing/>
        <w:rPr>
          <w:sz w:val="16"/>
          <w:szCs w:val="16"/>
          <w:lang w:val="pt-BR"/>
        </w:rPr>
      </w:pPr>
      <w:r w:rsidRPr="00141FB9">
        <w:rPr>
          <w:sz w:val="16"/>
          <w:szCs w:val="16"/>
          <w:vertAlign w:val="superscript"/>
          <w:lang w:val="pt-BR"/>
        </w:rPr>
        <w:footnoteRef/>
      </w:r>
      <w:r w:rsidRPr="00141FB9">
        <w:rPr>
          <w:sz w:val="16"/>
          <w:szCs w:val="16"/>
          <w:lang w:val="pt-BR"/>
        </w:rPr>
        <w:t xml:space="preserve"> Corte IDH. Caso Cantoral Huamaní e García Santa Cruz Vs. Peru. Exceção Preliminar, Mérito, Reparações e Custas. Sentença de 10 de julho de 2007. Série C Nº 167. par. 112; e Caso Vargas Areco Vs. Paraguai. Sentença de 26 de setembro de 2006. Série C Nº 155. par. 96.</w:t>
      </w:r>
    </w:p>
  </w:footnote>
  <w:footnote w:id="168">
    <w:p w14:paraId="11596DCB" w14:textId="77777777" w:rsidR="00D36326" w:rsidRPr="00141FB9" w:rsidRDefault="00D36326">
      <w:pPr>
        <w:pStyle w:val="NoSpacing"/>
        <w:tabs>
          <w:tab w:val="left" w:pos="9356"/>
        </w:tabs>
        <w:adjustRightInd w:val="0"/>
        <w:ind w:firstLine="0"/>
        <w:contextualSpacing/>
        <w:rPr>
          <w:noProof/>
          <w:sz w:val="16"/>
          <w:szCs w:val="16"/>
          <w:lang w:val="pt-BR"/>
        </w:rPr>
      </w:pPr>
      <w:r w:rsidRPr="00141FB9">
        <w:rPr>
          <w:sz w:val="16"/>
          <w:szCs w:val="16"/>
          <w:vertAlign w:val="superscript"/>
          <w:lang w:val="pt-BR"/>
        </w:rPr>
        <w:footnoteRef/>
      </w:r>
      <w:r w:rsidRPr="00141FB9">
        <w:rPr>
          <w:sz w:val="16"/>
          <w:szCs w:val="16"/>
          <w:lang w:val="pt-BR"/>
        </w:rPr>
        <w:t xml:space="preserve"> Corte IDH. Caso Valle Jaramillo e outros Vs. Colômbia. Mérito, Reparações e Custas. Sentença de 27 de novembro de 2008. Série C Nº 192, par. 102; Caso do Massacre de la Rochela Vs. Colômbia. Mérito, Reparações e Custas. Sentença de 11 de maio de 2007, Série C Nº 163, par. 195; e Caso Heliodoro Portugal Vs. Panamá. </w:t>
      </w:r>
      <w:hyperlink r:id="rId26" w:history="1">
        <w:r w:rsidRPr="00141FB9">
          <w:rPr>
            <w:rStyle w:val="Hyperlink1"/>
            <w:lang w:val="pt-BR"/>
          </w:rPr>
          <w:t>Exceções Preliminares, Mérito, Reparações e Custas. Sentença de 12 de agosto de 2008. Série C Nº 186</w:t>
        </w:r>
      </w:hyperlink>
      <w:r w:rsidRPr="00141FB9">
        <w:rPr>
          <w:sz w:val="16"/>
          <w:szCs w:val="16"/>
          <w:lang w:val="pt-BR"/>
        </w:rPr>
        <w:t>, par. 146.</w:t>
      </w:r>
    </w:p>
  </w:footnote>
  <w:footnote w:id="169">
    <w:p w14:paraId="5DFD35AD" w14:textId="636AE7B9" w:rsidR="00D36326" w:rsidRPr="00141FB9" w:rsidRDefault="00D36326" w:rsidP="00F028D1">
      <w:pPr>
        <w:jc w:val="both"/>
        <w:rPr>
          <w:rFonts w:ascii="Cambria" w:hAnsi="Cambria"/>
          <w:sz w:val="16"/>
          <w:szCs w:val="16"/>
        </w:rPr>
      </w:pPr>
      <w:r w:rsidRPr="00141FB9">
        <w:rPr>
          <w:rStyle w:val="FootnoteReference"/>
          <w:rFonts w:ascii="Cambria" w:hAnsi="Cambria"/>
          <w:sz w:val="16"/>
          <w:szCs w:val="16"/>
        </w:rPr>
        <w:footnoteRef/>
      </w:r>
      <w:r w:rsidRPr="00141FB9">
        <w:rPr>
          <w:rFonts w:ascii="Cambria" w:hAnsi="Cambria"/>
          <w:sz w:val="16"/>
          <w:szCs w:val="16"/>
        </w:rPr>
        <w:t xml:space="preserve"> Refere-se aos familiares de Viviane Rocha, Cristiane Souza Leite, Wudson de Souza, Wallace do Nascimento, Antônio Carlos da Silva, Luiz Henrique Euzébio, Edson de Souza, Rosana Lima de Souza, Moisés dos Santos Cruz, Luiz Carlos Vasconcelos de Deus, Edio do Nascimento, Edméa da Silva Euzébio e Sheila da Conceição</w:t>
      </w:r>
    </w:p>
  </w:footnote>
  <w:footnote w:id="170">
    <w:p w14:paraId="5B4F2C94" w14:textId="5479F420" w:rsidR="00D36326" w:rsidRPr="00141FB9" w:rsidRDefault="00D36326" w:rsidP="00220216">
      <w:pPr>
        <w:pStyle w:val="FootnoteText"/>
        <w:ind w:firstLine="0"/>
        <w:rPr>
          <w:lang w:val="pt-BR"/>
        </w:rPr>
      </w:pPr>
      <w:r w:rsidRPr="00141FB9">
        <w:rPr>
          <w:rStyle w:val="FootnoteReference"/>
          <w:lang w:val="pt-BR"/>
        </w:rPr>
        <w:footnoteRef/>
      </w:r>
      <w:r w:rsidRPr="00141FB9">
        <w:rPr>
          <w:lang w:val="pt-BR"/>
        </w:rPr>
        <w:t xml:space="preserve"> Refere-se ao desparecimento forçados de Viviane Rocha, Cristiane Souza Leite, Wudson de Souza, Wallace do Nascimento, Antônio Carlos da Silva, Luiz Henrique Euzébio, Edson de Souza, Rosana Lima de Souza, Moisés dos Santos Cruz, Luiz Carlos Vasconcelos de Deus e Edio do Nascimento</w:t>
      </w:r>
    </w:p>
  </w:footnote>
  <w:footnote w:id="171">
    <w:p w14:paraId="0BD187AE" w14:textId="5979B5DB" w:rsidR="00D36326" w:rsidRPr="00141FB9" w:rsidRDefault="00D36326" w:rsidP="00220216">
      <w:pPr>
        <w:pStyle w:val="FootnoteText"/>
        <w:ind w:firstLine="0"/>
        <w:rPr>
          <w:lang w:val="pt-BR"/>
        </w:rPr>
      </w:pPr>
      <w:r w:rsidRPr="00141FB9">
        <w:rPr>
          <w:rStyle w:val="FootnoteReference"/>
          <w:lang w:val="pt-BR"/>
        </w:rPr>
        <w:footnoteRef/>
      </w:r>
      <w:r w:rsidRPr="00141FB9">
        <w:rPr>
          <w:lang w:val="pt-BR"/>
        </w:rPr>
        <w:t xml:space="preserve"> Refere-se aos homicídios das vítimas </w:t>
      </w:r>
      <w:r w:rsidRPr="00141FB9">
        <w:rPr>
          <w:color w:val="auto"/>
          <w:lang w:val="pt-BR"/>
        </w:rPr>
        <w:t>Edméa da Silva Euzébio</w:t>
      </w:r>
      <w:r w:rsidRPr="00141FB9">
        <w:rPr>
          <w:lang w:val="pt-BR"/>
        </w:rPr>
        <w:t xml:space="preserve"> e</w:t>
      </w:r>
      <w:r w:rsidRPr="00141FB9">
        <w:rPr>
          <w:color w:val="auto"/>
          <w:lang w:val="pt-BR"/>
        </w:rPr>
        <w:t xml:space="preserve"> Sheila da Conceição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AAFFF" w14:textId="77777777" w:rsidR="00D36326" w:rsidRDefault="00D36326" w:rsidP="00FC562E">
    <w:pPr>
      <w:pStyle w:val="Header"/>
      <w:tabs>
        <w:tab w:val="clear" w:pos="4320"/>
        <w:tab w:val="clear" w:pos="8640"/>
      </w:tabs>
      <w:jc w:val="center"/>
      <w:rPr>
        <w:sz w:val="22"/>
        <w:szCs w:val="22"/>
      </w:rPr>
    </w:pPr>
    <w:r>
      <w:rPr>
        <w:noProof/>
        <w:sz w:val="22"/>
        <w:szCs w:val="22"/>
        <w:lang w:val="en-US" w:eastAsia="en-US"/>
      </w:rPr>
      <w:drawing>
        <wp:inline distT="0" distB="0" distL="0" distR="0" wp14:anchorId="44FA06E5" wp14:editId="46E75788">
          <wp:extent cx="2543175" cy="127159"/>
          <wp:effectExtent l="0" t="0" r="0" b="6350"/>
          <wp:docPr id="18" name="Picture 18" descr="C:\Users\mfontana\Documents\Eva Fontana\GRAFICA CIDH\cartas\logos\cidh-pt-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fontana\Documents\Eva Fontana\GRAFICA CIDH\cartas\logos\cidh-pt-pe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3175" cy="127159"/>
                  </a:xfrm>
                  <a:prstGeom prst="rect">
                    <a:avLst/>
                  </a:prstGeom>
                  <a:noFill/>
                  <a:ln>
                    <a:noFill/>
                  </a:ln>
                </pic:spPr>
              </pic:pic>
            </a:graphicData>
          </a:graphic>
        </wp:inline>
      </w:drawing>
    </w:r>
  </w:p>
  <w:p w14:paraId="527EBEC0" w14:textId="77777777" w:rsidR="00D36326" w:rsidRDefault="00D36326">
    <w:pPr>
      <w:pStyle w:val="Header"/>
      <w:tabs>
        <w:tab w:val="clear" w:pos="4320"/>
        <w:tab w:val="clear" w:pos="8640"/>
      </w:tabs>
      <w:jc w:val="center"/>
    </w:pPr>
    <w:r>
      <w:rPr>
        <w:noProof/>
        <w:sz w:val="22"/>
        <w:szCs w:val="22"/>
        <w:lang w:val="en-US" w:eastAsia="en-US"/>
      </w:rPr>
      <mc:AlternateContent>
        <mc:Choice Requires="wps">
          <w:drawing>
            <wp:inline distT="0" distB="0" distL="0" distR="0" wp14:anchorId="3415DC2A" wp14:editId="45AC1657">
              <wp:extent cx="5943600" cy="19050"/>
              <wp:effectExtent l="0" t="0" r="0" b="0"/>
              <wp:docPr id="1073741826" name="officeArt object"/>
              <wp:cNvGraphicFramePr/>
              <a:graphic xmlns:a="http://schemas.openxmlformats.org/drawingml/2006/main">
                <a:graphicData uri="http://schemas.microsoft.com/office/word/2010/wordprocessingShape">
                  <wps:wsp>
                    <wps:cNvSpPr/>
                    <wps:spPr>
                      <a:xfrm>
                        <a:off x="0" y="0"/>
                        <a:ext cx="5943600" cy="19050"/>
                      </a:xfrm>
                      <a:prstGeom prst="rect">
                        <a:avLst/>
                      </a:prstGeom>
                      <a:solidFill>
                        <a:srgbClr val="A0A0A0"/>
                      </a:solidFill>
                      <a:ln w="12700" cap="flat">
                        <a:noFill/>
                        <a:miter lim="400000"/>
                      </a:ln>
                      <a:effectLst/>
                    </wps:spPr>
                    <wps:bodyPr/>
                  </wps:wsp>
                </a:graphicData>
              </a:graphic>
            </wp:inline>
          </w:drawing>
        </mc:Choice>
        <mc:Fallback>
          <w:pict>
            <v:rect w14:anchorId="69EC0EE5"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" fillcolor="#a0a0a0" stroked="f" strokeweight="1pt">
              <v:stroke miterlimit="4"/>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F61C5"/>
    <w:multiLevelType w:val="multilevel"/>
    <w:tmpl w:val="2810681A"/>
    <w:styleLink w:val="List16"/>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 w15:restartNumberingAfterBreak="0">
    <w:nsid w:val="0E1D2261"/>
    <w:multiLevelType w:val="hybridMultilevel"/>
    <w:tmpl w:val="4A121338"/>
    <w:lvl w:ilvl="0" w:tplc="A9FEF18C">
      <w:start w:val="1"/>
      <w:numFmt w:val="decimal"/>
      <w:lvlText w:val="%1."/>
      <w:lvlJc w:val="left"/>
      <w:pPr>
        <w:tabs>
          <w:tab w:val="num" w:pos="720"/>
        </w:tabs>
        <w:ind w:left="0" w:firstLine="72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9933AD"/>
    <w:multiLevelType w:val="multilevel"/>
    <w:tmpl w:val="53C40FB2"/>
    <w:styleLink w:val="List6"/>
    <w:lvl w:ilvl="0">
      <w:start w:val="67"/>
      <w:numFmt w:val="decimal"/>
      <w:lvlText w:val="%1."/>
      <w:lvlJc w:val="left"/>
      <w:rPr>
        <w:rFonts w:ascii="Times New Roman" w:eastAsia="Times New Roman" w:hAnsi="Times New Roman" w:cs="Times New Roman"/>
        <w:color w:val="000000"/>
        <w:position w:val="0"/>
        <w:lang w:val="es-ES_tradnl"/>
      </w:rPr>
    </w:lvl>
    <w:lvl w:ilvl="1">
      <w:start w:val="1"/>
      <w:numFmt w:val="lowerLetter"/>
      <w:lvlText w:val="%2."/>
      <w:lvlJc w:val="left"/>
      <w:rPr>
        <w:rFonts w:ascii="Cambria" w:eastAsia="Cambria" w:hAnsi="Cambria" w:cs="Cambria"/>
        <w:color w:val="000000"/>
        <w:position w:val="0"/>
        <w:lang w:val="es-ES_tradnl"/>
      </w:rPr>
    </w:lvl>
    <w:lvl w:ilvl="2">
      <w:start w:val="1"/>
      <w:numFmt w:val="lowerRoman"/>
      <w:lvlText w:val="%3."/>
      <w:lvlJc w:val="left"/>
      <w:rPr>
        <w:rFonts w:ascii="Cambria" w:eastAsia="Cambria" w:hAnsi="Cambria" w:cs="Cambria"/>
        <w:color w:val="000000"/>
        <w:position w:val="0"/>
        <w:lang w:val="es-ES_tradnl"/>
      </w:rPr>
    </w:lvl>
    <w:lvl w:ilvl="3">
      <w:start w:val="1"/>
      <w:numFmt w:val="decimal"/>
      <w:lvlText w:val="%4."/>
      <w:lvlJc w:val="left"/>
      <w:rPr>
        <w:rFonts w:ascii="Cambria" w:eastAsia="Cambria" w:hAnsi="Cambria" w:cs="Cambria"/>
        <w:color w:val="000000"/>
        <w:position w:val="0"/>
        <w:lang w:val="es-ES_tradnl"/>
      </w:rPr>
    </w:lvl>
    <w:lvl w:ilvl="4">
      <w:start w:val="1"/>
      <w:numFmt w:val="lowerLetter"/>
      <w:lvlText w:val="%5."/>
      <w:lvlJc w:val="left"/>
      <w:rPr>
        <w:rFonts w:ascii="Cambria" w:eastAsia="Cambria" w:hAnsi="Cambria" w:cs="Cambria"/>
        <w:color w:val="000000"/>
        <w:position w:val="0"/>
        <w:lang w:val="es-ES_tradnl"/>
      </w:rPr>
    </w:lvl>
    <w:lvl w:ilvl="5">
      <w:start w:val="1"/>
      <w:numFmt w:val="lowerRoman"/>
      <w:lvlText w:val="%6."/>
      <w:lvlJc w:val="left"/>
      <w:rPr>
        <w:rFonts w:ascii="Cambria" w:eastAsia="Cambria" w:hAnsi="Cambria" w:cs="Cambria"/>
        <w:color w:val="000000"/>
        <w:position w:val="0"/>
        <w:lang w:val="es-ES_tradnl"/>
      </w:rPr>
    </w:lvl>
    <w:lvl w:ilvl="6">
      <w:start w:val="1"/>
      <w:numFmt w:val="decimal"/>
      <w:lvlText w:val="%7."/>
      <w:lvlJc w:val="left"/>
      <w:rPr>
        <w:rFonts w:ascii="Cambria" w:eastAsia="Cambria" w:hAnsi="Cambria" w:cs="Cambria"/>
        <w:color w:val="000000"/>
        <w:position w:val="0"/>
        <w:lang w:val="es-ES_tradnl"/>
      </w:rPr>
    </w:lvl>
    <w:lvl w:ilvl="7">
      <w:start w:val="1"/>
      <w:numFmt w:val="lowerLetter"/>
      <w:lvlText w:val="%8."/>
      <w:lvlJc w:val="left"/>
      <w:rPr>
        <w:rFonts w:ascii="Cambria" w:eastAsia="Cambria" w:hAnsi="Cambria" w:cs="Cambria"/>
        <w:color w:val="000000"/>
        <w:position w:val="0"/>
        <w:lang w:val="es-ES_tradnl"/>
      </w:rPr>
    </w:lvl>
    <w:lvl w:ilvl="8">
      <w:start w:val="1"/>
      <w:numFmt w:val="lowerRoman"/>
      <w:lvlText w:val="%9."/>
      <w:lvlJc w:val="left"/>
      <w:rPr>
        <w:rFonts w:ascii="Cambria" w:eastAsia="Cambria" w:hAnsi="Cambria" w:cs="Cambria"/>
        <w:color w:val="000000"/>
        <w:position w:val="0"/>
        <w:lang w:val="es-ES_tradnl"/>
      </w:rPr>
    </w:lvl>
  </w:abstractNum>
  <w:abstractNum w:abstractNumId="3" w15:restartNumberingAfterBreak="0">
    <w:nsid w:val="101F1E90"/>
    <w:multiLevelType w:val="multilevel"/>
    <w:tmpl w:val="547C6B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993213"/>
    <w:multiLevelType w:val="hybridMultilevel"/>
    <w:tmpl w:val="33AE2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011FF9"/>
    <w:multiLevelType w:val="multilevel"/>
    <w:tmpl w:val="E4E49050"/>
    <w:styleLink w:val="List41"/>
    <w:lvl w:ilvl="0">
      <w:start w:val="1"/>
      <w:numFmt w:val="decimal"/>
      <w:lvlText w:val="%1."/>
      <w:lvlJc w:val="left"/>
      <w:pPr>
        <w:tabs>
          <w:tab w:val="num" w:pos="86"/>
        </w:tabs>
        <w:ind w:left="86" w:hanging="86"/>
      </w:pPr>
      <w:rPr>
        <w:rFonts w:ascii="Times New Roman" w:eastAsia="Times New Roman" w:hAnsi="Times New Roman" w:cs="Times New Roman"/>
        <w:b/>
        <w:bCs/>
        <w:color w:val="000000"/>
        <w:position w:val="0"/>
        <w:sz w:val="20"/>
        <w:szCs w:val="20"/>
        <w:u w:color="000000"/>
        <w:lang w:val="es-ES_tradnl"/>
      </w:rPr>
    </w:lvl>
    <w:lvl w:ilvl="1">
      <w:start w:val="1"/>
      <w:numFmt w:val="decimal"/>
      <w:lvlText w:val="%1.%2."/>
      <w:lvlJc w:val="left"/>
      <w:pPr>
        <w:tabs>
          <w:tab w:val="num" w:pos="1380"/>
        </w:tabs>
        <w:ind w:left="1380" w:hanging="300"/>
      </w:pPr>
      <w:rPr>
        <w:rFonts w:ascii="Cambria" w:eastAsia="Cambria" w:hAnsi="Cambria" w:cs="Cambria"/>
        <w:b/>
        <w:bCs/>
        <w:color w:val="000000"/>
        <w:position w:val="0"/>
        <w:sz w:val="20"/>
        <w:szCs w:val="20"/>
        <w:u w:color="000000"/>
        <w:lang w:val="es-ES_tradnl"/>
      </w:rPr>
    </w:lvl>
    <w:lvl w:ilvl="2">
      <w:start w:val="1"/>
      <w:numFmt w:val="decimal"/>
      <w:lvlText w:val="%1.%2.%3."/>
      <w:lvlJc w:val="left"/>
      <w:pPr>
        <w:tabs>
          <w:tab w:val="num" w:pos="2040"/>
        </w:tabs>
        <w:ind w:left="2040" w:hanging="600"/>
      </w:pPr>
      <w:rPr>
        <w:rFonts w:ascii="Cambria" w:eastAsia="Cambria" w:hAnsi="Cambria" w:cs="Cambria"/>
        <w:b/>
        <w:bCs/>
        <w:color w:val="000000"/>
        <w:position w:val="0"/>
        <w:sz w:val="20"/>
        <w:szCs w:val="20"/>
        <w:u w:color="000000"/>
        <w:lang w:val="es-ES_tradnl"/>
      </w:rPr>
    </w:lvl>
    <w:lvl w:ilvl="3">
      <w:start w:val="1"/>
      <w:numFmt w:val="decimal"/>
      <w:lvlText w:val="%1.%2.%3.%4."/>
      <w:lvlJc w:val="left"/>
      <w:pPr>
        <w:tabs>
          <w:tab w:val="num" w:pos="2400"/>
        </w:tabs>
        <w:ind w:left="2400" w:hanging="600"/>
      </w:pPr>
      <w:rPr>
        <w:rFonts w:ascii="Cambria" w:eastAsia="Cambria" w:hAnsi="Cambria" w:cs="Cambria"/>
        <w:b/>
        <w:bCs/>
        <w:color w:val="000000"/>
        <w:position w:val="0"/>
        <w:sz w:val="20"/>
        <w:szCs w:val="20"/>
        <w:u w:color="000000"/>
        <w:lang w:val="es-ES_tradnl"/>
      </w:rPr>
    </w:lvl>
    <w:lvl w:ilvl="4">
      <w:start w:val="1"/>
      <w:numFmt w:val="decimal"/>
      <w:lvlText w:val="%1.%2.%3.%4.%5."/>
      <w:lvlJc w:val="left"/>
      <w:pPr>
        <w:tabs>
          <w:tab w:val="num" w:pos="3060"/>
        </w:tabs>
        <w:ind w:left="3060" w:hanging="900"/>
      </w:pPr>
      <w:rPr>
        <w:rFonts w:ascii="Cambria" w:eastAsia="Cambria" w:hAnsi="Cambria" w:cs="Cambria"/>
        <w:b/>
        <w:bCs/>
        <w:color w:val="000000"/>
        <w:position w:val="0"/>
        <w:sz w:val="20"/>
        <w:szCs w:val="20"/>
        <w:u w:color="000000"/>
        <w:lang w:val="es-ES_tradnl"/>
      </w:rPr>
    </w:lvl>
    <w:lvl w:ilvl="5">
      <w:start w:val="1"/>
      <w:numFmt w:val="decimal"/>
      <w:lvlText w:val="%1.%2.%3.%4.%5.%6."/>
      <w:lvlJc w:val="left"/>
      <w:pPr>
        <w:tabs>
          <w:tab w:val="num" w:pos="3420"/>
        </w:tabs>
        <w:ind w:left="3420" w:hanging="900"/>
      </w:pPr>
      <w:rPr>
        <w:rFonts w:ascii="Cambria" w:eastAsia="Cambria" w:hAnsi="Cambria" w:cs="Cambria"/>
        <w:b/>
        <w:bCs/>
        <w:color w:val="000000"/>
        <w:position w:val="0"/>
        <w:sz w:val="20"/>
        <w:szCs w:val="20"/>
        <w:u w:color="000000"/>
        <w:lang w:val="es-ES_tradnl"/>
      </w:rPr>
    </w:lvl>
    <w:lvl w:ilvl="6">
      <w:start w:val="1"/>
      <w:numFmt w:val="decimal"/>
      <w:lvlText w:val="%1.%2.%3.%4.%5.%6.%7."/>
      <w:lvlJc w:val="left"/>
      <w:pPr>
        <w:tabs>
          <w:tab w:val="num" w:pos="4080"/>
        </w:tabs>
        <w:ind w:left="4080" w:hanging="1200"/>
      </w:pPr>
      <w:rPr>
        <w:rFonts w:ascii="Cambria" w:eastAsia="Cambria" w:hAnsi="Cambria" w:cs="Cambria"/>
        <w:b/>
        <w:bCs/>
        <w:color w:val="000000"/>
        <w:position w:val="0"/>
        <w:sz w:val="20"/>
        <w:szCs w:val="20"/>
        <w:u w:color="000000"/>
        <w:lang w:val="es-ES_tradnl"/>
      </w:rPr>
    </w:lvl>
    <w:lvl w:ilvl="7">
      <w:start w:val="1"/>
      <w:numFmt w:val="decimal"/>
      <w:lvlText w:val="%1.%2.%3.%4.%5.%6.%7.%8."/>
      <w:lvlJc w:val="left"/>
      <w:pPr>
        <w:tabs>
          <w:tab w:val="num" w:pos="4440"/>
        </w:tabs>
        <w:ind w:left="4440" w:hanging="1200"/>
      </w:pPr>
      <w:rPr>
        <w:rFonts w:ascii="Cambria" w:eastAsia="Cambria" w:hAnsi="Cambria" w:cs="Cambria"/>
        <w:b/>
        <w:bCs/>
        <w:color w:val="000000"/>
        <w:position w:val="0"/>
        <w:sz w:val="20"/>
        <w:szCs w:val="20"/>
        <w:u w:color="000000"/>
        <w:lang w:val="es-ES_tradnl"/>
      </w:rPr>
    </w:lvl>
    <w:lvl w:ilvl="8">
      <w:start w:val="1"/>
      <w:numFmt w:val="decimal"/>
      <w:lvlText w:val="%1.%2.%3.%4.%5.%6.%7.%8.%9."/>
      <w:lvlJc w:val="left"/>
      <w:pPr>
        <w:tabs>
          <w:tab w:val="num" w:pos="5100"/>
        </w:tabs>
        <w:ind w:left="5100" w:hanging="1500"/>
      </w:pPr>
      <w:rPr>
        <w:rFonts w:ascii="Cambria" w:eastAsia="Cambria" w:hAnsi="Cambria" w:cs="Cambria"/>
        <w:b/>
        <w:bCs/>
        <w:color w:val="000000"/>
        <w:position w:val="0"/>
        <w:sz w:val="20"/>
        <w:szCs w:val="20"/>
        <w:u w:color="000000"/>
        <w:lang w:val="es-ES_tradnl"/>
      </w:rPr>
    </w:lvl>
  </w:abstractNum>
  <w:abstractNum w:abstractNumId="6" w15:restartNumberingAfterBreak="0">
    <w:nsid w:val="159648E4"/>
    <w:multiLevelType w:val="multilevel"/>
    <w:tmpl w:val="15B63694"/>
    <w:lvl w:ilvl="0">
      <w:start w:val="1"/>
      <w:numFmt w:val="decimal"/>
      <w:lvlText w:val="%1."/>
      <w:lvlJc w:val="left"/>
      <w:rPr>
        <w:rFonts w:ascii="Cambria" w:eastAsia="Cambria" w:hAnsi="Cambria" w:cs="Cambria"/>
        <w:b w:val="0"/>
        <w:color w:val="000000"/>
        <w:position w:val="0"/>
        <w:u w:color="FF0000"/>
        <w:rtl w:val="0"/>
        <w:lang w:val="es-ES_tradnl"/>
      </w:rPr>
    </w:lvl>
    <w:lvl w:ilvl="1">
      <w:start w:val="1"/>
      <w:numFmt w:val="lowerLetter"/>
      <w:lvlText w:val="%2."/>
      <w:lvlJc w:val="left"/>
      <w:rPr>
        <w:rFonts w:ascii="Cambria" w:eastAsia="Cambria" w:hAnsi="Cambria" w:cs="Cambria"/>
        <w:color w:val="000000"/>
        <w:position w:val="0"/>
        <w:u w:color="000000"/>
        <w:rtl w:val="0"/>
        <w:lang w:val="es-ES_tradnl"/>
      </w:rPr>
    </w:lvl>
    <w:lvl w:ilvl="2">
      <w:start w:val="1"/>
      <w:numFmt w:val="lowerRoman"/>
      <w:lvlText w:val="%3."/>
      <w:lvlJc w:val="left"/>
      <w:rPr>
        <w:rFonts w:ascii="Cambria" w:eastAsia="Cambria" w:hAnsi="Cambria" w:cs="Cambria"/>
        <w:color w:val="000000"/>
        <w:position w:val="0"/>
        <w:u w:color="000000"/>
        <w:rtl w:val="0"/>
        <w:lang w:val="es-ES_tradnl"/>
      </w:rPr>
    </w:lvl>
    <w:lvl w:ilvl="3">
      <w:start w:val="1"/>
      <w:numFmt w:val="decimal"/>
      <w:lvlText w:val="%4."/>
      <w:lvlJc w:val="left"/>
      <w:rPr>
        <w:rFonts w:ascii="Cambria" w:eastAsia="Cambria" w:hAnsi="Cambria" w:cs="Cambria"/>
        <w:color w:val="000000"/>
        <w:position w:val="0"/>
        <w:u w:color="000000"/>
        <w:rtl w:val="0"/>
        <w:lang w:val="es-ES_tradnl"/>
      </w:rPr>
    </w:lvl>
    <w:lvl w:ilvl="4">
      <w:start w:val="1"/>
      <w:numFmt w:val="lowerLetter"/>
      <w:lvlText w:val="%5."/>
      <w:lvlJc w:val="left"/>
      <w:rPr>
        <w:rFonts w:ascii="Cambria" w:eastAsia="Cambria" w:hAnsi="Cambria" w:cs="Cambria"/>
        <w:color w:val="000000"/>
        <w:position w:val="0"/>
        <w:u w:color="000000"/>
        <w:rtl w:val="0"/>
        <w:lang w:val="es-ES_tradnl"/>
      </w:rPr>
    </w:lvl>
    <w:lvl w:ilvl="5">
      <w:start w:val="1"/>
      <w:numFmt w:val="lowerRoman"/>
      <w:lvlText w:val="%6."/>
      <w:lvlJc w:val="left"/>
      <w:rPr>
        <w:rFonts w:ascii="Cambria" w:eastAsia="Cambria" w:hAnsi="Cambria" w:cs="Cambria"/>
        <w:color w:val="000000"/>
        <w:position w:val="0"/>
        <w:u w:color="000000"/>
        <w:rtl w:val="0"/>
        <w:lang w:val="es-ES_tradnl"/>
      </w:rPr>
    </w:lvl>
    <w:lvl w:ilvl="6">
      <w:start w:val="1"/>
      <w:numFmt w:val="decimal"/>
      <w:lvlText w:val="%7."/>
      <w:lvlJc w:val="left"/>
      <w:rPr>
        <w:rFonts w:ascii="Cambria" w:eastAsia="Cambria" w:hAnsi="Cambria" w:cs="Cambria"/>
        <w:color w:val="000000"/>
        <w:position w:val="0"/>
        <w:u w:color="000000"/>
        <w:rtl w:val="0"/>
        <w:lang w:val="es-ES_tradnl"/>
      </w:rPr>
    </w:lvl>
    <w:lvl w:ilvl="7">
      <w:start w:val="1"/>
      <w:numFmt w:val="lowerLetter"/>
      <w:lvlText w:val="%8."/>
      <w:lvlJc w:val="left"/>
      <w:rPr>
        <w:rFonts w:ascii="Cambria" w:eastAsia="Cambria" w:hAnsi="Cambria" w:cs="Cambria"/>
        <w:color w:val="000000"/>
        <w:position w:val="0"/>
        <w:u w:color="000000"/>
        <w:rtl w:val="0"/>
        <w:lang w:val="es-ES_tradnl"/>
      </w:rPr>
    </w:lvl>
    <w:lvl w:ilvl="8">
      <w:start w:val="1"/>
      <w:numFmt w:val="lowerRoman"/>
      <w:lvlText w:val="%9."/>
      <w:lvlJc w:val="left"/>
      <w:rPr>
        <w:rFonts w:ascii="Cambria" w:eastAsia="Cambria" w:hAnsi="Cambria" w:cs="Cambria"/>
        <w:color w:val="000000"/>
        <w:position w:val="0"/>
        <w:u w:color="000000"/>
        <w:rtl w:val="0"/>
        <w:lang w:val="es-ES_tradnl"/>
      </w:rPr>
    </w:lvl>
  </w:abstractNum>
  <w:abstractNum w:abstractNumId="7" w15:restartNumberingAfterBreak="0">
    <w:nsid w:val="16533261"/>
    <w:multiLevelType w:val="hybridMultilevel"/>
    <w:tmpl w:val="D9866624"/>
    <w:lvl w:ilvl="0" w:tplc="B3C4E438">
      <w:numFmt w:val="bullet"/>
      <w:lvlText w:val="-"/>
      <w:lvlJc w:val="left"/>
      <w:pPr>
        <w:ind w:left="1080" w:hanging="360"/>
      </w:pPr>
      <w:rPr>
        <w:rFonts w:ascii="Cambria" w:eastAsia="Cambria" w:hAnsi="Cambria" w:cs="Cambria"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cs="Wingdings" w:hint="default"/>
      </w:rPr>
    </w:lvl>
    <w:lvl w:ilvl="3" w:tplc="04160001" w:tentative="1">
      <w:start w:val="1"/>
      <w:numFmt w:val="bullet"/>
      <w:lvlText w:val=""/>
      <w:lvlJc w:val="left"/>
      <w:pPr>
        <w:ind w:left="3240" w:hanging="360"/>
      </w:pPr>
      <w:rPr>
        <w:rFonts w:ascii="Symbol" w:hAnsi="Symbol" w:cs="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cs="Wingdings" w:hint="default"/>
      </w:rPr>
    </w:lvl>
    <w:lvl w:ilvl="6" w:tplc="04160001" w:tentative="1">
      <w:start w:val="1"/>
      <w:numFmt w:val="bullet"/>
      <w:lvlText w:val=""/>
      <w:lvlJc w:val="left"/>
      <w:pPr>
        <w:ind w:left="5400" w:hanging="360"/>
      </w:pPr>
      <w:rPr>
        <w:rFonts w:ascii="Symbol" w:hAnsi="Symbol" w:cs="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1DA61E90"/>
    <w:multiLevelType w:val="multilevel"/>
    <w:tmpl w:val="D10C3E3A"/>
    <w:lvl w:ilvl="0">
      <w:start w:val="1"/>
      <w:numFmt w:val="decimal"/>
      <w:lvlText w:val="%1."/>
      <w:lvlJc w:val="left"/>
      <w:rPr>
        <w:rFonts w:ascii="Cambria" w:eastAsia="Cambria" w:hAnsi="Cambria" w:cs="Cambria"/>
        <w:b w:val="0"/>
        <w:color w:val="000000"/>
        <w:position w:val="0"/>
        <w:sz w:val="20"/>
        <w:szCs w:val="20"/>
        <w:u w:color="FF0000"/>
        <w:rtl w:val="0"/>
        <w:lang w:val="es-ES_tradnl"/>
      </w:rPr>
    </w:lvl>
    <w:lvl w:ilvl="1">
      <w:start w:val="1"/>
      <w:numFmt w:val="lowerLetter"/>
      <w:lvlText w:val="%2."/>
      <w:lvlJc w:val="left"/>
      <w:rPr>
        <w:rFonts w:ascii="Cambria" w:eastAsia="Cambria" w:hAnsi="Cambria" w:cs="Cambria"/>
        <w:color w:val="000000"/>
        <w:position w:val="0"/>
        <w:u w:color="000000"/>
        <w:rtl w:val="0"/>
        <w:lang w:val="es-ES_tradnl"/>
      </w:rPr>
    </w:lvl>
    <w:lvl w:ilvl="2">
      <w:start w:val="1"/>
      <w:numFmt w:val="lowerRoman"/>
      <w:lvlText w:val="%3."/>
      <w:lvlJc w:val="left"/>
      <w:rPr>
        <w:rFonts w:ascii="Cambria" w:eastAsia="Cambria" w:hAnsi="Cambria" w:cs="Cambria"/>
        <w:color w:val="000000"/>
        <w:position w:val="0"/>
        <w:u w:color="000000"/>
        <w:rtl w:val="0"/>
        <w:lang w:val="es-ES_tradnl"/>
      </w:rPr>
    </w:lvl>
    <w:lvl w:ilvl="3">
      <w:start w:val="1"/>
      <w:numFmt w:val="decimal"/>
      <w:lvlText w:val="%4."/>
      <w:lvlJc w:val="left"/>
      <w:rPr>
        <w:rFonts w:ascii="Cambria" w:eastAsia="Cambria" w:hAnsi="Cambria" w:cs="Cambria"/>
        <w:color w:val="000000"/>
        <w:position w:val="0"/>
        <w:u w:color="000000"/>
        <w:rtl w:val="0"/>
        <w:lang w:val="es-ES_tradnl"/>
      </w:rPr>
    </w:lvl>
    <w:lvl w:ilvl="4">
      <w:start w:val="1"/>
      <w:numFmt w:val="lowerLetter"/>
      <w:lvlText w:val="%5."/>
      <w:lvlJc w:val="left"/>
      <w:rPr>
        <w:rFonts w:ascii="Cambria" w:eastAsia="Cambria" w:hAnsi="Cambria" w:cs="Cambria"/>
        <w:color w:val="000000"/>
        <w:position w:val="0"/>
        <w:u w:color="000000"/>
        <w:rtl w:val="0"/>
        <w:lang w:val="es-ES_tradnl"/>
      </w:rPr>
    </w:lvl>
    <w:lvl w:ilvl="5">
      <w:start w:val="1"/>
      <w:numFmt w:val="lowerRoman"/>
      <w:lvlText w:val="%6."/>
      <w:lvlJc w:val="left"/>
      <w:rPr>
        <w:rFonts w:ascii="Cambria" w:eastAsia="Cambria" w:hAnsi="Cambria" w:cs="Cambria"/>
        <w:color w:val="000000"/>
        <w:position w:val="0"/>
        <w:u w:color="000000"/>
        <w:rtl w:val="0"/>
        <w:lang w:val="es-ES_tradnl"/>
      </w:rPr>
    </w:lvl>
    <w:lvl w:ilvl="6">
      <w:start w:val="1"/>
      <w:numFmt w:val="decimal"/>
      <w:lvlText w:val="%7."/>
      <w:lvlJc w:val="left"/>
      <w:rPr>
        <w:rFonts w:ascii="Cambria" w:eastAsia="Cambria" w:hAnsi="Cambria" w:cs="Cambria"/>
        <w:color w:val="000000"/>
        <w:position w:val="0"/>
        <w:u w:color="000000"/>
        <w:rtl w:val="0"/>
        <w:lang w:val="es-ES_tradnl"/>
      </w:rPr>
    </w:lvl>
    <w:lvl w:ilvl="7">
      <w:start w:val="1"/>
      <w:numFmt w:val="lowerLetter"/>
      <w:lvlText w:val="%8."/>
      <w:lvlJc w:val="left"/>
      <w:rPr>
        <w:rFonts w:ascii="Cambria" w:eastAsia="Cambria" w:hAnsi="Cambria" w:cs="Cambria"/>
        <w:color w:val="000000"/>
        <w:position w:val="0"/>
        <w:u w:color="000000"/>
        <w:rtl w:val="0"/>
        <w:lang w:val="es-ES_tradnl"/>
      </w:rPr>
    </w:lvl>
    <w:lvl w:ilvl="8">
      <w:start w:val="1"/>
      <w:numFmt w:val="lowerRoman"/>
      <w:lvlText w:val="%9."/>
      <w:lvlJc w:val="left"/>
      <w:rPr>
        <w:rFonts w:ascii="Cambria" w:eastAsia="Cambria" w:hAnsi="Cambria" w:cs="Cambria"/>
        <w:color w:val="000000"/>
        <w:position w:val="0"/>
        <w:u w:color="000000"/>
        <w:rtl w:val="0"/>
        <w:lang w:val="es-ES_tradnl"/>
      </w:rPr>
    </w:lvl>
  </w:abstractNum>
  <w:abstractNum w:abstractNumId="9" w15:restartNumberingAfterBreak="0">
    <w:nsid w:val="21E578CF"/>
    <w:multiLevelType w:val="multilevel"/>
    <w:tmpl w:val="C876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247D32"/>
    <w:multiLevelType w:val="multilevel"/>
    <w:tmpl w:val="6C7E9AA2"/>
    <w:styleLink w:val="List14"/>
    <w:lvl w:ilvl="0">
      <w:start w:val="3"/>
      <w:numFmt w:val="decimal"/>
      <w:lvlText w:val="%1."/>
      <w:lvlJc w:val="left"/>
      <w:rPr>
        <w:rFonts w:ascii="Times New Roman" w:eastAsia="Times New Roman" w:hAnsi="Times New Roman" w:cs="Times New Roman"/>
        <w:b/>
        <w:bCs/>
        <w:position w:val="0"/>
      </w:rPr>
    </w:lvl>
    <w:lvl w:ilvl="1">
      <w:start w:val="1"/>
      <w:numFmt w:val="lowerLetter"/>
      <w:lvlText w:val="%2."/>
      <w:lvlJc w:val="left"/>
      <w:rPr>
        <w:rFonts w:ascii="Cambria" w:eastAsia="Cambria" w:hAnsi="Cambria" w:cs="Cambria"/>
        <w:b/>
        <w:bCs/>
        <w:position w:val="0"/>
      </w:rPr>
    </w:lvl>
    <w:lvl w:ilvl="2">
      <w:start w:val="1"/>
      <w:numFmt w:val="lowerRoman"/>
      <w:lvlText w:val="%3."/>
      <w:lvlJc w:val="left"/>
      <w:rPr>
        <w:rFonts w:ascii="Cambria" w:eastAsia="Cambria" w:hAnsi="Cambria" w:cs="Cambria"/>
        <w:b/>
        <w:bCs/>
        <w:position w:val="0"/>
      </w:rPr>
    </w:lvl>
    <w:lvl w:ilvl="3">
      <w:start w:val="1"/>
      <w:numFmt w:val="decimal"/>
      <w:lvlText w:val="%4."/>
      <w:lvlJc w:val="left"/>
      <w:rPr>
        <w:rFonts w:ascii="Cambria" w:eastAsia="Cambria" w:hAnsi="Cambria" w:cs="Cambria"/>
        <w:b/>
        <w:bCs/>
        <w:position w:val="0"/>
      </w:rPr>
    </w:lvl>
    <w:lvl w:ilvl="4">
      <w:start w:val="1"/>
      <w:numFmt w:val="lowerLetter"/>
      <w:lvlText w:val="%5."/>
      <w:lvlJc w:val="left"/>
      <w:rPr>
        <w:rFonts w:ascii="Cambria" w:eastAsia="Cambria" w:hAnsi="Cambria" w:cs="Cambria"/>
        <w:b/>
        <w:bCs/>
        <w:position w:val="0"/>
      </w:rPr>
    </w:lvl>
    <w:lvl w:ilvl="5">
      <w:start w:val="1"/>
      <w:numFmt w:val="lowerRoman"/>
      <w:lvlText w:val="%6."/>
      <w:lvlJc w:val="left"/>
      <w:rPr>
        <w:rFonts w:ascii="Cambria" w:eastAsia="Cambria" w:hAnsi="Cambria" w:cs="Cambria"/>
        <w:b/>
        <w:bCs/>
        <w:position w:val="0"/>
      </w:rPr>
    </w:lvl>
    <w:lvl w:ilvl="6">
      <w:start w:val="1"/>
      <w:numFmt w:val="decimal"/>
      <w:lvlText w:val="%7."/>
      <w:lvlJc w:val="left"/>
      <w:rPr>
        <w:rFonts w:ascii="Cambria" w:eastAsia="Cambria" w:hAnsi="Cambria" w:cs="Cambria"/>
        <w:b/>
        <w:bCs/>
        <w:position w:val="0"/>
      </w:rPr>
    </w:lvl>
    <w:lvl w:ilvl="7">
      <w:start w:val="1"/>
      <w:numFmt w:val="lowerLetter"/>
      <w:lvlText w:val="%8."/>
      <w:lvlJc w:val="left"/>
      <w:rPr>
        <w:rFonts w:ascii="Cambria" w:eastAsia="Cambria" w:hAnsi="Cambria" w:cs="Cambria"/>
        <w:b/>
        <w:bCs/>
        <w:position w:val="0"/>
      </w:rPr>
    </w:lvl>
    <w:lvl w:ilvl="8">
      <w:start w:val="1"/>
      <w:numFmt w:val="lowerRoman"/>
      <w:lvlText w:val="%9."/>
      <w:lvlJc w:val="left"/>
      <w:rPr>
        <w:rFonts w:ascii="Cambria" w:eastAsia="Cambria" w:hAnsi="Cambria" w:cs="Cambria"/>
        <w:b/>
        <w:bCs/>
        <w:position w:val="0"/>
      </w:rPr>
    </w:lvl>
  </w:abstractNum>
  <w:abstractNum w:abstractNumId="11" w15:restartNumberingAfterBreak="0">
    <w:nsid w:val="287E324D"/>
    <w:multiLevelType w:val="multilevel"/>
    <w:tmpl w:val="EFCAB6EE"/>
    <w:styleLink w:val="List9"/>
    <w:lvl w:ilvl="0">
      <w:start w:val="1"/>
      <w:numFmt w:val="decimal"/>
      <w:lvlText w:val="%1."/>
      <w:lvlJc w:val="left"/>
      <w:pPr>
        <w:tabs>
          <w:tab w:val="num" w:pos="1020"/>
        </w:tabs>
        <w:ind w:left="1020" w:hanging="300"/>
      </w:pPr>
      <w:rPr>
        <w:rFonts w:ascii="Cambria" w:eastAsia="Cambria" w:hAnsi="Cambria" w:cs="Cambria"/>
        <w:b/>
        <w:bCs/>
        <w:color w:val="000000"/>
        <w:position w:val="0"/>
        <w:sz w:val="20"/>
        <w:szCs w:val="20"/>
        <w:rtl w:val="0"/>
        <w:lang w:val="es-ES_tradnl"/>
      </w:rPr>
    </w:lvl>
    <w:lvl w:ilvl="1">
      <w:start w:val="1"/>
      <w:numFmt w:val="decimal"/>
      <w:lvlText w:val="%1.%2."/>
      <w:lvlJc w:val="left"/>
      <w:pPr>
        <w:tabs>
          <w:tab w:val="num" w:pos="1380"/>
        </w:tabs>
        <w:ind w:left="1380" w:hanging="300"/>
      </w:pPr>
      <w:rPr>
        <w:rFonts w:ascii="Cambria" w:eastAsia="Cambria" w:hAnsi="Cambria" w:cs="Cambria"/>
        <w:b/>
        <w:bCs/>
        <w:color w:val="000000"/>
        <w:position w:val="0"/>
        <w:sz w:val="20"/>
        <w:szCs w:val="20"/>
        <w:rtl w:val="0"/>
        <w:lang w:val="es-ES_tradnl"/>
      </w:rPr>
    </w:lvl>
    <w:lvl w:ilvl="2">
      <w:start w:val="1"/>
      <w:numFmt w:val="decimal"/>
      <w:lvlText w:val="%1.%2.%3."/>
      <w:lvlJc w:val="left"/>
      <w:pPr>
        <w:tabs>
          <w:tab w:val="num" w:pos="806"/>
        </w:tabs>
        <w:ind w:left="806" w:hanging="806"/>
      </w:pPr>
      <w:rPr>
        <w:rFonts w:ascii="Cambria" w:eastAsia="Cambria" w:hAnsi="Cambria" w:cs="Cambria"/>
        <w:b/>
        <w:bCs/>
        <w:color w:val="000000"/>
        <w:position w:val="0"/>
        <w:sz w:val="20"/>
        <w:szCs w:val="20"/>
        <w:rtl w:val="0"/>
        <w:lang w:val="es-ES_tradnl"/>
      </w:rPr>
    </w:lvl>
    <w:lvl w:ilvl="3">
      <w:start w:val="1"/>
      <w:numFmt w:val="decimal"/>
      <w:lvlText w:val="%1.%2.%3.%4."/>
      <w:lvlJc w:val="left"/>
      <w:pPr>
        <w:tabs>
          <w:tab w:val="num" w:pos="2400"/>
        </w:tabs>
        <w:ind w:left="2400" w:hanging="600"/>
      </w:pPr>
      <w:rPr>
        <w:rFonts w:ascii="Cambria" w:eastAsia="Cambria" w:hAnsi="Cambria" w:cs="Cambria"/>
        <w:b/>
        <w:bCs/>
        <w:color w:val="000000"/>
        <w:position w:val="0"/>
        <w:sz w:val="20"/>
        <w:szCs w:val="20"/>
        <w:rtl w:val="0"/>
        <w:lang w:val="es-ES_tradnl"/>
      </w:rPr>
    </w:lvl>
    <w:lvl w:ilvl="4">
      <w:start w:val="1"/>
      <w:numFmt w:val="decimal"/>
      <w:lvlText w:val="%1.%2.%3.%4.%5."/>
      <w:lvlJc w:val="left"/>
      <w:pPr>
        <w:tabs>
          <w:tab w:val="num" w:pos="3060"/>
        </w:tabs>
        <w:ind w:left="3060" w:hanging="900"/>
      </w:pPr>
      <w:rPr>
        <w:rFonts w:ascii="Cambria" w:eastAsia="Cambria" w:hAnsi="Cambria" w:cs="Cambria"/>
        <w:b/>
        <w:bCs/>
        <w:color w:val="000000"/>
        <w:position w:val="0"/>
        <w:sz w:val="20"/>
        <w:szCs w:val="20"/>
        <w:rtl w:val="0"/>
        <w:lang w:val="es-ES_tradnl"/>
      </w:rPr>
    </w:lvl>
    <w:lvl w:ilvl="5">
      <w:start w:val="1"/>
      <w:numFmt w:val="decimal"/>
      <w:lvlText w:val="%1.%2.%3.%4.%5.%6."/>
      <w:lvlJc w:val="left"/>
      <w:pPr>
        <w:tabs>
          <w:tab w:val="num" w:pos="3420"/>
        </w:tabs>
        <w:ind w:left="3420" w:hanging="900"/>
      </w:pPr>
      <w:rPr>
        <w:rFonts w:ascii="Cambria" w:eastAsia="Cambria" w:hAnsi="Cambria" w:cs="Cambria"/>
        <w:b/>
        <w:bCs/>
        <w:color w:val="000000"/>
        <w:position w:val="0"/>
        <w:sz w:val="20"/>
        <w:szCs w:val="20"/>
        <w:rtl w:val="0"/>
        <w:lang w:val="es-ES_tradnl"/>
      </w:rPr>
    </w:lvl>
    <w:lvl w:ilvl="6">
      <w:start w:val="1"/>
      <w:numFmt w:val="decimal"/>
      <w:lvlText w:val="%1.%2.%3.%4.%5.%6.%7."/>
      <w:lvlJc w:val="left"/>
      <w:pPr>
        <w:tabs>
          <w:tab w:val="num" w:pos="4080"/>
        </w:tabs>
        <w:ind w:left="4080" w:hanging="1200"/>
      </w:pPr>
      <w:rPr>
        <w:rFonts w:ascii="Cambria" w:eastAsia="Cambria" w:hAnsi="Cambria" w:cs="Cambria"/>
        <w:b/>
        <w:bCs/>
        <w:color w:val="000000"/>
        <w:position w:val="0"/>
        <w:sz w:val="20"/>
        <w:szCs w:val="20"/>
        <w:rtl w:val="0"/>
        <w:lang w:val="es-ES_tradnl"/>
      </w:rPr>
    </w:lvl>
    <w:lvl w:ilvl="7">
      <w:start w:val="1"/>
      <w:numFmt w:val="decimal"/>
      <w:lvlText w:val="%1.%2.%3.%4.%5.%6.%7.%8."/>
      <w:lvlJc w:val="left"/>
      <w:pPr>
        <w:tabs>
          <w:tab w:val="num" w:pos="4440"/>
        </w:tabs>
        <w:ind w:left="4440" w:hanging="1200"/>
      </w:pPr>
      <w:rPr>
        <w:rFonts w:ascii="Cambria" w:eastAsia="Cambria" w:hAnsi="Cambria" w:cs="Cambria"/>
        <w:b/>
        <w:bCs/>
        <w:color w:val="000000"/>
        <w:position w:val="0"/>
        <w:sz w:val="20"/>
        <w:szCs w:val="20"/>
        <w:rtl w:val="0"/>
        <w:lang w:val="es-ES_tradnl"/>
      </w:rPr>
    </w:lvl>
    <w:lvl w:ilvl="8">
      <w:start w:val="1"/>
      <w:numFmt w:val="decimal"/>
      <w:lvlText w:val="%1.%2.%3.%4.%5.%6.%7.%8.%9."/>
      <w:lvlJc w:val="left"/>
      <w:pPr>
        <w:tabs>
          <w:tab w:val="num" w:pos="5100"/>
        </w:tabs>
        <w:ind w:left="5100" w:hanging="1500"/>
      </w:pPr>
      <w:rPr>
        <w:rFonts w:ascii="Cambria" w:eastAsia="Cambria" w:hAnsi="Cambria" w:cs="Cambria"/>
        <w:b/>
        <w:bCs/>
        <w:color w:val="000000"/>
        <w:position w:val="0"/>
        <w:sz w:val="20"/>
        <w:szCs w:val="20"/>
        <w:rtl w:val="0"/>
        <w:lang w:val="es-ES_tradnl"/>
      </w:rPr>
    </w:lvl>
  </w:abstractNum>
  <w:abstractNum w:abstractNumId="12" w15:restartNumberingAfterBreak="0">
    <w:nsid w:val="2ADC6901"/>
    <w:multiLevelType w:val="multilevel"/>
    <w:tmpl w:val="15B63694"/>
    <w:lvl w:ilvl="0">
      <w:start w:val="1"/>
      <w:numFmt w:val="decimal"/>
      <w:lvlText w:val="%1."/>
      <w:lvlJc w:val="left"/>
      <w:rPr>
        <w:rFonts w:ascii="Cambria" w:eastAsia="Cambria" w:hAnsi="Cambria" w:cs="Cambria"/>
        <w:b w:val="0"/>
        <w:color w:val="000000"/>
        <w:position w:val="0"/>
        <w:u w:color="FF0000"/>
        <w:rtl w:val="0"/>
        <w:lang w:val="es-ES_tradnl"/>
      </w:rPr>
    </w:lvl>
    <w:lvl w:ilvl="1">
      <w:start w:val="1"/>
      <w:numFmt w:val="lowerLetter"/>
      <w:lvlText w:val="%2."/>
      <w:lvlJc w:val="left"/>
      <w:rPr>
        <w:rFonts w:ascii="Cambria" w:eastAsia="Cambria" w:hAnsi="Cambria" w:cs="Cambria"/>
        <w:color w:val="000000"/>
        <w:position w:val="0"/>
        <w:u w:color="000000"/>
        <w:rtl w:val="0"/>
        <w:lang w:val="es-ES_tradnl"/>
      </w:rPr>
    </w:lvl>
    <w:lvl w:ilvl="2">
      <w:start w:val="1"/>
      <w:numFmt w:val="lowerRoman"/>
      <w:lvlText w:val="%3."/>
      <w:lvlJc w:val="left"/>
      <w:rPr>
        <w:rFonts w:ascii="Cambria" w:eastAsia="Cambria" w:hAnsi="Cambria" w:cs="Cambria"/>
        <w:color w:val="000000"/>
        <w:position w:val="0"/>
        <w:u w:color="000000"/>
        <w:rtl w:val="0"/>
        <w:lang w:val="es-ES_tradnl"/>
      </w:rPr>
    </w:lvl>
    <w:lvl w:ilvl="3">
      <w:start w:val="1"/>
      <w:numFmt w:val="decimal"/>
      <w:lvlText w:val="%4."/>
      <w:lvlJc w:val="left"/>
      <w:rPr>
        <w:rFonts w:ascii="Cambria" w:eastAsia="Cambria" w:hAnsi="Cambria" w:cs="Cambria"/>
        <w:color w:val="000000"/>
        <w:position w:val="0"/>
        <w:u w:color="000000"/>
        <w:rtl w:val="0"/>
        <w:lang w:val="es-ES_tradnl"/>
      </w:rPr>
    </w:lvl>
    <w:lvl w:ilvl="4">
      <w:start w:val="1"/>
      <w:numFmt w:val="lowerLetter"/>
      <w:lvlText w:val="%5."/>
      <w:lvlJc w:val="left"/>
      <w:rPr>
        <w:rFonts w:ascii="Cambria" w:eastAsia="Cambria" w:hAnsi="Cambria" w:cs="Cambria"/>
        <w:color w:val="000000"/>
        <w:position w:val="0"/>
        <w:u w:color="000000"/>
        <w:rtl w:val="0"/>
        <w:lang w:val="es-ES_tradnl"/>
      </w:rPr>
    </w:lvl>
    <w:lvl w:ilvl="5">
      <w:start w:val="1"/>
      <w:numFmt w:val="lowerRoman"/>
      <w:lvlText w:val="%6."/>
      <w:lvlJc w:val="left"/>
      <w:rPr>
        <w:rFonts w:ascii="Cambria" w:eastAsia="Cambria" w:hAnsi="Cambria" w:cs="Cambria"/>
        <w:color w:val="000000"/>
        <w:position w:val="0"/>
        <w:u w:color="000000"/>
        <w:rtl w:val="0"/>
        <w:lang w:val="es-ES_tradnl"/>
      </w:rPr>
    </w:lvl>
    <w:lvl w:ilvl="6">
      <w:start w:val="1"/>
      <w:numFmt w:val="decimal"/>
      <w:lvlText w:val="%7."/>
      <w:lvlJc w:val="left"/>
      <w:rPr>
        <w:rFonts w:ascii="Cambria" w:eastAsia="Cambria" w:hAnsi="Cambria" w:cs="Cambria"/>
        <w:color w:val="000000"/>
        <w:position w:val="0"/>
        <w:u w:color="000000"/>
        <w:rtl w:val="0"/>
        <w:lang w:val="es-ES_tradnl"/>
      </w:rPr>
    </w:lvl>
    <w:lvl w:ilvl="7">
      <w:start w:val="1"/>
      <w:numFmt w:val="lowerLetter"/>
      <w:lvlText w:val="%8."/>
      <w:lvlJc w:val="left"/>
      <w:rPr>
        <w:rFonts w:ascii="Cambria" w:eastAsia="Cambria" w:hAnsi="Cambria" w:cs="Cambria"/>
        <w:color w:val="000000"/>
        <w:position w:val="0"/>
        <w:u w:color="000000"/>
        <w:rtl w:val="0"/>
        <w:lang w:val="es-ES_tradnl"/>
      </w:rPr>
    </w:lvl>
    <w:lvl w:ilvl="8">
      <w:start w:val="1"/>
      <w:numFmt w:val="lowerRoman"/>
      <w:lvlText w:val="%9."/>
      <w:lvlJc w:val="left"/>
      <w:rPr>
        <w:rFonts w:ascii="Cambria" w:eastAsia="Cambria" w:hAnsi="Cambria" w:cs="Cambria"/>
        <w:color w:val="000000"/>
        <w:position w:val="0"/>
        <w:u w:color="000000"/>
        <w:rtl w:val="0"/>
        <w:lang w:val="es-ES_tradnl"/>
      </w:rPr>
    </w:lvl>
  </w:abstractNum>
  <w:abstractNum w:abstractNumId="13" w15:restartNumberingAfterBreak="0">
    <w:nsid w:val="2C36448F"/>
    <w:multiLevelType w:val="multilevel"/>
    <w:tmpl w:val="E1E234CA"/>
    <w:styleLink w:val="List7"/>
    <w:lvl w:ilvl="0">
      <w:start w:val="1"/>
      <w:numFmt w:val="decimal"/>
      <w:lvlText w:val="%1."/>
      <w:lvlJc w:val="left"/>
      <w:pPr>
        <w:tabs>
          <w:tab w:val="num" w:pos="1020"/>
        </w:tabs>
        <w:ind w:left="1020" w:hanging="300"/>
      </w:pPr>
      <w:rPr>
        <w:rFonts w:ascii="Cambria" w:eastAsia="Cambria" w:hAnsi="Cambria" w:cs="Cambria"/>
        <w:b/>
        <w:bCs/>
        <w:color w:val="000000"/>
        <w:position w:val="0"/>
        <w:sz w:val="20"/>
        <w:szCs w:val="20"/>
        <w:lang w:val="es-ES_tradnl"/>
      </w:rPr>
    </w:lvl>
    <w:lvl w:ilvl="1">
      <w:start w:val="1"/>
      <w:numFmt w:val="decimal"/>
      <w:lvlText w:val="%1.%2."/>
      <w:lvlJc w:val="left"/>
      <w:pPr>
        <w:tabs>
          <w:tab w:val="num" w:pos="1380"/>
        </w:tabs>
        <w:ind w:left="1380" w:hanging="300"/>
      </w:pPr>
      <w:rPr>
        <w:rFonts w:ascii="Cambria" w:eastAsia="Cambria" w:hAnsi="Cambria" w:cs="Cambria"/>
        <w:b/>
        <w:bCs/>
        <w:color w:val="000000"/>
        <w:position w:val="0"/>
        <w:sz w:val="20"/>
        <w:szCs w:val="20"/>
        <w:lang w:val="es-ES_tradnl"/>
      </w:rPr>
    </w:lvl>
    <w:lvl w:ilvl="2">
      <w:start w:val="4"/>
      <w:numFmt w:val="decimal"/>
      <w:lvlText w:val="%1.%2.%3."/>
      <w:lvlJc w:val="left"/>
      <w:pPr>
        <w:tabs>
          <w:tab w:val="num" w:pos="2160"/>
        </w:tabs>
        <w:ind w:left="2160" w:hanging="720"/>
      </w:pPr>
      <w:rPr>
        <w:rFonts w:ascii="Times New Roman" w:eastAsia="Times New Roman" w:hAnsi="Times New Roman" w:cs="Times New Roman"/>
        <w:b/>
        <w:bCs/>
        <w:color w:val="000000"/>
        <w:position w:val="0"/>
        <w:sz w:val="20"/>
        <w:szCs w:val="20"/>
        <w:lang w:val="es-ES_tradnl"/>
      </w:rPr>
    </w:lvl>
    <w:lvl w:ilvl="3">
      <w:start w:val="1"/>
      <w:numFmt w:val="decimal"/>
      <w:lvlText w:val="%1.%2.%3.%4."/>
      <w:lvlJc w:val="left"/>
      <w:pPr>
        <w:tabs>
          <w:tab w:val="num" w:pos="2400"/>
        </w:tabs>
        <w:ind w:left="2400" w:hanging="600"/>
      </w:pPr>
      <w:rPr>
        <w:rFonts w:ascii="Cambria" w:eastAsia="Cambria" w:hAnsi="Cambria" w:cs="Cambria"/>
        <w:b/>
        <w:bCs/>
        <w:color w:val="000000"/>
        <w:position w:val="0"/>
        <w:sz w:val="20"/>
        <w:szCs w:val="20"/>
        <w:lang w:val="es-ES_tradnl"/>
      </w:rPr>
    </w:lvl>
    <w:lvl w:ilvl="4">
      <w:start w:val="1"/>
      <w:numFmt w:val="decimal"/>
      <w:lvlText w:val="%1.%2.%3.%4.%5."/>
      <w:lvlJc w:val="left"/>
      <w:pPr>
        <w:tabs>
          <w:tab w:val="num" w:pos="3060"/>
        </w:tabs>
        <w:ind w:left="3060" w:hanging="900"/>
      </w:pPr>
      <w:rPr>
        <w:rFonts w:ascii="Cambria" w:eastAsia="Cambria" w:hAnsi="Cambria" w:cs="Cambria"/>
        <w:b/>
        <w:bCs/>
        <w:color w:val="000000"/>
        <w:position w:val="0"/>
        <w:sz w:val="20"/>
        <w:szCs w:val="20"/>
        <w:lang w:val="es-ES_tradnl"/>
      </w:rPr>
    </w:lvl>
    <w:lvl w:ilvl="5">
      <w:start w:val="1"/>
      <w:numFmt w:val="decimal"/>
      <w:lvlText w:val="%1.%2.%3.%4.%5.%6."/>
      <w:lvlJc w:val="left"/>
      <w:pPr>
        <w:tabs>
          <w:tab w:val="num" w:pos="3420"/>
        </w:tabs>
        <w:ind w:left="3420" w:hanging="900"/>
      </w:pPr>
      <w:rPr>
        <w:rFonts w:ascii="Cambria" w:eastAsia="Cambria" w:hAnsi="Cambria" w:cs="Cambria"/>
        <w:b/>
        <w:bCs/>
        <w:color w:val="000000"/>
        <w:position w:val="0"/>
        <w:sz w:val="20"/>
        <w:szCs w:val="20"/>
        <w:lang w:val="es-ES_tradnl"/>
      </w:rPr>
    </w:lvl>
    <w:lvl w:ilvl="6">
      <w:start w:val="1"/>
      <w:numFmt w:val="decimal"/>
      <w:lvlText w:val="%1.%2.%3.%4.%5.%6.%7."/>
      <w:lvlJc w:val="left"/>
      <w:pPr>
        <w:tabs>
          <w:tab w:val="num" w:pos="4080"/>
        </w:tabs>
        <w:ind w:left="4080" w:hanging="1200"/>
      </w:pPr>
      <w:rPr>
        <w:rFonts w:ascii="Cambria" w:eastAsia="Cambria" w:hAnsi="Cambria" w:cs="Cambria"/>
        <w:b/>
        <w:bCs/>
        <w:color w:val="000000"/>
        <w:position w:val="0"/>
        <w:sz w:val="20"/>
        <w:szCs w:val="20"/>
        <w:lang w:val="es-ES_tradnl"/>
      </w:rPr>
    </w:lvl>
    <w:lvl w:ilvl="7">
      <w:start w:val="1"/>
      <w:numFmt w:val="decimal"/>
      <w:lvlText w:val="%1.%2.%3.%4.%5.%6.%7.%8."/>
      <w:lvlJc w:val="left"/>
      <w:pPr>
        <w:tabs>
          <w:tab w:val="num" w:pos="4440"/>
        </w:tabs>
        <w:ind w:left="4440" w:hanging="1200"/>
      </w:pPr>
      <w:rPr>
        <w:rFonts w:ascii="Cambria" w:eastAsia="Cambria" w:hAnsi="Cambria" w:cs="Cambria"/>
        <w:b/>
        <w:bCs/>
        <w:color w:val="000000"/>
        <w:position w:val="0"/>
        <w:sz w:val="20"/>
        <w:szCs w:val="20"/>
        <w:lang w:val="es-ES_tradnl"/>
      </w:rPr>
    </w:lvl>
    <w:lvl w:ilvl="8">
      <w:start w:val="1"/>
      <w:numFmt w:val="decimal"/>
      <w:lvlText w:val="%1.%2.%3.%4.%5.%6.%7.%8.%9."/>
      <w:lvlJc w:val="left"/>
      <w:pPr>
        <w:tabs>
          <w:tab w:val="num" w:pos="5100"/>
        </w:tabs>
        <w:ind w:left="5100" w:hanging="1500"/>
      </w:pPr>
      <w:rPr>
        <w:rFonts w:ascii="Cambria" w:eastAsia="Cambria" w:hAnsi="Cambria" w:cs="Cambria"/>
        <w:b/>
        <w:bCs/>
        <w:color w:val="000000"/>
        <w:position w:val="0"/>
        <w:sz w:val="20"/>
        <w:szCs w:val="20"/>
        <w:lang w:val="es-ES_tradnl"/>
      </w:rPr>
    </w:lvl>
  </w:abstractNum>
  <w:abstractNum w:abstractNumId="14" w15:restartNumberingAfterBreak="0">
    <w:nsid w:val="335B6644"/>
    <w:multiLevelType w:val="multilevel"/>
    <w:tmpl w:val="1E202842"/>
    <w:styleLink w:val="List11"/>
    <w:lvl w:ilvl="0">
      <w:start w:val="1"/>
      <w:numFmt w:val="decimal"/>
      <w:lvlText w:val="%1."/>
      <w:lvlJc w:val="left"/>
      <w:rPr>
        <w:rFonts w:ascii="Cambria" w:eastAsia="Cambria" w:hAnsi="Cambria" w:cs="Cambria"/>
        <w:color w:val="000000"/>
        <w:position w:val="0"/>
        <w:rtl w:val="0"/>
        <w:lang w:val="es-ES_tradnl"/>
      </w:rPr>
    </w:lvl>
    <w:lvl w:ilvl="1">
      <w:start w:val="1"/>
      <w:numFmt w:val="lowerLetter"/>
      <w:lvlText w:val="%2."/>
      <w:lvlJc w:val="left"/>
      <w:rPr>
        <w:rFonts w:ascii="Cambria" w:eastAsia="Cambria" w:hAnsi="Cambria" w:cs="Cambria"/>
        <w:color w:val="000000"/>
        <w:position w:val="0"/>
        <w:rtl w:val="0"/>
        <w:lang w:val="es-ES_tradnl"/>
      </w:rPr>
    </w:lvl>
    <w:lvl w:ilvl="2">
      <w:start w:val="1"/>
      <w:numFmt w:val="lowerRoman"/>
      <w:lvlText w:val="%3."/>
      <w:lvlJc w:val="left"/>
      <w:rPr>
        <w:rFonts w:ascii="Cambria" w:eastAsia="Cambria" w:hAnsi="Cambria" w:cs="Cambria"/>
        <w:color w:val="000000"/>
        <w:position w:val="0"/>
        <w:rtl w:val="0"/>
        <w:lang w:val="es-ES_tradnl"/>
      </w:rPr>
    </w:lvl>
    <w:lvl w:ilvl="3">
      <w:start w:val="1"/>
      <w:numFmt w:val="decimal"/>
      <w:lvlText w:val="%4."/>
      <w:lvlJc w:val="left"/>
      <w:rPr>
        <w:rFonts w:ascii="Cambria" w:eastAsia="Cambria" w:hAnsi="Cambria" w:cs="Cambria"/>
        <w:color w:val="000000"/>
        <w:position w:val="0"/>
        <w:rtl w:val="0"/>
        <w:lang w:val="es-ES_tradnl"/>
      </w:rPr>
    </w:lvl>
    <w:lvl w:ilvl="4">
      <w:start w:val="1"/>
      <w:numFmt w:val="lowerLetter"/>
      <w:lvlText w:val="%5."/>
      <w:lvlJc w:val="left"/>
      <w:rPr>
        <w:rFonts w:ascii="Cambria" w:eastAsia="Cambria" w:hAnsi="Cambria" w:cs="Cambria"/>
        <w:color w:val="000000"/>
        <w:position w:val="0"/>
        <w:rtl w:val="0"/>
        <w:lang w:val="es-ES_tradnl"/>
      </w:rPr>
    </w:lvl>
    <w:lvl w:ilvl="5">
      <w:start w:val="1"/>
      <w:numFmt w:val="lowerRoman"/>
      <w:lvlText w:val="%6."/>
      <w:lvlJc w:val="left"/>
      <w:rPr>
        <w:rFonts w:ascii="Cambria" w:eastAsia="Cambria" w:hAnsi="Cambria" w:cs="Cambria"/>
        <w:color w:val="000000"/>
        <w:position w:val="0"/>
        <w:rtl w:val="0"/>
        <w:lang w:val="es-ES_tradnl"/>
      </w:rPr>
    </w:lvl>
    <w:lvl w:ilvl="6">
      <w:start w:val="1"/>
      <w:numFmt w:val="decimal"/>
      <w:lvlText w:val="%7."/>
      <w:lvlJc w:val="left"/>
      <w:rPr>
        <w:rFonts w:ascii="Cambria" w:eastAsia="Cambria" w:hAnsi="Cambria" w:cs="Cambria"/>
        <w:color w:val="000000"/>
        <w:position w:val="0"/>
        <w:rtl w:val="0"/>
        <w:lang w:val="es-ES_tradnl"/>
      </w:rPr>
    </w:lvl>
    <w:lvl w:ilvl="7">
      <w:start w:val="1"/>
      <w:numFmt w:val="lowerLetter"/>
      <w:lvlText w:val="%8."/>
      <w:lvlJc w:val="left"/>
      <w:rPr>
        <w:rFonts w:ascii="Cambria" w:eastAsia="Cambria" w:hAnsi="Cambria" w:cs="Cambria"/>
        <w:color w:val="000000"/>
        <w:position w:val="0"/>
        <w:rtl w:val="0"/>
        <w:lang w:val="es-ES_tradnl"/>
      </w:rPr>
    </w:lvl>
    <w:lvl w:ilvl="8">
      <w:start w:val="1"/>
      <w:numFmt w:val="lowerRoman"/>
      <w:lvlText w:val="%9."/>
      <w:lvlJc w:val="left"/>
      <w:rPr>
        <w:rFonts w:ascii="Cambria" w:eastAsia="Cambria" w:hAnsi="Cambria" w:cs="Cambria"/>
        <w:color w:val="000000"/>
        <w:position w:val="0"/>
        <w:rtl w:val="0"/>
        <w:lang w:val="es-ES_tradnl"/>
      </w:rPr>
    </w:lvl>
  </w:abstractNum>
  <w:abstractNum w:abstractNumId="15" w15:restartNumberingAfterBreak="0">
    <w:nsid w:val="34CD4FE2"/>
    <w:multiLevelType w:val="multilevel"/>
    <w:tmpl w:val="C1D8EF76"/>
    <w:lvl w:ilvl="0">
      <w:start w:val="2"/>
      <w:numFmt w:val="decimal"/>
      <w:lvlText w:val="%1."/>
      <w:lvlJc w:val="left"/>
      <w:pPr>
        <w:ind w:left="360" w:hanging="360"/>
      </w:pPr>
      <w:rPr>
        <w:rFonts w:eastAsia="Cambria" w:hint="default"/>
      </w:rPr>
    </w:lvl>
    <w:lvl w:ilvl="1">
      <w:start w:val="1"/>
      <w:numFmt w:val="decimal"/>
      <w:lvlText w:val="%1.%2."/>
      <w:lvlJc w:val="left"/>
      <w:pPr>
        <w:ind w:left="360" w:hanging="360"/>
      </w:pPr>
      <w:rPr>
        <w:rFonts w:eastAsia="Cambria" w:hint="default"/>
      </w:rPr>
    </w:lvl>
    <w:lvl w:ilvl="2">
      <w:start w:val="1"/>
      <w:numFmt w:val="decimal"/>
      <w:lvlText w:val="%1.%2.%3."/>
      <w:lvlJc w:val="left"/>
      <w:pPr>
        <w:ind w:left="720" w:hanging="720"/>
      </w:pPr>
      <w:rPr>
        <w:rFonts w:eastAsia="Cambria" w:hint="default"/>
      </w:rPr>
    </w:lvl>
    <w:lvl w:ilvl="3">
      <w:start w:val="1"/>
      <w:numFmt w:val="decimal"/>
      <w:lvlText w:val="%1.%2.%3.%4."/>
      <w:lvlJc w:val="left"/>
      <w:pPr>
        <w:ind w:left="720" w:hanging="720"/>
      </w:pPr>
      <w:rPr>
        <w:rFonts w:eastAsia="Cambria" w:hint="default"/>
      </w:rPr>
    </w:lvl>
    <w:lvl w:ilvl="4">
      <w:start w:val="1"/>
      <w:numFmt w:val="decimal"/>
      <w:lvlText w:val="%1.%2.%3.%4.%5."/>
      <w:lvlJc w:val="left"/>
      <w:pPr>
        <w:ind w:left="1080" w:hanging="1080"/>
      </w:pPr>
      <w:rPr>
        <w:rFonts w:eastAsia="Cambria" w:hint="default"/>
      </w:rPr>
    </w:lvl>
    <w:lvl w:ilvl="5">
      <w:start w:val="1"/>
      <w:numFmt w:val="decimal"/>
      <w:lvlText w:val="%1.%2.%3.%4.%5.%6."/>
      <w:lvlJc w:val="left"/>
      <w:pPr>
        <w:ind w:left="1080" w:hanging="1080"/>
      </w:pPr>
      <w:rPr>
        <w:rFonts w:eastAsia="Cambria" w:hint="default"/>
      </w:rPr>
    </w:lvl>
    <w:lvl w:ilvl="6">
      <w:start w:val="1"/>
      <w:numFmt w:val="decimal"/>
      <w:lvlText w:val="%1.%2.%3.%4.%5.%6.%7."/>
      <w:lvlJc w:val="left"/>
      <w:pPr>
        <w:ind w:left="1440" w:hanging="1440"/>
      </w:pPr>
      <w:rPr>
        <w:rFonts w:eastAsia="Cambria" w:hint="default"/>
      </w:rPr>
    </w:lvl>
    <w:lvl w:ilvl="7">
      <w:start w:val="1"/>
      <w:numFmt w:val="decimal"/>
      <w:lvlText w:val="%1.%2.%3.%4.%5.%6.%7.%8."/>
      <w:lvlJc w:val="left"/>
      <w:pPr>
        <w:ind w:left="1440" w:hanging="1440"/>
      </w:pPr>
      <w:rPr>
        <w:rFonts w:eastAsia="Cambria" w:hint="default"/>
      </w:rPr>
    </w:lvl>
    <w:lvl w:ilvl="8">
      <w:start w:val="1"/>
      <w:numFmt w:val="decimal"/>
      <w:lvlText w:val="%1.%2.%3.%4.%5.%6.%7.%8.%9."/>
      <w:lvlJc w:val="left"/>
      <w:pPr>
        <w:ind w:left="1800" w:hanging="1800"/>
      </w:pPr>
      <w:rPr>
        <w:rFonts w:eastAsia="Cambria" w:hint="default"/>
      </w:rPr>
    </w:lvl>
  </w:abstractNum>
  <w:abstractNum w:abstractNumId="16" w15:restartNumberingAfterBreak="0">
    <w:nsid w:val="358B4DA5"/>
    <w:multiLevelType w:val="multilevel"/>
    <w:tmpl w:val="CB761F26"/>
    <w:styleLink w:val="List10"/>
    <w:lvl w:ilvl="0">
      <w:start w:val="1"/>
      <w:numFmt w:val="decimal"/>
      <w:lvlText w:val="%1."/>
      <w:lvlJc w:val="left"/>
      <w:pPr>
        <w:tabs>
          <w:tab w:val="num" w:pos="1020"/>
        </w:tabs>
        <w:ind w:left="1020" w:hanging="300"/>
      </w:pPr>
      <w:rPr>
        <w:rFonts w:ascii="Cambria" w:eastAsia="Cambria" w:hAnsi="Cambria" w:cs="Cambria"/>
        <w:b/>
        <w:bCs/>
        <w:color w:val="000000"/>
        <w:position w:val="0"/>
        <w:sz w:val="20"/>
        <w:szCs w:val="20"/>
        <w:lang w:val="es-ES_tradnl"/>
      </w:rPr>
    </w:lvl>
    <w:lvl w:ilvl="1">
      <w:start w:val="1"/>
      <w:numFmt w:val="decimal"/>
      <w:lvlText w:val="%1.%2."/>
      <w:lvlJc w:val="left"/>
      <w:pPr>
        <w:tabs>
          <w:tab w:val="num" w:pos="1380"/>
        </w:tabs>
        <w:ind w:left="1380" w:hanging="300"/>
      </w:pPr>
      <w:rPr>
        <w:rFonts w:ascii="Cambria" w:eastAsia="Cambria" w:hAnsi="Cambria" w:cs="Cambria"/>
        <w:b/>
        <w:bCs/>
        <w:color w:val="000000"/>
        <w:position w:val="0"/>
        <w:sz w:val="20"/>
        <w:szCs w:val="20"/>
        <w:lang w:val="es-ES_tradnl"/>
      </w:rPr>
    </w:lvl>
    <w:lvl w:ilvl="2">
      <w:start w:val="2"/>
      <w:numFmt w:val="decimal"/>
      <w:lvlText w:val="%1.%2.%3."/>
      <w:lvlJc w:val="left"/>
      <w:pPr>
        <w:tabs>
          <w:tab w:val="num" w:pos="86"/>
        </w:tabs>
        <w:ind w:left="86" w:hanging="86"/>
      </w:pPr>
      <w:rPr>
        <w:rFonts w:ascii="Times New Roman" w:eastAsia="Times New Roman" w:hAnsi="Times New Roman" w:cs="Times New Roman"/>
        <w:b/>
        <w:bCs/>
        <w:color w:val="000000"/>
        <w:position w:val="0"/>
        <w:sz w:val="20"/>
        <w:szCs w:val="20"/>
        <w:lang w:val="es-ES_tradnl"/>
      </w:rPr>
    </w:lvl>
    <w:lvl w:ilvl="3">
      <w:start w:val="1"/>
      <w:numFmt w:val="decimal"/>
      <w:lvlText w:val="%1.%2.%3.%4."/>
      <w:lvlJc w:val="left"/>
      <w:pPr>
        <w:tabs>
          <w:tab w:val="num" w:pos="2400"/>
        </w:tabs>
        <w:ind w:left="2400" w:hanging="600"/>
      </w:pPr>
      <w:rPr>
        <w:rFonts w:ascii="Cambria" w:eastAsia="Cambria" w:hAnsi="Cambria" w:cs="Cambria"/>
        <w:b/>
        <w:bCs/>
        <w:color w:val="000000"/>
        <w:position w:val="0"/>
        <w:sz w:val="20"/>
        <w:szCs w:val="20"/>
        <w:lang w:val="es-ES_tradnl"/>
      </w:rPr>
    </w:lvl>
    <w:lvl w:ilvl="4">
      <w:start w:val="1"/>
      <w:numFmt w:val="decimal"/>
      <w:lvlText w:val="%1.%2.%3.%4.%5."/>
      <w:lvlJc w:val="left"/>
      <w:pPr>
        <w:tabs>
          <w:tab w:val="num" w:pos="3060"/>
        </w:tabs>
        <w:ind w:left="3060" w:hanging="900"/>
      </w:pPr>
      <w:rPr>
        <w:rFonts w:ascii="Cambria" w:eastAsia="Cambria" w:hAnsi="Cambria" w:cs="Cambria"/>
        <w:b/>
        <w:bCs/>
        <w:color w:val="000000"/>
        <w:position w:val="0"/>
        <w:sz w:val="20"/>
        <w:szCs w:val="20"/>
        <w:lang w:val="es-ES_tradnl"/>
      </w:rPr>
    </w:lvl>
    <w:lvl w:ilvl="5">
      <w:start w:val="1"/>
      <w:numFmt w:val="decimal"/>
      <w:lvlText w:val="%1.%2.%3.%4.%5.%6."/>
      <w:lvlJc w:val="left"/>
      <w:pPr>
        <w:tabs>
          <w:tab w:val="num" w:pos="3420"/>
        </w:tabs>
        <w:ind w:left="3420" w:hanging="900"/>
      </w:pPr>
      <w:rPr>
        <w:rFonts w:ascii="Cambria" w:eastAsia="Cambria" w:hAnsi="Cambria" w:cs="Cambria"/>
        <w:b/>
        <w:bCs/>
        <w:color w:val="000000"/>
        <w:position w:val="0"/>
        <w:sz w:val="20"/>
        <w:szCs w:val="20"/>
        <w:lang w:val="es-ES_tradnl"/>
      </w:rPr>
    </w:lvl>
    <w:lvl w:ilvl="6">
      <w:start w:val="1"/>
      <w:numFmt w:val="decimal"/>
      <w:lvlText w:val="%1.%2.%3.%4.%5.%6.%7."/>
      <w:lvlJc w:val="left"/>
      <w:pPr>
        <w:tabs>
          <w:tab w:val="num" w:pos="4080"/>
        </w:tabs>
        <w:ind w:left="4080" w:hanging="1200"/>
      </w:pPr>
      <w:rPr>
        <w:rFonts w:ascii="Cambria" w:eastAsia="Cambria" w:hAnsi="Cambria" w:cs="Cambria"/>
        <w:b/>
        <w:bCs/>
        <w:color w:val="000000"/>
        <w:position w:val="0"/>
        <w:sz w:val="20"/>
        <w:szCs w:val="20"/>
        <w:lang w:val="es-ES_tradnl"/>
      </w:rPr>
    </w:lvl>
    <w:lvl w:ilvl="7">
      <w:start w:val="1"/>
      <w:numFmt w:val="decimal"/>
      <w:lvlText w:val="%1.%2.%3.%4.%5.%6.%7.%8."/>
      <w:lvlJc w:val="left"/>
      <w:pPr>
        <w:tabs>
          <w:tab w:val="num" w:pos="4440"/>
        </w:tabs>
        <w:ind w:left="4440" w:hanging="1200"/>
      </w:pPr>
      <w:rPr>
        <w:rFonts w:ascii="Cambria" w:eastAsia="Cambria" w:hAnsi="Cambria" w:cs="Cambria"/>
        <w:b/>
        <w:bCs/>
        <w:color w:val="000000"/>
        <w:position w:val="0"/>
        <w:sz w:val="20"/>
        <w:szCs w:val="20"/>
        <w:lang w:val="es-ES_tradnl"/>
      </w:rPr>
    </w:lvl>
    <w:lvl w:ilvl="8">
      <w:start w:val="1"/>
      <w:numFmt w:val="decimal"/>
      <w:lvlText w:val="%1.%2.%3.%4.%5.%6.%7.%8.%9."/>
      <w:lvlJc w:val="left"/>
      <w:pPr>
        <w:tabs>
          <w:tab w:val="num" w:pos="5100"/>
        </w:tabs>
        <w:ind w:left="5100" w:hanging="1500"/>
      </w:pPr>
      <w:rPr>
        <w:rFonts w:ascii="Cambria" w:eastAsia="Cambria" w:hAnsi="Cambria" w:cs="Cambria"/>
        <w:b/>
        <w:bCs/>
        <w:color w:val="000000"/>
        <w:position w:val="0"/>
        <w:sz w:val="20"/>
        <w:szCs w:val="20"/>
        <w:lang w:val="es-ES_tradnl"/>
      </w:rPr>
    </w:lvl>
  </w:abstractNum>
  <w:abstractNum w:abstractNumId="17" w15:restartNumberingAfterBreak="0">
    <w:nsid w:val="35B51E09"/>
    <w:multiLevelType w:val="multilevel"/>
    <w:tmpl w:val="1C3EC828"/>
    <w:styleLink w:val="List13"/>
    <w:lvl w:ilvl="0">
      <w:start w:val="1"/>
      <w:numFmt w:val="upperLetter"/>
      <w:lvlText w:val="%1."/>
      <w:lvlJc w:val="left"/>
      <w:rPr>
        <w:rFonts w:ascii="Times New Roman" w:eastAsia="Times New Roman" w:hAnsi="Times New Roman" w:cs="Times New Roman"/>
        <w:b/>
        <w:bCs/>
        <w:color w:val="FF0000"/>
        <w:position w:val="0"/>
        <w:u w:color="FF0000"/>
        <w:lang w:val="es-ES_tradnl"/>
      </w:rPr>
    </w:lvl>
    <w:lvl w:ilvl="1">
      <w:start w:val="1"/>
      <w:numFmt w:val="lowerLetter"/>
      <w:lvlText w:val="%2."/>
      <w:lvlJc w:val="left"/>
      <w:rPr>
        <w:rFonts w:ascii="Cambria" w:eastAsia="Cambria" w:hAnsi="Cambria" w:cs="Cambria"/>
        <w:b/>
        <w:bCs/>
        <w:color w:val="FF0000"/>
        <w:position w:val="0"/>
        <w:u w:color="FF0000"/>
        <w:lang w:val="es-ES_tradnl"/>
      </w:rPr>
    </w:lvl>
    <w:lvl w:ilvl="2">
      <w:start w:val="1"/>
      <w:numFmt w:val="lowerRoman"/>
      <w:lvlText w:val="%3."/>
      <w:lvlJc w:val="left"/>
      <w:rPr>
        <w:rFonts w:ascii="Cambria" w:eastAsia="Cambria" w:hAnsi="Cambria" w:cs="Cambria"/>
        <w:b/>
        <w:bCs/>
        <w:color w:val="FF0000"/>
        <w:position w:val="0"/>
        <w:u w:color="FF0000"/>
        <w:lang w:val="es-ES_tradnl"/>
      </w:rPr>
    </w:lvl>
    <w:lvl w:ilvl="3">
      <w:start w:val="1"/>
      <w:numFmt w:val="decimal"/>
      <w:lvlText w:val="%4."/>
      <w:lvlJc w:val="left"/>
      <w:rPr>
        <w:rFonts w:ascii="Cambria" w:eastAsia="Cambria" w:hAnsi="Cambria" w:cs="Cambria"/>
        <w:b/>
        <w:bCs/>
        <w:color w:val="FF0000"/>
        <w:position w:val="0"/>
        <w:u w:color="FF0000"/>
        <w:lang w:val="es-ES_tradnl"/>
      </w:rPr>
    </w:lvl>
    <w:lvl w:ilvl="4">
      <w:start w:val="1"/>
      <w:numFmt w:val="lowerLetter"/>
      <w:lvlText w:val="%5."/>
      <w:lvlJc w:val="left"/>
      <w:rPr>
        <w:rFonts w:ascii="Cambria" w:eastAsia="Cambria" w:hAnsi="Cambria" w:cs="Cambria"/>
        <w:b/>
        <w:bCs/>
        <w:color w:val="FF0000"/>
        <w:position w:val="0"/>
        <w:u w:color="FF0000"/>
        <w:lang w:val="es-ES_tradnl"/>
      </w:rPr>
    </w:lvl>
    <w:lvl w:ilvl="5">
      <w:start w:val="1"/>
      <w:numFmt w:val="lowerRoman"/>
      <w:lvlText w:val="%6."/>
      <w:lvlJc w:val="left"/>
      <w:rPr>
        <w:rFonts w:ascii="Cambria" w:eastAsia="Cambria" w:hAnsi="Cambria" w:cs="Cambria"/>
        <w:b/>
        <w:bCs/>
        <w:color w:val="FF0000"/>
        <w:position w:val="0"/>
        <w:u w:color="FF0000"/>
        <w:lang w:val="es-ES_tradnl"/>
      </w:rPr>
    </w:lvl>
    <w:lvl w:ilvl="6">
      <w:start w:val="1"/>
      <w:numFmt w:val="decimal"/>
      <w:lvlText w:val="%7."/>
      <w:lvlJc w:val="left"/>
      <w:rPr>
        <w:rFonts w:ascii="Cambria" w:eastAsia="Cambria" w:hAnsi="Cambria" w:cs="Cambria"/>
        <w:b/>
        <w:bCs/>
        <w:color w:val="FF0000"/>
        <w:position w:val="0"/>
        <w:u w:color="FF0000"/>
        <w:lang w:val="es-ES_tradnl"/>
      </w:rPr>
    </w:lvl>
    <w:lvl w:ilvl="7">
      <w:start w:val="1"/>
      <w:numFmt w:val="lowerLetter"/>
      <w:lvlText w:val="%8."/>
      <w:lvlJc w:val="left"/>
      <w:rPr>
        <w:rFonts w:ascii="Cambria" w:eastAsia="Cambria" w:hAnsi="Cambria" w:cs="Cambria"/>
        <w:b/>
        <w:bCs/>
        <w:color w:val="FF0000"/>
        <w:position w:val="0"/>
        <w:u w:color="FF0000"/>
        <w:lang w:val="es-ES_tradnl"/>
      </w:rPr>
    </w:lvl>
    <w:lvl w:ilvl="8">
      <w:start w:val="1"/>
      <w:numFmt w:val="lowerRoman"/>
      <w:lvlText w:val="%9."/>
      <w:lvlJc w:val="left"/>
      <w:rPr>
        <w:rFonts w:ascii="Cambria" w:eastAsia="Cambria" w:hAnsi="Cambria" w:cs="Cambria"/>
        <w:b/>
        <w:bCs/>
        <w:color w:val="FF0000"/>
        <w:position w:val="0"/>
        <w:u w:color="FF0000"/>
        <w:lang w:val="es-ES_tradnl"/>
      </w:rPr>
    </w:lvl>
  </w:abstractNum>
  <w:abstractNum w:abstractNumId="18" w15:restartNumberingAfterBreak="0">
    <w:nsid w:val="37B31F19"/>
    <w:multiLevelType w:val="multilevel"/>
    <w:tmpl w:val="77881B08"/>
    <w:styleLink w:val="List15"/>
    <w:lvl w:ilvl="0">
      <w:start w:val="2"/>
      <w:numFmt w:val="decimal"/>
      <w:lvlText w:val="%1."/>
      <w:lvlJc w:val="left"/>
      <w:rPr>
        <w:rFonts w:ascii="Times New Roman" w:eastAsia="Times New Roman" w:hAnsi="Times New Roman" w:cs="Times New Roman"/>
        <w:b/>
        <w:bCs/>
        <w:position w:val="0"/>
      </w:rPr>
    </w:lvl>
    <w:lvl w:ilvl="1">
      <w:start w:val="1"/>
      <w:numFmt w:val="lowerLetter"/>
      <w:lvlText w:val="%2."/>
      <w:lvlJc w:val="left"/>
      <w:rPr>
        <w:rFonts w:ascii="Cambria" w:eastAsia="Cambria" w:hAnsi="Cambria" w:cs="Cambria"/>
        <w:b/>
        <w:bCs/>
        <w:position w:val="0"/>
      </w:rPr>
    </w:lvl>
    <w:lvl w:ilvl="2">
      <w:start w:val="1"/>
      <w:numFmt w:val="lowerRoman"/>
      <w:lvlText w:val="%3."/>
      <w:lvlJc w:val="left"/>
      <w:rPr>
        <w:rFonts w:ascii="Cambria" w:eastAsia="Cambria" w:hAnsi="Cambria" w:cs="Cambria"/>
        <w:b/>
        <w:bCs/>
        <w:position w:val="0"/>
      </w:rPr>
    </w:lvl>
    <w:lvl w:ilvl="3">
      <w:start w:val="1"/>
      <w:numFmt w:val="decimal"/>
      <w:lvlText w:val="%4."/>
      <w:lvlJc w:val="left"/>
      <w:rPr>
        <w:rFonts w:ascii="Cambria" w:eastAsia="Cambria" w:hAnsi="Cambria" w:cs="Cambria"/>
        <w:b/>
        <w:bCs/>
        <w:position w:val="0"/>
      </w:rPr>
    </w:lvl>
    <w:lvl w:ilvl="4">
      <w:start w:val="1"/>
      <w:numFmt w:val="lowerLetter"/>
      <w:lvlText w:val="%5."/>
      <w:lvlJc w:val="left"/>
      <w:rPr>
        <w:rFonts w:ascii="Cambria" w:eastAsia="Cambria" w:hAnsi="Cambria" w:cs="Cambria"/>
        <w:b/>
        <w:bCs/>
        <w:position w:val="0"/>
      </w:rPr>
    </w:lvl>
    <w:lvl w:ilvl="5">
      <w:start w:val="1"/>
      <w:numFmt w:val="lowerRoman"/>
      <w:lvlText w:val="%6."/>
      <w:lvlJc w:val="left"/>
      <w:rPr>
        <w:rFonts w:ascii="Cambria" w:eastAsia="Cambria" w:hAnsi="Cambria" w:cs="Cambria"/>
        <w:b/>
        <w:bCs/>
        <w:position w:val="0"/>
      </w:rPr>
    </w:lvl>
    <w:lvl w:ilvl="6">
      <w:start w:val="1"/>
      <w:numFmt w:val="decimal"/>
      <w:lvlText w:val="%7."/>
      <w:lvlJc w:val="left"/>
      <w:rPr>
        <w:rFonts w:ascii="Cambria" w:eastAsia="Cambria" w:hAnsi="Cambria" w:cs="Cambria"/>
        <w:b/>
        <w:bCs/>
        <w:position w:val="0"/>
      </w:rPr>
    </w:lvl>
    <w:lvl w:ilvl="7">
      <w:start w:val="1"/>
      <w:numFmt w:val="lowerLetter"/>
      <w:lvlText w:val="%8."/>
      <w:lvlJc w:val="left"/>
      <w:rPr>
        <w:rFonts w:ascii="Cambria" w:eastAsia="Cambria" w:hAnsi="Cambria" w:cs="Cambria"/>
        <w:b/>
        <w:bCs/>
        <w:position w:val="0"/>
      </w:rPr>
    </w:lvl>
    <w:lvl w:ilvl="8">
      <w:start w:val="1"/>
      <w:numFmt w:val="lowerRoman"/>
      <w:lvlText w:val="%9."/>
      <w:lvlJc w:val="left"/>
      <w:rPr>
        <w:rFonts w:ascii="Cambria" w:eastAsia="Cambria" w:hAnsi="Cambria" w:cs="Cambria"/>
        <w:b/>
        <w:bCs/>
        <w:position w:val="0"/>
      </w:rPr>
    </w:lvl>
  </w:abstractNum>
  <w:abstractNum w:abstractNumId="19" w15:restartNumberingAfterBreak="0">
    <w:nsid w:val="39BC2481"/>
    <w:multiLevelType w:val="multilevel"/>
    <w:tmpl w:val="3290149C"/>
    <w:styleLink w:val="List12"/>
    <w:lvl w:ilvl="0">
      <w:start w:val="1"/>
      <w:numFmt w:val="decimal"/>
      <w:lvlText w:val="%1."/>
      <w:lvlJc w:val="left"/>
      <w:rPr>
        <w:rFonts w:ascii="Cambria" w:eastAsia="Cambria" w:hAnsi="Cambria" w:cs="Cambria"/>
        <w:color w:val="000000"/>
        <w:position w:val="0"/>
        <w:rtl w:val="0"/>
        <w:lang w:val="es-ES_tradnl"/>
      </w:rPr>
    </w:lvl>
    <w:lvl w:ilvl="1">
      <w:start w:val="1"/>
      <w:numFmt w:val="lowerLetter"/>
      <w:lvlText w:val="%2."/>
      <w:lvlJc w:val="left"/>
      <w:rPr>
        <w:rFonts w:ascii="Cambria" w:eastAsia="Cambria" w:hAnsi="Cambria" w:cs="Cambria"/>
        <w:color w:val="000000"/>
        <w:position w:val="0"/>
        <w:rtl w:val="0"/>
        <w:lang w:val="es-ES_tradnl"/>
      </w:rPr>
    </w:lvl>
    <w:lvl w:ilvl="2">
      <w:start w:val="1"/>
      <w:numFmt w:val="lowerRoman"/>
      <w:lvlText w:val="%3."/>
      <w:lvlJc w:val="left"/>
      <w:rPr>
        <w:rFonts w:ascii="Cambria" w:eastAsia="Cambria" w:hAnsi="Cambria" w:cs="Cambria"/>
        <w:color w:val="000000"/>
        <w:position w:val="0"/>
        <w:rtl w:val="0"/>
        <w:lang w:val="es-ES_tradnl"/>
      </w:rPr>
    </w:lvl>
    <w:lvl w:ilvl="3">
      <w:start w:val="1"/>
      <w:numFmt w:val="decimal"/>
      <w:lvlText w:val="%4."/>
      <w:lvlJc w:val="left"/>
      <w:rPr>
        <w:rFonts w:ascii="Cambria" w:eastAsia="Cambria" w:hAnsi="Cambria" w:cs="Cambria"/>
        <w:color w:val="000000"/>
        <w:position w:val="0"/>
        <w:rtl w:val="0"/>
        <w:lang w:val="es-ES_tradnl"/>
      </w:rPr>
    </w:lvl>
    <w:lvl w:ilvl="4">
      <w:start w:val="1"/>
      <w:numFmt w:val="lowerLetter"/>
      <w:lvlText w:val="%5."/>
      <w:lvlJc w:val="left"/>
      <w:rPr>
        <w:rFonts w:ascii="Cambria" w:eastAsia="Cambria" w:hAnsi="Cambria" w:cs="Cambria"/>
        <w:color w:val="000000"/>
        <w:position w:val="0"/>
        <w:rtl w:val="0"/>
        <w:lang w:val="es-ES_tradnl"/>
      </w:rPr>
    </w:lvl>
    <w:lvl w:ilvl="5">
      <w:start w:val="1"/>
      <w:numFmt w:val="lowerRoman"/>
      <w:lvlText w:val="%6."/>
      <w:lvlJc w:val="left"/>
      <w:rPr>
        <w:rFonts w:ascii="Cambria" w:eastAsia="Cambria" w:hAnsi="Cambria" w:cs="Cambria"/>
        <w:color w:val="000000"/>
        <w:position w:val="0"/>
        <w:rtl w:val="0"/>
        <w:lang w:val="es-ES_tradnl"/>
      </w:rPr>
    </w:lvl>
    <w:lvl w:ilvl="6">
      <w:start w:val="1"/>
      <w:numFmt w:val="decimal"/>
      <w:lvlText w:val="%7."/>
      <w:lvlJc w:val="left"/>
      <w:rPr>
        <w:rFonts w:ascii="Cambria" w:eastAsia="Cambria" w:hAnsi="Cambria" w:cs="Cambria"/>
        <w:color w:val="000000"/>
        <w:position w:val="0"/>
        <w:rtl w:val="0"/>
        <w:lang w:val="es-ES_tradnl"/>
      </w:rPr>
    </w:lvl>
    <w:lvl w:ilvl="7">
      <w:start w:val="1"/>
      <w:numFmt w:val="lowerLetter"/>
      <w:lvlText w:val="%8."/>
      <w:lvlJc w:val="left"/>
      <w:rPr>
        <w:rFonts w:ascii="Cambria" w:eastAsia="Cambria" w:hAnsi="Cambria" w:cs="Cambria"/>
        <w:color w:val="000000"/>
        <w:position w:val="0"/>
        <w:rtl w:val="0"/>
        <w:lang w:val="es-ES_tradnl"/>
      </w:rPr>
    </w:lvl>
    <w:lvl w:ilvl="8">
      <w:start w:val="1"/>
      <w:numFmt w:val="lowerRoman"/>
      <w:lvlText w:val="%9."/>
      <w:lvlJc w:val="left"/>
      <w:rPr>
        <w:rFonts w:ascii="Cambria" w:eastAsia="Cambria" w:hAnsi="Cambria" w:cs="Cambria"/>
        <w:color w:val="000000"/>
        <w:position w:val="0"/>
        <w:rtl w:val="0"/>
        <w:lang w:val="es-ES_tradnl"/>
      </w:rPr>
    </w:lvl>
  </w:abstractNum>
  <w:abstractNum w:abstractNumId="20" w15:restartNumberingAfterBreak="0">
    <w:nsid w:val="3B2005A7"/>
    <w:multiLevelType w:val="multilevel"/>
    <w:tmpl w:val="23B0950C"/>
    <w:styleLink w:val="List31"/>
    <w:lvl w:ilvl="0">
      <w:start w:val="1"/>
      <w:numFmt w:val="upperLetter"/>
      <w:lvlText w:val="%1."/>
      <w:lvlJc w:val="left"/>
      <w:pPr>
        <w:tabs>
          <w:tab w:val="num" w:pos="1331"/>
        </w:tabs>
        <w:ind w:left="1331" w:hanging="86"/>
      </w:pPr>
      <w:rPr>
        <w:rFonts w:ascii="Times New Roman" w:eastAsia="Times New Roman" w:hAnsi="Times New Roman" w:cs="Times New Roman"/>
        <w:b/>
        <w:bCs/>
        <w:color w:val="000000"/>
        <w:position w:val="0"/>
        <w:sz w:val="20"/>
        <w:szCs w:val="20"/>
        <w:u w:color="000000"/>
        <w:lang w:val="es-ES_tradnl"/>
      </w:rPr>
    </w:lvl>
    <w:lvl w:ilvl="1">
      <w:start w:val="1"/>
      <w:numFmt w:val="lowerLetter"/>
      <w:lvlText w:val="%2."/>
      <w:lvlJc w:val="left"/>
      <w:pPr>
        <w:tabs>
          <w:tab w:val="num" w:pos="2625"/>
        </w:tabs>
        <w:ind w:left="2625" w:hanging="300"/>
      </w:pPr>
      <w:rPr>
        <w:rFonts w:ascii="Cambria" w:eastAsia="Cambria" w:hAnsi="Cambria" w:cs="Cambria"/>
        <w:b/>
        <w:bCs/>
        <w:color w:val="000000"/>
        <w:position w:val="0"/>
        <w:sz w:val="20"/>
        <w:szCs w:val="20"/>
        <w:u w:color="000000"/>
        <w:lang w:val="es-ES_tradnl"/>
      </w:rPr>
    </w:lvl>
    <w:lvl w:ilvl="2">
      <w:start w:val="1"/>
      <w:numFmt w:val="lowerRoman"/>
      <w:lvlText w:val="%3."/>
      <w:lvlJc w:val="left"/>
      <w:pPr>
        <w:tabs>
          <w:tab w:val="num" w:pos="3356"/>
        </w:tabs>
        <w:ind w:left="3356" w:hanging="247"/>
      </w:pPr>
      <w:rPr>
        <w:rFonts w:ascii="Cambria" w:eastAsia="Cambria" w:hAnsi="Cambria" w:cs="Cambria"/>
        <w:b/>
        <w:bCs/>
        <w:color w:val="000000"/>
        <w:position w:val="0"/>
        <w:sz w:val="20"/>
        <w:szCs w:val="20"/>
        <w:u w:color="000000"/>
        <w:lang w:val="es-ES_tradnl"/>
      </w:rPr>
    </w:lvl>
    <w:lvl w:ilvl="3">
      <w:start w:val="1"/>
      <w:numFmt w:val="decimal"/>
      <w:lvlText w:val="%4."/>
      <w:lvlJc w:val="left"/>
      <w:pPr>
        <w:tabs>
          <w:tab w:val="num" w:pos="4065"/>
        </w:tabs>
        <w:ind w:left="4065" w:hanging="300"/>
      </w:pPr>
      <w:rPr>
        <w:rFonts w:ascii="Cambria" w:eastAsia="Cambria" w:hAnsi="Cambria" w:cs="Cambria"/>
        <w:b/>
        <w:bCs/>
        <w:color w:val="000000"/>
        <w:position w:val="0"/>
        <w:sz w:val="20"/>
        <w:szCs w:val="20"/>
        <w:u w:color="000000"/>
        <w:lang w:val="es-ES_tradnl"/>
      </w:rPr>
    </w:lvl>
    <w:lvl w:ilvl="4">
      <w:start w:val="1"/>
      <w:numFmt w:val="lowerLetter"/>
      <w:lvlText w:val="%5."/>
      <w:lvlJc w:val="left"/>
      <w:pPr>
        <w:tabs>
          <w:tab w:val="num" w:pos="4785"/>
        </w:tabs>
        <w:ind w:left="4785" w:hanging="300"/>
      </w:pPr>
      <w:rPr>
        <w:rFonts w:ascii="Cambria" w:eastAsia="Cambria" w:hAnsi="Cambria" w:cs="Cambria"/>
        <w:b/>
        <w:bCs/>
        <w:color w:val="000000"/>
        <w:position w:val="0"/>
        <w:sz w:val="20"/>
        <w:szCs w:val="20"/>
        <w:u w:color="000000"/>
        <w:lang w:val="es-ES_tradnl"/>
      </w:rPr>
    </w:lvl>
    <w:lvl w:ilvl="5">
      <w:start w:val="1"/>
      <w:numFmt w:val="lowerRoman"/>
      <w:lvlText w:val="%6."/>
      <w:lvlJc w:val="left"/>
      <w:pPr>
        <w:tabs>
          <w:tab w:val="num" w:pos="5516"/>
        </w:tabs>
        <w:ind w:left="5516" w:hanging="247"/>
      </w:pPr>
      <w:rPr>
        <w:rFonts w:ascii="Cambria" w:eastAsia="Cambria" w:hAnsi="Cambria" w:cs="Cambria"/>
        <w:b/>
        <w:bCs/>
        <w:color w:val="000000"/>
        <w:position w:val="0"/>
        <w:sz w:val="20"/>
        <w:szCs w:val="20"/>
        <w:u w:color="000000"/>
        <w:lang w:val="es-ES_tradnl"/>
      </w:rPr>
    </w:lvl>
    <w:lvl w:ilvl="6">
      <w:start w:val="1"/>
      <w:numFmt w:val="decimal"/>
      <w:lvlText w:val="%7."/>
      <w:lvlJc w:val="left"/>
      <w:pPr>
        <w:tabs>
          <w:tab w:val="num" w:pos="6225"/>
        </w:tabs>
        <w:ind w:left="6225" w:hanging="300"/>
      </w:pPr>
      <w:rPr>
        <w:rFonts w:ascii="Cambria" w:eastAsia="Cambria" w:hAnsi="Cambria" w:cs="Cambria"/>
        <w:b/>
        <w:bCs/>
        <w:color w:val="000000"/>
        <w:position w:val="0"/>
        <w:sz w:val="20"/>
        <w:szCs w:val="20"/>
        <w:u w:color="000000"/>
        <w:lang w:val="es-ES_tradnl"/>
      </w:rPr>
    </w:lvl>
    <w:lvl w:ilvl="7">
      <w:start w:val="1"/>
      <w:numFmt w:val="lowerLetter"/>
      <w:lvlText w:val="%8."/>
      <w:lvlJc w:val="left"/>
      <w:pPr>
        <w:tabs>
          <w:tab w:val="num" w:pos="6945"/>
        </w:tabs>
        <w:ind w:left="6945" w:hanging="300"/>
      </w:pPr>
      <w:rPr>
        <w:rFonts w:ascii="Cambria" w:eastAsia="Cambria" w:hAnsi="Cambria" w:cs="Cambria"/>
        <w:b/>
        <w:bCs/>
        <w:color w:val="000000"/>
        <w:position w:val="0"/>
        <w:sz w:val="20"/>
        <w:szCs w:val="20"/>
        <w:u w:color="000000"/>
        <w:lang w:val="es-ES_tradnl"/>
      </w:rPr>
    </w:lvl>
    <w:lvl w:ilvl="8">
      <w:start w:val="1"/>
      <w:numFmt w:val="lowerRoman"/>
      <w:lvlText w:val="%9."/>
      <w:lvlJc w:val="left"/>
      <w:pPr>
        <w:tabs>
          <w:tab w:val="num" w:pos="7676"/>
        </w:tabs>
        <w:ind w:left="7676" w:hanging="247"/>
      </w:pPr>
      <w:rPr>
        <w:rFonts w:ascii="Cambria" w:eastAsia="Cambria" w:hAnsi="Cambria" w:cs="Cambria"/>
        <w:b/>
        <w:bCs/>
        <w:color w:val="000000"/>
        <w:position w:val="0"/>
        <w:sz w:val="20"/>
        <w:szCs w:val="20"/>
        <w:u w:color="000000"/>
        <w:lang w:val="es-ES_tradnl"/>
      </w:rPr>
    </w:lvl>
  </w:abstractNum>
  <w:abstractNum w:abstractNumId="21" w15:restartNumberingAfterBreak="0">
    <w:nsid w:val="41F93817"/>
    <w:multiLevelType w:val="hybridMultilevel"/>
    <w:tmpl w:val="2AA8DA50"/>
    <w:lvl w:ilvl="0" w:tplc="FFA8587E">
      <w:start w:val="2"/>
      <w:numFmt w:val="decimal"/>
      <w:lvlText w:val="%1."/>
      <w:lvlJc w:val="left"/>
      <w:pPr>
        <w:ind w:left="720" w:hanging="360"/>
      </w:pPr>
      <w:rPr>
        <w:rFonts w:eastAsia="Cambria" w:cs="Cambri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2E51BF1"/>
    <w:multiLevelType w:val="multilevel"/>
    <w:tmpl w:val="BE40186C"/>
    <w:styleLink w:val="List0"/>
    <w:lvl w:ilvl="0">
      <w:start w:val="1"/>
      <w:numFmt w:val="upperRoman"/>
      <w:pStyle w:val="Heading1"/>
      <w:lvlText w:val="%1."/>
      <w:lvlJc w:val="left"/>
      <w:pPr>
        <w:tabs>
          <w:tab w:val="num" w:pos="86"/>
        </w:tabs>
        <w:ind w:left="86" w:hanging="86"/>
      </w:pPr>
      <w:rPr>
        <w:rFonts w:ascii="Times New Roman" w:eastAsia="Times New Roman" w:hAnsi="Times New Roman" w:cs="Times New Roman"/>
        <w:b/>
        <w:bCs/>
        <w:position w:val="0"/>
        <w:sz w:val="20"/>
        <w:szCs w:val="20"/>
        <w:lang w:val="es-ES_tradnl"/>
      </w:rPr>
    </w:lvl>
    <w:lvl w:ilvl="1">
      <w:start w:val="1"/>
      <w:numFmt w:val="lowerLetter"/>
      <w:lvlText w:val="%2."/>
      <w:lvlJc w:val="left"/>
      <w:pPr>
        <w:tabs>
          <w:tab w:val="num" w:pos="1380"/>
        </w:tabs>
        <w:ind w:left="1380" w:hanging="300"/>
      </w:pPr>
      <w:rPr>
        <w:rFonts w:ascii="Cambria" w:eastAsia="Cambria" w:hAnsi="Cambria" w:cs="Cambria"/>
        <w:b/>
        <w:bCs/>
        <w:position w:val="0"/>
        <w:sz w:val="20"/>
        <w:szCs w:val="20"/>
        <w:lang w:val="es-ES_tradnl"/>
      </w:rPr>
    </w:lvl>
    <w:lvl w:ilvl="2">
      <w:start w:val="1"/>
      <w:numFmt w:val="lowerRoman"/>
      <w:lvlText w:val="%3."/>
      <w:lvlJc w:val="left"/>
      <w:pPr>
        <w:tabs>
          <w:tab w:val="num" w:pos="2111"/>
        </w:tabs>
        <w:ind w:left="2111" w:hanging="247"/>
      </w:pPr>
      <w:rPr>
        <w:rFonts w:ascii="Cambria" w:eastAsia="Cambria" w:hAnsi="Cambria" w:cs="Cambria"/>
        <w:b/>
        <w:bCs/>
        <w:position w:val="0"/>
        <w:sz w:val="20"/>
        <w:szCs w:val="20"/>
        <w:lang w:val="es-ES_tradnl"/>
      </w:rPr>
    </w:lvl>
    <w:lvl w:ilvl="3">
      <w:start w:val="1"/>
      <w:numFmt w:val="decimal"/>
      <w:lvlText w:val="%4."/>
      <w:lvlJc w:val="left"/>
      <w:pPr>
        <w:tabs>
          <w:tab w:val="num" w:pos="2820"/>
        </w:tabs>
        <w:ind w:left="2820" w:hanging="300"/>
      </w:pPr>
      <w:rPr>
        <w:rFonts w:ascii="Cambria" w:eastAsia="Cambria" w:hAnsi="Cambria" w:cs="Cambria"/>
        <w:b/>
        <w:bCs/>
        <w:position w:val="0"/>
        <w:sz w:val="20"/>
        <w:szCs w:val="20"/>
        <w:lang w:val="es-ES_tradnl"/>
      </w:rPr>
    </w:lvl>
    <w:lvl w:ilvl="4">
      <w:start w:val="1"/>
      <w:numFmt w:val="lowerLetter"/>
      <w:lvlText w:val="%5."/>
      <w:lvlJc w:val="left"/>
      <w:pPr>
        <w:tabs>
          <w:tab w:val="num" w:pos="3540"/>
        </w:tabs>
        <w:ind w:left="3540" w:hanging="300"/>
      </w:pPr>
      <w:rPr>
        <w:rFonts w:ascii="Cambria" w:eastAsia="Cambria" w:hAnsi="Cambria" w:cs="Cambria"/>
        <w:b/>
        <w:bCs/>
        <w:position w:val="0"/>
        <w:sz w:val="20"/>
        <w:szCs w:val="20"/>
        <w:lang w:val="es-ES_tradnl"/>
      </w:rPr>
    </w:lvl>
    <w:lvl w:ilvl="5">
      <w:start w:val="1"/>
      <w:numFmt w:val="lowerRoman"/>
      <w:lvlText w:val="%6."/>
      <w:lvlJc w:val="left"/>
      <w:pPr>
        <w:tabs>
          <w:tab w:val="num" w:pos="4271"/>
        </w:tabs>
        <w:ind w:left="4271" w:hanging="247"/>
      </w:pPr>
      <w:rPr>
        <w:rFonts w:ascii="Cambria" w:eastAsia="Cambria" w:hAnsi="Cambria" w:cs="Cambria"/>
        <w:b/>
        <w:bCs/>
        <w:position w:val="0"/>
        <w:sz w:val="20"/>
        <w:szCs w:val="20"/>
        <w:lang w:val="es-ES_tradnl"/>
      </w:rPr>
    </w:lvl>
    <w:lvl w:ilvl="6">
      <w:start w:val="1"/>
      <w:numFmt w:val="decimal"/>
      <w:lvlText w:val="%7."/>
      <w:lvlJc w:val="left"/>
      <w:pPr>
        <w:tabs>
          <w:tab w:val="num" w:pos="4980"/>
        </w:tabs>
        <w:ind w:left="4980" w:hanging="300"/>
      </w:pPr>
      <w:rPr>
        <w:rFonts w:ascii="Cambria" w:eastAsia="Cambria" w:hAnsi="Cambria" w:cs="Cambria"/>
        <w:b/>
        <w:bCs/>
        <w:position w:val="0"/>
        <w:sz w:val="20"/>
        <w:szCs w:val="20"/>
        <w:lang w:val="es-ES_tradnl"/>
      </w:rPr>
    </w:lvl>
    <w:lvl w:ilvl="7">
      <w:start w:val="1"/>
      <w:numFmt w:val="lowerLetter"/>
      <w:lvlText w:val="%8."/>
      <w:lvlJc w:val="left"/>
      <w:pPr>
        <w:tabs>
          <w:tab w:val="num" w:pos="5700"/>
        </w:tabs>
        <w:ind w:left="5700" w:hanging="300"/>
      </w:pPr>
      <w:rPr>
        <w:rFonts w:ascii="Cambria" w:eastAsia="Cambria" w:hAnsi="Cambria" w:cs="Cambria"/>
        <w:b/>
        <w:bCs/>
        <w:position w:val="0"/>
        <w:sz w:val="20"/>
        <w:szCs w:val="20"/>
        <w:lang w:val="es-ES_tradnl"/>
      </w:rPr>
    </w:lvl>
    <w:lvl w:ilvl="8">
      <w:start w:val="1"/>
      <w:numFmt w:val="lowerRoman"/>
      <w:lvlText w:val="%9."/>
      <w:lvlJc w:val="left"/>
      <w:pPr>
        <w:tabs>
          <w:tab w:val="num" w:pos="6431"/>
        </w:tabs>
        <w:ind w:left="6431" w:hanging="247"/>
      </w:pPr>
      <w:rPr>
        <w:rFonts w:ascii="Cambria" w:eastAsia="Cambria" w:hAnsi="Cambria" w:cs="Cambria"/>
        <w:b/>
        <w:bCs/>
        <w:position w:val="0"/>
        <w:sz w:val="20"/>
        <w:szCs w:val="20"/>
        <w:lang w:val="es-ES_tradnl"/>
      </w:rPr>
    </w:lvl>
  </w:abstractNum>
  <w:abstractNum w:abstractNumId="23" w15:restartNumberingAfterBreak="0">
    <w:nsid w:val="4412342E"/>
    <w:multiLevelType w:val="multilevel"/>
    <w:tmpl w:val="1ADE2FB2"/>
    <w:styleLink w:val="List19"/>
    <w:lvl w:ilvl="0">
      <w:start w:val="1"/>
      <w:numFmt w:val="decimal"/>
      <w:lvlText w:val="%1."/>
      <w:lvlJc w:val="left"/>
      <w:pPr>
        <w:tabs>
          <w:tab w:val="num" w:pos="806"/>
        </w:tabs>
        <w:ind w:left="806" w:hanging="806"/>
      </w:pPr>
      <w:rPr>
        <w:rFonts w:ascii="Cambria" w:eastAsia="Cambria" w:hAnsi="Cambria" w:cs="Cambria"/>
        <w:position w:val="0"/>
        <w:sz w:val="20"/>
        <w:szCs w:val="20"/>
        <w:rtl w:val="0"/>
        <w:lang w:val="es-ES_tradnl"/>
      </w:rPr>
    </w:lvl>
    <w:lvl w:ilvl="1">
      <w:start w:val="1"/>
      <w:numFmt w:val="lowerLetter"/>
      <w:lvlText w:val="%2."/>
      <w:lvlJc w:val="left"/>
      <w:pPr>
        <w:tabs>
          <w:tab w:val="num" w:pos="1740"/>
        </w:tabs>
        <w:ind w:left="1740" w:hanging="300"/>
      </w:pPr>
      <w:rPr>
        <w:rFonts w:ascii="Cambria" w:eastAsia="Cambria" w:hAnsi="Cambria" w:cs="Cambria"/>
        <w:position w:val="0"/>
        <w:sz w:val="20"/>
        <w:szCs w:val="20"/>
        <w:rtl w:val="0"/>
        <w:lang w:val="es-ES_tradnl"/>
      </w:rPr>
    </w:lvl>
    <w:lvl w:ilvl="2">
      <w:start w:val="1"/>
      <w:numFmt w:val="lowerRoman"/>
      <w:lvlText w:val="%3."/>
      <w:lvlJc w:val="left"/>
      <w:pPr>
        <w:tabs>
          <w:tab w:val="num" w:pos="2471"/>
        </w:tabs>
        <w:ind w:left="2471" w:hanging="247"/>
      </w:pPr>
      <w:rPr>
        <w:rFonts w:ascii="Cambria" w:eastAsia="Cambria" w:hAnsi="Cambria" w:cs="Cambria"/>
        <w:position w:val="0"/>
        <w:sz w:val="20"/>
        <w:szCs w:val="20"/>
        <w:rtl w:val="0"/>
        <w:lang w:val="es-ES_tradnl"/>
      </w:rPr>
    </w:lvl>
    <w:lvl w:ilvl="3">
      <w:start w:val="1"/>
      <w:numFmt w:val="decimal"/>
      <w:lvlText w:val="%4."/>
      <w:lvlJc w:val="left"/>
      <w:pPr>
        <w:tabs>
          <w:tab w:val="num" w:pos="3180"/>
        </w:tabs>
        <w:ind w:left="3180" w:hanging="300"/>
      </w:pPr>
      <w:rPr>
        <w:rFonts w:ascii="Cambria" w:eastAsia="Cambria" w:hAnsi="Cambria" w:cs="Cambria"/>
        <w:position w:val="0"/>
        <w:sz w:val="20"/>
        <w:szCs w:val="20"/>
        <w:rtl w:val="0"/>
        <w:lang w:val="es-ES_tradnl"/>
      </w:rPr>
    </w:lvl>
    <w:lvl w:ilvl="4">
      <w:start w:val="1"/>
      <w:numFmt w:val="lowerLetter"/>
      <w:lvlText w:val="%5."/>
      <w:lvlJc w:val="left"/>
      <w:pPr>
        <w:tabs>
          <w:tab w:val="num" w:pos="3900"/>
        </w:tabs>
        <w:ind w:left="3900" w:hanging="300"/>
      </w:pPr>
      <w:rPr>
        <w:rFonts w:ascii="Cambria" w:eastAsia="Cambria" w:hAnsi="Cambria" w:cs="Cambria"/>
        <w:position w:val="0"/>
        <w:sz w:val="20"/>
        <w:szCs w:val="20"/>
        <w:rtl w:val="0"/>
        <w:lang w:val="es-ES_tradnl"/>
      </w:rPr>
    </w:lvl>
    <w:lvl w:ilvl="5">
      <w:start w:val="1"/>
      <w:numFmt w:val="lowerRoman"/>
      <w:lvlText w:val="%6."/>
      <w:lvlJc w:val="left"/>
      <w:pPr>
        <w:tabs>
          <w:tab w:val="num" w:pos="4631"/>
        </w:tabs>
        <w:ind w:left="4631" w:hanging="247"/>
      </w:pPr>
      <w:rPr>
        <w:rFonts w:ascii="Cambria" w:eastAsia="Cambria" w:hAnsi="Cambria" w:cs="Cambria"/>
        <w:position w:val="0"/>
        <w:sz w:val="20"/>
        <w:szCs w:val="20"/>
        <w:rtl w:val="0"/>
        <w:lang w:val="es-ES_tradnl"/>
      </w:rPr>
    </w:lvl>
    <w:lvl w:ilvl="6">
      <w:start w:val="1"/>
      <w:numFmt w:val="decimal"/>
      <w:lvlText w:val="%7."/>
      <w:lvlJc w:val="left"/>
      <w:pPr>
        <w:tabs>
          <w:tab w:val="num" w:pos="5340"/>
        </w:tabs>
        <w:ind w:left="5340" w:hanging="300"/>
      </w:pPr>
      <w:rPr>
        <w:rFonts w:ascii="Cambria" w:eastAsia="Cambria" w:hAnsi="Cambria" w:cs="Cambria"/>
        <w:position w:val="0"/>
        <w:sz w:val="20"/>
        <w:szCs w:val="20"/>
        <w:rtl w:val="0"/>
        <w:lang w:val="es-ES_tradnl"/>
      </w:rPr>
    </w:lvl>
    <w:lvl w:ilvl="7">
      <w:start w:val="1"/>
      <w:numFmt w:val="lowerLetter"/>
      <w:lvlText w:val="%8."/>
      <w:lvlJc w:val="left"/>
      <w:pPr>
        <w:tabs>
          <w:tab w:val="num" w:pos="6060"/>
        </w:tabs>
        <w:ind w:left="6060" w:hanging="300"/>
      </w:pPr>
      <w:rPr>
        <w:rFonts w:ascii="Cambria" w:eastAsia="Cambria" w:hAnsi="Cambria" w:cs="Cambria"/>
        <w:position w:val="0"/>
        <w:sz w:val="20"/>
        <w:szCs w:val="20"/>
        <w:rtl w:val="0"/>
        <w:lang w:val="es-ES_tradnl"/>
      </w:rPr>
    </w:lvl>
    <w:lvl w:ilvl="8">
      <w:start w:val="1"/>
      <w:numFmt w:val="lowerRoman"/>
      <w:lvlText w:val="%9."/>
      <w:lvlJc w:val="left"/>
      <w:pPr>
        <w:tabs>
          <w:tab w:val="num" w:pos="6791"/>
        </w:tabs>
        <w:ind w:left="6791" w:hanging="247"/>
      </w:pPr>
      <w:rPr>
        <w:rFonts w:ascii="Cambria" w:eastAsia="Cambria" w:hAnsi="Cambria" w:cs="Cambria"/>
        <w:position w:val="0"/>
        <w:sz w:val="20"/>
        <w:szCs w:val="20"/>
        <w:rtl w:val="0"/>
        <w:lang w:val="es-ES_tradnl"/>
      </w:rPr>
    </w:lvl>
  </w:abstractNum>
  <w:abstractNum w:abstractNumId="24" w15:restartNumberingAfterBreak="0">
    <w:nsid w:val="45604626"/>
    <w:multiLevelType w:val="multilevel"/>
    <w:tmpl w:val="15B63694"/>
    <w:lvl w:ilvl="0">
      <w:start w:val="1"/>
      <w:numFmt w:val="decimal"/>
      <w:lvlText w:val="%1."/>
      <w:lvlJc w:val="left"/>
      <w:rPr>
        <w:rFonts w:ascii="Cambria" w:eastAsia="Cambria" w:hAnsi="Cambria" w:cs="Cambria"/>
        <w:b w:val="0"/>
        <w:color w:val="000000"/>
        <w:position w:val="0"/>
        <w:u w:color="FF0000"/>
        <w:rtl w:val="0"/>
        <w:lang w:val="es-ES_tradnl"/>
      </w:rPr>
    </w:lvl>
    <w:lvl w:ilvl="1">
      <w:start w:val="1"/>
      <w:numFmt w:val="lowerLetter"/>
      <w:lvlText w:val="%2."/>
      <w:lvlJc w:val="left"/>
      <w:rPr>
        <w:rFonts w:ascii="Cambria" w:eastAsia="Cambria" w:hAnsi="Cambria" w:cs="Cambria"/>
        <w:color w:val="000000"/>
        <w:position w:val="0"/>
        <w:u w:color="000000"/>
        <w:rtl w:val="0"/>
        <w:lang w:val="es-ES_tradnl"/>
      </w:rPr>
    </w:lvl>
    <w:lvl w:ilvl="2">
      <w:start w:val="1"/>
      <w:numFmt w:val="lowerRoman"/>
      <w:lvlText w:val="%3."/>
      <w:lvlJc w:val="left"/>
      <w:rPr>
        <w:rFonts w:ascii="Cambria" w:eastAsia="Cambria" w:hAnsi="Cambria" w:cs="Cambria"/>
        <w:color w:val="000000"/>
        <w:position w:val="0"/>
        <w:u w:color="000000"/>
        <w:rtl w:val="0"/>
        <w:lang w:val="es-ES_tradnl"/>
      </w:rPr>
    </w:lvl>
    <w:lvl w:ilvl="3">
      <w:start w:val="1"/>
      <w:numFmt w:val="decimal"/>
      <w:lvlText w:val="%4."/>
      <w:lvlJc w:val="left"/>
      <w:rPr>
        <w:rFonts w:ascii="Cambria" w:eastAsia="Cambria" w:hAnsi="Cambria" w:cs="Cambria"/>
        <w:color w:val="000000"/>
        <w:position w:val="0"/>
        <w:u w:color="000000"/>
        <w:rtl w:val="0"/>
        <w:lang w:val="es-ES_tradnl"/>
      </w:rPr>
    </w:lvl>
    <w:lvl w:ilvl="4">
      <w:start w:val="1"/>
      <w:numFmt w:val="lowerLetter"/>
      <w:lvlText w:val="%5."/>
      <w:lvlJc w:val="left"/>
      <w:rPr>
        <w:rFonts w:ascii="Cambria" w:eastAsia="Cambria" w:hAnsi="Cambria" w:cs="Cambria"/>
        <w:color w:val="000000"/>
        <w:position w:val="0"/>
        <w:u w:color="000000"/>
        <w:rtl w:val="0"/>
        <w:lang w:val="es-ES_tradnl"/>
      </w:rPr>
    </w:lvl>
    <w:lvl w:ilvl="5">
      <w:start w:val="1"/>
      <w:numFmt w:val="lowerRoman"/>
      <w:lvlText w:val="%6."/>
      <w:lvlJc w:val="left"/>
      <w:rPr>
        <w:rFonts w:ascii="Cambria" w:eastAsia="Cambria" w:hAnsi="Cambria" w:cs="Cambria"/>
        <w:color w:val="000000"/>
        <w:position w:val="0"/>
        <w:u w:color="000000"/>
        <w:rtl w:val="0"/>
        <w:lang w:val="es-ES_tradnl"/>
      </w:rPr>
    </w:lvl>
    <w:lvl w:ilvl="6">
      <w:start w:val="1"/>
      <w:numFmt w:val="decimal"/>
      <w:lvlText w:val="%7."/>
      <w:lvlJc w:val="left"/>
      <w:rPr>
        <w:rFonts w:ascii="Cambria" w:eastAsia="Cambria" w:hAnsi="Cambria" w:cs="Cambria"/>
        <w:color w:val="000000"/>
        <w:position w:val="0"/>
        <w:u w:color="000000"/>
        <w:rtl w:val="0"/>
        <w:lang w:val="es-ES_tradnl"/>
      </w:rPr>
    </w:lvl>
    <w:lvl w:ilvl="7">
      <w:start w:val="1"/>
      <w:numFmt w:val="lowerLetter"/>
      <w:lvlText w:val="%8."/>
      <w:lvlJc w:val="left"/>
      <w:rPr>
        <w:rFonts w:ascii="Cambria" w:eastAsia="Cambria" w:hAnsi="Cambria" w:cs="Cambria"/>
        <w:color w:val="000000"/>
        <w:position w:val="0"/>
        <w:u w:color="000000"/>
        <w:rtl w:val="0"/>
        <w:lang w:val="es-ES_tradnl"/>
      </w:rPr>
    </w:lvl>
    <w:lvl w:ilvl="8">
      <w:start w:val="1"/>
      <w:numFmt w:val="lowerRoman"/>
      <w:lvlText w:val="%9."/>
      <w:lvlJc w:val="left"/>
      <w:rPr>
        <w:rFonts w:ascii="Cambria" w:eastAsia="Cambria" w:hAnsi="Cambria" w:cs="Cambria"/>
        <w:color w:val="000000"/>
        <w:position w:val="0"/>
        <w:u w:color="000000"/>
        <w:rtl w:val="0"/>
        <w:lang w:val="es-ES_tradnl"/>
      </w:rPr>
    </w:lvl>
  </w:abstractNum>
  <w:abstractNum w:abstractNumId="25" w15:restartNumberingAfterBreak="0">
    <w:nsid w:val="51B42D10"/>
    <w:multiLevelType w:val="hybridMultilevel"/>
    <w:tmpl w:val="78A0F424"/>
    <w:lvl w:ilvl="0" w:tplc="873ED2EE">
      <w:start w:val="2"/>
      <w:numFmt w:val="decimal"/>
      <w:lvlText w:val="%1."/>
      <w:lvlJc w:val="left"/>
      <w:pPr>
        <w:ind w:left="720" w:hanging="360"/>
      </w:pPr>
      <w:rPr>
        <w:rFonts w:eastAsia="Cambria" w:cs="Cambri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3B75436"/>
    <w:multiLevelType w:val="multilevel"/>
    <w:tmpl w:val="B84259C4"/>
    <w:styleLink w:val="List51"/>
    <w:lvl w:ilvl="0">
      <w:start w:val="1"/>
      <w:numFmt w:val="decimal"/>
      <w:lvlText w:val="%1."/>
      <w:lvlJc w:val="left"/>
      <w:pPr>
        <w:tabs>
          <w:tab w:val="num" w:pos="1020"/>
        </w:tabs>
        <w:ind w:left="1020" w:hanging="300"/>
      </w:pPr>
      <w:rPr>
        <w:rFonts w:ascii="Cambria" w:eastAsia="Cambria" w:hAnsi="Cambria" w:cs="Cambria"/>
        <w:b/>
        <w:bCs/>
        <w:color w:val="000000"/>
        <w:position w:val="0"/>
        <w:sz w:val="20"/>
        <w:szCs w:val="20"/>
        <w:u w:color="000000"/>
        <w:lang w:val="es-ES_tradnl"/>
      </w:rPr>
    </w:lvl>
    <w:lvl w:ilvl="1">
      <w:start w:val="3"/>
      <w:numFmt w:val="decimal"/>
      <w:lvlText w:val="%1.%2."/>
      <w:lvlJc w:val="left"/>
      <w:pPr>
        <w:tabs>
          <w:tab w:val="num" w:pos="86"/>
        </w:tabs>
        <w:ind w:left="86" w:hanging="86"/>
      </w:pPr>
      <w:rPr>
        <w:rFonts w:ascii="Times New Roman" w:eastAsia="Times New Roman" w:hAnsi="Times New Roman" w:cs="Times New Roman"/>
        <w:b/>
        <w:bCs/>
        <w:color w:val="000000"/>
        <w:position w:val="0"/>
        <w:sz w:val="20"/>
        <w:szCs w:val="20"/>
        <w:u w:color="000000"/>
        <w:lang w:val="es-ES_tradnl"/>
      </w:rPr>
    </w:lvl>
    <w:lvl w:ilvl="2">
      <w:start w:val="1"/>
      <w:numFmt w:val="decimal"/>
      <w:lvlText w:val="%1.%2.%3."/>
      <w:lvlJc w:val="left"/>
      <w:pPr>
        <w:tabs>
          <w:tab w:val="num" w:pos="2040"/>
        </w:tabs>
        <w:ind w:left="2040" w:hanging="600"/>
      </w:pPr>
      <w:rPr>
        <w:rFonts w:ascii="Cambria" w:eastAsia="Cambria" w:hAnsi="Cambria" w:cs="Cambria"/>
        <w:b/>
        <w:bCs/>
        <w:color w:val="000000"/>
        <w:position w:val="0"/>
        <w:sz w:val="20"/>
        <w:szCs w:val="20"/>
        <w:u w:color="000000"/>
        <w:lang w:val="es-ES_tradnl"/>
      </w:rPr>
    </w:lvl>
    <w:lvl w:ilvl="3">
      <w:start w:val="1"/>
      <w:numFmt w:val="decimal"/>
      <w:lvlText w:val="%1.%2.%3.%4."/>
      <w:lvlJc w:val="left"/>
      <w:pPr>
        <w:tabs>
          <w:tab w:val="num" w:pos="2400"/>
        </w:tabs>
        <w:ind w:left="2400" w:hanging="600"/>
      </w:pPr>
      <w:rPr>
        <w:rFonts w:ascii="Cambria" w:eastAsia="Cambria" w:hAnsi="Cambria" w:cs="Cambria"/>
        <w:b/>
        <w:bCs/>
        <w:color w:val="000000"/>
        <w:position w:val="0"/>
        <w:sz w:val="20"/>
        <w:szCs w:val="20"/>
        <w:u w:color="000000"/>
        <w:lang w:val="es-ES_tradnl"/>
      </w:rPr>
    </w:lvl>
    <w:lvl w:ilvl="4">
      <w:start w:val="1"/>
      <w:numFmt w:val="decimal"/>
      <w:lvlText w:val="%1.%2.%3.%4.%5."/>
      <w:lvlJc w:val="left"/>
      <w:pPr>
        <w:tabs>
          <w:tab w:val="num" w:pos="3060"/>
        </w:tabs>
        <w:ind w:left="3060" w:hanging="900"/>
      </w:pPr>
      <w:rPr>
        <w:rFonts w:ascii="Cambria" w:eastAsia="Cambria" w:hAnsi="Cambria" w:cs="Cambria"/>
        <w:b/>
        <w:bCs/>
        <w:color w:val="000000"/>
        <w:position w:val="0"/>
        <w:sz w:val="20"/>
        <w:szCs w:val="20"/>
        <w:u w:color="000000"/>
        <w:lang w:val="es-ES_tradnl"/>
      </w:rPr>
    </w:lvl>
    <w:lvl w:ilvl="5">
      <w:start w:val="1"/>
      <w:numFmt w:val="decimal"/>
      <w:lvlText w:val="%1.%2.%3.%4.%5.%6."/>
      <w:lvlJc w:val="left"/>
      <w:pPr>
        <w:tabs>
          <w:tab w:val="num" w:pos="3420"/>
        </w:tabs>
        <w:ind w:left="3420" w:hanging="900"/>
      </w:pPr>
      <w:rPr>
        <w:rFonts w:ascii="Cambria" w:eastAsia="Cambria" w:hAnsi="Cambria" w:cs="Cambria"/>
        <w:b/>
        <w:bCs/>
        <w:color w:val="000000"/>
        <w:position w:val="0"/>
        <w:sz w:val="20"/>
        <w:szCs w:val="20"/>
        <w:u w:color="000000"/>
        <w:lang w:val="es-ES_tradnl"/>
      </w:rPr>
    </w:lvl>
    <w:lvl w:ilvl="6">
      <w:start w:val="1"/>
      <w:numFmt w:val="decimal"/>
      <w:lvlText w:val="%1.%2.%3.%4.%5.%6.%7."/>
      <w:lvlJc w:val="left"/>
      <w:pPr>
        <w:tabs>
          <w:tab w:val="num" w:pos="4080"/>
        </w:tabs>
        <w:ind w:left="4080" w:hanging="1200"/>
      </w:pPr>
      <w:rPr>
        <w:rFonts w:ascii="Cambria" w:eastAsia="Cambria" w:hAnsi="Cambria" w:cs="Cambria"/>
        <w:b/>
        <w:bCs/>
        <w:color w:val="000000"/>
        <w:position w:val="0"/>
        <w:sz w:val="20"/>
        <w:szCs w:val="20"/>
        <w:u w:color="000000"/>
        <w:lang w:val="es-ES_tradnl"/>
      </w:rPr>
    </w:lvl>
    <w:lvl w:ilvl="7">
      <w:start w:val="1"/>
      <w:numFmt w:val="decimal"/>
      <w:lvlText w:val="%1.%2.%3.%4.%5.%6.%7.%8."/>
      <w:lvlJc w:val="left"/>
      <w:pPr>
        <w:tabs>
          <w:tab w:val="num" w:pos="4440"/>
        </w:tabs>
        <w:ind w:left="4440" w:hanging="1200"/>
      </w:pPr>
      <w:rPr>
        <w:rFonts w:ascii="Cambria" w:eastAsia="Cambria" w:hAnsi="Cambria" w:cs="Cambria"/>
        <w:b/>
        <w:bCs/>
        <w:color w:val="000000"/>
        <w:position w:val="0"/>
        <w:sz w:val="20"/>
        <w:szCs w:val="20"/>
        <w:u w:color="000000"/>
        <w:lang w:val="es-ES_tradnl"/>
      </w:rPr>
    </w:lvl>
    <w:lvl w:ilvl="8">
      <w:start w:val="1"/>
      <w:numFmt w:val="decimal"/>
      <w:lvlText w:val="%1.%2.%3.%4.%5.%6.%7.%8.%9."/>
      <w:lvlJc w:val="left"/>
      <w:pPr>
        <w:tabs>
          <w:tab w:val="num" w:pos="5100"/>
        </w:tabs>
        <w:ind w:left="5100" w:hanging="1500"/>
      </w:pPr>
      <w:rPr>
        <w:rFonts w:ascii="Cambria" w:eastAsia="Cambria" w:hAnsi="Cambria" w:cs="Cambria"/>
        <w:b/>
        <w:bCs/>
        <w:color w:val="000000"/>
        <w:position w:val="0"/>
        <w:sz w:val="20"/>
        <w:szCs w:val="20"/>
        <w:u w:color="000000"/>
        <w:lang w:val="es-ES_tradnl"/>
      </w:rPr>
    </w:lvl>
  </w:abstractNum>
  <w:abstractNum w:abstractNumId="27" w15:restartNumberingAfterBreak="0">
    <w:nsid w:val="5A681F10"/>
    <w:multiLevelType w:val="multilevel"/>
    <w:tmpl w:val="3D22AA9C"/>
    <w:lvl w:ilvl="0">
      <w:start w:val="1"/>
      <w:numFmt w:val="decimal"/>
      <w:lvlText w:val="%1."/>
      <w:lvlJc w:val="left"/>
      <w:pPr>
        <w:ind w:left="1425" w:hanging="705"/>
      </w:pPr>
      <w:rPr>
        <w:rFonts w:hint="default"/>
        <w:sz w:val="20"/>
        <w:szCs w:val="20"/>
      </w:rPr>
    </w:lvl>
    <w:lvl w:ilvl="1">
      <w:start w:val="1"/>
      <w:numFmt w:val="decimal"/>
      <w:isLgl/>
      <w:lvlText w:val="%1.%2"/>
      <w:lvlJc w:val="left"/>
      <w:pPr>
        <w:ind w:left="1776" w:hanging="360"/>
      </w:pPr>
      <w:rPr>
        <w:rFonts w:hint="default"/>
      </w:rPr>
    </w:lvl>
    <w:lvl w:ilvl="2">
      <w:start w:val="1"/>
      <w:numFmt w:val="decimal"/>
      <w:isLgl/>
      <w:lvlText w:val="%1.%2.%3"/>
      <w:lvlJc w:val="left"/>
      <w:pPr>
        <w:ind w:left="2832" w:hanging="720"/>
      </w:pPr>
      <w:rPr>
        <w:rFonts w:hint="default"/>
      </w:rPr>
    </w:lvl>
    <w:lvl w:ilvl="3">
      <w:start w:val="1"/>
      <w:numFmt w:val="decimal"/>
      <w:isLgl/>
      <w:lvlText w:val="%1.%2.%3.%4"/>
      <w:lvlJc w:val="left"/>
      <w:pPr>
        <w:ind w:left="3528" w:hanging="720"/>
      </w:pPr>
      <w:rPr>
        <w:rFonts w:hint="default"/>
      </w:rPr>
    </w:lvl>
    <w:lvl w:ilvl="4">
      <w:start w:val="1"/>
      <w:numFmt w:val="decimal"/>
      <w:isLgl/>
      <w:lvlText w:val="%1.%2.%3.%4.%5"/>
      <w:lvlJc w:val="left"/>
      <w:pPr>
        <w:ind w:left="4224" w:hanging="720"/>
      </w:pPr>
      <w:rPr>
        <w:rFonts w:hint="default"/>
      </w:rPr>
    </w:lvl>
    <w:lvl w:ilvl="5">
      <w:start w:val="1"/>
      <w:numFmt w:val="decimal"/>
      <w:isLgl/>
      <w:lvlText w:val="%1.%2.%3.%4.%5.%6"/>
      <w:lvlJc w:val="left"/>
      <w:pPr>
        <w:ind w:left="5280" w:hanging="1080"/>
      </w:pPr>
      <w:rPr>
        <w:rFonts w:hint="default"/>
      </w:rPr>
    </w:lvl>
    <w:lvl w:ilvl="6">
      <w:start w:val="1"/>
      <w:numFmt w:val="decimal"/>
      <w:isLgl/>
      <w:lvlText w:val="%1.%2.%3.%4.%5.%6.%7"/>
      <w:lvlJc w:val="left"/>
      <w:pPr>
        <w:ind w:left="5976" w:hanging="1080"/>
      </w:pPr>
      <w:rPr>
        <w:rFonts w:hint="default"/>
      </w:rPr>
    </w:lvl>
    <w:lvl w:ilvl="7">
      <w:start w:val="1"/>
      <w:numFmt w:val="decimal"/>
      <w:isLgl/>
      <w:lvlText w:val="%1.%2.%3.%4.%5.%6.%7.%8"/>
      <w:lvlJc w:val="left"/>
      <w:pPr>
        <w:ind w:left="7032" w:hanging="1440"/>
      </w:pPr>
      <w:rPr>
        <w:rFonts w:hint="default"/>
      </w:rPr>
    </w:lvl>
    <w:lvl w:ilvl="8">
      <w:start w:val="1"/>
      <w:numFmt w:val="decimal"/>
      <w:isLgl/>
      <w:lvlText w:val="%1.%2.%3.%4.%5.%6.%7.%8.%9"/>
      <w:lvlJc w:val="left"/>
      <w:pPr>
        <w:ind w:left="7728" w:hanging="1440"/>
      </w:pPr>
      <w:rPr>
        <w:rFonts w:hint="default"/>
      </w:rPr>
    </w:lvl>
  </w:abstractNum>
  <w:abstractNum w:abstractNumId="28" w15:restartNumberingAfterBreak="0">
    <w:nsid w:val="5D7D4B9D"/>
    <w:multiLevelType w:val="hybridMultilevel"/>
    <w:tmpl w:val="DCDEE94E"/>
    <w:lvl w:ilvl="0" w:tplc="EE56DE66">
      <w:start w:val="1"/>
      <w:numFmt w:val="decimal"/>
      <w:pStyle w:val="parrafos"/>
      <w:lvlText w:val="%1."/>
      <w:lvlJc w:val="left"/>
      <w:pPr>
        <w:ind w:left="502" w:hanging="360"/>
      </w:pPr>
      <w:rPr>
        <w:rFonts w:ascii="Cambria" w:hAnsi="Cambria" w:hint="default"/>
        <w:b w:val="0"/>
        <w:color w:val="auto"/>
        <w:sz w:val="20"/>
        <w:szCs w:val="20"/>
        <w:lang w:val="es-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F4F2CBE"/>
    <w:multiLevelType w:val="hybridMultilevel"/>
    <w:tmpl w:val="B4A01526"/>
    <w:lvl w:ilvl="0" w:tplc="A0D0CAE2">
      <w:start w:val="1"/>
      <w:numFmt w:val="upperLetter"/>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0" w15:restartNumberingAfterBreak="0">
    <w:nsid w:val="60F728FB"/>
    <w:multiLevelType w:val="multilevel"/>
    <w:tmpl w:val="AE38332A"/>
    <w:lvl w:ilvl="0">
      <w:start w:val="49"/>
      <w:numFmt w:val="decimal"/>
      <w:lvlText w:val="%1."/>
      <w:lvlJc w:val="left"/>
      <w:rPr>
        <w:rFonts w:ascii="Times New Roman" w:eastAsia="Times New Roman" w:hAnsi="Times New Roman" w:cs="Times New Roman"/>
        <w:b w:val="0"/>
        <w:color w:val="000000"/>
        <w:position w:val="0"/>
        <w:lang w:val="es-ES_tradnl"/>
      </w:rPr>
    </w:lvl>
    <w:lvl w:ilvl="1">
      <w:start w:val="1"/>
      <w:numFmt w:val="lowerLetter"/>
      <w:lvlText w:val="%2."/>
      <w:lvlJc w:val="left"/>
      <w:rPr>
        <w:rFonts w:ascii="Cambria" w:eastAsia="Cambria" w:hAnsi="Cambria" w:cs="Cambria"/>
        <w:color w:val="000000"/>
        <w:position w:val="0"/>
        <w:lang w:val="es-ES_tradnl"/>
      </w:rPr>
    </w:lvl>
    <w:lvl w:ilvl="2">
      <w:start w:val="1"/>
      <w:numFmt w:val="lowerRoman"/>
      <w:lvlText w:val="%3."/>
      <w:lvlJc w:val="left"/>
      <w:rPr>
        <w:rFonts w:ascii="Cambria" w:eastAsia="Cambria" w:hAnsi="Cambria" w:cs="Cambria"/>
        <w:color w:val="000000"/>
        <w:position w:val="0"/>
        <w:lang w:val="es-ES_tradnl"/>
      </w:rPr>
    </w:lvl>
    <w:lvl w:ilvl="3">
      <w:start w:val="1"/>
      <w:numFmt w:val="decimal"/>
      <w:pStyle w:val="Heading3"/>
      <w:lvlText w:val="%4."/>
      <w:lvlJc w:val="left"/>
      <w:rPr>
        <w:rFonts w:ascii="Cambria" w:eastAsia="Cambria" w:hAnsi="Cambria" w:cs="Cambria"/>
        <w:color w:val="000000"/>
        <w:position w:val="0"/>
        <w:lang w:val="es-ES"/>
      </w:rPr>
    </w:lvl>
    <w:lvl w:ilvl="4">
      <w:start w:val="1"/>
      <w:numFmt w:val="lowerLetter"/>
      <w:lvlText w:val="%5."/>
      <w:lvlJc w:val="left"/>
      <w:rPr>
        <w:rFonts w:ascii="Cambria" w:eastAsia="Cambria" w:hAnsi="Cambria" w:cs="Cambria"/>
        <w:color w:val="000000"/>
        <w:position w:val="0"/>
        <w:lang w:val="es-ES_tradnl"/>
      </w:rPr>
    </w:lvl>
    <w:lvl w:ilvl="5">
      <w:start w:val="1"/>
      <w:numFmt w:val="lowerRoman"/>
      <w:lvlText w:val="%6."/>
      <w:lvlJc w:val="left"/>
      <w:rPr>
        <w:rFonts w:ascii="Cambria" w:eastAsia="Cambria" w:hAnsi="Cambria" w:cs="Cambria"/>
        <w:color w:val="000000"/>
        <w:position w:val="0"/>
        <w:lang w:val="es-ES_tradnl"/>
      </w:rPr>
    </w:lvl>
    <w:lvl w:ilvl="6">
      <w:start w:val="1"/>
      <w:numFmt w:val="decimal"/>
      <w:lvlText w:val="%7."/>
      <w:lvlJc w:val="left"/>
      <w:rPr>
        <w:rFonts w:ascii="Cambria" w:eastAsia="Cambria" w:hAnsi="Cambria" w:cs="Cambria"/>
        <w:color w:val="000000"/>
        <w:position w:val="0"/>
        <w:lang w:val="es-ES_tradnl"/>
      </w:rPr>
    </w:lvl>
    <w:lvl w:ilvl="7">
      <w:start w:val="1"/>
      <w:numFmt w:val="lowerLetter"/>
      <w:lvlText w:val="%8."/>
      <w:lvlJc w:val="left"/>
      <w:rPr>
        <w:rFonts w:ascii="Cambria" w:eastAsia="Cambria" w:hAnsi="Cambria" w:cs="Cambria"/>
        <w:color w:val="000000"/>
        <w:position w:val="0"/>
        <w:lang w:val="es-ES_tradnl"/>
      </w:rPr>
    </w:lvl>
    <w:lvl w:ilvl="8">
      <w:start w:val="1"/>
      <w:numFmt w:val="lowerRoman"/>
      <w:lvlText w:val="%9."/>
      <w:lvlJc w:val="left"/>
      <w:rPr>
        <w:rFonts w:ascii="Cambria" w:eastAsia="Cambria" w:hAnsi="Cambria" w:cs="Cambria"/>
        <w:color w:val="000000"/>
        <w:position w:val="0"/>
        <w:lang w:val="es-ES_tradnl"/>
      </w:rPr>
    </w:lvl>
  </w:abstractNum>
  <w:abstractNum w:abstractNumId="31" w15:restartNumberingAfterBreak="0">
    <w:nsid w:val="61ED15A8"/>
    <w:multiLevelType w:val="hybridMultilevel"/>
    <w:tmpl w:val="A3407C94"/>
    <w:lvl w:ilvl="0" w:tplc="1DB277EA">
      <w:start w:val="1"/>
      <w:numFmt w:val="decimal"/>
      <w:lvlText w:val="%1."/>
      <w:lvlJc w:val="left"/>
      <w:pPr>
        <w:tabs>
          <w:tab w:val="num" w:pos="7380"/>
        </w:tabs>
        <w:ind w:left="7020" w:firstLine="720"/>
      </w:pPr>
      <w:rPr>
        <w:rFonts w:ascii="Cambria" w:hAnsi="Cambria" w:hint="default"/>
        <w:b w:val="0"/>
        <w:i w:val="0"/>
        <w:color w:val="auto"/>
        <w:sz w:val="20"/>
        <w:szCs w:val="20"/>
        <w:lang w:val="pt-BR"/>
      </w:rPr>
    </w:lvl>
    <w:lvl w:ilvl="1" w:tplc="227C349A">
      <w:start w:val="223"/>
      <w:numFmt w:val="decimal"/>
      <w:lvlText w:val="%2."/>
      <w:lvlJc w:val="left"/>
      <w:pPr>
        <w:tabs>
          <w:tab w:val="num" w:pos="1560"/>
        </w:tabs>
        <w:ind w:left="1560" w:hanging="480"/>
      </w:pPr>
    </w:lvl>
    <w:lvl w:ilvl="2" w:tplc="57B8B61C">
      <w:start w:val="1"/>
      <w:numFmt w:val="decimal"/>
      <w:lvlText w:val="%3."/>
      <w:lvlJc w:val="left"/>
      <w:pPr>
        <w:tabs>
          <w:tab w:val="num" w:pos="2160"/>
        </w:tabs>
        <w:ind w:left="2160" w:hanging="360"/>
      </w:pPr>
      <w:rPr>
        <w:rFonts w:ascii="Cambria" w:eastAsia="Batang" w:hAnsi="Cambria" w:cs="Times New Roman"/>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62B8097C"/>
    <w:multiLevelType w:val="hybridMultilevel"/>
    <w:tmpl w:val="3DCAC4EC"/>
    <w:lvl w:ilvl="0" w:tplc="1DB277EA">
      <w:start w:val="1"/>
      <w:numFmt w:val="decimal"/>
      <w:lvlText w:val="%1."/>
      <w:lvlJc w:val="left"/>
      <w:pPr>
        <w:tabs>
          <w:tab w:val="num" w:pos="540"/>
        </w:tabs>
        <w:ind w:left="180" w:firstLine="720"/>
      </w:pPr>
      <w:rPr>
        <w:rFonts w:ascii="Cambria" w:hAnsi="Cambria" w:hint="default"/>
        <w:b w:val="0"/>
        <w:i w:val="0"/>
        <w:color w:val="auto"/>
        <w:sz w:val="20"/>
        <w:szCs w:val="20"/>
        <w:lang w:val="pt-BR"/>
      </w:rPr>
    </w:lvl>
    <w:lvl w:ilvl="1" w:tplc="227C349A">
      <w:start w:val="223"/>
      <w:numFmt w:val="decimal"/>
      <w:lvlText w:val="%2."/>
      <w:lvlJc w:val="left"/>
      <w:pPr>
        <w:tabs>
          <w:tab w:val="num" w:pos="1560"/>
        </w:tabs>
        <w:ind w:left="1560" w:hanging="480"/>
      </w:pPr>
    </w:lvl>
    <w:lvl w:ilvl="2" w:tplc="562E7998">
      <w:start w:val="1"/>
      <w:numFmt w:val="decimal"/>
      <w:lvlText w:val="%3."/>
      <w:lvlJc w:val="left"/>
      <w:pPr>
        <w:tabs>
          <w:tab w:val="num" w:pos="2160"/>
        </w:tabs>
        <w:ind w:left="2160" w:hanging="360"/>
      </w:pPr>
      <w:rPr>
        <w:rFonts w:ascii="Cambria" w:eastAsia="Batang" w:hAnsi="Cambria" w:cs="Times New Roman"/>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63F86BCD"/>
    <w:multiLevelType w:val="multilevel"/>
    <w:tmpl w:val="F1725050"/>
    <w:styleLink w:val="List1"/>
    <w:lvl w:ilvl="0">
      <w:start w:val="99"/>
      <w:numFmt w:val="decimal"/>
      <w:lvlText w:val="%1."/>
      <w:lvlJc w:val="left"/>
      <w:rPr>
        <w:rFonts w:ascii="Cambria" w:eastAsia="Cambria" w:hAnsi="Cambria" w:cs="Cambria"/>
        <w:color w:val="000000"/>
        <w:position w:val="0"/>
        <w:rtl w:val="0"/>
      </w:rPr>
    </w:lvl>
    <w:lvl w:ilvl="1">
      <w:start w:val="1"/>
      <w:numFmt w:val="lowerLetter"/>
      <w:lvlText w:val="%2."/>
      <w:lvlJc w:val="left"/>
      <w:rPr>
        <w:rFonts w:ascii="Cambria" w:eastAsia="Cambria" w:hAnsi="Cambria" w:cs="Cambria"/>
        <w:color w:val="000000"/>
        <w:position w:val="0"/>
        <w:rtl w:val="0"/>
      </w:rPr>
    </w:lvl>
    <w:lvl w:ilvl="2">
      <w:start w:val="1"/>
      <w:numFmt w:val="lowerRoman"/>
      <w:lvlText w:val="%3."/>
      <w:lvlJc w:val="left"/>
      <w:rPr>
        <w:rFonts w:ascii="Cambria" w:eastAsia="Cambria" w:hAnsi="Cambria" w:cs="Cambria"/>
        <w:color w:val="000000"/>
        <w:position w:val="0"/>
        <w:rtl w:val="0"/>
      </w:rPr>
    </w:lvl>
    <w:lvl w:ilvl="3">
      <w:start w:val="1"/>
      <w:numFmt w:val="decimal"/>
      <w:lvlText w:val="%4."/>
      <w:lvlJc w:val="left"/>
      <w:rPr>
        <w:rFonts w:ascii="Cambria" w:eastAsia="Cambria" w:hAnsi="Cambria" w:cs="Cambria"/>
        <w:color w:val="000000"/>
        <w:position w:val="0"/>
        <w:rtl w:val="0"/>
      </w:rPr>
    </w:lvl>
    <w:lvl w:ilvl="4">
      <w:start w:val="1"/>
      <w:numFmt w:val="lowerLetter"/>
      <w:lvlText w:val="%5."/>
      <w:lvlJc w:val="left"/>
      <w:rPr>
        <w:rFonts w:ascii="Cambria" w:eastAsia="Cambria" w:hAnsi="Cambria" w:cs="Cambria"/>
        <w:color w:val="000000"/>
        <w:position w:val="0"/>
        <w:rtl w:val="0"/>
      </w:rPr>
    </w:lvl>
    <w:lvl w:ilvl="5">
      <w:start w:val="1"/>
      <w:numFmt w:val="lowerRoman"/>
      <w:lvlText w:val="%6."/>
      <w:lvlJc w:val="left"/>
      <w:rPr>
        <w:rFonts w:ascii="Cambria" w:eastAsia="Cambria" w:hAnsi="Cambria" w:cs="Cambria"/>
        <w:color w:val="000000"/>
        <w:position w:val="0"/>
        <w:rtl w:val="0"/>
      </w:rPr>
    </w:lvl>
    <w:lvl w:ilvl="6">
      <w:start w:val="1"/>
      <w:numFmt w:val="decimal"/>
      <w:lvlText w:val="%7."/>
      <w:lvlJc w:val="left"/>
      <w:rPr>
        <w:rFonts w:ascii="Cambria" w:eastAsia="Cambria" w:hAnsi="Cambria" w:cs="Cambria"/>
        <w:color w:val="000000"/>
        <w:position w:val="0"/>
        <w:rtl w:val="0"/>
      </w:rPr>
    </w:lvl>
    <w:lvl w:ilvl="7">
      <w:start w:val="1"/>
      <w:numFmt w:val="lowerLetter"/>
      <w:lvlText w:val="%8."/>
      <w:lvlJc w:val="left"/>
      <w:rPr>
        <w:rFonts w:ascii="Cambria" w:eastAsia="Cambria" w:hAnsi="Cambria" w:cs="Cambria"/>
        <w:color w:val="000000"/>
        <w:position w:val="0"/>
        <w:rtl w:val="0"/>
      </w:rPr>
    </w:lvl>
    <w:lvl w:ilvl="8">
      <w:start w:val="1"/>
      <w:numFmt w:val="lowerRoman"/>
      <w:lvlText w:val="%9."/>
      <w:lvlJc w:val="left"/>
      <w:rPr>
        <w:rFonts w:ascii="Cambria" w:eastAsia="Cambria" w:hAnsi="Cambria" w:cs="Cambria"/>
        <w:color w:val="000000"/>
        <w:position w:val="0"/>
        <w:rtl w:val="0"/>
      </w:rPr>
    </w:lvl>
  </w:abstractNum>
  <w:abstractNum w:abstractNumId="34" w15:restartNumberingAfterBreak="0">
    <w:nsid w:val="648642AE"/>
    <w:multiLevelType w:val="multilevel"/>
    <w:tmpl w:val="BE7292C4"/>
    <w:styleLink w:val="List18"/>
    <w:lvl w:ilvl="0">
      <w:start w:val="1"/>
      <w:numFmt w:val="decimal"/>
      <w:lvlText w:val="%1."/>
      <w:lvlJc w:val="left"/>
      <w:rPr>
        <w:rFonts w:ascii="Cambria" w:eastAsia="Cambria" w:hAnsi="Cambria" w:cs="Cambria"/>
        <w:position w:val="0"/>
        <w:rtl w:val="0"/>
        <w:lang w:val="es-ES_tradnl"/>
      </w:rPr>
    </w:lvl>
    <w:lvl w:ilvl="1">
      <w:start w:val="1"/>
      <w:numFmt w:val="lowerLetter"/>
      <w:lvlText w:val="%2."/>
      <w:lvlJc w:val="left"/>
      <w:rPr>
        <w:rFonts w:ascii="Cambria" w:eastAsia="Cambria" w:hAnsi="Cambria" w:cs="Cambria"/>
        <w:position w:val="0"/>
        <w:rtl w:val="0"/>
        <w:lang w:val="es-ES_tradnl"/>
      </w:rPr>
    </w:lvl>
    <w:lvl w:ilvl="2">
      <w:start w:val="1"/>
      <w:numFmt w:val="lowerRoman"/>
      <w:lvlText w:val="%3."/>
      <w:lvlJc w:val="left"/>
      <w:rPr>
        <w:rFonts w:ascii="Cambria" w:eastAsia="Cambria" w:hAnsi="Cambria" w:cs="Cambria"/>
        <w:position w:val="0"/>
        <w:rtl w:val="0"/>
        <w:lang w:val="es-ES_tradnl"/>
      </w:rPr>
    </w:lvl>
    <w:lvl w:ilvl="3">
      <w:start w:val="1"/>
      <w:numFmt w:val="decimal"/>
      <w:lvlText w:val="%4."/>
      <w:lvlJc w:val="left"/>
      <w:rPr>
        <w:rFonts w:ascii="Cambria" w:eastAsia="Cambria" w:hAnsi="Cambria" w:cs="Cambria"/>
        <w:position w:val="0"/>
        <w:rtl w:val="0"/>
        <w:lang w:val="es-ES_tradnl"/>
      </w:rPr>
    </w:lvl>
    <w:lvl w:ilvl="4">
      <w:start w:val="1"/>
      <w:numFmt w:val="lowerLetter"/>
      <w:lvlText w:val="%5."/>
      <w:lvlJc w:val="left"/>
      <w:rPr>
        <w:rFonts w:ascii="Cambria" w:eastAsia="Cambria" w:hAnsi="Cambria" w:cs="Cambria"/>
        <w:position w:val="0"/>
        <w:rtl w:val="0"/>
        <w:lang w:val="es-ES_tradnl"/>
      </w:rPr>
    </w:lvl>
    <w:lvl w:ilvl="5">
      <w:start w:val="1"/>
      <w:numFmt w:val="lowerRoman"/>
      <w:lvlText w:val="%6."/>
      <w:lvlJc w:val="left"/>
      <w:rPr>
        <w:rFonts w:ascii="Cambria" w:eastAsia="Cambria" w:hAnsi="Cambria" w:cs="Cambria"/>
        <w:position w:val="0"/>
        <w:rtl w:val="0"/>
        <w:lang w:val="es-ES_tradnl"/>
      </w:rPr>
    </w:lvl>
    <w:lvl w:ilvl="6">
      <w:start w:val="1"/>
      <w:numFmt w:val="decimal"/>
      <w:lvlText w:val="%7."/>
      <w:lvlJc w:val="left"/>
      <w:rPr>
        <w:rFonts w:ascii="Cambria" w:eastAsia="Cambria" w:hAnsi="Cambria" w:cs="Cambria"/>
        <w:position w:val="0"/>
        <w:rtl w:val="0"/>
        <w:lang w:val="es-ES_tradnl"/>
      </w:rPr>
    </w:lvl>
    <w:lvl w:ilvl="7">
      <w:start w:val="1"/>
      <w:numFmt w:val="lowerLetter"/>
      <w:lvlText w:val="%8."/>
      <w:lvlJc w:val="left"/>
      <w:rPr>
        <w:rFonts w:ascii="Cambria" w:eastAsia="Cambria" w:hAnsi="Cambria" w:cs="Cambria"/>
        <w:position w:val="0"/>
        <w:rtl w:val="0"/>
        <w:lang w:val="es-ES_tradnl"/>
      </w:rPr>
    </w:lvl>
    <w:lvl w:ilvl="8">
      <w:start w:val="1"/>
      <w:numFmt w:val="lowerRoman"/>
      <w:lvlText w:val="%9."/>
      <w:lvlJc w:val="left"/>
      <w:rPr>
        <w:rFonts w:ascii="Cambria" w:eastAsia="Cambria" w:hAnsi="Cambria" w:cs="Cambria"/>
        <w:position w:val="0"/>
        <w:rtl w:val="0"/>
        <w:lang w:val="es-ES_tradnl"/>
      </w:rPr>
    </w:lvl>
  </w:abstractNum>
  <w:abstractNum w:abstractNumId="35" w15:restartNumberingAfterBreak="0">
    <w:nsid w:val="65146B17"/>
    <w:multiLevelType w:val="hybridMultilevel"/>
    <w:tmpl w:val="5E30D2BE"/>
    <w:lvl w:ilvl="0" w:tplc="62DC30F4">
      <w:start w:val="1"/>
      <w:numFmt w:val="decimal"/>
      <w:lvlText w:val="%1."/>
      <w:lvlJc w:val="left"/>
      <w:pPr>
        <w:tabs>
          <w:tab w:val="num" w:pos="2340"/>
        </w:tabs>
        <w:ind w:left="2340" w:hanging="1440"/>
      </w:pPr>
      <w:rPr>
        <w:rFonts w:ascii="Univers" w:hAnsi="Univers" w:hint="default"/>
        <w:b w:val="0"/>
        <w:i w:val="0"/>
        <w:sz w:val="20"/>
        <w:szCs w:val="20"/>
      </w:rPr>
    </w:lvl>
    <w:lvl w:ilvl="1" w:tplc="04090019">
      <w:start w:val="6"/>
      <w:numFmt w:val="upperRoman"/>
      <w:lvlText w:val="%2."/>
      <w:lvlJc w:val="left"/>
      <w:pPr>
        <w:tabs>
          <w:tab w:val="num" w:pos="2160"/>
        </w:tabs>
        <w:ind w:left="2160" w:hanging="720"/>
      </w:pPr>
      <w:rPr>
        <w:rFonts w:hint="default"/>
      </w:rPr>
    </w:lvl>
    <w:lvl w:ilvl="2" w:tplc="0409001B">
      <w:start w:val="1"/>
      <w:numFmt w:val="upperLetter"/>
      <w:lvlText w:val="%3."/>
      <w:lvlJc w:val="left"/>
      <w:pPr>
        <w:tabs>
          <w:tab w:val="num" w:pos="3060"/>
        </w:tabs>
        <w:ind w:left="3060" w:hanging="720"/>
      </w:pPr>
      <w:rPr>
        <w:rFonts w:hint="default"/>
      </w:rPr>
    </w:lvl>
    <w:lvl w:ilvl="3" w:tplc="1BC6FDD6">
      <w:start w:val="1"/>
      <w:numFmt w:val="lowerRoman"/>
      <w:lvlText w:val="%4."/>
      <w:lvlJc w:val="left"/>
      <w:pPr>
        <w:tabs>
          <w:tab w:val="num" w:pos="3600"/>
        </w:tabs>
        <w:ind w:left="3600" w:hanging="720"/>
      </w:pPr>
      <w:rPr>
        <w:rFonts w:cs="Times New Roman" w:hint="default"/>
      </w:rPr>
    </w:lvl>
    <w:lvl w:ilvl="4" w:tplc="C350752E">
      <w:start w:val="1"/>
      <w:numFmt w:val="lowerRoman"/>
      <w:lvlText w:val="%5)"/>
      <w:lvlJc w:val="left"/>
      <w:pPr>
        <w:tabs>
          <w:tab w:val="num" w:pos="4320"/>
        </w:tabs>
        <w:ind w:left="4320" w:hanging="72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6ED12955"/>
    <w:multiLevelType w:val="multilevel"/>
    <w:tmpl w:val="B4E2EBF6"/>
    <w:styleLink w:val="List17"/>
    <w:lvl w:ilvl="0">
      <w:start w:val="1"/>
      <w:numFmt w:val="decimal"/>
      <w:lvlText w:val="%1."/>
      <w:lvlJc w:val="left"/>
      <w:rPr>
        <w:rFonts w:ascii="Times New Roman" w:eastAsia="Times New Roman" w:hAnsi="Times New Roman" w:cs="Times New Roman"/>
        <w:b/>
        <w:bCs/>
        <w:position w:val="0"/>
      </w:rPr>
    </w:lvl>
    <w:lvl w:ilvl="1">
      <w:start w:val="1"/>
      <w:numFmt w:val="lowerLetter"/>
      <w:lvlText w:val="%2."/>
      <w:lvlJc w:val="left"/>
      <w:rPr>
        <w:rFonts w:ascii="Cambria" w:eastAsia="Cambria" w:hAnsi="Cambria" w:cs="Cambria"/>
        <w:b/>
        <w:bCs/>
        <w:position w:val="0"/>
      </w:rPr>
    </w:lvl>
    <w:lvl w:ilvl="2">
      <w:start w:val="1"/>
      <w:numFmt w:val="lowerRoman"/>
      <w:lvlText w:val="%3."/>
      <w:lvlJc w:val="left"/>
      <w:rPr>
        <w:rFonts w:ascii="Cambria" w:eastAsia="Cambria" w:hAnsi="Cambria" w:cs="Cambria"/>
        <w:b/>
        <w:bCs/>
        <w:position w:val="0"/>
      </w:rPr>
    </w:lvl>
    <w:lvl w:ilvl="3">
      <w:start w:val="1"/>
      <w:numFmt w:val="decimal"/>
      <w:lvlText w:val="%4."/>
      <w:lvlJc w:val="left"/>
      <w:rPr>
        <w:rFonts w:ascii="Cambria" w:eastAsia="Cambria" w:hAnsi="Cambria" w:cs="Cambria"/>
        <w:b/>
        <w:bCs/>
        <w:position w:val="0"/>
      </w:rPr>
    </w:lvl>
    <w:lvl w:ilvl="4">
      <w:start w:val="1"/>
      <w:numFmt w:val="lowerLetter"/>
      <w:lvlText w:val="%5."/>
      <w:lvlJc w:val="left"/>
      <w:rPr>
        <w:rFonts w:ascii="Cambria" w:eastAsia="Cambria" w:hAnsi="Cambria" w:cs="Cambria"/>
        <w:b/>
        <w:bCs/>
        <w:position w:val="0"/>
      </w:rPr>
    </w:lvl>
    <w:lvl w:ilvl="5">
      <w:start w:val="1"/>
      <w:numFmt w:val="lowerRoman"/>
      <w:lvlText w:val="%6."/>
      <w:lvlJc w:val="left"/>
      <w:rPr>
        <w:rFonts w:ascii="Cambria" w:eastAsia="Cambria" w:hAnsi="Cambria" w:cs="Cambria"/>
        <w:b/>
        <w:bCs/>
        <w:position w:val="0"/>
      </w:rPr>
    </w:lvl>
    <w:lvl w:ilvl="6">
      <w:start w:val="1"/>
      <w:numFmt w:val="decimal"/>
      <w:lvlText w:val="%7."/>
      <w:lvlJc w:val="left"/>
      <w:rPr>
        <w:rFonts w:ascii="Cambria" w:eastAsia="Cambria" w:hAnsi="Cambria" w:cs="Cambria"/>
        <w:b/>
        <w:bCs/>
        <w:position w:val="0"/>
      </w:rPr>
    </w:lvl>
    <w:lvl w:ilvl="7">
      <w:start w:val="1"/>
      <w:numFmt w:val="lowerLetter"/>
      <w:lvlText w:val="%8."/>
      <w:lvlJc w:val="left"/>
      <w:rPr>
        <w:rFonts w:ascii="Cambria" w:eastAsia="Cambria" w:hAnsi="Cambria" w:cs="Cambria"/>
        <w:b/>
        <w:bCs/>
        <w:position w:val="0"/>
      </w:rPr>
    </w:lvl>
    <w:lvl w:ilvl="8">
      <w:start w:val="1"/>
      <w:numFmt w:val="lowerRoman"/>
      <w:lvlText w:val="%9."/>
      <w:lvlJc w:val="left"/>
      <w:rPr>
        <w:rFonts w:ascii="Cambria" w:eastAsia="Cambria" w:hAnsi="Cambria" w:cs="Cambria"/>
        <w:b/>
        <w:bCs/>
        <w:position w:val="0"/>
      </w:rPr>
    </w:lvl>
  </w:abstractNum>
  <w:abstractNum w:abstractNumId="37" w15:restartNumberingAfterBreak="0">
    <w:nsid w:val="70A94F71"/>
    <w:multiLevelType w:val="multilevel"/>
    <w:tmpl w:val="8C12F900"/>
    <w:styleLink w:val="List21"/>
    <w:lvl w:ilvl="0">
      <w:start w:val="1"/>
      <w:numFmt w:val="upperLetter"/>
      <w:pStyle w:val="Heading2"/>
      <w:lvlText w:val="%1."/>
      <w:lvlJc w:val="left"/>
      <w:pPr>
        <w:tabs>
          <w:tab w:val="num" w:pos="86"/>
        </w:tabs>
        <w:ind w:left="86" w:hanging="86"/>
      </w:pPr>
      <w:rPr>
        <w:rFonts w:ascii="Times New Roman" w:eastAsia="Times New Roman" w:hAnsi="Times New Roman" w:cs="Times New Roman"/>
        <w:b/>
        <w:bCs/>
        <w:position w:val="0"/>
        <w:sz w:val="20"/>
        <w:szCs w:val="20"/>
        <w:lang w:val="es-ES_tradnl"/>
      </w:rPr>
    </w:lvl>
    <w:lvl w:ilvl="1">
      <w:start w:val="1"/>
      <w:numFmt w:val="lowerLetter"/>
      <w:lvlText w:val="%2."/>
      <w:lvlJc w:val="left"/>
      <w:pPr>
        <w:tabs>
          <w:tab w:val="num" w:pos="2100"/>
        </w:tabs>
        <w:ind w:left="2100" w:hanging="300"/>
      </w:pPr>
      <w:rPr>
        <w:rFonts w:ascii="Cambria" w:eastAsia="Cambria" w:hAnsi="Cambria" w:cs="Cambria"/>
        <w:b/>
        <w:bCs/>
        <w:position w:val="0"/>
        <w:sz w:val="20"/>
        <w:szCs w:val="20"/>
        <w:lang w:val="es-ES_tradnl"/>
      </w:rPr>
    </w:lvl>
    <w:lvl w:ilvl="2">
      <w:start w:val="1"/>
      <w:numFmt w:val="lowerRoman"/>
      <w:lvlText w:val="%3."/>
      <w:lvlJc w:val="left"/>
      <w:pPr>
        <w:tabs>
          <w:tab w:val="num" w:pos="2831"/>
        </w:tabs>
        <w:ind w:left="2831" w:hanging="247"/>
      </w:pPr>
      <w:rPr>
        <w:rFonts w:ascii="Cambria" w:eastAsia="Cambria" w:hAnsi="Cambria" w:cs="Cambria"/>
        <w:b/>
        <w:bCs/>
        <w:position w:val="0"/>
        <w:sz w:val="20"/>
        <w:szCs w:val="20"/>
        <w:lang w:val="es-ES_tradnl"/>
      </w:rPr>
    </w:lvl>
    <w:lvl w:ilvl="3">
      <w:start w:val="1"/>
      <w:numFmt w:val="decimal"/>
      <w:lvlText w:val="%4."/>
      <w:lvlJc w:val="left"/>
      <w:pPr>
        <w:tabs>
          <w:tab w:val="num" w:pos="3540"/>
        </w:tabs>
        <w:ind w:left="3540" w:hanging="300"/>
      </w:pPr>
      <w:rPr>
        <w:rFonts w:ascii="Cambria" w:eastAsia="Cambria" w:hAnsi="Cambria" w:cs="Cambria"/>
        <w:b/>
        <w:bCs/>
        <w:position w:val="0"/>
        <w:sz w:val="20"/>
        <w:szCs w:val="20"/>
        <w:lang w:val="es-ES_tradnl"/>
      </w:rPr>
    </w:lvl>
    <w:lvl w:ilvl="4">
      <w:start w:val="1"/>
      <w:numFmt w:val="lowerLetter"/>
      <w:lvlText w:val="%5."/>
      <w:lvlJc w:val="left"/>
      <w:pPr>
        <w:tabs>
          <w:tab w:val="num" w:pos="4260"/>
        </w:tabs>
        <w:ind w:left="4260" w:hanging="300"/>
      </w:pPr>
      <w:rPr>
        <w:rFonts w:ascii="Cambria" w:eastAsia="Cambria" w:hAnsi="Cambria" w:cs="Cambria"/>
        <w:b/>
        <w:bCs/>
        <w:position w:val="0"/>
        <w:sz w:val="20"/>
        <w:szCs w:val="20"/>
        <w:lang w:val="es-ES_tradnl"/>
      </w:rPr>
    </w:lvl>
    <w:lvl w:ilvl="5">
      <w:start w:val="1"/>
      <w:numFmt w:val="lowerRoman"/>
      <w:lvlText w:val="%6."/>
      <w:lvlJc w:val="left"/>
      <w:pPr>
        <w:tabs>
          <w:tab w:val="num" w:pos="4991"/>
        </w:tabs>
        <w:ind w:left="4991" w:hanging="247"/>
      </w:pPr>
      <w:rPr>
        <w:rFonts w:ascii="Cambria" w:eastAsia="Cambria" w:hAnsi="Cambria" w:cs="Cambria"/>
        <w:b/>
        <w:bCs/>
        <w:position w:val="0"/>
        <w:sz w:val="20"/>
        <w:szCs w:val="20"/>
        <w:lang w:val="es-ES_tradnl"/>
      </w:rPr>
    </w:lvl>
    <w:lvl w:ilvl="6">
      <w:start w:val="1"/>
      <w:numFmt w:val="decimal"/>
      <w:lvlText w:val="%7."/>
      <w:lvlJc w:val="left"/>
      <w:pPr>
        <w:tabs>
          <w:tab w:val="num" w:pos="5700"/>
        </w:tabs>
        <w:ind w:left="5700" w:hanging="300"/>
      </w:pPr>
      <w:rPr>
        <w:rFonts w:ascii="Cambria" w:eastAsia="Cambria" w:hAnsi="Cambria" w:cs="Cambria"/>
        <w:b/>
        <w:bCs/>
        <w:position w:val="0"/>
        <w:sz w:val="20"/>
        <w:szCs w:val="20"/>
        <w:lang w:val="es-ES_tradnl"/>
      </w:rPr>
    </w:lvl>
    <w:lvl w:ilvl="7">
      <w:start w:val="1"/>
      <w:numFmt w:val="lowerLetter"/>
      <w:lvlText w:val="%8."/>
      <w:lvlJc w:val="left"/>
      <w:pPr>
        <w:tabs>
          <w:tab w:val="num" w:pos="6420"/>
        </w:tabs>
        <w:ind w:left="6420" w:hanging="300"/>
      </w:pPr>
      <w:rPr>
        <w:rFonts w:ascii="Cambria" w:eastAsia="Cambria" w:hAnsi="Cambria" w:cs="Cambria"/>
        <w:b/>
        <w:bCs/>
        <w:position w:val="0"/>
        <w:sz w:val="20"/>
        <w:szCs w:val="20"/>
        <w:lang w:val="es-ES_tradnl"/>
      </w:rPr>
    </w:lvl>
    <w:lvl w:ilvl="8">
      <w:start w:val="1"/>
      <w:numFmt w:val="lowerRoman"/>
      <w:lvlText w:val="%9."/>
      <w:lvlJc w:val="left"/>
      <w:pPr>
        <w:tabs>
          <w:tab w:val="num" w:pos="7151"/>
        </w:tabs>
        <w:ind w:left="7151" w:hanging="247"/>
      </w:pPr>
      <w:rPr>
        <w:rFonts w:ascii="Cambria" w:eastAsia="Cambria" w:hAnsi="Cambria" w:cs="Cambria"/>
        <w:b/>
        <w:bCs/>
        <w:position w:val="0"/>
        <w:sz w:val="20"/>
        <w:szCs w:val="20"/>
        <w:lang w:val="es-ES_tradnl"/>
      </w:rPr>
    </w:lvl>
  </w:abstractNum>
  <w:abstractNum w:abstractNumId="38" w15:restartNumberingAfterBreak="0">
    <w:nsid w:val="71EB0D25"/>
    <w:multiLevelType w:val="multilevel"/>
    <w:tmpl w:val="E2A69C98"/>
    <w:styleLink w:val="List8"/>
    <w:lvl w:ilvl="0">
      <w:start w:val="1"/>
      <w:numFmt w:val="decimal"/>
      <w:lvlText w:val="%1."/>
      <w:lvlJc w:val="left"/>
      <w:pPr>
        <w:tabs>
          <w:tab w:val="num" w:pos="1020"/>
        </w:tabs>
        <w:ind w:left="1020" w:hanging="300"/>
      </w:pPr>
      <w:rPr>
        <w:rFonts w:ascii="Cambria" w:eastAsia="Cambria" w:hAnsi="Cambria" w:cs="Cambria"/>
        <w:b/>
        <w:bCs/>
        <w:color w:val="000000"/>
        <w:position w:val="0"/>
        <w:sz w:val="20"/>
        <w:szCs w:val="20"/>
        <w:u w:color="000000"/>
        <w:lang w:val="es-ES_tradnl"/>
      </w:rPr>
    </w:lvl>
    <w:lvl w:ilvl="1">
      <w:start w:val="2"/>
      <w:numFmt w:val="decimal"/>
      <w:lvlText w:val="%1.%2."/>
      <w:lvlJc w:val="left"/>
      <w:pPr>
        <w:tabs>
          <w:tab w:val="num" w:pos="1440"/>
        </w:tabs>
        <w:ind w:left="1440" w:hanging="360"/>
      </w:pPr>
      <w:rPr>
        <w:rFonts w:ascii="Times New Roman" w:eastAsia="Times New Roman" w:hAnsi="Times New Roman" w:cs="Times New Roman"/>
        <w:b/>
        <w:bCs/>
        <w:color w:val="000000"/>
        <w:position w:val="0"/>
        <w:sz w:val="20"/>
        <w:szCs w:val="20"/>
        <w:u w:color="000000"/>
        <w:lang w:val="es-ES_tradnl"/>
      </w:rPr>
    </w:lvl>
    <w:lvl w:ilvl="2">
      <w:start w:val="1"/>
      <w:numFmt w:val="decimal"/>
      <w:lvlText w:val="%1.%2.%3."/>
      <w:lvlJc w:val="left"/>
      <w:pPr>
        <w:tabs>
          <w:tab w:val="num" w:pos="2040"/>
        </w:tabs>
        <w:ind w:left="2040" w:hanging="600"/>
      </w:pPr>
      <w:rPr>
        <w:rFonts w:ascii="Cambria" w:eastAsia="Cambria" w:hAnsi="Cambria" w:cs="Cambria"/>
        <w:b/>
        <w:bCs/>
        <w:color w:val="000000"/>
        <w:position w:val="0"/>
        <w:sz w:val="20"/>
        <w:szCs w:val="20"/>
        <w:u w:color="000000"/>
        <w:lang w:val="es-ES_tradnl"/>
      </w:rPr>
    </w:lvl>
    <w:lvl w:ilvl="3">
      <w:start w:val="1"/>
      <w:numFmt w:val="decimal"/>
      <w:lvlText w:val="%1.%2.%3.%4."/>
      <w:lvlJc w:val="left"/>
      <w:pPr>
        <w:tabs>
          <w:tab w:val="num" w:pos="2400"/>
        </w:tabs>
        <w:ind w:left="2400" w:hanging="600"/>
      </w:pPr>
      <w:rPr>
        <w:rFonts w:ascii="Cambria" w:eastAsia="Cambria" w:hAnsi="Cambria" w:cs="Cambria"/>
        <w:b/>
        <w:bCs/>
        <w:color w:val="000000"/>
        <w:position w:val="0"/>
        <w:sz w:val="20"/>
        <w:szCs w:val="20"/>
        <w:u w:color="000000"/>
        <w:lang w:val="es-ES_tradnl"/>
      </w:rPr>
    </w:lvl>
    <w:lvl w:ilvl="4">
      <w:start w:val="1"/>
      <w:numFmt w:val="decimal"/>
      <w:lvlText w:val="%1.%2.%3.%4.%5."/>
      <w:lvlJc w:val="left"/>
      <w:pPr>
        <w:tabs>
          <w:tab w:val="num" w:pos="3060"/>
        </w:tabs>
        <w:ind w:left="3060" w:hanging="900"/>
      </w:pPr>
      <w:rPr>
        <w:rFonts w:ascii="Cambria" w:eastAsia="Cambria" w:hAnsi="Cambria" w:cs="Cambria"/>
        <w:b/>
        <w:bCs/>
        <w:color w:val="000000"/>
        <w:position w:val="0"/>
        <w:sz w:val="20"/>
        <w:szCs w:val="20"/>
        <w:u w:color="000000"/>
        <w:lang w:val="es-ES_tradnl"/>
      </w:rPr>
    </w:lvl>
    <w:lvl w:ilvl="5">
      <w:start w:val="1"/>
      <w:numFmt w:val="decimal"/>
      <w:lvlText w:val="%1.%2.%3.%4.%5.%6."/>
      <w:lvlJc w:val="left"/>
      <w:pPr>
        <w:tabs>
          <w:tab w:val="num" w:pos="3420"/>
        </w:tabs>
        <w:ind w:left="3420" w:hanging="900"/>
      </w:pPr>
      <w:rPr>
        <w:rFonts w:ascii="Cambria" w:eastAsia="Cambria" w:hAnsi="Cambria" w:cs="Cambria"/>
        <w:b/>
        <w:bCs/>
        <w:color w:val="000000"/>
        <w:position w:val="0"/>
        <w:sz w:val="20"/>
        <w:szCs w:val="20"/>
        <w:u w:color="000000"/>
        <w:lang w:val="es-ES_tradnl"/>
      </w:rPr>
    </w:lvl>
    <w:lvl w:ilvl="6">
      <w:start w:val="1"/>
      <w:numFmt w:val="decimal"/>
      <w:lvlText w:val="%1.%2.%3.%4.%5.%6.%7."/>
      <w:lvlJc w:val="left"/>
      <w:pPr>
        <w:tabs>
          <w:tab w:val="num" w:pos="4080"/>
        </w:tabs>
        <w:ind w:left="4080" w:hanging="1200"/>
      </w:pPr>
      <w:rPr>
        <w:rFonts w:ascii="Cambria" w:eastAsia="Cambria" w:hAnsi="Cambria" w:cs="Cambria"/>
        <w:b/>
        <w:bCs/>
        <w:color w:val="000000"/>
        <w:position w:val="0"/>
        <w:sz w:val="20"/>
        <w:szCs w:val="20"/>
        <w:u w:color="000000"/>
        <w:lang w:val="es-ES_tradnl"/>
      </w:rPr>
    </w:lvl>
    <w:lvl w:ilvl="7">
      <w:start w:val="1"/>
      <w:numFmt w:val="decimal"/>
      <w:lvlText w:val="%1.%2.%3.%4.%5.%6.%7.%8."/>
      <w:lvlJc w:val="left"/>
      <w:pPr>
        <w:tabs>
          <w:tab w:val="num" w:pos="4440"/>
        </w:tabs>
        <w:ind w:left="4440" w:hanging="1200"/>
      </w:pPr>
      <w:rPr>
        <w:rFonts w:ascii="Cambria" w:eastAsia="Cambria" w:hAnsi="Cambria" w:cs="Cambria"/>
        <w:b/>
        <w:bCs/>
        <w:color w:val="000000"/>
        <w:position w:val="0"/>
        <w:sz w:val="20"/>
        <w:szCs w:val="20"/>
        <w:u w:color="000000"/>
        <w:lang w:val="es-ES_tradnl"/>
      </w:rPr>
    </w:lvl>
    <w:lvl w:ilvl="8">
      <w:start w:val="1"/>
      <w:numFmt w:val="decimal"/>
      <w:lvlText w:val="%1.%2.%3.%4.%5.%6.%7.%8.%9."/>
      <w:lvlJc w:val="left"/>
      <w:pPr>
        <w:tabs>
          <w:tab w:val="num" w:pos="5100"/>
        </w:tabs>
        <w:ind w:left="5100" w:hanging="1500"/>
      </w:pPr>
      <w:rPr>
        <w:rFonts w:ascii="Cambria" w:eastAsia="Cambria" w:hAnsi="Cambria" w:cs="Cambria"/>
        <w:b/>
        <w:bCs/>
        <w:color w:val="000000"/>
        <w:position w:val="0"/>
        <w:sz w:val="20"/>
        <w:szCs w:val="20"/>
        <w:u w:color="000000"/>
        <w:lang w:val="es-ES_tradnl"/>
      </w:rPr>
    </w:lvl>
  </w:abstractNum>
  <w:num w:numId="1" w16cid:durableId="1623535972">
    <w:abstractNumId w:val="22"/>
    <w:lvlOverride w:ilvl="0">
      <w:lvl w:ilvl="0">
        <w:start w:val="1"/>
        <w:numFmt w:val="upperRoman"/>
        <w:pStyle w:val="Heading1"/>
        <w:lvlText w:val="%1."/>
        <w:lvlJc w:val="left"/>
        <w:pPr>
          <w:tabs>
            <w:tab w:val="num" w:pos="86"/>
          </w:tabs>
          <w:ind w:left="86" w:hanging="86"/>
        </w:pPr>
        <w:rPr>
          <w:rFonts w:ascii="Cambria" w:eastAsia="Times New Roman" w:hAnsi="Cambria" w:cs="Times New Roman" w:hint="default"/>
          <w:b/>
          <w:bCs/>
          <w:position w:val="0"/>
          <w:sz w:val="20"/>
          <w:szCs w:val="20"/>
          <w:lang w:val="es-ES_tradnl"/>
        </w:rPr>
      </w:lvl>
    </w:lvlOverride>
  </w:num>
  <w:num w:numId="2" w16cid:durableId="1164928976">
    <w:abstractNumId w:val="8"/>
  </w:num>
  <w:num w:numId="3" w16cid:durableId="1089742022">
    <w:abstractNumId w:val="37"/>
    <w:lvlOverride w:ilvl="0">
      <w:lvl w:ilvl="0">
        <w:start w:val="1"/>
        <w:numFmt w:val="upperLetter"/>
        <w:pStyle w:val="Heading2"/>
        <w:lvlText w:val="%1."/>
        <w:lvlJc w:val="left"/>
        <w:pPr>
          <w:tabs>
            <w:tab w:val="num" w:pos="806"/>
          </w:tabs>
          <w:ind w:left="806" w:hanging="86"/>
        </w:pPr>
        <w:rPr>
          <w:rFonts w:ascii="Times New Roman" w:eastAsia="Times New Roman" w:hAnsi="Times New Roman" w:cs="Times New Roman"/>
          <w:b/>
          <w:bCs/>
          <w:position w:val="0"/>
          <w:sz w:val="20"/>
          <w:szCs w:val="20"/>
          <w:lang w:val="es-ES_tradnl"/>
        </w:rPr>
      </w:lvl>
    </w:lvlOverride>
    <w:lvlOverride w:ilvl="1">
      <w:lvl w:ilvl="1">
        <w:start w:val="1"/>
        <w:numFmt w:val="lowerLetter"/>
        <w:lvlText w:val="%2."/>
        <w:lvlJc w:val="left"/>
        <w:pPr>
          <w:tabs>
            <w:tab w:val="num" w:pos="2820"/>
          </w:tabs>
          <w:ind w:left="2820" w:hanging="300"/>
        </w:pPr>
        <w:rPr>
          <w:rFonts w:ascii="Cambria" w:eastAsia="Cambria" w:hAnsi="Cambria" w:cs="Cambria"/>
          <w:b/>
          <w:bCs/>
          <w:position w:val="0"/>
          <w:sz w:val="20"/>
          <w:szCs w:val="20"/>
          <w:lang w:val="es-ES_tradnl"/>
        </w:rPr>
      </w:lvl>
    </w:lvlOverride>
    <w:lvlOverride w:ilvl="2">
      <w:lvl w:ilvl="2">
        <w:start w:val="1"/>
        <w:numFmt w:val="lowerRoman"/>
        <w:lvlText w:val="%3."/>
        <w:lvlJc w:val="left"/>
        <w:pPr>
          <w:tabs>
            <w:tab w:val="num" w:pos="3551"/>
          </w:tabs>
          <w:ind w:left="3551" w:hanging="247"/>
        </w:pPr>
        <w:rPr>
          <w:rFonts w:ascii="Cambria" w:eastAsia="Cambria" w:hAnsi="Cambria" w:cs="Cambria"/>
          <w:b/>
          <w:bCs/>
          <w:position w:val="0"/>
          <w:sz w:val="20"/>
          <w:szCs w:val="20"/>
          <w:lang w:val="es-ES_tradnl"/>
        </w:rPr>
      </w:lvl>
    </w:lvlOverride>
    <w:lvlOverride w:ilvl="3">
      <w:lvl w:ilvl="3">
        <w:start w:val="1"/>
        <w:numFmt w:val="decimal"/>
        <w:lvlText w:val="%4."/>
        <w:lvlJc w:val="left"/>
        <w:pPr>
          <w:tabs>
            <w:tab w:val="num" w:pos="4260"/>
          </w:tabs>
          <w:ind w:left="4260" w:hanging="300"/>
        </w:pPr>
        <w:rPr>
          <w:rFonts w:ascii="Cambria" w:eastAsia="Cambria" w:hAnsi="Cambria" w:cs="Cambria"/>
          <w:b/>
          <w:bCs/>
          <w:position w:val="0"/>
          <w:sz w:val="20"/>
          <w:szCs w:val="20"/>
          <w:lang w:val="es-ES_tradnl"/>
        </w:rPr>
      </w:lvl>
    </w:lvlOverride>
    <w:lvlOverride w:ilvl="4">
      <w:lvl w:ilvl="4">
        <w:start w:val="1"/>
        <w:numFmt w:val="lowerLetter"/>
        <w:lvlText w:val="%5."/>
        <w:lvlJc w:val="left"/>
        <w:pPr>
          <w:tabs>
            <w:tab w:val="num" w:pos="4980"/>
          </w:tabs>
          <w:ind w:left="4980" w:hanging="300"/>
        </w:pPr>
        <w:rPr>
          <w:rFonts w:ascii="Cambria" w:eastAsia="Cambria" w:hAnsi="Cambria" w:cs="Cambria"/>
          <w:b/>
          <w:bCs/>
          <w:position w:val="0"/>
          <w:sz w:val="20"/>
          <w:szCs w:val="20"/>
          <w:lang w:val="es-ES_tradnl"/>
        </w:rPr>
      </w:lvl>
    </w:lvlOverride>
    <w:lvlOverride w:ilvl="5">
      <w:lvl w:ilvl="5">
        <w:start w:val="1"/>
        <w:numFmt w:val="lowerRoman"/>
        <w:lvlText w:val="%6."/>
        <w:lvlJc w:val="left"/>
        <w:pPr>
          <w:tabs>
            <w:tab w:val="num" w:pos="5711"/>
          </w:tabs>
          <w:ind w:left="5711" w:hanging="247"/>
        </w:pPr>
        <w:rPr>
          <w:rFonts w:ascii="Cambria" w:eastAsia="Cambria" w:hAnsi="Cambria" w:cs="Cambria"/>
          <w:b/>
          <w:bCs/>
          <w:position w:val="0"/>
          <w:sz w:val="20"/>
          <w:szCs w:val="20"/>
          <w:lang w:val="es-ES_tradnl"/>
        </w:rPr>
      </w:lvl>
    </w:lvlOverride>
    <w:lvlOverride w:ilvl="6">
      <w:lvl w:ilvl="6">
        <w:start w:val="1"/>
        <w:numFmt w:val="decimal"/>
        <w:lvlText w:val="%7."/>
        <w:lvlJc w:val="left"/>
        <w:pPr>
          <w:tabs>
            <w:tab w:val="num" w:pos="6420"/>
          </w:tabs>
          <w:ind w:left="6420" w:hanging="300"/>
        </w:pPr>
        <w:rPr>
          <w:rFonts w:ascii="Cambria" w:eastAsia="Cambria" w:hAnsi="Cambria" w:cs="Cambria"/>
          <w:b/>
          <w:bCs/>
          <w:position w:val="0"/>
          <w:sz w:val="20"/>
          <w:szCs w:val="20"/>
          <w:lang w:val="es-ES_tradnl"/>
        </w:rPr>
      </w:lvl>
    </w:lvlOverride>
    <w:lvlOverride w:ilvl="7">
      <w:lvl w:ilvl="7">
        <w:start w:val="1"/>
        <w:numFmt w:val="lowerLetter"/>
        <w:lvlText w:val="%8."/>
        <w:lvlJc w:val="left"/>
        <w:pPr>
          <w:tabs>
            <w:tab w:val="num" w:pos="7140"/>
          </w:tabs>
          <w:ind w:left="7140" w:hanging="300"/>
        </w:pPr>
        <w:rPr>
          <w:rFonts w:ascii="Cambria" w:eastAsia="Cambria" w:hAnsi="Cambria" w:cs="Cambria"/>
          <w:b/>
          <w:bCs/>
          <w:position w:val="0"/>
          <w:sz w:val="20"/>
          <w:szCs w:val="20"/>
          <w:lang w:val="es-ES_tradnl"/>
        </w:rPr>
      </w:lvl>
    </w:lvlOverride>
    <w:lvlOverride w:ilvl="8">
      <w:lvl w:ilvl="8">
        <w:start w:val="1"/>
        <w:numFmt w:val="lowerRoman"/>
        <w:lvlText w:val="%9."/>
        <w:lvlJc w:val="left"/>
        <w:pPr>
          <w:tabs>
            <w:tab w:val="num" w:pos="7871"/>
          </w:tabs>
          <w:ind w:left="7871" w:hanging="247"/>
        </w:pPr>
        <w:rPr>
          <w:rFonts w:ascii="Cambria" w:eastAsia="Cambria" w:hAnsi="Cambria" w:cs="Cambria"/>
          <w:b/>
          <w:bCs/>
          <w:position w:val="0"/>
          <w:sz w:val="20"/>
          <w:szCs w:val="20"/>
          <w:lang w:val="es-ES_tradnl"/>
        </w:rPr>
      </w:lvl>
    </w:lvlOverride>
  </w:num>
  <w:num w:numId="4" w16cid:durableId="383990397">
    <w:abstractNumId w:val="30"/>
  </w:num>
  <w:num w:numId="5" w16cid:durableId="208300589">
    <w:abstractNumId w:val="38"/>
  </w:num>
  <w:num w:numId="6" w16cid:durableId="4523714">
    <w:abstractNumId w:val="2"/>
  </w:num>
  <w:num w:numId="7" w16cid:durableId="1609385889">
    <w:abstractNumId w:val="11"/>
  </w:num>
  <w:num w:numId="8" w16cid:durableId="1641378823">
    <w:abstractNumId w:val="16"/>
  </w:num>
  <w:num w:numId="9" w16cid:durableId="1118180438">
    <w:abstractNumId w:val="13"/>
  </w:num>
  <w:num w:numId="10" w16cid:durableId="570693934">
    <w:abstractNumId w:val="26"/>
  </w:num>
  <w:num w:numId="11" w16cid:durableId="1527330594">
    <w:abstractNumId w:val="14"/>
  </w:num>
  <w:num w:numId="12" w16cid:durableId="2111512630">
    <w:abstractNumId w:val="19"/>
  </w:num>
  <w:num w:numId="13" w16cid:durableId="1458375048">
    <w:abstractNumId w:val="18"/>
  </w:num>
  <w:num w:numId="14" w16cid:durableId="2113085234">
    <w:abstractNumId w:val="0"/>
  </w:num>
  <w:num w:numId="15" w16cid:durableId="1896046349">
    <w:abstractNumId w:val="10"/>
  </w:num>
  <w:num w:numId="16" w16cid:durableId="1432627092">
    <w:abstractNumId w:val="36"/>
  </w:num>
  <w:num w:numId="17" w16cid:durableId="1117991123">
    <w:abstractNumId w:val="33"/>
  </w:num>
  <w:num w:numId="18" w16cid:durableId="597759025">
    <w:abstractNumId w:val="34"/>
  </w:num>
  <w:num w:numId="19" w16cid:durableId="661739106">
    <w:abstractNumId w:val="23"/>
  </w:num>
  <w:num w:numId="20" w16cid:durableId="15887622">
    <w:abstractNumId w:val="17"/>
  </w:num>
  <w:num w:numId="21" w16cid:durableId="776217944">
    <w:abstractNumId w:val="20"/>
  </w:num>
  <w:num w:numId="22" w16cid:durableId="1320302410">
    <w:abstractNumId w:val="5"/>
  </w:num>
  <w:num w:numId="23" w16cid:durableId="1639534974">
    <w:abstractNumId w:val="22"/>
  </w:num>
  <w:num w:numId="24" w16cid:durableId="1296371010">
    <w:abstractNumId w:val="37"/>
  </w:num>
  <w:num w:numId="25" w16cid:durableId="1588996036">
    <w:abstractNumId w:val="37"/>
    <w:lvlOverride w:ilvl="0">
      <w:startOverride w:val="1"/>
      <w:lvl w:ilvl="0">
        <w:start w:val="1"/>
        <w:numFmt w:val="upperLetter"/>
        <w:pStyle w:val="Heading2"/>
        <w:lvlText w:val="%1."/>
        <w:lvlJc w:val="left"/>
        <w:pPr>
          <w:tabs>
            <w:tab w:val="num" w:pos="86"/>
          </w:tabs>
          <w:ind w:left="86" w:hanging="86"/>
        </w:pPr>
        <w:rPr>
          <w:rFonts w:ascii="Cambria" w:eastAsia="Times New Roman" w:hAnsi="Cambria" w:cs="Times New Roman" w:hint="default"/>
          <w:b/>
          <w:bCs/>
          <w:position w:val="0"/>
          <w:sz w:val="20"/>
          <w:szCs w:val="20"/>
          <w:lang w:val="es-ES_tradnl"/>
        </w:rPr>
      </w:lvl>
    </w:lvlOverride>
    <w:lvlOverride w:ilvl="1">
      <w:startOverride w:val="1"/>
      <w:lvl w:ilvl="1">
        <w:start w:val="1"/>
        <w:numFmt w:val="lowerLetter"/>
        <w:lvlText w:val="%2."/>
        <w:lvlJc w:val="left"/>
        <w:pPr>
          <w:tabs>
            <w:tab w:val="num" w:pos="2100"/>
          </w:tabs>
          <w:ind w:left="2100" w:hanging="300"/>
        </w:pPr>
        <w:rPr>
          <w:rFonts w:ascii="Cambria" w:eastAsia="Cambria" w:hAnsi="Cambria" w:cs="Cambria"/>
          <w:b/>
          <w:bCs/>
          <w:position w:val="0"/>
          <w:sz w:val="20"/>
          <w:szCs w:val="20"/>
          <w:lang w:val="es-ES_tradnl"/>
        </w:rPr>
      </w:lvl>
    </w:lvlOverride>
    <w:lvlOverride w:ilvl="2">
      <w:startOverride w:val="1"/>
      <w:lvl w:ilvl="2">
        <w:start w:val="1"/>
        <w:numFmt w:val="lowerRoman"/>
        <w:lvlText w:val="%3."/>
        <w:lvlJc w:val="left"/>
        <w:pPr>
          <w:tabs>
            <w:tab w:val="num" w:pos="2831"/>
          </w:tabs>
          <w:ind w:left="2831" w:hanging="247"/>
        </w:pPr>
        <w:rPr>
          <w:rFonts w:ascii="Cambria" w:eastAsia="Cambria" w:hAnsi="Cambria" w:cs="Cambria"/>
          <w:b/>
          <w:bCs/>
          <w:position w:val="0"/>
          <w:sz w:val="20"/>
          <w:szCs w:val="20"/>
          <w:lang w:val="es-ES_tradnl"/>
        </w:rPr>
      </w:lvl>
    </w:lvlOverride>
    <w:lvlOverride w:ilvl="3">
      <w:startOverride w:val="1"/>
      <w:lvl w:ilvl="3">
        <w:start w:val="1"/>
        <w:numFmt w:val="decimal"/>
        <w:lvlText w:val="%4."/>
        <w:lvlJc w:val="left"/>
        <w:pPr>
          <w:tabs>
            <w:tab w:val="num" w:pos="3540"/>
          </w:tabs>
          <w:ind w:left="3540" w:hanging="300"/>
        </w:pPr>
        <w:rPr>
          <w:rFonts w:ascii="Cambria" w:eastAsia="Cambria" w:hAnsi="Cambria" w:cs="Cambria"/>
          <w:b/>
          <w:bCs/>
          <w:position w:val="0"/>
          <w:sz w:val="20"/>
          <w:szCs w:val="20"/>
          <w:lang w:val="es-ES_tradnl"/>
        </w:rPr>
      </w:lvl>
    </w:lvlOverride>
    <w:lvlOverride w:ilvl="4">
      <w:startOverride w:val="1"/>
      <w:lvl w:ilvl="4">
        <w:start w:val="1"/>
        <w:numFmt w:val="lowerLetter"/>
        <w:lvlText w:val="%5."/>
        <w:lvlJc w:val="left"/>
        <w:pPr>
          <w:tabs>
            <w:tab w:val="num" w:pos="4260"/>
          </w:tabs>
          <w:ind w:left="4260" w:hanging="300"/>
        </w:pPr>
        <w:rPr>
          <w:rFonts w:ascii="Cambria" w:eastAsia="Cambria" w:hAnsi="Cambria" w:cs="Cambria"/>
          <w:b/>
          <w:bCs/>
          <w:position w:val="0"/>
          <w:sz w:val="20"/>
          <w:szCs w:val="20"/>
          <w:lang w:val="es-ES_tradnl"/>
        </w:rPr>
      </w:lvl>
    </w:lvlOverride>
    <w:lvlOverride w:ilvl="5">
      <w:startOverride w:val="1"/>
      <w:lvl w:ilvl="5">
        <w:start w:val="1"/>
        <w:numFmt w:val="lowerRoman"/>
        <w:lvlText w:val="%6."/>
        <w:lvlJc w:val="left"/>
        <w:pPr>
          <w:tabs>
            <w:tab w:val="num" w:pos="4991"/>
          </w:tabs>
          <w:ind w:left="4991" w:hanging="247"/>
        </w:pPr>
        <w:rPr>
          <w:rFonts w:ascii="Cambria" w:eastAsia="Cambria" w:hAnsi="Cambria" w:cs="Cambria"/>
          <w:b/>
          <w:bCs/>
          <w:position w:val="0"/>
          <w:sz w:val="20"/>
          <w:szCs w:val="20"/>
          <w:lang w:val="es-ES_tradnl"/>
        </w:rPr>
      </w:lvl>
    </w:lvlOverride>
    <w:lvlOverride w:ilvl="6">
      <w:startOverride w:val="1"/>
      <w:lvl w:ilvl="6">
        <w:start w:val="1"/>
        <w:numFmt w:val="decimal"/>
        <w:lvlText w:val="%7."/>
        <w:lvlJc w:val="left"/>
        <w:pPr>
          <w:tabs>
            <w:tab w:val="num" w:pos="5700"/>
          </w:tabs>
          <w:ind w:left="5700" w:hanging="300"/>
        </w:pPr>
        <w:rPr>
          <w:rFonts w:ascii="Cambria" w:eastAsia="Cambria" w:hAnsi="Cambria" w:cs="Cambria"/>
          <w:b/>
          <w:bCs/>
          <w:position w:val="0"/>
          <w:sz w:val="20"/>
          <w:szCs w:val="20"/>
          <w:lang w:val="es-ES_tradnl"/>
        </w:rPr>
      </w:lvl>
    </w:lvlOverride>
    <w:lvlOverride w:ilvl="7">
      <w:startOverride w:val="1"/>
      <w:lvl w:ilvl="7">
        <w:start w:val="1"/>
        <w:numFmt w:val="lowerLetter"/>
        <w:lvlText w:val="%8."/>
        <w:lvlJc w:val="left"/>
        <w:pPr>
          <w:tabs>
            <w:tab w:val="num" w:pos="6420"/>
          </w:tabs>
          <w:ind w:left="6420" w:hanging="300"/>
        </w:pPr>
        <w:rPr>
          <w:rFonts w:ascii="Cambria" w:eastAsia="Cambria" w:hAnsi="Cambria" w:cs="Cambria"/>
          <w:b/>
          <w:bCs/>
          <w:position w:val="0"/>
          <w:sz w:val="20"/>
          <w:szCs w:val="20"/>
          <w:lang w:val="es-ES_tradnl"/>
        </w:rPr>
      </w:lvl>
    </w:lvlOverride>
    <w:lvlOverride w:ilvl="8">
      <w:startOverride w:val="1"/>
      <w:lvl w:ilvl="8">
        <w:start w:val="1"/>
        <w:numFmt w:val="lowerRoman"/>
        <w:lvlText w:val="%9."/>
        <w:lvlJc w:val="left"/>
        <w:pPr>
          <w:tabs>
            <w:tab w:val="num" w:pos="7151"/>
          </w:tabs>
          <w:ind w:left="7151" w:hanging="247"/>
        </w:pPr>
        <w:rPr>
          <w:rFonts w:ascii="Cambria" w:eastAsia="Cambria" w:hAnsi="Cambria" w:cs="Cambria"/>
          <w:b/>
          <w:bCs/>
          <w:position w:val="0"/>
          <w:sz w:val="20"/>
          <w:szCs w:val="20"/>
          <w:lang w:val="es-ES_tradnl"/>
        </w:rPr>
      </w:lvl>
    </w:lvlOverride>
  </w:num>
  <w:num w:numId="26" w16cid:durableId="1980064957">
    <w:abstractNumId w:val="37"/>
    <w:lvlOverride w:ilvl="0">
      <w:lvl w:ilvl="0">
        <w:start w:val="1"/>
        <w:numFmt w:val="upperLetter"/>
        <w:pStyle w:val="Heading2"/>
        <w:lvlText w:val="%1."/>
        <w:lvlJc w:val="left"/>
        <w:pPr>
          <w:tabs>
            <w:tab w:val="num" w:pos="86"/>
          </w:tabs>
          <w:ind w:left="86" w:hanging="86"/>
        </w:pPr>
        <w:rPr>
          <w:rFonts w:ascii="Times New Roman" w:eastAsia="Times New Roman" w:hAnsi="Times New Roman" w:cs="Times New Roman"/>
          <w:b/>
          <w:bCs/>
          <w:position w:val="0"/>
          <w:sz w:val="20"/>
          <w:szCs w:val="20"/>
          <w:lang w:val="es-ES_tradnl"/>
        </w:rPr>
      </w:lvl>
    </w:lvlOverride>
    <w:lvlOverride w:ilvl="1">
      <w:lvl w:ilvl="1">
        <w:start w:val="1"/>
        <w:numFmt w:val="lowerLetter"/>
        <w:lvlText w:val="%2."/>
        <w:lvlJc w:val="left"/>
        <w:pPr>
          <w:tabs>
            <w:tab w:val="num" w:pos="2100"/>
          </w:tabs>
          <w:ind w:left="2100" w:hanging="300"/>
        </w:pPr>
        <w:rPr>
          <w:rFonts w:ascii="Cambria" w:eastAsia="Cambria" w:hAnsi="Cambria" w:cs="Cambria"/>
          <w:b/>
          <w:bCs/>
          <w:position w:val="0"/>
          <w:sz w:val="20"/>
          <w:szCs w:val="20"/>
          <w:lang w:val="es-ES_tradnl"/>
        </w:rPr>
      </w:lvl>
    </w:lvlOverride>
    <w:lvlOverride w:ilvl="2">
      <w:lvl w:ilvl="2">
        <w:start w:val="1"/>
        <w:numFmt w:val="lowerRoman"/>
        <w:lvlText w:val="%3."/>
        <w:lvlJc w:val="left"/>
        <w:pPr>
          <w:tabs>
            <w:tab w:val="num" w:pos="2831"/>
          </w:tabs>
          <w:ind w:left="2831" w:hanging="247"/>
        </w:pPr>
        <w:rPr>
          <w:rFonts w:ascii="Cambria" w:eastAsia="Cambria" w:hAnsi="Cambria" w:cs="Cambria"/>
          <w:b/>
          <w:bCs/>
          <w:position w:val="0"/>
          <w:sz w:val="20"/>
          <w:szCs w:val="20"/>
          <w:lang w:val="es-ES_tradnl"/>
        </w:rPr>
      </w:lvl>
    </w:lvlOverride>
    <w:lvlOverride w:ilvl="3">
      <w:lvl w:ilvl="3">
        <w:start w:val="1"/>
        <w:numFmt w:val="decimal"/>
        <w:lvlText w:val="%4."/>
        <w:lvlJc w:val="left"/>
        <w:pPr>
          <w:tabs>
            <w:tab w:val="num" w:pos="3540"/>
          </w:tabs>
          <w:ind w:left="3540" w:hanging="300"/>
        </w:pPr>
        <w:rPr>
          <w:rFonts w:ascii="Cambria" w:eastAsia="Cambria" w:hAnsi="Cambria" w:cs="Cambria"/>
          <w:b/>
          <w:bCs/>
          <w:position w:val="0"/>
          <w:sz w:val="20"/>
          <w:szCs w:val="20"/>
          <w:lang w:val="es-ES_tradnl"/>
        </w:rPr>
      </w:lvl>
    </w:lvlOverride>
    <w:lvlOverride w:ilvl="4">
      <w:lvl w:ilvl="4">
        <w:start w:val="1"/>
        <w:numFmt w:val="lowerLetter"/>
        <w:lvlText w:val="%5."/>
        <w:lvlJc w:val="left"/>
        <w:pPr>
          <w:tabs>
            <w:tab w:val="num" w:pos="4260"/>
          </w:tabs>
          <w:ind w:left="4260" w:hanging="300"/>
        </w:pPr>
        <w:rPr>
          <w:rFonts w:ascii="Cambria" w:eastAsia="Cambria" w:hAnsi="Cambria" w:cs="Cambria"/>
          <w:b/>
          <w:bCs/>
          <w:position w:val="0"/>
          <w:sz w:val="20"/>
          <w:szCs w:val="20"/>
          <w:lang w:val="es-ES_tradnl"/>
        </w:rPr>
      </w:lvl>
    </w:lvlOverride>
    <w:lvlOverride w:ilvl="5">
      <w:lvl w:ilvl="5">
        <w:start w:val="1"/>
        <w:numFmt w:val="lowerRoman"/>
        <w:lvlText w:val="%6."/>
        <w:lvlJc w:val="left"/>
        <w:pPr>
          <w:tabs>
            <w:tab w:val="num" w:pos="4991"/>
          </w:tabs>
          <w:ind w:left="4991" w:hanging="247"/>
        </w:pPr>
        <w:rPr>
          <w:rFonts w:ascii="Cambria" w:eastAsia="Cambria" w:hAnsi="Cambria" w:cs="Cambria"/>
          <w:b/>
          <w:bCs/>
          <w:position w:val="0"/>
          <w:sz w:val="20"/>
          <w:szCs w:val="20"/>
          <w:lang w:val="es-ES_tradnl"/>
        </w:rPr>
      </w:lvl>
    </w:lvlOverride>
    <w:lvlOverride w:ilvl="6">
      <w:lvl w:ilvl="6">
        <w:start w:val="1"/>
        <w:numFmt w:val="decimal"/>
        <w:lvlText w:val="%7."/>
        <w:lvlJc w:val="left"/>
        <w:pPr>
          <w:tabs>
            <w:tab w:val="num" w:pos="5700"/>
          </w:tabs>
          <w:ind w:left="5700" w:hanging="300"/>
        </w:pPr>
        <w:rPr>
          <w:rFonts w:ascii="Cambria" w:eastAsia="Cambria" w:hAnsi="Cambria" w:cs="Cambria"/>
          <w:b/>
          <w:bCs/>
          <w:position w:val="0"/>
          <w:sz w:val="20"/>
          <w:szCs w:val="20"/>
          <w:lang w:val="es-ES_tradnl"/>
        </w:rPr>
      </w:lvl>
    </w:lvlOverride>
    <w:lvlOverride w:ilvl="7">
      <w:lvl w:ilvl="7">
        <w:start w:val="1"/>
        <w:numFmt w:val="lowerLetter"/>
        <w:lvlText w:val="%8."/>
        <w:lvlJc w:val="left"/>
        <w:pPr>
          <w:tabs>
            <w:tab w:val="num" w:pos="6420"/>
          </w:tabs>
          <w:ind w:left="6420" w:hanging="300"/>
        </w:pPr>
        <w:rPr>
          <w:rFonts w:ascii="Cambria" w:eastAsia="Cambria" w:hAnsi="Cambria" w:cs="Cambria"/>
          <w:b/>
          <w:bCs/>
          <w:position w:val="0"/>
          <w:sz w:val="20"/>
          <w:szCs w:val="20"/>
          <w:lang w:val="es-ES_tradnl"/>
        </w:rPr>
      </w:lvl>
    </w:lvlOverride>
    <w:lvlOverride w:ilvl="8">
      <w:lvl w:ilvl="8">
        <w:start w:val="1"/>
        <w:numFmt w:val="lowerRoman"/>
        <w:lvlText w:val="%9."/>
        <w:lvlJc w:val="left"/>
        <w:pPr>
          <w:tabs>
            <w:tab w:val="num" w:pos="7151"/>
          </w:tabs>
          <w:ind w:left="7151" w:hanging="247"/>
        </w:pPr>
        <w:rPr>
          <w:rFonts w:ascii="Cambria" w:eastAsia="Cambria" w:hAnsi="Cambria" w:cs="Cambria"/>
          <w:b/>
          <w:bCs/>
          <w:position w:val="0"/>
          <w:sz w:val="20"/>
          <w:szCs w:val="20"/>
          <w:lang w:val="es-ES_tradnl"/>
        </w:rPr>
      </w:lvl>
    </w:lvlOverride>
  </w:num>
  <w:num w:numId="27" w16cid:durableId="1903056097">
    <w:abstractNumId w:val="30"/>
    <w:lvlOverride w:ilvl="0">
      <w:startOverride w:val="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09272728">
    <w:abstractNumId w:val="15"/>
  </w:num>
  <w:num w:numId="29" w16cid:durableId="1668048665">
    <w:abstractNumId w:val="37"/>
    <w:lvlOverride w:ilvl="0">
      <w:startOverride w:val="1"/>
      <w:lvl w:ilvl="0">
        <w:start w:val="1"/>
        <w:numFmt w:val="upperLetter"/>
        <w:pStyle w:val="Heading2"/>
        <w:lvlText w:val="%1."/>
        <w:lvlJc w:val="left"/>
        <w:pPr>
          <w:tabs>
            <w:tab w:val="num" w:pos="86"/>
          </w:tabs>
          <w:ind w:left="86" w:hanging="86"/>
        </w:pPr>
        <w:rPr>
          <w:rFonts w:ascii="Cambria" w:eastAsia="Times New Roman" w:hAnsi="Cambria" w:cs="Times New Roman" w:hint="default"/>
          <w:b/>
          <w:bCs/>
          <w:position w:val="0"/>
          <w:sz w:val="20"/>
          <w:szCs w:val="20"/>
          <w:lang w:val="es-ES_tradnl"/>
        </w:rPr>
      </w:lvl>
    </w:lvlOverride>
  </w:num>
  <w:num w:numId="30" w16cid:durableId="402947264">
    <w:abstractNumId w:val="12"/>
  </w:num>
  <w:num w:numId="31" w16cid:durableId="2039769560">
    <w:abstractNumId w:val="9"/>
  </w:num>
  <w:num w:numId="32" w16cid:durableId="500857635">
    <w:abstractNumId w:val="7"/>
  </w:num>
  <w:num w:numId="33" w16cid:durableId="221520709">
    <w:abstractNumId w:val="6"/>
  </w:num>
  <w:num w:numId="34" w16cid:durableId="50740593">
    <w:abstractNumId w:val="1"/>
  </w:num>
  <w:num w:numId="35" w16cid:durableId="1019506253">
    <w:abstractNumId w:val="3"/>
  </w:num>
  <w:num w:numId="36" w16cid:durableId="306789048">
    <w:abstractNumId w:val="25"/>
  </w:num>
  <w:num w:numId="37" w16cid:durableId="876429197">
    <w:abstractNumId w:val="21"/>
  </w:num>
  <w:num w:numId="38" w16cid:durableId="994643363">
    <w:abstractNumId w:val="24"/>
  </w:num>
  <w:num w:numId="39" w16cid:durableId="1395348706">
    <w:abstractNumId w:val="29"/>
  </w:num>
  <w:num w:numId="40" w16cid:durableId="1005282138">
    <w:abstractNumId w:val="37"/>
    <w:lvlOverride w:ilvl="0">
      <w:lvl w:ilvl="0">
        <w:start w:val="1"/>
        <w:numFmt w:val="upperLetter"/>
        <w:pStyle w:val="Heading2"/>
        <w:lvlText w:val="%1."/>
        <w:lvlJc w:val="left"/>
        <w:pPr>
          <w:tabs>
            <w:tab w:val="num" w:pos="806"/>
          </w:tabs>
          <w:ind w:left="806" w:hanging="86"/>
        </w:pPr>
        <w:rPr>
          <w:rFonts w:ascii="Times New Roman" w:eastAsia="Times New Roman" w:hAnsi="Times New Roman" w:cs="Times New Roman"/>
          <w:b/>
          <w:bCs/>
          <w:position w:val="0"/>
          <w:sz w:val="20"/>
          <w:szCs w:val="20"/>
          <w:lang w:val="es-ES_tradnl"/>
        </w:rPr>
      </w:lvl>
    </w:lvlOverride>
    <w:lvlOverride w:ilvl="1">
      <w:lvl w:ilvl="1">
        <w:start w:val="1"/>
        <w:numFmt w:val="lowerLetter"/>
        <w:lvlText w:val="%2."/>
        <w:lvlJc w:val="left"/>
        <w:pPr>
          <w:tabs>
            <w:tab w:val="num" w:pos="2820"/>
          </w:tabs>
          <w:ind w:left="2820" w:hanging="300"/>
        </w:pPr>
        <w:rPr>
          <w:rFonts w:ascii="Cambria" w:eastAsia="Cambria" w:hAnsi="Cambria" w:cs="Cambria"/>
          <w:b/>
          <w:bCs/>
          <w:position w:val="0"/>
          <w:sz w:val="20"/>
          <w:szCs w:val="20"/>
          <w:lang w:val="es-ES_tradnl"/>
        </w:rPr>
      </w:lvl>
    </w:lvlOverride>
    <w:lvlOverride w:ilvl="2">
      <w:lvl w:ilvl="2">
        <w:start w:val="1"/>
        <w:numFmt w:val="lowerRoman"/>
        <w:lvlText w:val="%3."/>
        <w:lvlJc w:val="left"/>
        <w:pPr>
          <w:tabs>
            <w:tab w:val="num" w:pos="3551"/>
          </w:tabs>
          <w:ind w:left="3551" w:hanging="247"/>
        </w:pPr>
        <w:rPr>
          <w:rFonts w:ascii="Cambria" w:eastAsia="Cambria" w:hAnsi="Cambria" w:cs="Cambria"/>
          <w:b/>
          <w:bCs/>
          <w:position w:val="0"/>
          <w:sz w:val="20"/>
          <w:szCs w:val="20"/>
          <w:lang w:val="es-ES_tradnl"/>
        </w:rPr>
      </w:lvl>
    </w:lvlOverride>
    <w:lvlOverride w:ilvl="3">
      <w:lvl w:ilvl="3">
        <w:start w:val="1"/>
        <w:numFmt w:val="decimal"/>
        <w:lvlText w:val="%4."/>
        <w:lvlJc w:val="left"/>
        <w:pPr>
          <w:tabs>
            <w:tab w:val="num" w:pos="4260"/>
          </w:tabs>
          <w:ind w:left="4260" w:hanging="300"/>
        </w:pPr>
        <w:rPr>
          <w:rFonts w:ascii="Cambria" w:eastAsia="Cambria" w:hAnsi="Cambria" w:cs="Cambria"/>
          <w:b/>
          <w:bCs/>
          <w:position w:val="0"/>
          <w:sz w:val="20"/>
          <w:szCs w:val="20"/>
          <w:lang w:val="es-ES_tradnl"/>
        </w:rPr>
      </w:lvl>
    </w:lvlOverride>
    <w:lvlOverride w:ilvl="4">
      <w:lvl w:ilvl="4">
        <w:start w:val="1"/>
        <w:numFmt w:val="lowerLetter"/>
        <w:lvlText w:val="%5."/>
        <w:lvlJc w:val="left"/>
        <w:pPr>
          <w:tabs>
            <w:tab w:val="num" w:pos="4980"/>
          </w:tabs>
          <w:ind w:left="4980" w:hanging="300"/>
        </w:pPr>
        <w:rPr>
          <w:rFonts w:ascii="Cambria" w:eastAsia="Cambria" w:hAnsi="Cambria" w:cs="Cambria"/>
          <w:b/>
          <w:bCs/>
          <w:position w:val="0"/>
          <w:sz w:val="20"/>
          <w:szCs w:val="20"/>
          <w:lang w:val="es-ES_tradnl"/>
        </w:rPr>
      </w:lvl>
    </w:lvlOverride>
    <w:lvlOverride w:ilvl="5">
      <w:lvl w:ilvl="5">
        <w:start w:val="1"/>
        <w:numFmt w:val="lowerRoman"/>
        <w:lvlText w:val="%6."/>
        <w:lvlJc w:val="left"/>
        <w:pPr>
          <w:tabs>
            <w:tab w:val="num" w:pos="5711"/>
          </w:tabs>
          <w:ind w:left="5711" w:hanging="247"/>
        </w:pPr>
        <w:rPr>
          <w:rFonts w:ascii="Cambria" w:eastAsia="Cambria" w:hAnsi="Cambria" w:cs="Cambria"/>
          <w:b/>
          <w:bCs/>
          <w:position w:val="0"/>
          <w:sz w:val="20"/>
          <w:szCs w:val="20"/>
          <w:lang w:val="es-ES_tradnl"/>
        </w:rPr>
      </w:lvl>
    </w:lvlOverride>
    <w:lvlOverride w:ilvl="6">
      <w:lvl w:ilvl="6">
        <w:start w:val="1"/>
        <w:numFmt w:val="decimal"/>
        <w:lvlText w:val="%7."/>
        <w:lvlJc w:val="left"/>
        <w:pPr>
          <w:tabs>
            <w:tab w:val="num" w:pos="6420"/>
          </w:tabs>
          <w:ind w:left="6420" w:hanging="300"/>
        </w:pPr>
        <w:rPr>
          <w:rFonts w:ascii="Cambria" w:eastAsia="Cambria" w:hAnsi="Cambria" w:cs="Cambria"/>
          <w:b/>
          <w:bCs/>
          <w:position w:val="0"/>
          <w:sz w:val="20"/>
          <w:szCs w:val="20"/>
          <w:lang w:val="es-ES_tradnl"/>
        </w:rPr>
      </w:lvl>
    </w:lvlOverride>
    <w:lvlOverride w:ilvl="7">
      <w:lvl w:ilvl="7">
        <w:start w:val="1"/>
        <w:numFmt w:val="lowerLetter"/>
        <w:lvlText w:val="%8."/>
        <w:lvlJc w:val="left"/>
        <w:pPr>
          <w:tabs>
            <w:tab w:val="num" w:pos="7140"/>
          </w:tabs>
          <w:ind w:left="7140" w:hanging="300"/>
        </w:pPr>
        <w:rPr>
          <w:rFonts w:ascii="Cambria" w:eastAsia="Cambria" w:hAnsi="Cambria" w:cs="Cambria"/>
          <w:b/>
          <w:bCs/>
          <w:position w:val="0"/>
          <w:sz w:val="20"/>
          <w:szCs w:val="20"/>
          <w:lang w:val="es-ES_tradnl"/>
        </w:rPr>
      </w:lvl>
    </w:lvlOverride>
    <w:lvlOverride w:ilvl="8">
      <w:lvl w:ilvl="8">
        <w:start w:val="1"/>
        <w:numFmt w:val="lowerRoman"/>
        <w:lvlText w:val="%9."/>
        <w:lvlJc w:val="left"/>
        <w:pPr>
          <w:tabs>
            <w:tab w:val="num" w:pos="7871"/>
          </w:tabs>
          <w:ind w:left="7871" w:hanging="247"/>
        </w:pPr>
        <w:rPr>
          <w:rFonts w:ascii="Cambria" w:eastAsia="Cambria" w:hAnsi="Cambria" w:cs="Cambria"/>
          <w:b/>
          <w:bCs/>
          <w:position w:val="0"/>
          <w:sz w:val="20"/>
          <w:szCs w:val="20"/>
          <w:lang w:val="es-ES_tradnl"/>
        </w:rPr>
      </w:lvl>
    </w:lvlOverride>
  </w:num>
  <w:num w:numId="41" w16cid:durableId="194319663">
    <w:abstractNumId w:val="28"/>
  </w:num>
  <w:num w:numId="42" w16cid:durableId="626547218">
    <w:abstractNumId w:val="4"/>
  </w:num>
  <w:num w:numId="43" w16cid:durableId="1024597433">
    <w:abstractNumId w:val="35"/>
  </w:num>
  <w:num w:numId="44" w16cid:durableId="990209801">
    <w:abstractNumId w:val="27"/>
  </w:num>
  <w:num w:numId="45" w16cid:durableId="1788237792">
    <w:abstractNumId w:val="31"/>
  </w:num>
  <w:num w:numId="46" w16cid:durableId="1463185412">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10A"/>
    <w:rsid w:val="0000189E"/>
    <w:rsid w:val="00003CD6"/>
    <w:rsid w:val="000053F7"/>
    <w:rsid w:val="00005788"/>
    <w:rsid w:val="000077ED"/>
    <w:rsid w:val="00007AF9"/>
    <w:rsid w:val="000104D8"/>
    <w:rsid w:val="00012DDF"/>
    <w:rsid w:val="00014A33"/>
    <w:rsid w:val="00015191"/>
    <w:rsid w:val="00015CB8"/>
    <w:rsid w:val="00016E2E"/>
    <w:rsid w:val="000206E8"/>
    <w:rsid w:val="00021667"/>
    <w:rsid w:val="00023074"/>
    <w:rsid w:val="000234D5"/>
    <w:rsid w:val="00024CBF"/>
    <w:rsid w:val="00026F14"/>
    <w:rsid w:val="0002799A"/>
    <w:rsid w:val="00030954"/>
    <w:rsid w:val="00030B7B"/>
    <w:rsid w:val="000315CD"/>
    <w:rsid w:val="0003175E"/>
    <w:rsid w:val="00033898"/>
    <w:rsid w:val="000347B1"/>
    <w:rsid w:val="00034F69"/>
    <w:rsid w:val="00035CCC"/>
    <w:rsid w:val="00040340"/>
    <w:rsid w:val="000412A4"/>
    <w:rsid w:val="0004150F"/>
    <w:rsid w:val="00042AEB"/>
    <w:rsid w:val="00045256"/>
    <w:rsid w:val="00046239"/>
    <w:rsid w:val="0005133C"/>
    <w:rsid w:val="00051933"/>
    <w:rsid w:val="00051AC4"/>
    <w:rsid w:val="0005207D"/>
    <w:rsid w:val="00052CF7"/>
    <w:rsid w:val="00053127"/>
    <w:rsid w:val="0005623C"/>
    <w:rsid w:val="0006008A"/>
    <w:rsid w:val="000621BD"/>
    <w:rsid w:val="00063FD4"/>
    <w:rsid w:val="000653AA"/>
    <w:rsid w:val="00065E8C"/>
    <w:rsid w:val="00066566"/>
    <w:rsid w:val="000672D0"/>
    <w:rsid w:val="000746B4"/>
    <w:rsid w:val="000751C0"/>
    <w:rsid w:val="00076063"/>
    <w:rsid w:val="00076AD8"/>
    <w:rsid w:val="0007720A"/>
    <w:rsid w:val="0008353B"/>
    <w:rsid w:val="00083CB6"/>
    <w:rsid w:val="00090F7F"/>
    <w:rsid w:val="0009290E"/>
    <w:rsid w:val="00094818"/>
    <w:rsid w:val="00094868"/>
    <w:rsid w:val="00094BA1"/>
    <w:rsid w:val="00097B36"/>
    <w:rsid w:val="000A0D00"/>
    <w:rsid w:val="000A2165"/>
    <w:rsid w:val="000A3803"/>
    <w:rsid w:val="000A3CD8"/>
    <w:rsid w:val="000A447F"/>
    <w:rsid w:val="000A522B"/>
    <w:rsid w:val="000A7924"/>
    <w:rsid w:val="000A7A50"/>
    <w:rsid w:val="000B1222"/>
    <w:rsid w:val="000B33F7"/>
    <w:rsid w:val="000B5830"/>
    <w:rsid w:val="000B66D5"/>
    <w:rsid w:val="000B69D8"/>
    <w:rsid w:val="000B6D5C"/>
    <w:rsid w:val="000C12E0"/>
    <w:rsid w:val="000C1C4A"/>
    <w:rsid w:val="000C35C0"/>
    <w:rsid w:val="000C3F24"/>
    <w:rsid w:val="000C3F39"/>
    <w:rsid w:val="000C4069"/>
    <w:rsid w:val="000C687C"/>
    <w:rsid w:val="000C784A"/>
    <w:rsid w:val="000D0A07"/>
    <w:rsid w:val="000D1F8E"/>
    <w:rsid w:val="000D24E9"/>
    <w:rsid w:val="000D2D54"/>
    <w:rsid w:val="000D3296"/>
    <w:rsid w:val="000D3D0D"/>
    <w:rsid w:val="000D602F"/>
    <w:rsid w:val="000E158C"/>
    <w:rsid w:val="000E16FB"/>
    <w:rsid w:val="000E20D9"/>
    <w:rsid w:val="000E2A52"/>
    <w:rsid w:val="000E2DEE"/>
    <w:rsid w:val="000E4048"/>
    <w:rsid w:val="000E55B8"/>
    <w:rsid w:val="000E5B2E"/>
    <w:rsid w:val="000E5CF5"/>
    <w:rsid w:val="000F0F1E"/>
    <w:rsid w:val="000F24BF"/>
    <w:rsid w:val="000F435C"/>
    <w:rsid w:val="000F4B9B"/>
    <w:rsid w:val="000F582A"/>
    <w:rsid w:val="000F5CF7"/>
    <w:rsid w:val="0010028E"/>
    <w:rsid w:val="00100CAB"/>
    <w:rsid w:val="00100CD4"/>
    <w:rsid w:val="00101D12"/>
    <w:rsid w:val="001040F6"/>
    <w:rsid w:val="00104420"/>
    <w:rsid w:val="0010443A"/>
    <w:rsid w:val="00105DF5"/>
    <w:rsid w:val="00112203"/>
    <w:rsid w:val="0011404E"/>
    <w:rsid w:val="001161A6"/>
    <w:rsid w:val="00116A73"/>
    <w:rsid w:val="00120862"/>
    <w:rsid w:val="00121C00"/>
    <w:rsid w:val="00122384"/>
    <w:rsid w:val="00122FA8"/>
    <w:rsid w:val="00127736"/>
    <w:rsid w:val="0013180F"/>
    <w:rsid w:val="0013296D"/>
    <w:rsid w:val="001340F6"/>
    <w:rsid w:val="0013548F"/>
    <w:rsid w:val="00135FD9"/>
    <w:rsid w:val="00140C4C"/>
    <w:rsid w:val="0014151E"/>
    <w:rsid w:val="00141FB9"/>
    <w:rsid w:val="001428D2"/>
    <w:rsid w:val="00144A69"/>
    <w:rsid w:val="00145222"/>
    <w:rsid w:val="001456F3"/>
    <w:rsid w:val="00147BB0"/>
    <w:rsid w:val="001522A5"/>
    <w:rsid w:val="0015243E"/>
    <w:rsid w:val="00152921"/>
    <w:rsid w:val="001545AB"/>
    <w:rsid w:val="00156917"/>
    <w:rsid w:val="00157885"/>
    <w:rsid w:val="00157E8A"/>
    <w:rsid w:val="00161C62"/>
    <w:rsid w:val="00163DDF"/>
    <w:rsid w:val="00163E7B"/>
    <w:rsid w:val="00165CD7"/>
    <w:rsid w:val="00167111"/>
    <w:rsid w:val="00170815"/>
    <w:rsid w:val="00170D8B"/>
    <w:rsid w:val="00171C82"/>
    <w:rsid w:val="00172F17"/>
    <w:rsid w:val="0017714B"/>
    <w:rsid w:val="00177309"/>
    <w:rsid w:val="00184122"/>
    <w:rsid w:val="00184337"/>
    <w:rsid w:val="001874E6"/>
    <w:rsid w:val="00187790"/>
    <w:rsid w:val="00190FB2"/>
    <w:rsid w:val="001913CA"/>
    <w:rsid w:val="00192AF8"/>
    <w:rsid w:val="00194326"/>
    <w:rsid w:val="00195C4B"/>
    <w:rsid w:val="001962DC"/>
    <w:rsid w:val="00197A49"/>
    <w:rsid w:val="001A0D3C"/>
    <w:rsid w:val="001A26E4"/>
    <w:rsid w:val="001A2C30"/>
    <w:rsid w:val="001A33B4"/>
    <w:rsid w:val="001A3AB4"/>
    <w:rsid w:val="001A464C"/>
    <w:rsid w:val="001A5030"/>
    <w:rsid w:val="001A698B"/>
    <w:rsid w:val="001B0AC8"/>
    <w:rsid w:val="001B27ED"/>
    <w:rsid w:val="001B43CD"/>
    <w:rsid w:val="001B5BA7"/>
    <w:rsid w:val="001B7921"/>
    <w:rsid w:val="001C1018"/>
    <w:rsid w:val="001C28C4"/>
    <w:rsid w:val="001C294E"/>
    <w:rsid w:val="001C60C5"/>
    <w:rsid w:val="001D0AEB"/>
    <w:rsid w:val="001D1BE1"/>
    <w:rsid w:val="001D1FD5"/>
    <w:rsid w:val="001D33E9"/>
    <w:rsid w:val="001D41CA"/>
    <w:rsid w:val="001D521F"/>
    <w:rsid w:val="001D5261"/>
    <w:rsid w:val="001D5F78"/>
    <w:rsid w:val="001D7BFC"/>
    <w:rsid w:val="001D7CCF"/>
    <w:rsid w:val="001E0B1A"/>
    <w:rsid w:val="001E23CF"/>
    <w:rsid w:val="001E3E25"/>
    <w:rsid w:val="001E4E67"/>
    <w:rsid w:val="001E5934"/>
    <w:rsid w:val="001E6204"/>
    <w:rsid w:val="001E63AF"/>
    <w:rsid w:val="001E6918"/>
    <w:rsid w:val="001E7252"/>
    <w:rsid w:val="001E75C1"/>
    <w:rsid w:val="001E7DC2"/>
    <w:rsid w:val="001F17F0"/>
    <w:rsid w:val="001F2A19"/>
    <w:rsid w:val="001F2B76"/>
    <w:rsid w:val="001F30B1"/>
    <w:rsid w:val="001F34C0"/>
    <w:rsid w:val="001F5683"/>
    <w:rsid w:val="001F7F39"/>
    <w:rsid w:val="00200661"/>
    <w:rsid w:val="00200C36"/>
    <w:rsid w:val="00201B1C"/>
    <w:rsid w:val="002049A4"/>
    <w:rsid w:val="00205DCB"/>
    <w:rsid w:val="0020629A"/>
    <w:rsid w:val="00206CE7"/>
    <w:rsid w:val="00207574"/>
    <w:rsid w:val="00207848"/>
    <w:rsid w:val="00207FAA"/>
    <w:rsid w:val="00211FF6"/>
    <w:rsid w:val="002125CB"/>
    <w:rsid w:val="00212ECE"/>
    <w:rsid w:val="002179DB"/>
    <w:rsid w:val="00220216"/>
    <w:rsid w:val="002203BD"/>
    <w:rsid w:val="00221E35"/>
    <w:rsid w:val="00223002"/>
    <w:rsid w:val="00225DA2"/>
    <w:rsid w:val="002266C6"/>
    <w:rsid w:val="00226C22"/>
    <w:rsid w:val="00226C81"/>
    <w:rsid w:val="002273ED"/>
    <w:rsid w:val="00232095"/>
    <w:rsid w:val="0023367B"/>
    <w:rsid w:val="00233A9C"/>
    <w:rsid w:val="00235B94"/>
    <w:rsid w:val="00237DEA"/>
    <w:rsid w:val="00240DE0"/>
    <w:rsid w:val="00241C92"/>
    <w:rsid w:val="0024534B"/>
    <w:rsid w:val="0024665E"/>
    <w:rsid w:val="00246CD4"/>
    <w:rsid w:val="00247123"/>
    <w:rsid w:val="002477A4"/>
    <w:rsid w:val="00250041"/>
    <w:rsid w:val="00250F94"/>
    <w:rsid w:val="00251011"/>
    <w:rsid w:val="002521C6"/>
    <w:rsid w:val="00252709"/>
    <w:rsid w:val="002608E0"/>
    <w:rsid w:val="00264729"/>
    <w:rsid w:val="00264C7F"/>
    <w:rsid w:val="00267632"/>
    <w:rsid w:val="00271583"/>
    <w:rsid w:val="002716B3"/>
    <w:rsid w:val="00272238"/>
    <w:rsid w:val="00272AF0"/>
    <w:rsid w:val="0027405C"/>
    <w:rsid w:val="00274CEE"/>
    <w:rsid w:val="00275525"/>
    <w:rsid w:val="002770DC"/>
    <w:rsid w:val="00280FE3"/>
    <w:rsid w:val="00282371"/>
    <w:rsid w:val="002829AD"/>
    <w:rsid w:val="00283897"/>
    <w:rsid w:val="00283CF8"/>
    <w:rsid w:val="0028459A"/>
    <w:rsid w:val="0028475C"/>
    <w:rsid w:val="00286DCC"/>
    <w:rsid w:val="00286E61"/>
    <w:rsid w:val="00292940"/>
    <w:rsid w:val="00292C1D"/>
    <w:rsid w:val="00293991"/>
    <w:rsid w:val="0029783F"/>
    <w:rsid w:val="002978A7"/>
    <w:rsid w:val="002A2B9F"/>
    <w:rsid w:val="002A358C"/>
    <w:rsid w:val="002A48CF"/>
    <w:rsid w:val="002A5491"/>
    <w:rsid w:val="002A55AF"/>
    <w:rsid w:val="002A6E21"/>
    <w:rsid w:val="002A7342"/>
    <w:rsid w:val="002B0EE1"/>
    <w:rsid w:val="002B4A95"/>
    <w:rsid w:val="002B4F79"/>
    <w:rsid w:val="002B5E6F"/>
    <w:rsid w:val="002B61B9"/>
    <w:rsid w:val="002B785E"/>
    <w:rsid w:val="002C0E55"/>
    <w:rsid w:val="002C1AC3"/>
    <w:rsid w:val="002C25D8"/>
    <w:rsid w:val="002C4346"/>
    <w:rsid w:val="002C548B"/>
    <w:rsid w:val="002C6851"/>
    <w:rsid w:val="002D0237"/>
    <w:rsid w:val="002D1855"/>
    <w:rsid w:val="002D2F26"/>
    <w:rsid w:val="002D384A"/>
    <w:rsid w:val="002D3A26"/>
    <w:rsid w:val="002D4533"/>
    <w:rsid w:val="002D5E69"/>
    <w:rsid w:val="002D617F"/>
    <w:rsid w:val="002D7593"/>
    <w:rsid w:val="002E02D2"/>
    <w:rsid w:val="002E1C06"/>
    <w:rsid w:val="002E241D"/>
    <w:rsid w:val="002E37C6"/>
    <w:rsid w:val="002E4EB5"/>
    <w:rsid w:val="002E560A"/>
    <w:rsid w:val="002E6041"/>
    <w:rsid w:val="002E7C3C"/>
    <w:rsid w:val="002F172A"/>
    <w:rsid w:val="002F4A49"/>
    <w:rsid w:val="002F6566"/>
    <w:rsid w:val="002F77A4"/>
    <w:rsid w:val="00300A42"/>
    <w:rsid w:val="00300C98"/>
    <w:rsid w:val="00301FB9"/>
    <w:rsid w:val="00302818"/>
    <w:rsid w:val="00306C26"/>
    <w:rsid w:val="00307DF5"/>
    <w:rsid w:val="00312F7B"/>
    <w:rsid w:val="003143B7"/>
    <w:rsid w:val="00314517"/>
    <w:rsid w:val="0031470A"/>
    <w:rsid w:val="0031501C"/>
    <w:rsid w:val="00315627"/>
    <w:rsid w:val="003159A6"/>
    <w:rsid w:val="00316371"/>
    <w:rsid w:val="00316B76"/>
    <w:rsid w:val="00316CFA"/>
    <w:rsid w:val="00316F74"/>
    <w:rsid w:val="00317A5B"/>
    <w:rsid w:val="00321FF8"/>
    <w:rsid w:val="0032333B"/>
    <w:rsid w:val="00324548"/>
    <w:rsid w:val="003262B4"/>
    <w:rsid w:val="00326811"/>
    <w:rsid w:val="00326D53"/>
    <w:rsid w:val="003305D8"/>
    <w:rsid w:val="00330BF8"/>
    <w:rsid w:val="0033423F"/>
    <w:rsid w:val="0033450A"/>
    <w:rsid w:val="00334EDF"/>
    <w:rsid w:val="00335B23"/>
    <w:rsid w:val="003370B5"/>
    <w:rsid w:val="00337681"/>
    <w:rsid w:val="00337980"/>
    <w:rsid w:val="00340920"/>
    <w:rsid w:val="00341C05"/>
    <w:rsid w:val="0034312F"/>
    <w:rsid w:val="00343ACC"/>
    <w:rsid w:val="00344EAA"/>
    <w:rsid w:val="003458C2"/>
    <w:rsid w:val="0034764E"/>
    <w:rsid w:val="003523A9"/>
    <w:rsid w:val="00352511"/>
    <w:rsid w:val="0035272E"/>
    <w:rsid w:val="003541AD"/>
    <w:rsid w:val="003553FD"/>
    <w:rsid w:val="0035663A"/>
    <w:rsid w:val="00356D56"/>
    <w:rsid w:val="003606C0"/>
    <w:rsid w:val="00360C35"/>
    <w:rsid w:val="00360DC3"/>
    <w:rsid w:val="00361246"/>
    <w:rsid w:val="00362A0A"/>
    <w:rsid w:val="00366C4C"/>
    <w:rsid w:val="00367F01"/>
    <w:rsid w:val="0037022A"/>
    <w:rsid w:val="00372B33"/>
    <w:rsid w:val="00372E8C"/>
    <w:rsid w:val="00380811"/>
    <w:rsid w:val="00383FB2"/>
    <w:rsid w:val="003841DD"/>
    <w:rsid w:val="003843DE"/>
    <w:rsid w:val="003844BF"/>
    <w:rsid w:val="00384F48"/>
    <w:rsid w:val="00385485"/>
    <w:rsid w:val="00386980"/>
    <w:rsid w:val="003915B5"/>
    <w:rsid w:val="00391DB6"/>
    <w:rsid w:val="0039220E"/>
    <w:rsid w:val="003940C8"/>
    <w:rsid w:val="003A1967"/>
    <w:rsid w:val="003A2DB5"/>
    <w:rsid w:val="003A379E"/>
    <w:rsid w:val="003A3F5A"/>
    <w:rsid w:val="003A7CC1"/>
    <w:rsid w:val="003B17CF"/>
    <w:rsid w:val="003B2685"/>
    <w:rsid w:val="003B2ED3"/>
    <w:rsid w:val="003B44E3"/>
    <w:rsid w:val="003B450C"/>
    <w:rsid w:val="003C1F60"/>
    <w:rsid w:val="003C3075"/>
    <w:rsid w:val="003C5110"/>
    <w:rsid w:val="003C51DB"/>
    <w:rsid w:val="003C583E"/>
    <w:rsid w:val="003C613B"/>
    <w:rsid w:val="003C786B"/>
    <w:rsid w:val="003D2DD2"/>
    <w:rsid w:val="003D3019"/>
    <w:rsid w:val="003D354F"/>
    <w:rsid w:val="003D426C"/>
    <w:rsid w:val="003D552C"/>
    <w:rsid w:val="003E0A07"/>
    <w:rsid w:val="003E1251"/>
    <w:rsid w:val="003E38CA"/>
    <w:rsid w:val="003E3EFF"/>
    <w:rsid w:val="003E4711"/>
    <w:rsid w:val="003E4A84"/>
    <w:rsid w:val="003E6316"/>
    <w:rsid w:val="003E6971"/>
    <w:rsid w:val="003E78F4"/>
    <w:rsid w:val="003F1FE3"/>
    <w:rsid w:val="003F2ECD"/>
    <w:rsid w:val="003F4B09"/>
    <w:rsid w:val="003F4C63"/>
    <w:rsid w:val="003F539B"/>
    <w:rsid w:val="003F6A00"/>
    <w:rsid w:val="003F7244"/>
    <w:rsid w:val="003F765F"/>
    <w:rsid w:val="0040336D"/>
    <w:rsid w:val="004046EF"/>
    <w:rsid w:val="00404FE9"/>
    <w:rsid w:val="004064A8"/>
    <w:rsid w:val="00407602"/>
    <w:rsid w:val="004078B7"/>
    <w:rsid w:val="00407EEF"/>
    <w:rsid w:val="00411B0B"/>
    <w:rsid w:val="00411CC4"/>
    <w:rsid w:val="00413961"/>
    <w:rsid w:val="0041404E"/>
    <w:rsid w:val="004141BD"/>
    <w:rsid w:val="004145F6"/>
    <w:rsid w:val="00414D90"/>
    <w:rsid w:val="00415C08"/>
    <w:rsid w:val="004161B6"/>
    <w:rsid w:val="004228CB"/>
    <w:rsid w:val="0042290E"/>
    <w:rsid w:val="004240E2"/>
    <w:rsid w:val="00424540"/>
    <w:rsid w:val="004261A3"/>
    <w:rsid w:val="00427C56"/>
    <w:rsid w:val="00427F72"/>
    <w:rsid w:val="0043035A"/>
    <w:rsid w:val="00432D68"/>
    <w:rsid w:val="0043661F"/>
    <w:rsid w:val="00437489"/>
    <w:rsid w:val="004411DD"/>
    <w:rsid w:val="0044398C"/>
    <w:rsid w:val="00444586"/>
    <w:rsid w:val="004458F5"/>
    <w:rsid w:val="004478EF"/>
    <w:rsid w:val="00450BCA"/>
    <w:rsid w:val="00453D83"/>
    <w:rsid w:val="00455A44"/>
    <w:rsid w:val="00455D9C"/>
    <w:rsid w:val="0045622A"/>
    <w:rsid w:val="00456B2D"/>
    <w:rsid w:val="004633E2"/>
    <w:rsid w:val="00463E93"/>
    <w:rsid w:val="00463FA0"/>
    <w:rsid w:val="00464BDA"/>
    <w:rsid w:val="00464F3C"/>
    <w:rsid w:val="00467CBB"/>
    <w:rsid w:val="00472458"/>
    <w:rsid w:val="00473BBB"/>
    <w:rsid w:val="004741EF"/>
    <w:rsid w:val="00475532"/>
    <w:rsid w:val="00476BB1"/>
    <w:rsid w:val="00480021"/>
    <w:rsid w:val="004820C0"/>
    <w:rsid w:val="004826AA"/>
    <w:rsid w:val="00483BCB"/>
    <w:rsid w:val="004855F3"/>
    <w:rsid w:val="00485AD1"/>
    <w:rsid w:val="00485C58"/>
    <w:rsid w:val="004871A7"/>
    <w:rsid w:val="00490765"/>
    <w:rsid w:val="00490BA0"/>
    <w:rsid w:val="00493BFE"/>
    <w:rsid w:val="00494E28"/>
    <w:rsid w:val="0049545A"/>
    <w:rsid w:val="00497FAA"/>
    <w:rsid w:val="004A0074"/>
    <w:rsid w:val="004A00F0"/>
    <w:rsid w:val="004A20A7"/>
    <w:rsid w:val="004A3BB7"/>
    <w:rsid w:val="004A4795"/>
    <w:rsid w:val="004A4EEC"/>
    <w:rsid w:val="004A513E"/>
    <w:rsid w:val="004A613B"/>
    <w:rsid w:val="004A717A"/>
    <w:rsid w:val="004A7505"/>
    <w:rsid w:val="004B2029"/>
    <w:rsid w:val="004B2895"/>
    <w:rsid w:val="004B42AE"/>
    <w:rsid w:val="004B4398"/>
    <w:rsid w:val="004B4638"/>
    <w:rsid w:val="004B66AD"/>
    <w:rsid w:val="004C52A7"/>
    <w:rsid w:val="004C7127"/>
    <w:rsid w:val="004C792F"/>
    <w:rsid w:val="004D113C"/>
    <w:rsid w:val="004D1946"/>
    <w:rsid w:val="004D2075"/>
    <w:rsid w:val="004D2579"/>
    <w:rsid w:val="004D314D"/>
    <w:rsid w:val="004D47AE"/>
    <w:rsid w:val="004D5498"/>
    <w:rsid w:val="004D5BDF"/>
    <w:rsid w:val="004D5BEB"/>
    <w:rsid w:val="004D62DC"/>
    <w:rsid w:val="004D6C49"/>
    <w:rsid w:val="004D6DE4"/>
    <w:rsid w:val="004E0292"/>
    <w:rsid w:val="004E072C"/>
    <w:rsid w:val="004E15D6"/>
    <w:rsid w:val="004F0FD1"/>
    <w:rsid w:val="004F1BBC"/>
    <w:rsid w:val="004F1C51"/>
    <w:rsid w:val="004F1C90"/>
    <w:rsid w:val="004F5882"/>
    <w:rsid w:val="004F6167"/>
    <w:rsid w:val="005001E7"/>
    <w:rsid w:val="00500828"/>
    <w:rsid w:val="00501BF0"/>
    <w:rsid w:val="00502EE8"/>
    <w:rsid w:val="00503B50"/>
    <w:rsid w:val="00503D7D"/>
    <w:rsid w:val="005044F3"/>
    <w:rsid w:val="00504C17"/>
    <w:rsid w:val="005052B2"/>
    <w:rsid w:val="0050756C"/>
    <w:rsid w:val="00507701"/>
    <w:rsid w:val="00510631"/>
    <w:rsid w:val="0051495C"/>
    <w:rsid w:val="00520298"/>
    <w:rsid w:val="00520F6E"/>
    <w:rsid w:val="0052187D"/>
    <w:rsid w:val="005224BA"/>
    <w:rsid w:val="00522A1A"/>
    <w:rsid w:val="00523183"/>
    <w:rsid w:val="00523192"/>
    <w:rsid w:val="0052379A"/>
    <w:rsid w:val="00525832"/>
    <w:rsid w:val="0052671E"/>
    <w:rsid w:val="00526F0E"/>
    <w:rsid w:val="00527774"/>
    <w:rsid w:val="005301B4"/>
    <w:rsid w:val="005308CC"/>
    <w:rsid w:val="00530A14"/>
    <w:rsid w:val="00530D1F"/>
    <w:rsid w:val="0053166D"/>
    <w:rsid w:val="0053287F"/>
    <w:rsid w:val="005331D0"/>
    <w:rsid w:val="00533C97"/>
    <w:rsid w:val="00534414"/>
    <w:rsid w:val="00535855"/>
    <w:rsid w:val="00535AE5"/>
    <w:rsid w:val="005363FA"/>
    <w:rsid w:val="005400FA"/>
    <w:rsid w:val="0054046E"/>
    <w:rsid w:val="00540584"/>
    <w:rsid w:val="00541D38"/>
    <w:rsid w:val="00541FBD"/>
    <w:rsid w:val="00545153"/>
    <w:rsid w:val="00547ABC"/>
    <w:rsid w:val="00547C71"/>
    <w:rsid w:val="00550F00"/>
    <w:rsid w:val="00551CC2"/>
    <w:rsid w:val="0055252E"/>
    <w:rsid w:val="00552A5D"/>
    <w:rsid w:val="00553C0C"/>
    <w:rsid w:val="00556636"/>
    <w:rsid w:val="00557993"/>
    <w:rsid w:val="0056414D"/>
    <w:rsid w:val="0056442D"/>
    <w:rsid w:val="00564865"/>
    <w:rsid w:val="005648CD"/>
    <w:rsid w:val="005652C0"/>
    <w:rsid w:val="00566690"/>
    <w:rsid w:val="0057107C"/>
    <w:rsid w:val="00571ED9"/>
    <w:rsid w:val="0057207A"/>
    <w:rsid w:val="005733BC"/>
    <w:rsid w:val="00575394"/>
    <w:rsid w:val="00580ABC"/>
    <w:rsid w:val="005827DD"/>
    <w:rsid w:val="00582FFC"/>
    <w:rsid w:val="00583D41"/>
    <w:rsid w:val="00584280"/>
    <w:rsid w:val="005849C0"/>
    <w:rsid w:val="00585A81"/>
    <w:rsid w:val="00587703"/>
    <w:rsid w:val="00587D08"/>
    <w:rsid w:val="00590983"/>
    <w:rsid w:val="0059099A"/>
    <w:rsid w:val="00591673"/>
    <w:rsid w:val="00591BCB"/>
    <w:rsid w:val="00593752"/>
    <w:rsid w:val="0059460E"/>
    <w:rsid w:val="00594E59"/>
    <w:rsid w:val="0059596A"/>
    <w:rsid w:val="00595A99"/>
    <w:rsid w:val="00596E17"/>
    <w:rsid w:val="0059728F"/>
    <w:rsid w:val="005A0756"/>
    <w:rsid w:val="005A1A51"/>
    <w:rsid w:val="005A3A8A"/>
    <w:rsid w:val="005A50F8"/>
    <w:rsid w:val="005A6DEF"/>
    <w:rsid w:val="005B6353"/>
    <w:rsid w:val="005C2B18"/>
    <w:rsid w:val="005C3229"/>
    <w:rsid w:val="005C3F4C"/>
    <w:rsid w:val="005C3FDF"/>
    <w:rsid w:val="005C6902"/>
    <w:rsid w:val="005C7722"/>
    <w:rsid w:val="005C7BA1"/>
    <w:rsid w:val="005D0452"/>
    <w:rsid w:val="005D06E2"/>
    <w:rsid w:val="005D1124"/>
    <w:rsid w:val="005D1F5A"/>
    <w:rsid w:val="005D56AA"/>
    <w:rsid w:val="005D68EF"/>
    <w:rsid w:val="005D6CC7"/>
    <w:rsid w:val="005D6F4C"/>
    <w:rsid w:val="005E0827"/>
    <w:rsid w:val="005E0A26"/>
    <w:rsid w:val="005E28FC"/>
    <w:rsid w:val="005E4D76"/>
    <w:rsid w:val="005E543F"/>
    <w:rsid w:val="005E5657"/>
    <w:rsid w:val="005F0399"/>
    <w:rsid w:val="005F0E78"/>
    <w:rsid w:val="005F12E6"/>
    <w:rsid w:val="005F1457"/>
    <w:rsid w:val="005F1A02"/>
    <w:rsid w:val="005F1F60"/>
    <w:rsid w:val="005F2BC4"/>
    <w:rsid w:val="005F31B8"/>
    <w:rsid w:val="005F36A4"/>
    <w:rsid w:val="005F3CCC"/>
    <w:rsid w:val="005F3F0A"/>
    <w:rsid w:val="005F4DFA"/>
    <w:rsid w:val="005F66A2"/>
    <w:rsid w:val="005F6A1E"/>
    <w:rsid w:val="00602EE1"/>
    <w:rsid w:val="00603C8C"/>
    <w:rsid w:val="00604129"/>
    <w:rsid w:val="0060706E"/>
    <w:rsid w:val="00610887"/>
    <w:rsid w:val="00611AE5"/>
    <w:rsid w:val="006136FC"/>
    <w:rsid w:val="00613C0C"/>
    <w:rsid w:val="00614955"/>
    <w:rsid w:val="00616DF6"/>
    <w:rsid w:val="00617263"/>
    <w:rsid w:val="0062131E"/>
    <w:rsid w:val="0062218A"/>
    <w:rsid w:val="00622D0E"/>
    <w:rsid w:val="00623093"/>
    <w:rsid w:val="00623D27"/>
    <w:rsid w:val="00625BDC"/>
    <w:rsid w:val="00627065"/>
    <w:rsid w:val="00627E04"/>
    <w:rsid w:val="00627F1B"/>
    <w:rsid w:val="006305D8"/>
    <w:rsid w:val="00630660"/>
    <w:rsid w:val="00634EF1"/>
    <w:rsid w:val="00635154"/>
    <w:rsid w:val="0063670F"/>
    <w:rsid w:val="00637FFD"/>
    <w:rsid w:val="00643141"/>
    <w:rsid w:val="0064354F"/>
    <w:rsid w:val="006438D8"/>
    <w:rsid w:val="00645A92"/>
    <w:rsid w:val="00646DD0"/>
    <w:rsid w:val="006534C1"/>
    <w:rsid w:val="006539E3"/>
    <w:rsid w:val="00653CBB"/>
    <w:rsid w:val="00653CEE"/>
    <w:rsid w:val="00653E9A"/>
    <w:rsid w:val="0065417D"/>
    <w:rsid w:val="006546B3"/>
    <w:rsid w:val="00654C9A"/>
    <w:rsid w:val="0065640A"/>
    <w:rsid w:val="006572EB"/>
    <w:rsid w:val="00660521"/>
    <w:rsid w:val="00661676"/>
    <w:rsid w:val="00662906"/>
    <w:rsid w:val="00663EC8"/>
    <w:rsid w:val="00670640"/>
    <w:rsid w:val="00670859"/>
    <w:rsid w:val="00671A97"/>
    <w:rsid w:val="00671CA0"/>
    <w:rsid w:val="00672BD2"/>
    <w:rsid w:val="00673892"/>
    <w:rsid w:val="00674BD0"/>
    <w:rsid w:val="00674DFB"/>
    <w:rsid w:val="00674F5E"/>
    <w:rsid w:val="00676C56"/>
    <w:rsid w:val="00676F38"/>
    <w:rsid w:val="00680C08"/>
    <w:rsid w:val="00680E54"/>
    <w:rsid w:val="0068109E"/>
    <w:rsid w:val="0068153D"/>
    <w:rsid w:val="00682C91"/>
    <w:rsid w:val="006830D9"/>
    <w:rsid w:val="00683F77"/>
    <w:rsid w:val="00684AA5"/>
    <w:rsid w:val="00685D78"/>
    <w:rsid w:val="0068643F"/>
    <w:rsid w:val="0068644A"/>
    <w:rsid w:val="00686A91"/>
    <w:rsid w:val="006870B6"/>
    <w:rsid w:val="00687936"/>
    <w:rsid w:val="00687FAC"/>
    <w:rsid w:val="00691E31"/>
    <w:rsid w:val="006929F5"/>
    <w:rsid w:val="00693189"/>
    <w:rsid w:val="00693AAA"/>
    <w:rsid w:val="00694E16"/>
    <w:rsid w:val="00696E43"/>
    <w:rsid w:val="006A0669"/>
    <w:rsid w:val="006A0AC5"/>
    <w:rsid w:val="006A112D"/>
    <w:rsid w:val="006A1233"/>
    <w:rsid w:val="006A1B94"/>
    <w:rsid w:val="006A3384"/>
    <w:rsid w:val="006A4E05"/>
    <w:rsid w:val="006A5BCE"/>
    <w:rsid w:val="006A60BF"/>
    <w:rsid w:val="006A7D4A"/>
    <w:rsid w:val="006B062A"/>
    <w:rsid w:val="006B1B15"/>
    <w:rsid w:val="006B36F5"/>
    <w:rsid w:val="006B657D"/>
    <w:rsid w:val="006B704C"/>
    <w:rsid w:val="006B7B22"/>
    <w:rsid w:val="006B7EBC"/>
    <w:rsid w:val="006C1CAB"/>
    <w:rsid w:val="006C2206"/>
    <w:rsid w:val="006C24B5"/>
    <w:rsid w:val="006C2C11"/>
    <w:rsid w:val="006C4744"/>
    <w:rsid w:val="006C4D8A"/>
    <w:rsid w:val="006C6D4B"/>
    <w:rsid w:val="006D035F"/>
    <w:rsid w:val="006D1962"/>
    <w:rsid w:val="006D39A7"/>
    <w:rsid w:val="006D422C"/>
    <w:rsid w:val="006E0B2B"/>
    <w:rsid w:val="006E1F83"/>
    <w:rsid w:val="006E3B6E"/>
    <w:rsid w:val="006E408F"/>
    <w:rsid w:val="006E5CB6"/>
    <w:rsid w:val="006E6CC9"/>
    <w:rsid w:val="006E6D0B"/>
    <w:rsid w:val="006E763F"/>
    <w:rsid w:val="006F13C2"/>
    <w:rsid w:val="006F20F0"/>
    <w:rsid w:val="006F2A55"/>
    <w:rsid w:val="006F3973"/>
    <w:rsid w:val="006F45D4"/>
    <w:rsid w:val="006F510A"/>
    <w:rsid w:val="006F5B6A"/>
    <w:rsid w:val="006F60C7"/>
    <w:rsid w:val="006F7980"/>
    <w:rsid w:val="00703D29"/>
    <w:rsid w:val="00704A91"/>
    <w:rsid w:val="0070709B"/>
    <w:rsid w:val="00707FBF"/>
    <w:rsid w:val="00710927"/>
    <w:rsid w:val="00713291"/>
    <w:rsid w:val="0071355A"/>
    <w:rsid w:val="00713795"/>
    <w:rsid w:val="007168E3"/>
    <w:rsid w:val="00716A6A"/>
    <w:rsid w:val="007170E1"/>
    <w:rsid w:val="007174FC"/>
    <w:rsid w:val="00717B29"/>
    <w:rsid w:val="00720178"/>
    <w:rsid w:val="0072060F"/>
    <w:rsid w:val="0072159E"/>
    <w:rsid w:val="00723514"/>
    <w:rsid w:val="00724EA0"/>
    <w:rsid w:val="00725388"/>
    <w:rsid w:val="00726E73"/>
    <w:rsid w:val="0072718D"/>
    <w:rsid w:val="0073082F"/>
    <w:rsid w:val="00731DD0"/>
    <w:rsid w:val="0073347B"/>
    <w:rsid w:val="00733B1F"/>
    <w:rsid w:val="007364D6"/>
    <w:rsid w:val="00737A3A"/>
    <w:rsid w:val="0074264E"/>
    <w:rsid w:val="007427BC"/>
    <w:rsid w:val="00742975"/>
    <w:rsid w:val="00744C64"/>
    <w:rsid w:val="00750FE1"/>
    <w:rsid w:val="007523D8"/>
    <w:rsid w:val="00752950"/>
    <w:rsid w:val="00753CA8"/>
    <w:rsid w:val="007576A8"/>
    <w:rsid w:val="00760A4A"/>
    <w:rsid w:val="00762227"/>
    <w:rsid w:val="00762CA9"/>
    <w:rsid w:val="007636EF"/>
    <w:rsid w:val="00765085"/>
    <w:rsid w:val="00767B38"/>
    <w:rsid w:val="00767B42"/>
    <w:rsid w:val="00770528"/>
    <w:rsid w:val="007707ED"/>
    <w:rsid w:val="0077103E"/>
    <w:rsid w:val="00774718"/>
    <w:rsid w:val="00775035"/>
    <w:rsid w:val="0077539E"/>
    <w:rsid w:val="00780561"/>
    <w:rsid w:val="00780F1D"/>
    <w:rsid w:val="007824A9"/>
    <w:rsid w:val="007824FD"/>
    <w:rsid w:val="00783093"/>
    <w:rsid w:val="0078398C"/>
    <w:rsid w:val="0078598A"/>
    <w:rsid w:val="007861D0"/>
    <w:rsid w:val="00786864"/>
    <w:rsid w:val="00787BD6"/>
    <w:rsid w:val="007905DA"/>
    <w:rsid w:val="00790A42"/>
    <w:rsid w:val="0079336E"/>
    <w:rsid w:val="00794427"/>
    <w:rsid w:val="00794E06"/>
    <w:rsid w:val="00796B39"/>
    <w:rsid w:val="00797232"/>
    <w:rsid w:val="007A0D9D"/>
    <w:rsid w:val="007A187F"/>
    <w:rsid w:val="007A4688"/>
    <w:rsid w:val="007A4841"/>
    <w:rsid w:val="007A7209"/>
    <w:rsid w:val="007A724C"/>
    <w:rsid w:val="007B01A4"/>
    <w:rsid w:val="007B0329"/>
    <w:rsid w:val="007B0E13"/>
    <w:rsid w:val="007B1440"/>
    <w:rsid w:val="007B2ABB"/>
    <w:rsid w:val="007B4E89"/>
    <w:rsid w:val="007B569F"/>
    <w:rsid w:val="007B6944"/>
    <w:rsid w:val="007B78DA"/>
    <w:rsid w:val="007C068E"/>
    <w:rsid w:val="007C19A1"/>
    <w:rsid w:val="007C285F"/>
    <w:rsid w:val="007C366A"/>
    <w:rsid w:val="007C3E69"/>
    <w:rsid w:val="007C4805"/>
    <w:rsid w:val="007C5562"/>
    <w:rsid w:val="007C58FE"/>
    <w:rsid w:val="007C7645"/>
    <w:rsid w:val="007D2563"/>
    <w:rsid w:val="007D5E3E"/>
    <w:rsid w:val="007D62F8"/>
    <w:rsid w:val="007E0C72"/>
    <w:rsid w:val="007E126C"/>
    <w:rsid w:val="007E13FE"/>
    <w:rsid w:val="007E175C"/>
    <w:rsid w:val="007E2EE9"/>
    <w:rsid w:val="007E4F31"/>
    <w:rsid w:val="007E5425"/>
    <w:rsid w:val="007E6BAF"/>
    <w:rsid w:val="007E76B7"/>
    <w:rsid w:val="007F0966"/>
    <w:rsid w:val="007F1720"/>
    <w:rsid w:val="007F1CC2"/>
    <w:rsid w:val="007F1DDE"/>
    <w:rsid w:val="007F2428"/>
    <w:rsid w:val="007F37C7"/>
    <w:rsid w:val="007F4C8E"/>
    <w:rsid w:val="007F4CE1"/>
    <w:rsid w:val="007F667B"/>
    <w:rsid w:val="007F66BC"/>
    <w:rsid w:val="007F7396"/>
    <w:rsid w:val="007F7F38"/>
    <w:rsid w:val="0080058B"/>
    <w:rsid w:val="00800EF8"/>
    <w:rsid w:val="00800F8F"/>
    <w:rsid w:val="0080128A"/>
    <w:rsid w:val="00802CD3"/>
    <w:rsid w:val="00804E75"/>
    <w:rsid w:val="00807653"/>
    <w:rsid w:val="0080787D"/>
    <w:rsid w:val="00807973"/>
    <w:rsid w:val="00810491"/>
    <w:rsid w:val="00812B3E"/>
    <w:rsid w:val="00812B79"/>
    <w:rsid w:val="00817521"/>
    <w:rsid w:val="0081754C"/>
    <w:rsid w:val="00817A14"/>
    <w:rsid w:val="00817B1F"/>
    <w:rsid w:val="00822153"/>
    <w:rsid w:val="008226E2"/>
    <w:rsid w:val="00830A23"/>
    <w:rsid w:val="00830D53"/>
    <w:rsid w:val="00831405"/>
    <w:rsid w:val="008318DE"/>
    <w:rsid w:val="00832573"/>
    <w:rsid w:val="00832E75"/>
    <w:rsid w:val="00832F75"/>
    <w:rsid w:val="00833CFD"/>
    <w:rsid w:val="008356FE"/>
    <w:rsid w:val="00835996"/>
    <w:rsid w:val="00836DCC"/>
    <w:rsid w:val="00840F5C"/>
    <w:rsid w:val="00841168"/>
    <w:rsid w:val="00842D73"/>
    <w:rsid w:val="00843535"/>
    <w:rsid w:val="00843817"/>
    <w:rsid w:val="008443DB"/>
    <w:rsid w:val="008449C9"/>
    <w:rsid w:val="00846CC9"/>
    <w:rsid w:val="00847155"/>
    <w:rsid w:val="00852FB3"/>
    <w:rsid w:val="008535B1"/>
    <w:rsid w:val="0085399C"/>
    <w:rsid w:val="00854ABB"/>
    <w:rsid w:val="0085788E"/>
    <w:rsid w:val="008578F5"/>
    <w:rsid w:val="00860FDA"/>
    <w:rsid w:val="00861157"/>
    <w:rsid w:val="00861893"/>
    <w:rsid w:val="008641D9"/>
    <w:rsid w:val="00865F56"/>
    <w:rsid w:val="00865FA7"/>
    <w:rsid w:val="008665A2"/>
    <w:rsid w:val="00866A03"/>
    <w:rsid w:val="00867814"/>
    <w:rsid w:val="008700FE"/>
    <w:rsid w:val="00872DC5"/>
    <w:rsid w:val="008730D6"/>
    <w:rsid w:val="00873B0B"/>
    <w:rsid w:val="00873FC8"/>
    <w:rsid w:val="00874D49"/>
    <w:rsid w:val="008755EB"/>
    <w:rsid w:val="00875F10"/>
    <w:rsid w:val="00877350"/>
    <w:rsid w:val="008802DE"/>
    <w:rsid w:val="00880356"/>
    <w:rsid w:val="00880830"/>
    <w:rsid w:val="008819A1"/>
    <w:rsid w:val="0088201F"/>
    <w:rsid w:val="008826B1"/>
    <w:rsid w:val="0088299B"/>
    <w:rsid w:val="0088543D"/>
    <w:rsid w:val="00887BB4"/>
    <w:rsid w:val="00891660"/>
    <w:rsid w:val="00891AFB"/>
    <w:rsid w:val="0089343E"/>
    <w:rsid w:val="00894A9D"/>
    <w:rsid w:val="0089515C"/>
    <w:rsid w:val="00896E39"/>
    <w:rsid w:val="008970AF"/>
    <w:rsid w:val="00897E13"/>
    <w:rsid w:val="00897F2E"/>
    <w:rsid w:val="008A006D"/>
    <w:rsid w:val="008A2925"/>
    <w:rsid w:val="008A5565"/>
    <w:rsid w:val="008A63A6"/>
    <w:rsid w:val="008A6CDD"/>
    <w:rsid w:val="008A71E7"/>
    <w:rsid w:val="008B0C48"/>
    <w:rsid w:val="008B3009"/>
    <w:rsid w:val="008B42FE"/>
    <w:rsid w:val="008B4D6A"/>
    <w:rsid w:val="008B5030"/>
    <w:rsid w:val="008B5B16"/>
    <w:rsid w:val="008B61F5"/>
    <w:rsid w:val="008B74D5"/>
    <w:rsid w:val="008B7861"/>
    <w:rsid w:val="008C0014"/>
    <w:rsid w:val="008C1342"/>
    <w:rsid w:val="008C16D4"/>
    <w:rsid w:val="008C1D95"/>
    <w:rsid w:val="008C205D"/>
    <w:rsid w:val="008C214D"/>
    <w:rsid w:val="008C4B15"/>
    <w:rsid w:val="008C54CC"/>
    <w:rsid w:val="008C6073"/>
    <w:rsid w:val="008C6B39"/>
    <w:rsid w:val="008D1015"/>
    <w:rsid w:val="008D2A76"/>
    <w:rsid w:val="008D2AFD"/>
    <w:rsid w:val="008D3F3D"/>
    <w:rsid w:val="008D6CE6"/>
    <w:rsid w:val="008D7631"/>
    <w:rsid w:val="008E1526"/>
    <w:rsid w:val="008E1640"/>
    <w:rsid w:val="008E18C9"/>
    <w:rsid w:val="008E2D6E"/>
    <w:rsid w:val="008E5C39"/>
    <w:rsid w:val="008E6E57"/>
    <w:rsid w:val="008E7A74"/>
    <w:rsid w:val="008F0B58"/>
    <w:rsid w:val="008F130A"/>
    <w:rsid w:val="008F2772"/>
    <w:rsid w:val="008F2CA6"/>
    <w:rsid w:val="008F67A7"/>
    <w:rsid w:val="008F7B03"/>
    <w:rsid w:val="009013BF"/>
    <w:rsid w:val="00901ABB"/>
    <w:rsid w:val="00904029"/>
    <w:rsid w:val="00907573"/>
    <w:rsid w:val="009162F4"/>
    <w:rsid w:val="00920276"/>
    <w:rsid w:val="00921319"/>
    <w:rsid w:val="00923FE8"/>
    <w:rsid w:val="00924BFA"/>
    <w:rsid w:val="00925B44"/>
    <w:rsid w:val="00926D08"/>
    <w:rsid w:val="0092786E"/>
    <w:rsid w:val="009318D3"/>
    <w:rsid w:val="009337B2"/>
    <w:rsid w:val="00935778"/>
    <w:rsid w:val="00941008"/>
    <w:rsid w:val="00941E69"/>
    <w:rsid w:val="0094269D"/>
    <w:rsid w:val="00945E26"/>
    <w:rsid w:val="00947535"/>
    <w:rsid w:val="00947A2B"/>
    <w:rsid w:val="00947A82"/>
    <w:rsid w:val="00950CC5"/>
    <w:rsid w:val="00950E23"/>
    <w:rsid w:val="00951242"/>
    <w:rsid w:val="00955D4B"/>
    <w:rsid w:val="0096143F"/>
    <w:rsid w:val="00961B75"/>
    <w:rsid w:val="009623CC"/>
    <w:rsid w:val="009645B3"/>
    <w:rsid w:val="00965B5E"/>
    <w:rsid w:val="00966C56"/>
    <w:rsid w:val="00967945"/>
    <w:rsid w:val="00970E7F"/>
    <w:rsid w:val="009751FF"/>
    <w:rsid w:val="00975F7F"/>
    <w:rsid w:val="009760D5"/>
    <w:rsid w:val="009779A1"/>
    <w:rsid w:val="00977C3C"/>
    <w:rsid w:val="009813BC"/>
    <w:rsid w:val="00983410"/>
    <w:rsid w:val="009875D2"/>
    <w:rsid w:val="009925FC"/>
    <w:rsid w:val="0099287C"/>
    <w:rsid w:val="00992CEA"/>
    <w:rsid w:val="00992E19"/>
    <w:rsid w:val="00993E69"/>
    <w:rsid w:val="00994106"/>
    <w:rsid w:val="00994881"/>
    <w:rsid w:val="00995FBF"/>
    <w:rsid w:val="0099678E"/>
    <w:rsid w:val="009A12F2"/>
    <w:rsid w:val="009A1312"/>
    <w:rsid w:val="009A173A"/>
    <w:rsid w:val="009A27FA"/>
    <w:rsid w:val="009A2C7E"/>
    <w:rsid w:val="009A5637"/>
    <w:rsid w:val="009A7F2C"/>
    <w:rsid w:val="009B05E6"/>
    <w:rsid w:val="009B6350"/>
    <w:rsid w:val="009B6AF2"/>
    <w:rsid w:val="009B78D2"/>
    <w:rsid w:val="009C0845"/>
    <w:rsid w:val="009C103A"/>
    <w:rsid w:val="009C246C"/>
    <w:rsid w:val="009C2E8D"/>
    <w:rsid w:val="009C3065"/>
    <w:rsid w:val="009C32A1"/>
    <w:rsid w:val="009C5D44"/>
    <w:rsid w:val="009C7AB1"/>
    <w:rsid w:val="009C7F96"/>
    <w:rsid w:val="009D1A3B"/>
    <w:rsid w:val="009D208E"/>
    <w:rsid w:val="009D25C1"/>
    <w:rsid w:val="009D3CA1"/>
    <w:rsid w:val="009D4E62"/>
    <w:rsid w:val="009D5876"/>
    <w:rsid w:val="009D61BB"/>
    <w:rsid w:val="009E0811"/>
    <w:rsid w:val="009E133A"/>
    <w:rsid w:val="009E1CAD"/>
    <w:rsid w:val="009E360F"/>
    <w:rsid w:val="009E456A"/>
    <w:rsid w:val="009E483D"/>
    <w:rsid w:val="009E5684"/>
    <w:rsid w:val="009E5F2B"/>
    <w:rsid w:val="009E64D9"/>
    <w:rsid w:val="009E7E98"/>
    <w:rsid w:val="009F1675"/>
    <w:rsid w:val="009F1F3D"/>
    <w:rsid w:val="009F30CC"/>
    <w:rsid w:val="009F4495"/>
    <w:rsid w:val="009F7596"/>
    <w:rsid w:val="009F7933"/>
    <w:rsid w:val="00A00325"/>
    <w:rsid w:val="00A00CAB"/>
    <w:rsid w:val="00A01284"/>
    <w:rsid w:val="00A02B01"/>
    <w:rsid w:val="00A03763"/>
    <w:rsid w:val="00A038BD"/>
    <w:rsid w:val="00A0538A"/>
    <w:rsid w:val="00A06165"/>
    <w:rsid w:val="00A12593"/>
    <w:rsid w:val="00A20662"/>
    <w:rsid w:val="00A2185B"/>
    <w:rsid w:val="00A21DA4"/>
    <w:rsid w:val="00A22C71"/>
    <w:rsid w:val="00A232E9"/>
    <w:rsid w:val="00A23712"/>
    <w:rsid w:val="00A23718"/>
    <w:rsid w:val="00A24939"/>
    <w:rsid w:val="00A31E99"/>
    <w:rsid w:val="00A32085"/>
    <w:rsid w:val="00A32545"/>
    <w:rsid w:val="00A346DD"/>
    <w:rsid w:val="00A35F23"/>
    <w:rsid w:val="00A436BC"/>
    <w:rsid w:val="00A44513"/>
    <w:rsid w:val="00A44F39"/>
    <w:rsid w:val="00A45849"/>
    <w:rsid w:val="00A46358"/>
    <w:rsid w:val="00A52CDC"/>
    <w:rsid w:val="00A534B8"/>
    <w:rsid w:val="00A53A21"/>
    <w:rsid w:val="00A53B86"/>
    <w:rsid w:val="00A53D0D"/>
    <w:rsid w:val="00A5577C"/>
    <w:rsid w:val="00A56231"/>
    <w:rsid w:val="00A56CCB"/>
    <w:rsid w:val="00A57B3A"/>
    <w:rsid w:val="00A60FCD"/>
    <w:rsid w:val="00A61FB7"/>
    <w:rsid w:val="00A65BA7"/>
    <w:rsid w:val="00A667E8"/>
    <w:rsid w:val="00A66927"/>
    <w:rsid w:val="00A6699B"/>
    <w:rsid w:val="00A67A1B"/>
    <w:rsid w:val="00A703EE"/>
    <w:rsid w:val="00A708B6"/>
    <w:rsid w:val="00A70988"/>
    <w:rsid w:val="00A72493"/>
    <w:rsid w:val="00A728DD"/>
    <w:rsid w:val="00A74214"/>
    <w:rsid w:val="00A744A9"/>
    <w:rsid w:val="00A81058"/>
    <w:rsid w:val="00A84A10"/>
    <w:rsid w:val="00A8545D"/>
    <w:rsid w:val="00A858AC"/>
    <w:rsid w:val="00A85957"/>
    <w:rsid w:val="00A86049"/>
    <w:rsid w:val="00A86B3F"/>
    <w:rsid w:val="00A86DC6"/>
    <w:rsid w:val="00A92C97"/>
    <w:rsid w:val="00A92CEE"/>
    <w:rsid w:val="00A933E4"/>
    <w:rsid w:val="00A9447B"/>
    <w:rsid w:val="00A94F6A"/>
    <w:rsid w:val="00A97CF0"/>
    <w:rsid w:val="00AA26F3"/>
    <w:rsid w:val="00AA4073"/>
    <w:rsid w:val="00AA4ADF"/>
    <w:rsid w:val="00AA57CF"/>
    <w:rsid w:val="00AA6D5B"/>
    <w:rsid w:val="00AA711C"/>
    <w:rsid w:val="00AA72E3"/>
    <w:rsid w:val="00AA7F1D"/>
    <w:rsid w:val="00AB0294"/>
    <w:rsid w:val="00AB0F43"/>
    <w:rsid w:val="00AB2162"/>
    <w:rsid w:val="00AB62EC"/>
    <w:rsid w:val="00AB6C6A"/>
    <w:rsid w:val="00AC0DD4"/>
    <w:rsid w:val="00AC28A7"/>
    <w:rsid w:val="00AC38D5"/>
    <w:rsid w:val="00AC4724"/>
    <w:rsid w:val="00AC6DDD"/>
    <w:rsid w:val="00AC712F"/>
    <w:rsid w:val="00AC77A0"/>
    <w:rsid w:val="00AC7AC3"/>
    <w:rsid w:val="00AD0949"/>
    <w:rsid w:val="00AD25B8"/>
    <w:rsid w:val="00AD2A98"/>
    <w:rsid w:val="00AD2C64"/>
    <w:rsid w:val="00AD409F"/>
    <w:rsid w:val="00AD6273"/>
    <w:rsid w:val="00AD774C"/>
    <w:rsid w:val="00AD7C74"/>
    <w:rsid w:val="00AD7D8D"/>
    <w:rsid w:val="00AE08B6"/>
    <w:rsid w:val="00AE23EE"/>
    <w:rsid w:val="00AE6CD1"/>
    <w:rsid w:val="00AE7821"/>
    <w:rsid w:val="00AE7A97"/>
    <w:rsid w:val="00AE7E62"/>
    <w:rsid w:val="00AF0803"/>
    <w:rsid w:val="00AF0A9C"/>
    <w:rsid w:val="00AF1087"/>
    <w:rsid w:val="00AF226A"/>
    <w:rsid w:val="00AF26DD"/>
    <w:rsid w:val="00AF3506"/>
    <w:rsid w:val="00AF377F"/>
    <w:rsid w:val="00AF42EA"/>
    <w:rsid w:val="00AF4522"/>
    <w:rsid w:val="00AF5FCC"/>
    <w:rsid w:val="00AF69CA"/>
    <w:rsid w:val="00B017EE"/>
    <w:rsid w:val="00B038B7"/>
    <w:rsid w:val="00B0429C"/>
    <w:rsid w:val="00B045E4"/>
    <w:rsid w:val="00B04EF1"/>
    <w:rsid w:val="00B07F49"/>
    <w:rsid w:val="00B101B5"/>
    <w:rsid w:val="00B118E9"/>
    <w:rsid w:val="00B11AB6"/>
    <w:rsid w:val="00B11DBA"/>
    <w:rsid w:val="00B120A2"/>
    <w:rsid w:val="00B17E2A"/>
    <w:rsid w:val="00B21C47"/>
    <w:rsid w:val="00B23615"/>
    <w:rsid w:val="00B31257"/>
    <w:rsid w:val="00B32FAA"/>
    <w:rsid w:val="00B33D9E"/>
    <w:rsid w:val="00B33DFB"/>
    <w:rsid w:val="00B34FC3"/>
    <w:rsid w:val="00B36B5A"/>
    <w:rsid w:val="00B37F7F"/>
    <w:rsid w:val="00B41BA9"/>
    <w:rsid w:val="00B42F8E"/>
    <w:rsid w:val="00B43B1B"/>
    <w:rsid w:val="00B46ACE"/>
    <w:rsid w:val="00B50002"/>
    <w:rsid w:val="00B500C0"/>
    <w:rsid w:val="00B50311"/>
    <w:rsid w:val="00B53151"/>
    <w:rsid w:val="00B5320A"/>
    <w:rsid w:val="00B53536"/>
    <w:rsid w:val="00B53E03"/>
    <w:rsid w:val="00B54C70"/>
    <w:rsid w:val="00B54E08"/>
    <w:rsid w:val="00B569ED"/>
    <w:rsid w:val="00B56FBE"/>
    <w:rsid w:val="00B57ED3"/>
    <w:rsid w:val="00B60134"/>
    <w:rsid w:val="00B62801"/>
    <w:rsid w:val="00B6291A"/>
    <w:rsid w:val="00B63525"/>
    <w:rsid w:val="00B6395B"/>
    <w:rsid w:val="00B63C19"/>
    <w:rsid w:val="00B64996"/>
    <w:rsid w:val="00B65E1B"/>
    <w:rsid w:val="00B66E40"/>
    <w:rsid w:val="00B67E5E"/>
    <w:rsid w:val="00B703DA"/>
    <w:rsid w:val="00B7052B"/>
    <w:rsid w:val="00B70AC8"/>
    <w:rsid w:val="00B70F2A"/>
    <w:rsid w:val="00B71FCB"/>
    <w:rsid w:val="00B7310A"/>
    <w:rsid w:val="00B73482"/>
    <w:rsid w:val="00B738E7"/>
    <w:rsid w:val="00B745C4"/>
    <w:rsid w:val="00B75AD3"/>
    <w:rsid w:val="00B77595"/>
    <w:rsid w:val="00B778ED"/>
    <w:rsid w:val="00B80D7C"/>
    <w:rsid w:val="00B8213E"/>
    <w:rsid w:val="00B83922"/>
    <w:rsid w:val="00B83E7C"/>
    <w:rsid w:val="00B8646D"/>
    <w:rsid w:val="00B86719"/>
    <w:rsid w:val="00B872A1"/>
    <w:rsid w:val="00B87D6E"/>
    <w:rsid w:val="00B87DFE"/>
    <w:rsid w:val="00B90A65"/>
    <w:rsid w:val="00B90B5C"/>
    <w:rsid w:val="00B91CE7"/>
    <w:rsid w:val="00B91CF0"/>
    <w:rsid w:val="00B92372"/>
    <w:rsid w:val="00B926E3"/>
    <w:rsid w:val="00B93003"/>
    <w:rsid w:val="00B93364"/>
    <w:rsid w:val="00B934ED"/>
    <w:rsid w:val="00B953F6"/>
    <w:rsid w:val="00B95A1E"/>
    <w:rsid w:val="00B975B7"/>
    <w:rsid w:val="00BA07C7"/>
    <w:rsid w:val="00BA0AA5"/>
    <w:rsid w:val="00BA1126"/>
    <w:rsid w:val="00BA1F5E"/>
    <w:rsid w:val="00BA5A28"/>
    <w:rsid w:val="00BA5FD2"/>
    <w:rsid w:val="00BA6E42"/>
    <w:rsid w:val="00BB0505"/>
    <w:rsid w:val="00BB10AB"/>
    <w:rsid w:val="00BB1782"/>
    <w:rsid w:val="00BB3F8C"/>
    <w:rsid w:val="00BB60B4"/>
    <w:rsid w:val="00BB7B49"/>
    <w:rsid w:val="00BC0B85"/>
    <w:rsid w:val="00BC35D5"/>
    <w:rsid w:val="00BC4CC1"/>
    <w:rsid w:val="00BC5666"/>
    <w:rsid w:val="00BC5D75"/>
    <w:rsid w:val="00BC6284"/>
    <w:rsid w:val="00BC76C4"/>
    <w:rsid w:val="00BD2BCF"/>
    <w:rsid w:val="00BD454D"/>
    <w:rsid w:val="00BD670A"/>
    <w:rsid w:val="00BD797F"/>
    <w:rsid w:val="00BE2897"/>
    <w:rsid w:val="00BE44F4"/>
    <w:rsid w:val="00BE6F01"/>
    <w:rsid w:val="00BE7363"/>
    <w:rsid w:val="00BE794A"/>
    <w:rsid w:val="00BF0330"/>
    <w:rsid w:val="00BF286F"/>
    <w:rsid w:val="00BF2E72"/>
    <w:rsid w:val="00BF3827"/>
    <w:rsid w:val="00BF652E"/>
    <w:rsid w:val="00BF74A5"/>
    <w:rsid w:val="00C00019"/>
    <w:rsid w:val="00C01E17"/>
    <w:rsid w:val="00C02906"/>
    <w:rsid w:val="00C04DB1"/>
    <w:rsid w:val="00C06A15"/>
    <w:rsid w:val="00C10417"/>
    <w:rsid w:val="00C10EE9"/>
    <w:rsid w:val="00C12808"/>
    <w:rsid w:val="00C128D7"/>
    <w:rsid w:val="00C162F9"/>
    <w:rsid w:val="00C20459"/>
    <w:rsid w:val="00C22AF9"/>
    <w:rsid w:val="00C239FD"/>
    <w:rsid w:val="00C2480D"/>
    <w:rsid w:val="00C2487B"/>
    <w:rsid w:val="00C33277"/>
    <w:rsid w:val="00C36467"/>
    <w:rsid w:val="00C36805"/>
    <w:rsid w:val="00C378EC"/>
    <w:rsid w:val="00C41596"/>
    <w:rsid w:val="00C458F1"/>
    <w:rsid w:val="00C45A93"/>
    <w:rsid w:val="00C45F55"/>
    <w:rsid w:val="00C46D36"/>
    <w:rsid w:val="00C47019"/>
    <w:rsid w:val="00C5009D"/>
    <w:rsid w:val="00C50FEF"/>
    <w:rsid w:val="00C512FE"/>
    <w:rsid w:val="00C547BD"/>
    <w:rsid w:val="00C55FB3"/>
    <w:rsid w:val="00C56D7F"/>
    <w:rsid w:val="00C5730E"/>
    <w:rsid w:val="00C574B3"/>
    <w:rsid w:val="00C609A1"/>
    <w:rsid w:val="00C66A12"/>
    <w:rsid w:val="00C66A3A"/>
    <w:rsid w:val="00C66CDD"/>
    <w:rsid w:val="00C67726"/>
    <w:rsid w:val="00C67896"/>
    <w:rsid w:val="00C67B9B"/>
    <w:rsid w:val="00C70904"/>
    <w:rsid w:val="00C72489"/>
    <w:rsid w:val="00C72A04"/>
    <w:rsid w:val="00C75672"/>
    <w:rsid w:val="00C75A8A"/>
    <w:rsid w:val="00C75ED6"/>
    <w:rsid w:val="00C80118"/>
    <w:rsid w:val="00C80420"/>
    <w:rsid w:val="00C80CD4"/>
    <w:rsid w:val="00C810DC"/>
    <w:rsid w:val="00C820FB"/>
    <w:rsid w:val="00C83587"/>
    <w:rsid w:val="00C8530D"/>
    <w:rsid w:val="00C87095"/>
    <w:rsid w:val="00C908F4"/>
    <w:rsid w:val="00C941E3"/>
    <w:rsid w:val="00C97460"/>
    <w:rsid w:val="00C97E62"/>
    <w:rsid w:val="00CA0B7A"/>
    <w:rsid w:val="00CA2EE8"/>
    <w:rsid w:val="00CA3330"/>
    <w:rsid w:val="00CA63FC"/>
    <w:rsid w:val="00CA7328"/>
    <w:rsid w:val="00CB121D"/>
    <w:rsid w:val="00CB2939"/>
    <w:rsid w:val="00CB55DE"/>
    <w:rsid w:val="00CB5BBF"/>
    <w:rsid w:val="00CB653B"/>
    <w:rsid w:val="00CB6FB0"/>
    <w:rsid w:val="00CB757B"/>
    <w:rsid w:val="00CC29C9"/>
    <w:rsid w:val="00CC56FC"/>
    <w:rsid w:val="00CC7516"/>
    <w:rsid w:val="00CD0305"/>
    <w:rsid w:val="00CD0383"/>
    <w:rsid w:val="00CD06E1"/>
    <w:rsid w:val="00CD0992"/>
    <w:rsid w:val="00CD2124"/>
    <w:rsid w:val="00CD35FF"/>
    <w:rsid w:val="00CD394A"/>
    <w:rsid w:val="00CD4F05"/>
    <w:rsid w:val="00CD7075"/>
    <w:rsid w:val="00CD7115"/>
    <w:rsid w:val="00CE0B2C"/>
    <w:rsid w:val="00CE185D"/>
    <w:rsid w:val="00CE18CC"/>
    <w:rsid w:val="00CE205F"/>
    <w:rsid w:val="00CE2E09"/>
    <w:rsid w:val="00CE3068"/>
    <w:rsid w:val="00CE3F5E"/>
    <w:rsid w:val="00CE6740"/>
    <w:rsid w:val="00CE74E0"/>
    <w:rsid w:val="00CE78A5"/>
    <w:rsid w:val="00CF0C09"/>
    <w:rsid w:val="00CF1ED0"/>
    <w:rsid w:val="00CF3B5B"/>
    <w:rsid w:val="00CF490C"/>
    <w:rsid w:val="00D0190B"/>
    <w:rsid w:val="00D037E3"/>
    <w:rsid w:val="00D06A32"/>
    <w:rsid w:val="00D07322"/>
    <w:rsid w:val="00D07AF8"/>
    <w:rsid w:val="00D10261"/>
    <w:rsid w:val="00D1078C"/>
    <w:rsid w:val="00D11146"/>
    <w:rsid w:val="00D1147F"/>
    <w:rsid w:val="00D117C7"/>
    <w:rsid w:val="00D11986"/>
    <w:rsid w:val="00D11C4F"/>
    <w:rsid w:val="00D13FD8"/>
    <w:rsid w:val="00D14300"/>
    <w:rsid w:val="00D1502C"/>
    <w:rsid w:val="00D1525D"/>
    <w:rsid w:val="00D16637"/>
    <w:rsid w:val="00D16F6B"/>
    <w:rsid w:val="00D17A39"/>
    <w:rsid w:val="00D201C1"/>
    <w:rsid w:val="00D31ED0"/>
    <w:rsid w:val="00D33337"/>
    <w:rsid w:val="00D333D7"/>
    <w:rsid w:val="00D337C9"/>
    <w:rsid w:val="00D34A20"/>
    <w:rsid w:val="00D36326"/>
    <w:rsid w:val="00D37698"/>
    <w:rsid w:val="00D40C72"/>
    <w:rsid w:val="00D40FB7"/>
    <w:rsid w:val="00D43193"/>
    <w:rsid w:val="00D44797"/>
    <w:rsid w:val="00D463FC"/>
    <w:rsid w:val="00D510C6"/>
    <w:rsid w:val="00D52277"/>
    <w:rsid w:val="00D528EA"/>
    <w:rsid w:val="00D5321D"/>
    <w:rsid w:val="00D547AF"/>
    <w:rsid w:val="00D55E6B"/>
    <w:rsid w:val="00D5669F"/>
    <w:rsid w:val="00D615D2"/>
    <w:rsid w:val="00D61802"/>
    <w:rsid w:val="00D62439"/>
    <w:rsid w:val="00D637A5"/>
    <w:rsid w:val="00D63820"/>
    <w:rsid w:val="00D65E34"/>
    <w:rsid w:val="00D72545"/>
    <w:rsid w:val="00D726E6"/>
    <w:rsid w:val="00D74250"/>
    <w:rsid w:val="00D77306"/>
    <w:rsid w:val="00D81696"/>
    <w:rsid w:val="00D82875"/>
    <w:rsid w:val="00D83264"/>
    <w:rsid w:val="00D86373"/>
    <w:rsid w:val="00D90561"/>
    <w:rsid w:val="00D91B1E"/>
    <w:rsid w:val="00D928B5"/>
    <w:rsid w:val="00D932CA"/>
    <w:rsid w:val="00D93CE1"/>
    <w:rsid w:val="00D93ED1"/>
    <w:rsid w:val="00D951C0"/>
    <w:rsid w:val="00DA109C"/>
    <w:rsid w:val="00DA1E62"/>
    <w:rsid w:val="00DA482D"/>
    <w:rsid w:val="00DA514C"/>
    <w:rsid w:val="00DA5D7D"/>
    <w:rsid w:val="00DA692B"/>
    <w:rsid w:val="00DA6E9E"/>
    <w:rsid w:val="00DB0A49"/>
    <w:rsid w:val="00DB0E5A"/>
    <w:rsid w:val="00DB130F"/>
    <w:rsid w:val="00DB1BC8"/>
    <w:rsid w:val="00DB2D7C"/>
    <w:rsid w:val="00DB4BD1"/>
    <w:rsid w:val="00DB6C96"/>
    <w:rsid w:val="00DB79CD"/>
    <w:rsid w:val="00DC0F0A"/>
    <w:rsid w:val="00DC1CD3"/>
    <w:rsid w:val="00DC1E69"/>
    <w:rsid w:val="00DC3DB2"/>
    <w:rsid w:val="00DC5BE6"/>
    <w:rsid w:val="00DC6148"/>
    <w:rsid w:val="00DC6DB5"/>
    <w:rsid w:val="00DC7A1D"/>
    <w:rsid w:val="00DC7E41"/>
    <w:rsid w:val="00DD2621"/>
    <w:rsid w:val="00DD4889"/>
    <w:rsid w:val="00DD5C33"/>
    <w:rsid w:val="00DE0578"/>
    <w:rsid w:val="00DE1DEF"/>
    <w:rsid w:val="00DE20A7"/>
    <w:rsid w:val="00DE3469"/>
    <w:rsid w:val="00DE40B1"/>
    <w:rsid w:val="00DE7245"/>
    <w:rsid w:val="00DE731C"/>
    <w:rsid w:val="00DF4A22"/>
    <w:rsid w:val="00DF4A26"/>
    <w:rsid w:val="00DF5A04"/>
    <w:rsid w:val="00DF6272"/>
    <w:rsid w:val="00DF7E39"/>
    <w:rsid w:val="00E0099D"/>
    <w:rsid w:val="00E017E5"/>
    <w:rsid w:val="00E03433"/>
    <w:rsid w:val="00E050D0"/>
    <w:rsid w:val="00E0745F"/>
    <w:rsid w:val="00E07B9E"/>
    <w:rsid w:val="00E10776"/>
    <w:rsid w:val="00E1083A"/>
    <w:rsid w:val="00E10D3E"/>
    <w:rsid w:val="00E13243"/>
    <w:rsid w:val="00E14DCB"/>
    <w:rsid w:val="00E15337"/>
    <w:rsid w:val="00E1551F"/>
    <w:rsid w:val="00E167A3"/>
    <w:rsid w:val="00E16AAD"/>
    <w:rsid w:val="00E17D96"/>
    <w:rsid w:val="00E219C5"/>
    <w:rsid w:val="00E22782"/>
    <w:rsid w:val="00E23ADC"/>
    <w:rsid w:val="00E23E89"/>
    <w:rsid w:val="00E24327"/>
    <w:rsid w:val="00E249E5"/>
    <w:rsid w:val="00E31431"/>
    <w:rsid w:val="00E31E87"/>
    <w:rsid w:val="00E32532"/>
    <w:rsid w:val="00E32B9A"/>
    <w:rsid w:val="00E40029"/>
    <w:rsid w:val="00E44D45"/>
    <w:rsid w:val="00E45CA2"/>
    <w:rsid w:val="00E47C8C"/>
    <w:rsid w:val="00E5685D"/>
    <w:rsid w:val="00E57560"/>
    <w:rsid w:val="00E655DA"/>
    <w:rsid w:val="00E65864"/>
    <w:rsid w:val="00E661C3"/>
    <w:rsid w:val="00E67299"/>
    <w:rsid w:val="00E7050A"/>
    <w:rsid w:val="00E71106"/>
    <w:rsid w:val="00E71F5F"/>
    <w:rsid w:val="00E737EA"/>
    <w:rsid w:val="00E74241"/>
    <w:rsid w:val="00E74582"/>
    <w:rsid w:val="00E75BDD"/>
    <w:rsid w:val="00E76F35"/>
    <w:rsid w:val="00E77F49"/>
    <w:rsid w:val="00E82BC7"/>
    <w:rsid w:val="00E82E4C"/>
    <w:rsid w:val="00E832CF"/>
    <w:rsid w:val="00E83EC4"/>
    <w:rsid w:val="00E8492F"/>
    <w:rsid w:val="00E85FD6"/>
    <w:rsid w:val="00E86081"/>
    <w:rsid w:val="00E90334"/>
    <w:rsid w:val="00E90A6B"/>
    <w:rsid w:val="00E91E49"/>
    <w:rsid w:val="00E92122"/>
    <w:rsid w:val="00E923BB"/>
    <w:rsid w:val="00E96796"/>
    <w:rsid w:val="00E96F5C"/>
    <w:rsid w:val="00E97F77"/>
    <w:rsid w:val="00EA0BB3"/>
    <w:rsid w:val="00EA1EFE"/>
    <w:rsid w:val="00EA2A08"/>
    <w:rsid w:val="00EA3E8B"/>
    <w:rsid w:val="00EA7766"/>
    <w:rsid w:val="00EA79C6"/>
    <w:rsid w:val="00EB0155"/>
    <w:rsid w:val="00EB069E"/>
    <w:rsid w:val="00EB0902"/>
    <w:rsid w:val="00EB1A5E"/>
    <w:rsid w:val="00EB2D17"/>
    <w:rsid w:val="00EB54FE"/>
    <w:rsid w:val="00EB64C2"/>
    <w:rsid w:val="00EB6FB1"/>
    <w:rsid w:val="00EC14F4"/>
    <w:rsid w:val="00EC310A"/>
    <w:rsid w:val="00EC33D6"/>
    <w:rsid w:val="00ED09D6"/>
    <w:rsid w:val="00ED1DA0"/>
    <w:rsid w:val="00ED231D"/>
    <w:rsid w:val="00ED33EE"/>
    <w:rsid w:val="00ED4D54"/>
    <w:rsid w:val="00ED6837"/>
    <w:rsid w:val="00ED78D3"/>
    <w:rsid w:val="00EE2160"/>
    <w:rsid w:val="00EE2CD6"/>
    <w:rsid w:val="00EE3EB1"/>
    <w:rsid w:val="00EE502C"/>
    <w:rsid w:val="00EE56D1"/>
    <w:rsid w:val="00EE5763"/>
    <w:rsid w:val="00EE68F7"/>
    <w:rsid w:val="00EE6FC7"/>
    <w:rsid w:val="00EE7675"/>
    <w:rsid w:val="00EF172F"/>
    <w:rsid w:val="00EF2ACE"/>
    <w:rsid w:val="00EF652D"/>
    <w:rsid w:val="00EF723F"/>
    <w:rsid w:val="00F01D13"/>
    <w:rsid w:val="00F028D1"/>
    <w:rsid w:val="00F064F7"/>
    <w:rsid w:val="00F138EC"/>
    <w:rsid w:val="00F13B3D"/>
    <w:rsid w:val="00F144C0"/>
    <w:rsid w:val="00F147E4"/>
    <w:rsid w:val="00F14B6E"/>
    <w:rsid w:val="00F20752"/>
    <w:rsid w:val="00F21C43"/>
    <w:rsid w:val="00F23746"/>
    <w:rsid w:val="00F23C31"/>
    <w:rsid w:val="00F240F4"/>
    <w:rsid w:val="00F2479A"/>
    <w:rsid w:val="00F2691F"/>
    <w:rsid w:val="00F27B5F"/>
    <w:rsid w:val="00F317BE"/>
    <w:rsid w:val="00F325FA"/>
    <w:rsid w:val="00F338F1"/>
    <w:rsid w:val="00F345F3"/>
    <w:rsid w:val="00F35045"/>
    <w:rsid w:val="00F3581C"/>
    <w:rsid w:val="00F3615F"/>
    <w:rsid w:val="00F40398"/>
    <w:rsid w:val="00F40A35"/>
    <w:rsid w:val="00F42029"/>
    <w:rsid w:val="00F42D8F"/>
    <w:rsid w:val="00F46962"/>
    <w:rsid w:val="00F47D4F"/>
    <w:rsid w:val="00F521C0"/>
    <w:rsid w:val="00F52D7A"/>
    <w:rsid w:val="00F5425C"/>
    <w:rsid w:val="00F549B6"/>
    <w:rsid w:val="00F54E4D"/>
    <w:rsid w:val="00F5531B"/>
    <w:rsid w:val="00F56007"/>
    <w:rsid w:val="00F56E9B"/>
    <w:rsid w:val="00F57270"/>
    <w:rsid w:val="00F613B9"/>
    <w:rsid w:val="00F61DC8"/>
    <w:rsid w:val="00F62466"/>
    <w:rsid w:val="00F62C98"/>
    <w:rsid w:val="00F635E3"/>
    <w:rsid w:val="00F65C70"/>
    <w:rsid w:val="00F65F7D"/>
    <w:rsid w:val="00F700C6"/>
    <w:rsid w:val="00F70939"/>
    <w:rsid w:val="00F72271"/>
    <w:rsid w:val="00F723F7"/>
    <w:rsid w:val="00F72634"/>
    <w:rsid w:val="00F72D05"/>
    <w:rsid w:val="00F7373B"/>
    <w:rsid w:val="00F745E9"/>
    <w:rsid w:val="00F7464D"/>
    <w:rsid w:val="00F76ED6"/>
    <w:rsid w:val="00F77613"/>
    <w:rsid w:val="00F8267F"/>
    <w:rsid w:val="00F82C0C"/>
    <w:rsid w:val="00F84F0B"/>
    <w:rsid w:val="00F8680F"/>
    <w:rsid w:val="00F87747"/>
    <w:rsid w:val="00F90A44"/>
    <w:rsid w:val="00F944C1"/>
    <w:rsid w:val="00F969D0"/>
    <w:rsid w:val="00F97CF5"/>
    <w:rsid w:val="00F97EFC"/>
    <w:rsid w:val="00FA1B0A"/>
    <w:rsid w:val="00FA20B0"/>
    <w:rsid w:val="00FA639A"/>
    <w:rsid w:val="00FA69E8"/>
    <w:rsid w:val="00FA75FA"/>
    <w:rsid w:val="00FA7741"/>
    <w:rsid w:val="00FB06D2"/>
    <w:rsid w:val="00FB3349"/>
    <w:rsid w:val="00FB6342"/>
    <w:rsid w:val="00FB65FB"/>
    <w:rsid w:val="00FC052A"/>
    <w:rsid w:val="00FC057E"/>
    <w:rsid w:val="00FC0D86"/>
    <w:rsid w:val="00FC1C13"/>
    <w:rsid w:val="00FC2112"/>
    <w:rsid w:val="00FC2BA7"/>
    <w:rsid w:val="00FC2D9B"/>
    <w:rsid w:val="00FC333F"/>
    <w:rsid w:val="00FC43F6"/>
    <w:rsid w:val="00FC562E"/>
    <w:rsid w:val="00FC6965"/>
    <w:rsid w:val="00FD035B"/>
    <w:rsid w:val="00FD1A75"/>
    <w:rsid w:val="00FD3FF5"/>
    <w:rsid w:val="00FD4A01"/>
    <w:rsid w:val="00FD536F"/>
    <w:rsid w:val="00FD6D4C"/>
    <w:rsid w:val="00FD7CF4"/>
    <w:rsid w:val="00FE1C3B"/>
    <w:rsid w:val="00FE243A"/>
    <w:rsid w:val="00FE4367"/>
    <w:rsid w:val="00FE4D28"/>
    <w:rsid w:val="00FE4F0A"/>
    <w:rsid w:val="00FE56BC"/>
    <w:rsid w:val="00FE642E"/>
    <w:rsid w:val="00FE7C33"/>
    <w:rsid w:val="00FE7DE9"/>
    <w:rsid w:val="00FF04C1"/>
    <w:rsid w:val="00FF1D5A"/>
    <w:rsid w:val="00FF3936"/>
    <w:rsid w:val="00FF5377"/>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F2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s-CL" w:eastAsia="es-C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C98"/>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pt-BR" w:eastAsia="pt-BR"/>
    </w:rPr>
  </w:style>
  <w:style w:type="paragraph" w:styleId="Heading1">
    <w:name w:val="heading 1"/>
    <w:basedOn w:val="ListParagraph"/>
    <w:next w:val="Normal"/>
    <w:link w:val="Heading1Char"/>
    <w:uiPriority w:val="9"/>
    <w:qFormat/>
    <w:rsid w:val="00E923BB"/>
    <w:pPr>
      <w:numPr>
        <w:numId w:val="1"/>
      </w:numPr>
      <w:suppressAutoHyphens/>
      <w:ind w:firstLine="634"/>
      <w:outlineLvl w:val="0"/>
    </w:pPr>
    <w:rPr>
      <w:b/>
      <w:bCs/>
      <w:sz w:val="20"/>
      <w:szCs w:val="20"/>
      <w:lang w:val="es-ES"/>
    </w:rPr>
  </w:style>
  <w:style w:type="paragraph" w:styleId="Heading2">
    <w:name w:val="heading 2"/>
    <w:basedOn w:val="ListParagraph"/>
    <w:next w:val="Normal"/>
    <w:link w:val="Heading2Char"/>
    <w:uiPriority w:val="9"/>
    <w:unhideWhenUsed/>
    <w:qFormat/>
    <w:rsid w:val="00E923BB"/>
    <w:pPr>
      <w:numPr>
        <w:numId w:val="3"/>
      </w:numPr>
      <w:suppressAutoHyphens/>
      <w:outlineLvl w:val="1"/>
    </w:pPr>
    <w:rPr>
      <w:b/>
      <w:bCs/>
      <w:sz w:val="20"/>
      <w:szCs w:val="20"/>
      <w:lang w:val="es-ES"/>
    </w:rPr>
  </w:style>
  <w:style w:type="paragraph" w:styleId="Heading3">
    <w:name w:val="heading 3"/>
    <w:basedOn w:val="ListParagraph"/>
    <w:next w:val="Normal"/>
    <w:link w:val="Heading3Char"/>
    <w:unhideWhenUsed/>
    <w:qFormat/>
    <w:rsid w:val="00E923BB"/>
    <w:pPr>
      <w:numPr>
        <w:ilvl w:val="3"/>
        <w:numId w:val="4"/>
      </w:numPr>
      <w:outlineLvl w:val="2"/>
    </w:pPr>
    <w:rPr>
      <w:b/>
      <w:bCs/>
      <w:sz w:val="20"/>
      <w:szCs w:val="20"/>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aliases w:val="encabezado"/>
    <w:link w:val="HeaderChar"/>
    <w:pPr>
      <w:widowControl w:val="0"/>
      <w:tabs>
        <w:tab w:val="center" w:pos="4320"/>
        <w:tab w:val="right" w:pos="8640"/>
      </w:tabs>
      <w:ind w:firstLine="634"/>
      <w:jc w:val="both"/>
    </w:pPr>
    <w:rPr>
      <w:rFonts w:ascii="Arial" w:hAnsi="Arial Unicode MS" w:cs="Arial Unicode MS"/>
      <w:color w:val="000000"/>
      <w:u w:color="000000"/>
      <w:lang w:val="es-ES_tradnl"/>
    </w:rPr>
  </w:style>
  <w:style w:type="paragraph" w:styleId="Footer">
    <w:name w:val="footer"/>
    <w:pPr>
      <w:tabs>
        <w:tab w:val="center" w:pos="4513"/>
        <w:tab w:val="right" w:pos="9026"/>
      </w:tabs>
      <w:ind w:firstLine="634"/>
      <w:jc w:val="both"/>
    </w:pPr>
    <w:rPr>
      <w:rFonts w:ascii="Cambria" w:eastAsia="Cambria" w:hAnsi="Cambria" w:cs="Cambria"/>
      <w:color w:val="000000"/>
      <w:sz w:val="24"/>
      <w:szCs w:val="24"/>
      <w:u w:color="000000"/>
      <w:lang w:val="en-US"/>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ind w:firstLine="634"/>
      <w:jc w:val="both"/>
    </w:pPr>
    <w:rPr>
      <w:rFonts w:ascii="Cambria" w:eastAsia="Cambria" w:hAnsi="Cambria" w:cs="Cambria"/>
      <w:color w:val="000000"/>
      <w:u w:color="000000"/>
    </w:rPr>
  </w:style>
  <w:style w:type="paragraph" w:styleId="NoSpacing">
    <w:name w:val="No Spacing"/>
    <w:pPr>
      <w:ind w:firstLine="634"/>
      <w:jc w:val="both"/>
    </w:pPr>
    <w:rPr>
      <w:rFonts w:ascii="Cambria" w:eastAsia="Cambria" w:hAnsi="Cambria" w:cs="Cambria"/>
      <w:color w:val="000000"/>
      <w:u w:color="000000"/>
      <w:lang w:val="es-ES_tradnl"/>
    </w:rPr>
  </w:style>
  <w:style w:type="paragraph" w:styleId="ListParagraph">
    <w:name w:val="List Paragraph"/>
    <w:aliases w:val="Párrafo de lista1,List Paragraph1,List Paragraph11,List Paragraph2,Lista vistosa - Énfasis 11,Subtle Emphasis1,Footnote1,Medium Grid 1 - Accent 21,Colorful List - Accent 12"/>
    <w:link w:val="ListParagraphChar"/>
    <w:uiPriority w:val="99"/>
    <w:qFormat/>
    <w:pPr>
      <w:ind w:left="720" w:firstLine="634"/>
      <w:jc w:val="both"/>
    </w:pPr>
    <w:rPr>
      <w:rFonts w:ascii="Cambria" w:eastAsia="Cambria" w:hAnsi="Cambria" w:cs="Cambria"/>
      <w:color w:val="000000"/>
      <w:sz w:val="24"/>
      <w:szCs w:val="24"/>
      <w:u w:color="000000"/>
      <w:lang w:val="en-US"/>
    </w:rPr>
  </w:style>
  <w:style w:type="numbering" w:customStyle="1" w:styleId="List0">
    <w:name w:val="List 0"/>
    <w:basedOn w:val="ImportedStyle2"/>
    <w:pPr>
      <w:numPr>
        <w:numId w:val="23"/>
      </w:numPr>
    </w:pPr>
  </w:style>
  <w:style w:type="numbering" w:customStyle="1" w:styleId="ImportedStyle2">
    <w:name w:val="Imported Style 2"/>
  </w:style>
  <w:style w:type="numbering" w:customStyle="1" w:styleId="List1">
    <w:name w:val="List 1"/>
    <w:basedOn w:val="ImportedStyle3"/>
    <w:pPr>
      <w:numPr>
        <w:numId w:val="17"/>
      </w:numPr>
    </w:pPr>
  </w:style>
  <w:style w:type="numbering" w:customStyle="1" w:styleId="ImportedStyle3">
    <w:name w:val="Imported Style 3"/>
  </w:style>
  <w:style w:type="numbering" w:customStyle="1" w:styleId="List21">
    <w:name w:val="List 21"/>
    <w:basedOn w:val="ImportedStyle4"/>
    <w:pPr>
      <w:numPr>
        <w:numId w:val="24"/>
      </w:numPr>
    </w:pPr>
  </w:style>
  <w:style w:type="numbering" w:customStyle="1" w:styleId="ImportedStyle4">
    <w:name w:val="Imported Style 4"/>
  </w:style>
  <w:style w:type="numbering" w:customStyle="1" w:styleId="List31">
    <w:name w:val="List 31"/>
    <w:basedOn w:val="ImportedStyle5"/>
    <w:pPr>
      <w:numPr>
        <w:numId w:val="21"/>
      </w:numPr>
    </w:pPr>
  </w:style>
  <w:style w:type="numbering" w:customStyle="1" w:styleId="ImportedStyle5">
    <w:name w:val="Imported Style 5"/>
  </w:style>
  <w:style w:type="numbering" w:customStyle="1" w:styleId="List41">
    <w:name w:val="List 41"/>
    <w:basedOn w:val="ImportedStyle6"/>
    <w:pPr>
      <w:numPr>
        <w:numId w:val="22"/>
      </w:numPr>
    </w:pPr>
  </w:style>
  <w:style w:type="numbering" w:customStyle="1" w:styleId="ImportedStyle6">
    <w:name w:val="Imported Style 6"/>
  </w:style>
  <w:style w:type="numbering" w:customStyle="1" w:styleId="List51">
    <w:name w:val="List 51"/>
    <w:basedOn w:val="ImportedStyle6"/>
    <w:pPr>
      <w:numPr>
        <w:numId w:val="10"/>
      </w:numPr>
    </w:pPr>
  </w:style>
  <w:style w:type="numbering" w:customStyle="1" w:styleId="List6">
    <w:name w:val="List 6"/>
    <w:basedOn w:val="ImportedStyle3"/>
    <w:pPr>
      <w:numPr>
        <w:numId w:val="6"/>
      </w:numPr>
    </w:pPr>
  </w:style>
  <w:style w:type="numbering" w:customStyle="1" w:styleId="List7">
    <w:name w:val="List 7"/>
    <w:basedOn w:val="ImportedStyle6"/>
    <w:pPr>
      <w:numPr>
        <w:numId w:val="9"/>
      </w:numPr>
    </w:pPr>
  </w:style>
  <w:style w:type="numbering" w:customStyle="1" w:styleId="List8">
    <w:name w:val="List 8"/>
    <w:basedOn w:val="ImportedStyle6"/>
    <w:pPr>
      <w:numPr>
        <w:numId w:val="5"/>
      </w:numPr>
    </w:pPr>
  </w:style>
  <w:style w:type="numbering" w:customStyle="1" w:styleId="List9">
    <w:name w:val="List 9"/>
    <w:basedOn w:val="ImportedStyle6"/>
    <w:pPr>
      <w:numPr>
        <w:numId w:val="7"/>
      </w:numPr>
    </w:pPr>
  </w:style>
  <w:style w:type="numbering" w:customStyle="1" w:styleId="List10">
    <w:name w:val="List 10"/>
    <w:basedOn w:val="ImportedStyle6"/>
    <w:pPr>
      <w:numPr>
        <w:numId w:val="8"/>
      </w:numPr>
    </w:pPr>
  </w:style>
  <w:style w:type="numbering" w:customStyle="1" w:styleId="List11">
    <w:name w:val="List 11"/>
    <w:basedOn w:val="ImportedStyle7"/>
    <w:pPr>
      <w:numPr>
        <w:numId w:val="11"/>
      </w:numPr>
    </w:pPr>
  </w:style>
  <w:style w:type="numbering" w:customStyle="1" w:styleId="ImportedStyle7">
    <w:name w:val="Imported Style 7"/>
  </w:style>
  <w:style w:type="paragraph" w:customStyle="1" w:styleId="Default">
    <w:name w:val="Default"/>
    <w:rPr>
      <w:rFonts w:ascii="Helvetica" w:eastAsia="Helvetica" w:hAnsi="Helvetica" w:cs="Helvetica"/>
      <w:color w:val="000000"/>
      <w:sz w:val="22"/>
      <w:szCs w:val="22"/>
    </w:rPr>
  </w:style>
  <w:style w:type="numbering" w:customStyle="1" w:styleId="List12">
    <w:name w:val="List 12"/>
    <w:basedOn w:val="ImportedStyle8"/>
    <w:pPr>
      <w:numPr>
        <w:numId w:val="12"/>
      </w:numPr>
    </w:pPr>
  </w:style>
  <w:style w:type="numbering" w:customStyle="1" w:styleId="ImportedStyle8">
    <w:name w:val="Imported Style 8"/>
  </w:style>
  <w:style w:type="numbering" w:customStyle="1" w:styleId="List13">
    <w:name w:val="List 13"/>
    <w:basedOn w:val="ImportedStyle9"/>
    <w:pPr>
      <w:numPr>
        <w:numId w:val="20"/>
      </w:numPr>
    </w:pPr>
  </w:style>
  <w:style w:type="numbering" w:customStyle="1" w:styleId="ImportedStyle9">
    <w:name w:val="Imported Style 9"/>
  </w:style>
  <w:style w:type="numbering" w:customStyle="1" w:styleId="List14">
    <w:name w:val="List 14"/>
    <w:basedOn w:val="ImportedStyle10"/>
    <w:pPr>
      <w:numPr>
        <w:numId w:val="15"/>
      </w:numPr>
    </w:pPr>
  </w:style>
  <w:style w:type="numbering" w:customStyle="1" w:styleId="ImportedStyle10">
    <w:name w:val="Imported Style 10"/>
  </w:style>
  <w:style w:type="character" w:customStyle="1" w:styleId="Link">
    <w:name w:val="Link"/>
    <w:rPr>
      <w:u w:val="single"/>
    </w:rPr>
  </w:style>
  <w:style w:type="character" w:customStyle="1" w:styleId="Hyperlink0">
    <w:name w:val="Hyperlink.0"/>
    <w:basedOn w:val="Link"/>
    <w:rPr>
      <w:sz w:val="16"/>
      <w:szCs w:val="16"/>
      <w:u w:val="none"/>
      <w:shd w:val="clear" w:color="auto" w:fill="FFFFFF"/>
      <w:lang w:val="es-ES_tradnl"/>
    </w:rPr>
  </w:style>
  <w:style w:type="numbering" w:customStyle="1" w:styleId="List15">
    <w:name w:val="List 15"/>
    <w:basedOn w:val="ImportedStyle10"/>
    <w:pPr>
      <w:numPr>
        <w:numId w:val="13"/>
      </w:numPr>
    </w:pPr>
  </w:style>
  <w:style w:type="numbering" w:customStyle="1" w:styleId="List16">
    <w:name w:val="List 16"/>
    <w:basedOn w:val="ImportedStyle11"/>
    <w:pPr>
      <w:numPr>
        <w:numId w:val="14"/>
      </w:numPr>
    </w:pPr>
  </w:style>
  <w:style w:type="numbering" w:customStyle="1" w:styleId="ImportedStyle11">
    <w:name w:val="Imported Style 11"/>
  </w:style>
  <w:style w:type="paragraph" w:customStyle="1" w:styleId="Style2">
    <w:name w:val="Style2"/>
    <w:link w:val="Style2Char"/>
    <w:qFormat/>
    <w:pPr>
      <w:tabs>
        <w:tab w:val="left" w:pos="720"/>
      </w:tabs>
      <w:ind w:firstLine="720"/>
      <w:jc w:val="both"/>
    </w:pPr>
    <w:rPr>
      <w:rFonts w:ascii="Cambria" w:eastAsia="Cambria" w:hAnsi="Cambria" w:cs="Cambria"/>
      <w:color w:val="000000"/>
      <w:u w:color="000000"/>
      <w:lang w:val="es-ES_tradnl"/>
    </w:rPr>
  </w:style>
  <w:style w:type="paragraph" w:styleId="FootnoteText">
    <w:name w:val="footnote text"/>
    <w:aliases w:val="Footnote Text Char Char Char Char Char,Footnote Text Char Char Char Char,Footnote reference,FA Fu,Footnote Text Char Char Char,Footnote Text Cha,FA Fußnotentext,FA Fuﬂnotentext,Texto nota pie Car,Footnote Text Char Char,Ca,ft,C"/>
    <w:link w:val="FootnoteTextChar"/>
    <w:qFormat/>
    <w:pPr>
      <w:ind w:firstLine="634"/>
      <w:jc w:val="both"/>
    </w:pPr>
    <w:rPr>
      <w:rFonts w:ascii="Cambria" w:eastAsia="Cambria" w:hAnsi="Cambria" w:cs="Cambria"/>
      <w:color w:val="000000"/>
      <w:sz w:val="16"/>
      <w:szCs w:val="16"/>
      <w:u w:color="000000"/>
      <w:lang w:val="en-US"/>
    </w:rPr>
  </w:style>
  <w:style w:type="paragraph" w:customStyle="1" w:styleId="ColorfulList-Accent11">
    <w:name w:val="Colorful List - Accent 11"/>
    <w:pPr>
      <w:ind w:left="720"/>
    </w:pPr>
    <w:rPr>
      <w:rFonts w:ascii="Cambria" w:eastAsia="Cambria" w:hAnsi="Cambria" w:cs="Cambria"/>
      <w:color w:val="000000"/>
      <w:sz w:val="24"/>
      <w:szCs w:val="24"/>
      <w:u w:color="000000"/>
      <w:lang w:val="en-US"/>
    </w:rPr>
  </w:style>
  <w:style w:type="numbering" w:customStyle="1" w:styleId="List17">
    <w:name w:val="List 17"/>
    <w:basedOn w:val="ImportedStyle13"/>
    <w:pPr>
      <w:numPr>
        <w:numId w:val="16"/>
      </w:numPr>
    </w:pPr>
  </w:style>
  <w:style w:type="numbering" w:customStyle="1" w:styleId="ImportedStyle13">
    <w:name w:val="Imported Style 13"/>
  </w:style>
  <w:style w:type="character" w:customStyle="1" w:styleId="st">
    <w:name w:val="st"/>
  </w:style>
  <w:style w:type="character" w:customStyle="1" w:styleId="Hyperlink1">
    <w:name w:val="Hyperlink.1"/>
    <w:basedOn w:val="st"/>
    <w:rPr>
      <w:sz w:val="16"/>
      <w:szCs w:val="16"/>
    </w:rPr>
  </w:style>
  <w:style w:type="numbering" w:customStyle="1" w:styleId="List18">
    <w:name w:val="List 18"/>
    <w:basedOn w:val="ImportedStyle14"/>
    <w:pPr>
      <w:numPr>
        <w:numId w:val="18"/>
      </w:numPr>
    </w:pPr>
  </w:style>
  <w:style w:type="numbering" w:customStyle="1" w:styleId="ImportedStyle14">
    <w:name w:val="Imported Style 14"/>
  </w:style>
  <w:style w:type="numbering" w:customStyle="1" w:styleId="List19">
    <w:name w:val="List 19"/>
    <w:basedOn w:val="ImportedStyle15"/>
    <w:pPr>
      <w:numPr>
        <w:numId w:val="19"/>
      </w:numPr>
    </w:pPr>
  </w:style>
  <w:style w:type="numbering" w:customStyle="1" w:styleId="ImportedStyle15">
    <w:name w:val="Imported Style 15"/>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037E3"/>
    <w:rPr>
      <w:rFonts w:ascii="Tahoma" w:hAnsi="Tahoma" w:cs="Tahoma"/>
      <w:sz w:val="16"/>
      <w:szCs w:val="16"/>
    </w:rPr>
  </w:style>
  <w:style w:type="character" w:customStyle="1" w:styleId="BalloonTextChar">
    <w:name w:val="Balloon Text Char"/>
    <w:basedOn w:val="DefaultParagraphFont"/>
    <w:link w:val="BalloonText"/>
    <w:uiPriority w:val="99"/>
    <w:semiHidden/>
    <w:rsid w:val="00D037E3"/>
    <w:rPr>
      <w:rFonts w:ascii="Tahoma" w:hAnsi="Tahoma" w:cs="Tahoma"/>
      <w:sz w:val="16"/>
      <w:szCs w:val="16"/>
      <w:lang w:val="en-US" w:eastAsia="en-US"/>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Ca Char,ft Char"/>
    <w:link w:val="FootnoteText"/>
    <w:qFormat/>
    <w:rsid w:val="00C70904"/>
    <w:rPr>
      <w:rFonts w:ascii="Cambria" w:eastAsia="Cambria" w:hAnsi="Cambria" w:cs="Cambria"/>
      <w:color w:val="000000"/>
      <w:sz w:val="16"/>
      <w:szCs w:val="16"/>
      <w:u w:color="000000"/>
      <w:lang w:val="en-US"/>
    </w:rPr>
  </w:style>
  <w:style w:type="character" w:styleId="FootnoteReference">
    <w:name w:val="footnote reference"/>
    <w:aliases w:val="Footnotes refss,Ref. de nota al pie.,Texto de nota al pie,Appel note de bas de page,referencia nota al pie,BVI fnr,Footnote number,f,f1,4_G,16 Point,Superscript 6 Point,Footnote symbol,Footnote,Texto nota al pie,Ref. de nota al pi"/>
    <w:link w:val="FootnotesrefssChar1Char"/>
    <w:unhideWhenUsed/>
    <w:qFormat/>
    <w:rsid w:val="00C70904"/>
    <w:rPr>
      <w:vertAlign w:val="superscript"/>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link w:val="FootnoteReference"/>
    <w:qFormat/>
    <w:rsid w:val="00C70904"/>
    <w:pPr>
      <w:spacing w:after="160" w:line="240" w:lineRule="exact"/>
    </w:pPr>
    <w:rPr>
      <w:sz w:val="20"/>
      <w:szCs w:val="20"/>
      <w:vertAlign w:val="superscript"/>
      <w:lang w:val="es-CL" w:eastAsia="es-CL"/>
    </w:rPr>
  </w:style>
  <w:style w:type="character" w:customStyle="1" w:styleId="ListParagraphChar">
    <w:name w:val="List Paragraph Char"/>
    <w:aliases w:val="Párrafo de lista1 Char,List Paragraph1 Char,List Paragraph11 Char,List Paragraph2 Char,Lista vistosa - Énfasis 11 Char,Subtle Emphasis1 Char,Footnote1 Char,Medium Grid 1 - Accent 21 Char,Colorful List - Accent 12 Char"/>
    <w:link w:val="ListParagraph"/>
    <w:uiPriority w:val="99"/>
    <w:locked/>
    <w:rsid w:val="00C70904"/>
    <w:rPr>
      <w:rFonts w:ascii="Cambria" w:eastAsia="Cambria" w:hAnsi="Cambria" w:cs="Cambria"/>
      <w:color w:val="000000"/>
      <w:sz w:val="24"/>
      <w:szCs w:val="24"/>
      <w:u w:color="000000"/>
      <w:lang w:val="en-US"/>
    </w:rPr>
  </w:style>
  <w:style w:type="paragraph" w:styleId="NormalWeb">
    <w:name w:val="Normal (Web)"/>
    <w:basedOn w:val="Normal"/>
    <w:uiPriority w:val="99"/>
    <w:unhideWhenUsed/>
    <w:rsid w:val="006C4D8A"/>
  </w:style>
  <w:style w:type="paragraph" w:styleId="BodyTextIndent">
    <w:name w:val="Body Text Indent"/>
    <w:link w:val="BodyTextIndentChar"/>
    <w:semiHidden/>
    <w:unhideWhenUsed/>
    <w:rsid w:val="00547C71"/>
    <w:pPr>
      <w:pBdr>
        <w:top w:val="none" w:sz="0" w:space="0" w:color="auto"/>
        <w:left w:val="none" w:sz="0" w:space="0" w:color="auto"/>
        <w:bottom w:val="none" w:sz="0" w:space="0" w:color="auto"/>
        <w:right w:val="none" w:sz="0" w:space="0" w:color="auto"/>
        <w:between w:val="none" w:sz="0" w:space="0" w:color="auto"/>
        <w:bar w:val="none" w:sz="0" w:color="auto"/>
      </w:pBdr>
      <w:ind w:left="2160" w:hanging="720"/>
    </w:pPr>
    <w:rPr>
      <w:rFonts w:eastAsia="Times New Roman"/>
      <w:color w:val="000000"/>
      <w:sz w:val="24"/>
      <w:szCs w:val="24"/>
      <w:u w:color="000000"/>
      <w:bdr w:val="none" w:sz="0" w:space="0" w:color="auto"/>
      <w:lang w:val="es-ES_tradnl" w:eastAsia="es-ES"/>
    </w:rPr>
  </w:style>
  <w:style w:type="character" w:customStyle="1" w:styleId="BodyTextIndentChar">
    <w:name w:val="Body Text Indent Char"/>
    <w:basedOn w:val="DefaultParagraphFont"/>
    <w:link w:val="BodyTextIndent"/>
    <w:semiHidden/>
    <w:rsid w:val="00547C71"/>
    <w:rPr>
      <w:rFonts w:eastAsia="Times New Roman"/>
      <w:color w:val="000000"/>
      <w:sz w:val="24"/>
      <w:szCs w:val="24"/>
      <w:u w:color="000000"/>
      <w:bdr w:val="none" w:sz="0" w:space="0" w:color="auto"/>
      <w:lang w:val="es-ES_tradnl" w:eastAsia="es-ES"/>
    </w:rPr>
  </w:style>
  <w:style w:type="character" w:styleId="Strong">
    <w:name w:val="Strong"/>
    <w:basedOn w:val="DefaultParagraphFont"/>
    <w:uiPriority w:val="22"/>
    <w:qFormat/>
    <w:rsid w:val="00802CD3"/>
    <w:rPr>
      <w:b/>
      <w:bCs/>
    </w:rPr>
  </w:style>
  <w:style w:type="paragraph" w:styleId="CommentSubject">
    <w:name w:val="annotation subject"/>
    <w:basedOn w:val="CommentText"/>
    <w:next w:val="CommentText"/>
    <w:link w:val="CommentSubjectChar"/>
    <w:uiPriority w:val="99"/>
    <w:semiHidden/>
    <w:unhideWhenUsed/>
    <w:rsid w:val="004411DD"/>
    <w:rPr>
      <w:b/>
      <w:bCs/>
    </w:rPr>
  </w:style>
  <w:style w:type="character" w:customStyle="1" w:styleId="CommentSubjectChar">
    <w:name w:val="Comment Subject Char"/>
    <w:basedOn w:val="CommentTextChar"/>
    <w:link w:val="CommentSubject"/>
    <w:uiPriority w:val="99"/>
    <w:semiHidden/>
    <w:rsid w:val="004411DD"/>
    <w:rPr>
      <w:b/>
      <w:bCs/>
      <w:lang w:val="en-US" w:eastAsia="en-US"/>
    </w:rPr>
  </w:style>
  <w:style w:type="paragraph" w:styleId="Revision">
    <w:name w:val="Revision"/>
    <w:hidden/>
    <w:uiPriority w:val="99"/>
    <w:semiHidden/>
    <w:rsid w:val="00464F3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Style2Char">
    <w:name w:val="Style2 Char"/>
    <w:link w:val="Style2"/>
    <w:rsid w:val="00300A42"/>
    <w:rPr>
      <w:rFonts w:ascii="Cambria" w:eastAsia="Cambria" w:hAnsi="Cambria" w:cs="Cambria"/>
      <w:color w:val="000000"/>
      <w:u w:color="000000"/>
      <w:lang w:val="es-ES_tradnl"/>
    </w:rPr>
  </w:style>
  <w:style w:type="character" w:customStyle="1" w:styleId="Heading3Char">
    <w:name w:val="Heading 3 Char"/>
    <w:basedOn w:val="DefaultParagraphFont"/>
    <w:link w:val="Heading3"/>
    <w:rsid w:val="00E923BB"/>
    <w:rPr>
      <w:rFonts w:ascii="Cambria" w:eastAsia="Cambria" w:hAnsi="Cambria" w:cs="Cambria"/>
      <w:b/>
      <w:bCs/>
      <w:color w:val="000000"/>
      <w:u w:color="000000"/>
      <w:lang w:val="es-ES"/>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uiPriority w:val="99"/>
    <w:rsid w:val="00BB10AB"/>
    <w:pPr>
      <w:spacing w:before="200" w:after="160" w:line="240" w:lineRule="exact"/>
    </w:pPr>
    <w:rPr>
      <w:rFonts w:ascii="Verdana" w:hAnsi="Verdana"/>
      <w:sz w:val="22"/>
      <w:szCs w:val="20"/>
      <w:vertAlign w:val="superscript"/>
      <w:lang w:val="es-ES" w:eastAsia="es-ES"/>
    </w:rPr>
  </w:style>
  <w:style w:type="character" w:styleId="PlaceholderText">
    <w:name w:val="Placeholder Text"/>
    <w:basedOn w:val="DefaultParagraphFont"/>
    <w:uiPriority w:val="99"/>
    <w:semiHidden/>
    <w:rsid w:val="00CA3330"/>
    <w:rPr>
      <w:color w:val="808080"/>
    </w:rPr>
  </w:style>
  <w:style w:type="paragraph" w:customStyle="1" w:styleId="Cabeceraypie">
    <w:name w:val="Cabecera y pie"/>
    <w:rsid w:val="000E20D9"/>
    <w:pPr>
      <w:tabs>
        <w:tab w:val="right" w:pos="9020"/>
      </w:tabs>
    </w:pPr>
    <w:rPr>
      <w:rFonts w:ascii="Helvetica" w:hAnsi="Arial Unicode MS" w:cs="Arial Unicode MS"/>
      <w:color w:val="000000"/>
      <w:sz w:val="24"/>
      <w:szCs w:val="24"/>
      <w:lang w:val="es-ES" w:eastAsia="es-ES"/>
    </w:rPr>
  </w:style>
  <w:style w:type="paragraph" w:customStyle="1" w:styleId="1">
    <w:name w:val="1"/>
    <w:basedOn w:val="Normal"/>
    <w:rsid w:val="000E20D9"/>
    <w:pPr>
      <w:spacing w:after="160" w:line="240" w:lineRule="exact"/>
    </w:pPr>
    <w:rPr>
      <w:rFonts w:asciiTheme="minorHAnsi" w:eastAsiaTheme="minorHAnsi" w:hAnsiTheme="minorHAnsi" w:cstheme="minorBidi"/>
      <w:vertAlign w:val="superscript"/>
    </w:rPr>
  </w:style>
  <w:style w:type="character" w:customStyle="1" w:styleId="Heading1Char">
    <w:name w:val="Heading 1 Char"/>
    <w:basedOn w:val="DefaultParagraphFont"/>
    <w:link w:val="Heading1"/>
    <w:uiPriority w:val="9"/>
    <w:rsid w:val="00E923BB"/>
    <w:rPr>
      <w:rFonts w:ascii="Cambria" w:eastAsia="Cambria" w:hAnsi="Cambria" w:cs="Cambria"/>
      <w:b/>
      <w:bCs/>
      <w:color w:val="000000"/>
      <w:u w:color="000000"/>
      <w:lang w:val="es-ES"/>
    </w:rPr>
  </w:style>
  <w:style w:type="character" w:customStyle="1" w:styleId="Heading2Char">
    <w:name w:val="Heading 2 Char"/>
    <w:basedOn w:val="DefaultParagraphFont"/>
    <w:link w:val="Heading2"/>
    <w:uiPriority w:val="9"/>
    <w:rsid w:val="00E923BB"/>
    <w:rPr>
      <w:rFonts w:ascii="Cambria" w:eastAsia="Cambria" w:hAnsi="Cambria" w:cs="Cambria"/>
      <w:b/>
      <w:bCs/>
      <w:color w:val="000000"/>
      <w:u w:color="000000"/>
      <w:lang w:val="es-ES"/>
    </w:rPr>
  </w:style>
  <w:style w:type="paragraph" w:styleId="TOCHeading">
    <w:name w:val="TOC Heading"/>
    <w:basedOn w:val="Heading1"/>
    <w:next w:val="Normal"/>
    <w:uiPriority w:val="39"/>
    <w:unhideWhenUsed/>
    <w:qFormat/>
    <w:rsid w:val="00A44513"/>
    <w:pPr>
      <w:keepNext/>
      <w:keepLines/>
      <w:numPr>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jc w:val="left"/>
      <w:outlineLvl w:val="9"/>
    </w:pPr>
    <w:rPr>
      <w:rFonts w:asciiTheme="majorHAnsi" w:eastAsiaTheme="majorEastAsia" w:hAnsiTheme="majorHAnsi" w:cstheme="majorBidi"/>
      <w:color w:val="2F759E" w:themeColor="accent1" w:themeShade="BF"/>
      <w:sz w:val="28"/>
      <w:szCs w:val="28"/>
      <w:bdr w:val="none" w:sz="0" w:space="0" w:color="auto"/>
      <w:lang w:val="en-US" w:eastAsia="ja-JP"/>
    </w:rPr>
  </w:style>
  <w:style w:type="paragraph" w:styleId="TOC1">
    <w:name w:val="toc 1"/>
    <w:basedOn w:val="Normal"/>
    <w:next w:val="Normal"/>
    <w:autoRedefine/>
    <w:uiPriority w:val="39"/>
    <w:unhideWhenUsed/>
    <w:rsid w:val="00EA3E8B"/>
    <w:pPr>
      <w:spacing w:before="120"/>
    </w:pPr>
    <w:rPr>
      <w:rFonts w:asciiTheme="minorHAnsi" w:hAnsiTheme="minorHAnsi"/>
      <w:b/>
      <w:bCs/>
      <w:i/>
      <w:iCs/>
    </w:rPr>
  </w:style>
  <w:style w:type="paragraph" w:styleId="TOC2">
    <w:name w:val="toc 2"/>
    <w:basedOn w:val="Normal"/>
    <w:next w:val="Normal"/>
    <w:autoRedefine/>
    <w:uiPriority w:val="39"/>
    <w:unhideWhenUsed/>
    <w:rsid w:val="002B4A95"/>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2B4A95"/>
    <w:pPr>
      <w:ind w:left="480"/>
    </w:pPr>
    <w:rPr>
      <w:rFonts w:asciiTheme="minorHAnsi" w:hAnsiTheme="minorHAnsi"/>
      <w:sz w:val="20"/>
      <w:szCs w:val="20"/>
    </w:rPr>
  </w:style>
  <w:style w:type="character" w:customStyle="1" w:styleId="apple-converted-space">
    <w:name w:val="apple-converted-space"/>
    <w:basedOn w:val="DefaultParagraphFont"/>
    <w:rsid w:val="00A92C97"/>
  </w:style>
  <w:style w:type="character" w:styleId="Emphasis">
    <w:name w:val="Emphasis"/>
    <w:basedOn w:val="DefaultParagraphFont"/>
    <w:uiPriority w:val="20"/>
    <w:qFormat/>
    <w:rsid w:val="00A92C97"/>
    <w:rPr>
      <w:i/>
      <w:iCs/>
    </w:rPr>
  </w:style>
  <w:style w:type="character" w:styleId="FollowedHyperlink">
    <w:name w:val="FollowedHyperlink"/>
    <w:basedOn w:val="DefaultParagraphFont"/>
    <w:uiPriority w:val="99"/>
    <w:semiHidden/>
    <w:unhideWhenUsed/>
    <w:rsid w:val="0060706E"/>
    <w:rPr>
      <w:color w:val="FF00FF" w:themeColor="followedHyperlink"/>
      <w:u w:val="single"/>
    </w:rPr>
  </w:style>
  <w:style w:type="character" w:customStyle="1" w:styleId="MenoPendente1">
    <w:name w:val="Menção Pendente1"/>
    <w:basedOn w:val="DefaultParagraphFont"/>
    <w:uiPriority w:val="99"/>
    <w:semiHidden/>
    <w:unhideWhenUsed/>
    <w:rsid w:val="0060706E"/>
    <w:rPr>
      <w:color w:val="605E5C"/>
      <w:shd w:val="clear" w:color="auto" w:fill="E1DFDD"/>
    </w:rPr>
  </w:style>
  <w:style w:type="paragraph" w:customStyle="1" w:styleId="msonormal0">
    <w:name w:val="msonormal"/>
    <w:basedOn w:val="Normal"/>
    <w:rsid w:val="00830D53"/>
    <w:pPr>
      <w:spacing w:before="100" w:beforeAutospacing="1" w:after="100" w:afterAutospacing="1"/>
    </w:pPr>
  </w:style>
  <w:style w:type="table" w:styleId="TableGrid">
    <w:name w:val="Table Grid"/>
    <w:basedOn w:val="TableNormal"/>
    <w:rsid w:val="0058770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tcPr>
      <w:tcMar>
        <w:left w:w="68" w:type="dxa"/>
        <w:right w:w="68" w:type="dxa"/>
      </w:tcMar>
    </w:tcPr>
  </w:style>
  <w:style w:type="paragraph" w:customStyle="1" w:styleId="gmail-body">
    <w:name w:val="gmail-body"/>
    <w:basedOn w:val="Normal"/>
    <w:rsid w:val="00CF0C09"/>
    <w:pPr>
      <w:spacing w:before="100" w:beforeAutospacing="1" w:after="100" w:afterAutospacing="1"/>
    </w:pPr>
    <w:rPr>
      <w:rFonts w:eastAsiaTheme="minorHAnsi"/>
    </w:rPr>
  </w:style>
  <w:style w:type="character" w:customStyle="1" w:styleId="gmail-msofootnotereference">
    <w:name w:val="gmail-msofootnotereference"/>
    <w:basedOn w:val="DefaultParagraphFont"/>
    <w:rsid w:val="00CF0C09"/>
  </w:style>
  <w:style w:type="paragraph" w:customStyle="1" w:styleId="gmail-msofootnotetext">
    <w:name w:val="gmail-msofootnotetext"/>
    <w:basedOn w:val="Normal"/>
    <w:rsid w:val="00CF0C09"/>
    <w:pPr>
      <w:spacing w:before="100" w:beforeAutospacing="1" w:after="100" w:afterAutospacing="1"/>
    </w:pPr>
    <w:rPr>
      <w:rFonts w:eastAsiaTheme="minorHAnsi"/>
    </w:rPr>
  </w:style>
  <w:style w:type="paragraph" w:customStyle="1" w:styleId="parrafos">
    <w:name w:val="parrafos"/>
    <w:basedOn w:val="Normal"/>
    <w:link w:val="parrafosChar"/>
    <w:qFormat/>
    <w:rsid w:val="00344EAA"/>
    <w:pPr>
      <w:numPr>
        <w:numId w:val="41"/>
      </w:numPr>
      <w:tabs>
        <w:tab w:val="left" w:pos="360"/>
      </w:tabs>
      <w:jc w:val="both"/>
    </w:pPr>
    <w:rPr>
      <w:rFonts w:ascii="Cambria" w:eastAsia="Arial Unicode MS" w:hAnsi="Cambria"/>
      <w:color w:val="000000"/>
      <w:sz w:val="20"/>
      <w:szCs w:val="20"/>
      <w:bdr w:val="nil"/>
      <w:lang w:val="es-VE" w:eastAsia="en-US"/>
    </w:rPr>
  </w:style>
  <w:style w:type="character" w:customStyle="1" w:styleId="parrafosChar">
    <w:name w:val="parrafos Char"/>
    <w:link w:val="parrafos"/>
    <w:rsid w:val="00344EAA"/>
    <w:rPr>
      <w:rFonts w:ascii="Cambria" w:hAnsi="Cambria"/>
      <w:color w:val="000000"/>
      <w:lang w:val="es-VE" w:eastAsia="en-US"/>
    </w:rPr>
  </w:style>
  <w:style w:type="paragraph" w:styleId="HTMLPreformatted">
    <w:name w:val="HTML Preformatted"/>
    <w:basedOn w:val="Normal"/>
    <w:link w:val="HTMLPreformattedChar"/>
    <w:uiPriority w:val="99"/>
    <w:semiHidden/>
    <w:unhideWhenUsed/>
    <w:rsid w:val="003F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F4C63"/>
    <w:rPr>
      <w:rFonts w:ascii="Courier New" w:eastAsia="Times New Roman" w:hAnsi="Courier New" w:cs="Courier New"/>
      <w:bdr w:val="none" w:sz="0" w:space="0" w:color="auto"/>
      <w:lang w:val="pt-BR" w:eastAsia="pt-BR"/>
    </w:rPr>
  </w:style>
  <w:style w:type="character" w:customStyle="1" w:styleId="cf01">
    <w:name w:val="cf01"/>
    <w:basedOn w:val="DefaultParagraphFont"/>
    <w:rsid w:val="00315627"/>
    <w:rPr>
      <w:rFonts w:ascii="Segoe UI" w:hAnsi="Segoe UI" w:cs="Segoe UI" w:hint="default"/>
      <w:sz w:val="18"/>
      <w:szCs w:val="18"/>
    </w:rPr>
  </w:style>
  <w:style w:type="character" w:customStyle="1" w:styleId="HeaderChar">
    <w:name w:val="Header Char"/>
    <w:aliases w:val="encabezado Char"/>
    <w:basedOn w:val="DefaultParagraphFont"/>
    <w:link w:val="Header"/>
    <w:rsid w:val="00FC562E"/>
    <w:rPr>
      <w:rFonts w:ascii="Arial" w:hAnsi="Arial Unicode MS" w:cs="Arial Unicode MS"/>
      <w:color w:val="000000"/>
      <w:u w:color="000000"/>
      <w:lang w:val="es-ES_tradnl"/>
    </w:rPr>
  </w:style>
  <w:style w:type="paragraph" w:styleId="TOC4">
    <w:name w:val="toc 4"/>
    <w:basedOn w:val="Normal"/>
    <w:next w:val="Normal"/>
    <w:autoRedefine/>
    <w:uiPriority w:val="39"/>
    <w:semiHidden/>
    <w:unhideWhenUsed/>
    <w:rsid w:val="00051933"/>
    <w:pPr>
      <w:ind w:left="720"/>
    </w:pPr>
    <w:rPr>
      <w:rFonts w:asciiTheme="minorHAnsi" w:hAnsiTheme="minorHAnsi"/>
      <w:sz w:val="20"/>
      <w:szCs w:val="20"/>
    </w:rPr>
  </w:style>
  <w:style w:type="paragraph" w:styleId="TOC5">
    <w:name w:val="toc 5"/>
    <w:basedOn w:val="Normal"/>
    <w:next w:val="Normal"/>
    <w:autoRedefine/>
    <w:uiPriority w:val="39"/>
    <w:semiHidden/>
    <w:unhideWhenUsed/>
    <w:rsid w:val="00051933"/>
    <w:pPr>
      <w:ind w:left="960"/>
    </w:pPr>
    <w:rPr>
      <w:rFonts w:asciiTheme="minorHAnsi" w:hAnsiTheme="minorHAnsi"/>
      <w:sz w:val="20"/>
      <w:szCs w:val="20"/>
    </w:rPr>
  </w:style>
  <w:style w:type="paragraph" w:styleId="TOC6">
    <w:name w:val="toc 6"/>
    <w:basedOn w:val="Normal"/>
    <w:next w:val="Normal"/>
    <w:autoRedefine/>
    <w:uiPriority w:val="39"/>
    <w:semiHidden/>
    <w:unhideWhenUsed/>
    <w:rsid w:val="00051933"/>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051933"/>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051933"/>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051933"/>
    <w:pPr>
      <w:ind w:left="1920"/>
    </w:pPr>
    <w:rPr>
      <w:rFonts w:asciiTheme="minorHAnsi" w:hAnsiTheme="minorHAnsi"/>
      <w:sz w:val="20"/>
      <w:szCs w:val="20"/>
    </w:rPr>
  </w:style>
  <w:style w:type="character" w:customStyle="1" w:styleId="y2iqfc">
    <w:name w:val="y2iqfc"/>
    <w:basedOn w:val="DefaultParagraphFont"/>
    <w:rsid w:val="00141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4563">
      <w:bodyDiv w:val="1"/>
      <w:marLeft w:val="0"/>
      <w:marRight w:val="0"/>
      <w:marTop w:val="0"/>
      <w:marBottom w:val="0"/>
      <w:divBdr>
        <w:top w:val="none" w:sz="0" w:space="0" w:color="auto"/>
        <w:left w:val="none" w:sz="0" w:space="0" w:color="auto"/>
        <w:bottom w:val="none" w:sz="0" w:space="0" w:color="auto"/>
        <w:right w:val="none" w:sz="0" w:space="0" w:color="auto"/>
      </w:divBdr>
      <w:divsChild>
        <w:div w:id="1537234893">
          <w:marLeft w:val="0"/>
          <w:marRight w:val="0"/>
          <w:marTop w:val="0"/>
          <w:marBottom w:val="0"/>
          <w:divBdr>
            <w:top w:val="none" w:sz="0" w:space="0" w:color="auto"/>
            <w:left w:val="none" w:sz="0" w:space="0" w:color="auto"/>
            <w:bottom w:val="none" w:sz="0" w:space="0" w:color="auto"/>
            <w:right w:val="none" w:sz="0" w:space="0" w:color="auto"/>
          </w:divBdr>
          <w:divsChild>
            <w:div w:id="1819570310">
              <w:marLeft w:val="0"/>
              <w:marRight w:val="0"/>
              <w:marTop w:val="0"/>
              <w:marBottom w:val="0"/>
              <w:divBdr>
                <w:top w:val="none" w:sz="0" w:space="0" w:color="auto"/>
                <w:left w:val="none" w:sz="0" w:space="0" w:color="auto"/>
                <w:bottom w:val="none" w:sz="0" w:space="0" w:color="auto"/>
                <w:right w:val="none" w:sz="0" w:space="0" w:color="auto"/>
              </w:divBdr>
            </w:div>
            <w:div w:id="1695618265">
              <w:marLeft w:val="0"/>
              <w:marRight w:val="0"/>
              <w:marTop w:val="0"/>
              <w:marBottom w:val="0"/>
              <w:divBdr>
                <w:top w:val="none" w:sz="0" w:space="0" w:color="auto"/>
                <w:left w:val="none" w:sz="0" w:space="0" w:color="auto"/>
                <w:bottom w:val="none" w:sz="0" w:space="0" w:color="auto"/>
                <w:right w:val="none" w:sz="0" w:space="0" w:color="auto"/>
              </w:divBdr>
            </w:div>
            <w:div w:id="1145583720">
              <w:marLeft w:val="0"/>
              <w:marRight w:val="0"/>
              <w:marTop w:val="0"/>
              <w:marBottom w:val="0"/>
              <w:divBdr>
                <w:top w:val="none" w:sz="0" w:space="0" w:color="auto"/>
                <w:left w:val="none" w:sz="0" w:space="0" w:color="auto"/>
                <w:bottom w:val="none" w:sz="0" w:space="0" w:color="auto"/>
                <w:right w:val="none" w:sz="0" w:space="0" w:color="auto"/>
              </w:divBdr>
            </w:div>
            <w:div w:id="2061584856">
              <w:marLeft w:val="0"/>
              <w:marRight w:val="0"/>
              <w:marTop w:val="0"/>
              <w:marBottom w:val="0"/>
              <w:divBdr>
                <w:top w:val="none" w:sz="0" w:space="0" w:color="auto"/>
                <w:left w:val="none" w:sz="0" w:space="0" w:color="auto"/>
                <w:bottom w:val="none" w:sz="0" w:space="0" w:color="auto"/>
                <w:right w:val="none" w:sz="0" w:space="0" w:color="auto"/>
              </w:divBdr>
            </w:div>
            <w:div w:id="24065244">
              <w:marLeft w:val="0"/>
              <w:marRight w:val="0"/>
              <w:marTop w:val="0"/>
              <w:marBottom w:val="0"/>
              <w:divBdr>
                <w:top w:val="none" w:sz="0" w:space="0" w:color="auto"/>
                <w:left w:val="none" w:sz="0" w:space="0" w:color="auto"/>
                <w:bottom w:val="none" w:sz="0" w:space="0" w:color="auto"/>
                <w:right w:val="none" w:sz="0" w:space="0" w:color="auto"/>
              </w:divBdr>
            </w:div>
            <w:div w:id="60107151">
              <w:marLeft w:val="0"/>
              <w:marRight w:val="0"/>
              <w:marTop w:val="0"/>
              <w:marBottom w:val="0"/>
              <w:divBdr>
                <w:top w:val="none" w:sz="0" w:space="0" w:color="auto"/>
                <w:left w:val="none" w:sz="0" w:space="0" w:color="auto"/>
                <w:bottom w:val="none" w:sz="0" w:space="0" w:color="auto"/>
                <w:right w:val="none" w:sz="0" w:space="0" w:color="auto"/>
              </w:divBdr>
            </w:div>
            <w:div w:id="1718813577">
              <w:marLeft w:val="0"/>
              <w:marRight w:val="0"/>
              <w:marTop w:val="0"/>
              <w:marBottom w:val="0"/>
              <w:divBdr>
                <w:top w:val="none" w:sz="0" w:space="0" w:color="auto"/>
                <w:left w:val="none" w:sz="0" w:space="0" w:color="auto"/>
                <w:bottom w:val="none" w:sz="0" w:space="0" w:color="auto"/>
                <w:right w:val="none" w:sz="0" w:space="0" w:color="auto"/>
              </w:divBdr>
            </w:div>
            <w:div w:id="740175267">
              <w:marLeft w:val="0"/>
              <w:marRight w:val="0"/>
              <w:marTop w:val="0"/>
              <w:marBottom w:val="0"/>
              <w:divBdr>
                <w:top w:val="none" w:sz="0" w:space="0" w:color="auto"/>
                <w:left w:val="none" w:sz="0" w:space="0" w:color="auto"/>
                <w:bottom w:val="none" w:sz="0" w:space="0" w:color="auto"/>
                <w:right w:val="none" w:sz="0" w:space="0" w:color="auto"/>
              </w:divBdr>
            </w:div>
            <w:div w:id="1769278959">
              <w:marLeft w:val="0"/>
              <w:marRight w:val="0"/>
              <w:marTop w:val="0"/>
              <w:marBottom w:val="0"/>
              <w:divBdr>
                <w:top w:val="none" w:sz="0" w:space="0" w:color="auto"/>
                <w:left w:val="none" w:sz="0" w:space="0" w:color="auto"/>
                <w:bottom w:val="none" w:sz="0" w:space="0" w:color="auto"/>
                <w:right w:val="none" w:sz="0" w:space="0" w:color="auto"/>
              </w:divBdr>
            </w:div>
            <w:div w:id="428352385">
              <w:marLeft w:val="0"/>
              <w:marRight w:val="0"/>
              <w:marTop w:val="0"/>
              <w:marBottom w:val="0"/>
              <w:divBdr>
                <w:top w:val="none" w:sz="0" w:space="0" w:color="auto"/>
                <w:left w:val="none" w:sz="0" w:space="0" w:color="auto"/>
                <w:bottom w:val="none" w:sz="0" w:space="0" w:color="auto"/>
                <w:right w:val="none" w:sz="0" w:space="0" w:color="auto"/>
              </w:divBdr>
            </w:div>
            <w:div w:id="309409789">
              <w:marLeft w:val="0"/>
              <w:marRight w:val="0"/>
              <w:marTop w:val="0"/>
              <w:marBottom w:val="0"/>
              <w:divBdr>
                <w:top w:val="none" w:sz="0" w:space="0" w:color="auto"/>
                <w:left w:val="none" w:sz="0" w:space="0" w:color="auto"/>
                <w:bottom w:val="none" w:sz="0" w:space="0" w:color="auto"/>
                <w:right w:val="none" w:sz="0" w:space="0" w:color="auto"/>
              </w:divBdr>
            </w:div>
            <w:div w:id="41053106">
              <w:marLeft w:val="0"/>
              <w:marRight w:val="0"/>
              <w:marTop w:val="0"/>
              <w:marBottom w:val="0"/>
              <w:divBdr>
                <w:top w:val="none" w:sz="0" w:space="0" w:color="auto"/>
                <w:left w:val="none" w:sz="0" w:space="0" w:color="auto"/>
                <w:bottom w:val="none" w:sz="0" w:space="0" w:color="auto"/>
                <w:right w:val="none" w:sz="0" w:space="0" w:color="auto"/>
              </w:divBdr>
            </w:div>
            <w:div w:id="1099638800">
              <w:marLeft w:val="0"/>
              <w:marRight w:val="0"/>
              <w:marTop w:val="0"/>
              <w:marBottom w:val="0"/>
              <w:divBdr>
                <w:top w:val="none" w:sz="0" w:space="0" w:color="auto"/>
                <w:left w:val="none" w:sz="0" w:space="0" w:color="auto"/>
                <w:bottom w:val="none" w:sz="0" w:space="0" w:color="auto"/>
                <w:right w:val="none" w:sz="0" w:space="0" w:color="auto"/>
              </w:divBdr>
            </w:div>
            <w:div w:id="119232871">
              <w:marLeft w:val="0"/>
              <w:marRight w:val="0"/>
              <w:marTop w:val="0"/>
              <w:marBottom w:val="0"/>
              <w:divBdr>
                <w:top w:val="none" w:sz="0" w:space="0" w:color="auto"/>
                <w:left w:val="none" w:sz="0" w:space="0" w:color="auto"/>
                <w:bottom w:val="none" w:sz="0" w:space="0" w:color="auto"/>
                <w:right w:val="none" w:sz="0" w:space="0" w:color="auto"/>
              </w:divBdr>
            </w:div>
            <w:div w:id="1863324561">
              <w:marLeft w:val="0"/>
              <w:marRight w:val="0"/>
              <w:marTop w:val="0"/>
              <w:marBottom w:val="0"/>
              <w:divBdr>
                <w:top w:val="none" w:sz="0" w:space="0" w:color="auto"/>
                <w:left w:val="none" w:sz="0" w:space="0" w:color="auto"/>
                <w:bottom w:val="none" w:sz="0" w:space="0" w:color="auto"/>
                <w:right w:val="none" w:sz="0" w:space="0" w:color="auto"/>
              </w:divBdr>
            </w:div>
            <w:div w:id="503017429">
              <w:marLeft w:val="0"/>
              <w:marRight w:val="0"/>
              <w:marTop w:val="0"/>
              <w:marBottom w:val="0"/>
              <w:divBdr>
                <w:top w:val="none" w:sz="0" w:space="0" w:color="auto"/>
                <w:left w:val="none" w:sz="0" w:space="0" w:color="auto"/>
                <w:bottom w:val="none" w:sz="0" w:space="0" w:color="auto"/>
                <w:right w:val="none" w:sz="0" w:space="0" w:color="auto"/>
              </w:divBdr>
            </w:div>
            <w:div w:id="1548950530">
              <w:marLeft w:val="0"/>
              <w:marRight w:val="0"/>
              <w:marTop w:val="0"/>
              <w:marBottom w:val="0"/>
              <w:divBdr>
                <w:top w:val="none" w:sz="0" w:space="0" w:color="auto"/>
                <w:left w:val="none" w:sz="0" w:space="0" w:color="auto"/>
                <w:bottom w:val="none" w:sz="0" w:space="0" w:color="auto"/>
                <w:right w:val="none" w:sz="0" w:space="0" w:color="auto"/>
              </w:divBdr>
            </w:div>
            <w:div w:id="3284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1653">
      <w:bodyDiv w:val="1"/>
      <w:marLeft w:val="0"/>
      <w:marRight w:val="0"/>
      <w:marTop w:val="0"/>
      <w:marBottom w:val="0"/>
      <w:divBdr>
        <w:top w:val="none" w:sz="0" w:space="0" w:color="auto"/>
        <w:left w:val="none" w:sz="0" w:space="0" w:color="auto"/>
        <w:bottom w:val="none" w:sz="0" w:space="0" w:color="auto"/>
        <w:right w:val="none" w:sz="0" w:space="0" w:color="auto"/>
      </w:divBdr>
      <w:divsChild>
        <w:div w:id="814293824">
          <w:marLeft w:val="0"/>
          <w:marRight w:val="0"/>
          <w:marTop w:val="0"/>
          <w:marBottom w:val="0"/>
          <w:divBdr>
            <w:top w:val="none" w:sz="0" w:space="0" w:color="auto"/>
            <w:left w:val="none" w:sz="0" w:space="0" w:color="auto"/>
            <w:bottom w:val="none" w:sz="0" w:space="0" w:color="auto"/>
            <w:right w:val="none" w:sz="0" w:space="0" w:color="auto"/>
          </w:divBdr>
        </w:div>
        <w:div w:id="1740131970">
          <w:marLeft w:val="0"/>
          <w:marRight w:val="0"/>
          <w:marTop w:val="0"/>
          <w:marBottom w:val="0"/>
          <w:divBdr>
            <w:top w:val="none" w:sz="0" w:space="0" w:color="auto"/>
            <w:left w:val="none" w:sz="0" w:space="0" w:color="auto"/>
            <w:bottom w:val="none" w:sz="0" w:space="0" w:color="auto"/>
            <w:right w:val="none" w:sz="0" w:space="0" w:color="auto"/>
          </w:divBdr>
        </w:div>
        <w:div w:id="1883396880">
          <w:marLeft w:val="0"/>
          <w:marRight w:val="0"/>
          <w:marTop w:val="0"/>
          <w:marBottom w:val="0"/>
          <w:divBdr>
            <w:top w:val="none" w:sz="0" w:space="0" w:color="auto"/>
            <w:left w:val="none" w:sz="0" w:space="0" w:color="auto"/>
            <w:bottom w:val="none" w:sz="0" w:space="0" w:color="auto"/>
            <w:right w:val="none" w:sz="0" w:space="0" w:color="auto"/>
          </w:divBdr>
        </w:div>
        <w:div w:id="566956947">
          <w:marLeft w:val="0"/>
          <w:marRight w:val="0"/>
          <w:marTop w:val="0"/>
          <w:marBottom w:val="0"/>
          <w:divBdr>
            <w:top w:val="none" w:sz="0" w:space="0" w:color="auto"/>
            <w:left w:val="none" w:sz="0" w:space="0" w:color="auto"/>
            <w:bottom w:val="none" w:sz="0" w:space="0" w:color="auto"/>
            <w:right w:val="none" w:sz="0" w:space="0" w:color="auto"/>
          </w:divBdr>
        </w:div>
      </w:divsChild>
    </w:div>
    <w:div w:id="60106277">
      <w:bodyDiv w:val="1"/>
      <w:marLeft w:val="0"/>
      <w:marRight w:val="0"/>
      <w:marTop w:val="0"/>
      <w:marBottom w:val="0"/>
      <w:divBdr>
        <w:top w:val="none" w:sz="0" w:space="0" w:color="auto"/>
        <w:left w:val="none" w:sz="0" w:space="0" w:color="auto"/>
        <w:bottom w:val="none" w:sz="0" w:space="0" w:color="auto"/>
        <w:right w:val="none" w:sz="0" w:space="0" w:color="auto"/>
      </w:divBdr>
    </w:div>
    <w:div w:id="175585241">
      <w:bodyDiv w:val="1"/>
      <w:marLeft w:val="0"/>
      <w:marRight w:val="0"/>
      <w:marTop w:val="0"/>
      <w:marBottom w:val="0"/>
      <w:divBdr>
        <w:top w:val="none" w:sz="0" w:space="0" w:color="auto"/>
        <w:left w:val="none" w:sz="0" w:space="0" w:color="auto"/>
        <w:bottom w:val="none" w:sz="0" w:space="0" w:color="auto"/>
        <w:right w:val="none" w:sz="0" w:space="0" w:color="auto"/>
      </w:divBdr>
    </w:div>
    <w:div w:id="187721093">
      <w:bodyDiv w:val="1"/>
      <w:marLeft w:val="0"/>
      <w:marRight w:val="0"/>
      <w:marTop w:val="0"/>
      <w:marBottom w:val="0"/>
      <w:divBdr>
        <w:top w:val="none" w:sz="0" w:space="0" w:color="auto"/>
        <w:left w:val="none" w:sz="0" w:space="0" w:color="auto"/>
        <w:bottom w:val="none" w:sz="0" w:space="0" w:color="auto"/>
        <w:right w:val="none" w:sz="0" w:space="0" w:color="auto"/>
      </w:divBdr>
    </w:div>
    <w:div w:id="227617112">
      <w:bodyDiv w:val="1"/>
      <w:marLeft w:val="0"/>
      <w:marRight w:val="0"/>
      <w:marTop w:val="0"/>
      <w:marBottom w:val="0"/>
      <w:divBdr>
        <w:top w:val="none" w:sz="0" w:space="0" w:color="auto"/>
        <w:left w:val="none" w:sz="0" w:space="0" w:color="auto"/>
        <w:bottom w:val="none" w:sz="0" w:space="0" w:color="auto"/>
        <w:right w:val="none" w:sz="0" w:space="0" w:color="auto"/>
      </w:divBdr>
      <w:divsChild>
        <w:div w:id="817694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126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8917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672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53514396">
      <w:bodyDiv w:val="1"/>
      <w:marLeft w:val="0"/>
      <w:marRight w:val="0"/>
      <w:marTop w:val="0"/>
      <w:marBottom w:val="0"/>
      <w:divBdr>
        <w:top w:val="none" w:sz="0" w:space="0" w:color="auto"/>
        <w:left w:val="none" w:sz="0" w:space="0" w:color="auto"/>
        <w:bottom w:val="none" w:sz="0" w:space="0" w:color="auto"/>
        <w:right w:val="none" w:sz="0" w:space="0" w:color="auto"/>
      </w:divBdr>
    </w:div>
    <w:div w:id="276059377">
      <w:bodyDiv w:val="1"/>
      <w:marLeft w:val="0"/>
      <w:marRight w:val="0"/>
      <w:marTop w:val="0"/>
      <w:marBottom w:val="0"/>
      <w:divBdr>
        <w:top w:val="none" w:sz="0" w:space="0" w:color="auto"/>
        <w:left w:val="none" w:sz="0" w:space="0" w:color="auto"/>
        <w:bottom w:val="none" w:sz="0" w:space="0" w:color="auto"/>
        <w:right w:val="none" w:sz="0" w:space="0" w:color="auto"/>
      </w:divBdr>
      <w:divsChild>
        <w:div w:id="1636373966">
          <w:marLeft w:val="0"/>
          <w:marRight w:val="0"/>
          <w:marTop w:val="0"/>
          <w:marBottom w:val="0"/>
          <w:divBdr>
            <w:top w:val="none" w:sz="0" w:space="0" w:color="auto"/>
            <w:left w:val="none" w:sz="0" w:space="0" w:color="auto"/>
            <w:bottom w:val="none" w:sz="0" w:space="0" w:color="auto"/>
            <w:right w:val="none" w:sz="0" w:space="0" w:color="auto"/>
          </w:divBdr>
          <w:divsChild>
            <w:div w:id="1032733236">
              <w:marLeft w:val="0"/>
              <w:marRight w:val="0"/>
              <w:marTop w:val="0"/>
              <w:marBottom w:val="0"/>
              <w:divBdr>
                <w:top w:val="none" w:sz="0" w:space="0" w:color="auto"/>
                <w:left w:val="none" w:sz="0" w:space="0" w:color="auto"/>
                <w:bottom w:val="none" w:sz="0" w:space="0" w:color="auto"/>
                <w:right w:val="none" w:sz="0" w:space="0" w:color="auto"/>
              </w:divBdr>
              <w:divsChild>
                <w:div w:id="1674183008">
                  <w:marLeft w:val="0"/>
                  <w:marRight w:val="0"/>
                  <w:marTop w:val="0"/>
                  <w:marBottom w:val="0"/>
                  <w:divBdr>
                    <w:top w:val="none" w:sz="0" w:space="0" w:color="auto"/>
                    <w:left w:val="none" w:sz="0" w:space="0" w:color="auto"/>
                    <w:bottom w:val="none" w:sz="0" w:space="0" w:color="auto"/>
                    <w:right w:val="none" w:sz="0" w:space="0" w:color="auto"/>
                  </w:divBdr>
                  <w:divsChild>
                    <w:div w:id="38348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302150">
      <w:bodyDiv w:val="1"/>
      <w:marLeft w:val="0"/>
      <w:marRight w:val="0"/>
      <w:marTop w:val="0"/>
      <w:marBottom w:val="0"/>
      <w:divBdr>
        <w:top w:val="none" w:sz="0" w:space="0" w:color="auto"/>
        <w:left w:val="none" w:sz="0" w:space="0" w:color="auto"/>
        <w:bottom w:val="none" w:sz="0" w:space="0" w:color="auto"/>
        <w:right w:val="none" w:sz="0" w:space="0" w:color="auto"/>
      </w:divBdr>
    </w:div>
    <w:div w:id="356395373">
      <w:bodyDiv w:val="1"/>
      <w:marLeft w:val="0"/>
      <w:marRight w:val="0"/>
      <w:marTop w:val="0"/>
      <w:marBottom w:val="0"/>
      <w:divBdr>
        <w:top w:val="none" w:sz="0" w:space="0" w:color="auto"/>
        <w:left w:val="none" w:sz="0" w:space="0" w:color="auto"/>
        <w:bottom w:val="none" w:sz="0" w:space="0" w:color="auto"/>
        <w:right w:val="none" w:sz="0" w:space="0" w:color="auto"/>
      </w:divBdr>
    </w:div>
    <w:div w:id="395249957">
      <w:bodyDiv w:val="1"/>
      <w:marLeft w:val="0"/>
      <w:marRight w:val="0"/>
      <w:marTop w:val="0"/>
      <w:marBottom w:val="0"/>
      <w:divBdr>
        <w:top w:val="none" w:sz="0" w:space="0" w:color="auto"/>
        <w:left w:val="none" w:sz="0" w:space="0" w:color="auto"/>
        <w:bottom w:val="none" w:sz="0" w:space="0" w:color="auto"/>
        <w:right w:val="none" w:sz="0" w:space="0" w:color="auto"/>
      </w:divBdr>
    </w:div>
    <w:div w:id="414088670">
      <w:bodyDiv w:val="1"/>
      <w:marLeft w:val="0"/>
      <w:marRight w:val="0"/>
      <w:marTop w:val="0"/>
      <w:marBottom w:val="0"/>
      <w:divBdr>
        <w:top w:val="none" w:sz="0" w:space="0" w:color="auto"/>
        <w:left w:val="none" w:sz="0" w:space="0" w:color="auto"/>
        <w:bottom w:val="none" w:sz="0" w:space="0" w:color="auto"/>
        <w:right w:val="none" w:sz="0" w:space="0" w:color="auto"/>
      </w:divBdr>
    </w:div>
    <w:div w:id="498888886">
      <w:bodyDiv w:val="1"/>
      <w:marLeft w:val="0"/>
      <w:marRight w:val="0"/>
      <w:marTop w:val="0"/>
      <w:marBottom w:val="0"/>
      <w:divBdr>
        <w:top w:val="none" w:sz="0" w:space="0" w:color="auto"/>
        <w:left w:val="none" w:sz="0" w:space="0" w:color="auto"/>
        <w:bottom w:val="none" w:sz="0" w:space="0" w:color="auto"/>
        <w:right w:val="none" w:sz="0" w:space="0" w:color="auto"/>
      </w:divBdr>
      <w:divsChild>
        <w:div w:id="924260716">
          <w:marLeft w:val="0"/>
          <w:marRight w:val="0"/>
          <w:marTop w:val="0"/>
          <w:marBottom w:val="0"/>
          <w:divBdr>
            <w:top w:val="none" w:sz="0" w:space="0" w:color="auto"/>
            <w:left w:val="none" w:sz="0" w:space="0" w:color="auto"/>
            <w:bottom w:val="none" w:sz="0" w:space="0" w:color="auto"/>
            <w:right w:val="none" w:sz="0" w:space="0" w:color="auto"/>
          </w:divBdr>
          <w:divsChild>
            <w:div w:id="1097477890">
              <w:marLeft w:val="0"/>
              <w:marRight w:val="0"/>
              <w:marTop w:val="0"/>
              <w:marBottom w:val="0"/>
              <w:divBdr>
                <w:top w:val="none" w:sz="0" w:space="0" w:color="auto"/>
                <w:left w:val="none" w:sz="0" w:space="0" w:color="auto"/>
                <w:bottom w:val="none" w:sz="0" w:space="0" w:color="auto"/>
                <w:right w:val="none" w:sz="0" w:space="0" w:color="auto"/>
              </w:divBdr>
              <w:divsChild>
                <w:div w:id="333991836">
                  <w:marLeft w:val="0"/>
                  <w:marRight w:val="0"/>
                  <w:marTop w:val="0"/>
                  <w:marBottom w:val="0"/>
                  <w:divBdr>
                    <w:top w:val="none" w:sz="0" w:space="0" w:color="auto"/>
                    <w:left w:val="none" w:sz="0" w:space="0" w:color="auto"/>
                    <w:bottom w:val="none" w:sz="0" w:space="0" w:color="auto"/>
                    <w:right w:val="none" w:sz="0" w:space="0" w:color="auto"/>
                  </w:divBdr>
                </w:div>
              </w:divsChild>
            </w:div>
            <w:div w:id="891885417">
              <w:marLeft w:val="0"/>
              <w:marRight w:val="0"/>
              <w:marTop w:val="0"/>
              <w:marBottom w:val="0"/>
              <w:divBdr>
                <w:top w:val="none" w:sz="0" w:space="0" w:color="auto"/>
                <w:left w:val="none" w:sz="0" w:space="0" w:color="auto"/>
                <w:bottom w:val="none" w:sz="0" w:space="0" w:color="auto"/>
                <w:right w:val="none" w:sz="0" w:space="0" w:color="auto"/>
              </w:divBdr>
              <w:divsChild>
                <w:div w:id="169314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62199">
          <w:marLeft w:val="0"/>
          <w:marRight w:val="0"/>
          <w:marTop w:val="0"/>
          <w:marBottom w:val="0"/>
          <w:divBdr>
            <w:top w:val="none" w:sz="0" w:space="0" w:color="auto"/>
            <w:left w:val="none" w:sz="0" w:space="0" w:color="auto"/>
            <w:bottom w:val="none" w:sz="0" w:space="0" w:color="auto"/>
            <w:right w:val="none" w:sz="0" w:space="0" w:color="auto"/>
          </w:divBdr>
          <w:divsChild>
            <w:div w:id="1943603964">
              <w:marLeft w:val="0"/>
              <w:marRight w:val="0"/>
              <w:marTop w:val="0"/>
              <w:marBottom w:val="0"/>
              <w:divBdr>
                <w:top w:val="none" w:sz="0" w:space="0" w:color="auto"/>
                <w:left w:val="none" w:sz="0" w:space="0" w:color="auto"/>
                <w:bottom w:val="none" w:sz="0" w:space="0" w:color="auto"/>
                <w:right w:val="none" w:sz="0" w:space="0" w:color="auto"/>
              </w:divBdr>
              <w:divsChild>
                <w:div w:id="1630892837">
                  <w:marLeft w:val="0"/>
                  <w:marRight w:val="0"/>
                  <w:marTop w:val="0"/>
                  <w:marBottom w:val="0"/>
                  <w:divBdr>
                    <w:top w:val="none" w:sz="0" w:space="0" w:color="auto"/>
                    <w:left w:val="none" w:sz="0" w:space="0" w:color="auto"/>
                    <w:bottom w:val="none" w:sz="0" w:space="0" w:color="auto"/>
                    <w:right w:val="none" w:sz="0" w:space="0" w:color="auto"/>
                  </w:divBdr>
                </w:div>
              </w:divsChild>
            </w:div>
            <w:div w:id="276523487">
              <w:marLeft w:val="0"/>
              <w:marRight w:val="0"/>
              <w:marTop w:val="0"/>
              <w:marBottom w:val="0"/>
              <w:divBdr>
                <w:top w:val="none" w:sz="0" w:space="0" w:color="auto"/>
                <w:left w:val="none" w:sz="0" w:space="0" w:color="auto"/>
                <w:bottom w:val="none" w:sz="0" w:space="0" w:color="auto"/>
                <w:right w:val="none" w:sz="0" w:space="0" w:color="auto"/>
              </w:divBdr>
              <w:divsChild>
                <w:div w:id="16228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19272">
          <w:marLeft w:val="0"/>
          <w:marRight w:val="0"/>
          <w:marTop w:val="0"/>
          <w:marBottom w:val="0"/>
          <w:divBdr>
            <w:top w:val="none" w:sz="0" w:space="0" w:color="auto"/>
            <w:left w:val="none" w:sz="0" w:space="0" w:color="auto"/>
            <w:bottom w:val="none" w:sz="0" w:space="0" w:color="auto"/>
            <w:right w:val="none" w:sz="0" w:space="0" w:color="auto"/>
          </w:divBdr>
          <w:divsChild>
            <w:div w:id="1116371502">
              <w:marLeft w:val="0"/>
              <w:marRight w:val="0"/>
              <w:marTop w:val="0"/>
              <w:marBottom w:val="0"/>
              <w:divBdr>
                <w:top w:val="none" w:sz="0" w:space="0" w:color="auto"/>
                <w:left w:val="none" w:sz="0" w:space="0" w:color="auto"/>
                <w:bottom w:val="none" w:sz="0" w:space="0" w:color="auto"/>
                <w:right w:val="none" w:sz="0" w:space="0" w:color="auto"/>
              </w:divBdr>
              <w:divsChild>
                <w:div w:id="4997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42019">
      <w:bodyDiv w:val="1"/>
      <w:marLeft w:val="0"/>
      <w:marRight w:val="0"/>
      <w:marTop w:val="0"/>
      <w:marBottom w:val="0"/>
      <w:divBdr>
        <w:top w:val="none" w:sz="0" w:space="0" w:color="auto"/>
        <w:left w:val="none" w:sz="0" w:space="0" w:color="auto"/>
        <w:bottom w:val="none" w:sz="0" w:space="0" w:color="auto"/>
        <w:right w:val="none" w:sz="0" w:space="0" w:color="auto"/>
      </w:divBdr>
    </w:div>
    <w:div w:id="528492555">
      <w:bodyDiv w:val="1"/>
      <w:marLeft w:val="0"/>
      <w:marRight w:val="0"/>
      <w:marTop w:val="0"/>
      <w:marBottom w:val="0"/>
      <w:divBdr>
        <w:top w:val="none" w:sz="0" w:space="0" w:color="auto"/>
        <w:left w:val="none" w:sz="0" w:space="0" w:color="auto"/>
        <w:bottom w:val="none" w:sz="0" w:space="0" w:color="auto"/>
        <w:right w:val="none" w:sz="0" w:space="0" w:color="auto"/>
      </w:divBdr>
    </w:div>
    <w:div w:id="543100355">
      <w:bodyDiv w:val="1"/>
      <w:marLeft w:val="0"/>
      <w:marRight w:val="0"/>
      <w:marTop w:val="0"/>
      <w:marBottom w:val="0"/>
      <w:divBdr>
        <w:top w:val="none" w:sz="0" w:space="0" w:color="auto"/>
        <w:left w:val="none" w:sz="0" w:space="0" w:color="auto"/>
        <w:bottom w:val="none" w:sz="0" w:space="0" w:color="auto"/>
        <w:right w:val="none" w:sz="0" w:space="0" w:color="auto"/>
      </w:divBdr>
      <w:divsChild>
        <w:div w:id="1936088768">
          <w:marLeft w:val="0"/>
          <w:marRight w:val="0"/>
          <w:marTop w:val="0"/>
          <w:marBottom w:val="0"/>
          <w:divBdr>
            <w:top w:val="none" w:sz="0" w:space="0" w:color="auto"/>
            <w:left w:val="none" w:sz="0" w:space="0" w:color="auto"/>
            <w:bottom w:val="none" w:sz="0" w:space="0" w:color="auto"/>
            <w:right w:val="none" w:sz="0" w:space="0" w:color="auto"/>
          </w:divBdr>
          <w:divsChild>
            <w:div w:id="666598268">
              <w:marLeft w:val="0"/>
              <w:marRight w:val="0"/>
              <w:marTop w:val="0"/>
              <w:marBottom w:val="0"/>
              <w:divBdr>
                <w:top w:val="none" w:sz="0" w:space="0" w:color="auto"/>
                <w:left w:val="none" w:sz="0" w:space="0" w:color="auto"/>
                <w:bottom w:val="none" w:sz="0" w:space="0" w:color="auto"/>
                <w:right w:val="none" w:sz="0" w:space="0" w:color="auto"/>
              </w:divBdr>
              <w:divsChild>
                <w:div w:id="722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00543">
      <w:bodyDiv w:val="1"/>
      <w:marLeft w:val="0"/>
      <w:marRight w:val="0"/>
      <w:marTop w:val="0"/>
      <w:marBottom w:val="0"/>
      <w:divBdr>
        <w:top w:val="none" w:sz="0" w:space="0" w:color="auto"/>
        <w:left w:val="none" w:sz="0" w:space="0" w:color="auto"/>
        <w:bottom w:val="none" w:sz="0" w:space="0" w:color="auto"/>
        <w:right w:val="none" w:sz="0" w:space="0" w:color="auto"/>
      </w:divBdr>
      <w:divsChild>
        <w:div w:id="400635882">
          <w:marLeft w:val="0"/>
          <w:marRight w:val="0"/>
          <w:marTop w:val="0"/>
          <w:marBottom w:val="0"/>
          <w:divBdr>
            <w:top w:val="none" w:sz="0" w:space="0" w:color="auto"/>
            <w:left w:val="none" w:sz="0" w:space="0" w:color="auto"/>
            <w:bottom w:val="none" w:sz="0" w:space="0" w:color="auto"/>
            <w:right w:val="none" w:sz="0" w:space="0" w:color="auto"/>
          </w:divBdr>
          <w:divsChild>
            <w:div w:id="144708960">
              <w:marLeft w:val="0"/>
              <w:marRight w:val="0"/>
              <w:marTop w:val="0"/>
              <w:marBottom w:val="0"/>
              <w:divBdr>
                <w:top w:val="none" w:sz="0" w:space="0" w:color="auto"/>
                <w:left w:val="none" w:sz="0" w:space="0" w:color="auto"/>
                <w:bottom w:val="none" w:sz="0" w:space="0" w:color="auto"/>
                <w:right w:val="none" w:sz="0" w:space="0" w:color="auto"/>
              </w:divBdr>
              <w:divsChild>
                <w:div w:id="185899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521235">
      <w:bodyDiv w:val="1"/>
      <w:marLeft w:val="0"/>
      <w:marRight w:val="0"/>
      <w:marTop w:val="0"/>
      <w:marBottom w:val="0"/>
      <w:divBdr>
        <w:top w:val="none" w:sz="0" w:space="0" w:color="auto"/>
        <w:left w:val="none" w:sz="0" w:space="0" w:color="auto"/>
        <w:bottom w:val="none" w:sz="0" w:space="0" w:color="auto"/>
        <w:right w:val="none" w:sz="0" w:space="0" w:color="auto"/>
      </w:divBdr>
    </w:div>
    <w:div w:id="635330506">
      <w:bodyDiv w:val="1"/>
      <w:marLeft w:val="0"/>
      <w:marRight w:val="0"/>
      <w:marTop w:val="0"/>
      <w:marBottom w:val="0"/>
      <w:divBdr>
        <w:top w:val="none" w:sz="0" w:space="0" w:color="auto"/>
        <w:left w:val="none" w:sz="0" w:space="0" w:color="auto"/>
        <w:bottom w:val="none" w:sz="0" w:space="0" w:color="auto"/>
        <w:right w:val="none" w:sz="0" w:space="0" w:color="auto"/>
      </w:divBdr>
      <w:divsChild>
        <w:div w:id="1702625568">
          <w:marLeft w:val="0"/>
          <w:marRight w:val="0"/>
          <w:marTop w:val="0"/>
          <w:marBottom w:val="0"/>
          <w:divBdr>
            <w:top w:val="none" w:sz="0" w:space="0" w:color="auto"/>
            <w:left w:val="none" w:sz="0" w:space="0" w:color="auto"/>
            <w:bottom w:val="none" w:sz="0" w:space="0" w:color="auto"/>
            <w:right w:val="none" w:sz="0" w:space="0" w:color="auto"/>
          </w:divBdr>
        </w:div>
      </w:divsChild>
    </w:div>
    <w:div w:id="648947071">
      <w:bodyDiv w:val="1"/>
      <w:marLeft w:val="0"/>
      <w:marRight w:val="0"/>
      <w:marTop w:val="0"/>
      <w:marBottom w:val="0"/>
      <w:divBdr>
        <w:top w:val="none" w:sz="0" w:space="0" w:color="auto"/>
        <w:left w:val="none" w:sz="0" w:space="0" w:color="auto"/>
        <w:bottom w:val="none" w:sz="0" w:space="0" w:color="auto"/>
        <w:right w:val="none" w:sz="0" w:space="0" w:color="auto"/>
      </w:divBdr>
    </w:div>
    <w:div w:id="731462217">
      <w:bodyDiv w:val="1"/>
      <w:marLeft w:val="0"/>
      <w:marRight w:val="0"/>
      <w:marTop w:val="0"/>
      <w:marBottom w:val="0"/>
      <w:divBdr>
        <w:top w:val="none" w:sz="0" w:space="0" w:color="auto"/>
        <w:left w:val="none" w:sz="0" w:space="0" w:color="auto"/>
        <w:bottom w:val="none" w:sz="0" w:space="0" w:color="auto"/>
        <w:right w:val="none" w:sz="0" w:space="0" w:color="auto"/>
      </w:divBdr>
      <w:divsChild>
        <w:div w:id="201481627">
          <w:marLeft w:val="0"/>
          <w:marRight w:val="0"/>
          <w:marTop w:val="0"/>
          <w:marBottom w:val="0"/>
          <w:divBdr>
            <w:top w:val="none" w:sz="0" w:space="0" w:color="auto"/>
            <w:left w:val="none" w:sz="0" w:space="0" w:color="auto"/>
            <w:bottom w:val="none" w:sz="0" w:space="0" w:color="auto"/>
            <w:right w:val="none" w:sz="0" w:space="0" w:color="auto"/>
          </w:divBdr>
          <w:divsChild>
            <w:div w:id="335813527">
              <w:marLeft w:val="0"/>
              <w:marRight w:val="0"/>
              <w:marTop w:val="0"/>
              <w:marBottom w:val="0"/>
              <w:divBdr>
                <w:top w:val="none" w:sz="0" w:space="0" w:color="auto"/>
                <w:left w:val="none" w:sz="0" w:space="0" w:color="auto"/>
                <w:bottom w:val="none" w:sz="0" w:space="0" w:color="auto"/>
                <w:right w:val="none" w:sz="0" w:space="0" w:color="auto"/>
              </w:divBdr>
              <w:divsChild>
                <w:div w:id="1767649584">
                  <w:marLeft w:val="0"/>
                  <w:marRight w:val="0"/>
                  <w:marTop w:val="0"/>
                  <w:marBottom w:val="0"/>
                  <w:divBdr>
                    <w:top w:val="none" w:sz="0" w:space="0" w:color="auto"/>
                    <w:left w:val="none" w:sz="0" w:space="0" w:color="auto"/>
                    <w:bottom w:val="none" w:sz="0" w:space="0" w:color="auto"/>
                    <w:right w:val="none" w:sz="0" w:space="0" w:color="auto"/>
                  </w:divBdr>
                  <w:divsChild>
                    <w:div w:id="8162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329207">
      <w:bodyDiv w:val="1"/>
      <w:marLeft w:val="0"/>
      <w:marRight w:val="0"/>
      <w:marTop w:val="0"/>
      <w:marBottom w:val="0"/>
      <w:divBdr>
        <w:top w:val="none" w:sz="0" w:space="0" w:color="auto"/>
        <w:left w:val="none" w:sz="0" w:space="0" w:color="auto"/>
        <w:bottom w:val="none" w:sz="0" w:space="0" w:color="auto"/>
        <w:right w:val="none" w:sz="0" w:space="0" w:color="auto"/>
      </w:divBdr>
      <w:divsChild>
        <w:div w:id="1790928028">
          <w:marLeft w:val="0"/>
          <w:marRight w:val="0"/>
          <w:marTop w:val="0"/>
          <w:marBottom w:val="0"/>
          <w:divBdr>
            <w:top w:val="none" w:sz="0" w:space="0" w:color="auto"/>
            <w:left w:val="none" w:sz="0" w:space="0" w:color="auto"/>
            <w:bottom w:val="none" w:sz="0" w:space="0" w:color="auto"/>
            <w:right w:val="none" w:sz="0" w:space="0" w:color="auto"/>
          </w:divBdr>
        </w:div>
        <w:div w:id="1793283698">
          <w:marLeft w:val="0"/>
          <w:marRight w:val="0"/>
          <w:marTop w:val="0"/>
          <w:marBottom w:val="0"/>
          <w:divBdr>
            <w:top w:val="none" w:sz="0" w:space="0" w:color="auto"/>
            <w:left w:val="none" w:sz="0" w:space="0" w:color="auto"/>
            <w:bottom w:val="none" w:sz="0" w:space="0" w:color="auto"/>
            <w:right w:val="none" w:sz="0" w:space="0" w:color="auto"/>
          </w:divBdr>
        </w:div>
        <w:div w:id="1795367705">
          <w:marLeft w:val="0"/>
          <w:marRight w:val="0"/>
          <w:marTop w:val="0"/>
          <w:marBottom w:val="0"/>
          <w:divBdr>
            <w:top w:val="none" w:sz="0" w:space="0" w:color="auto"/>
            <w:left w:val="none" w:sz="0" w:space="0" w:color="auto"/>
            <w:bottom w:val="none" w:sz="0" w:space="0" w:color="auto"/>
            <w:right w:val="none" w:sz="0" w:space="0" w:color="auto"/>
          </w:divBdr>
        </w:div>
        <w:div w:id="265037047">
          <w:marLeft w:val="0"/>
          <w:marRight w:val="0"/>
          <w:marTop w:val="0"/>
          <w:marBottom w:val="0"/>
          <w:divBdr>
            <w:top w:val="none" w:sz="0" w:space="0" w:color="auto"/>
            <w:left w:val="none" w:sz="0" w:space="0" w:color="auto"/>
            <w:bottom w:val="none" w:sz="0" w:space="0" w:color="auto"/>
            <w:right w:val="none" w:sz="0" w:space="0" w:color="auto"/>
          </w:divBdr>
        </w:div>
        <w:div w:id="972298231">
          <w:marLeft w:val="0"/>
          <w:marRight w:val="0"/>
          <w:marTop w:val="0"/>
          <w:marBottom w:val="0"/>
          <w:divBdr>
            <w:top w:val="none" w:sz="0" w:space="0" w:color="auto"/>
            <w:left w:val="none" w:sz="0" w:space="0" w:color="auto"/>
            <w:bottom w:val="none" w:sz="0" w:space="0" w:color="auto"/>
            <w:right w:val="none" w:sz="0" w:space="0" w:color="auto"/>
          </w:divBdr>
        </w:div>
        <w:div w:id="1688292642">
          <w:marLeft w:val="0"/>
          <w:marRight w:val="0"/>
          <w:marTop w:val="0"/>
          <w:marBottom w:val="0"/>
          <w:divBdr>
            <w:top w:val="none" w:sz="0" w:space="0" w:color="auto"/>
            <w:left w:val="none" w:sz="0" w:space="0" w:color="auto"/>
            <w:bottom w:val="none" w:sz="0" w:space="0" w:color="auto"/>
            <w:right w:val="none" w:sz="0" w:space="0" w:color="auto"/>
          </w:divBdr>
        </w:div>
        <w:div w:id="813371194">
          <w:marLeft w:val="0"/>
          <w:marRight w:val="0"/>
          <w:marTop w:val="0"/>
          <w:marBottom w:val="0"/>
          <w:divBdr>
            <w:top w:val="none" w:sz="0" w:space="0" w:color="auto"/>
            <w:left w:val="none" w:sz="0" w:space="0" w:color="auto"/>
            <w:bottom w:val="none" w:sz="0" w:space="0" w:color="auto"/>
            <w:right w:val="none" w:sz="0" w:space="0" w:color="auto"/>
          </w:divBdr>
        </w:div>
        <w:div w:id="709451958">
          <w:marLeft w:val="0"/>
          <w:marRight w:val="0"/>
          <w:marTop w:val="0"/>
          <w:marBottom w:val="0"/>
          <w:divBdr>
            <w:top w:val="none" w:sz="0" w:space="0" w:color="auto"/>
            <w:left w:val="none" w:sz="0" w:space="0" w:color="auto"/>
            <w:bottom w:val="none" w:sz="0" w:space="0" w:color="auto"/>
            <w:right w:val="none" w:sz="0" w:space="0" w:color="auto"/>
          </w:divBdr>
        </w:div>
        <w:div w:id="1550649386">
          <w:marLeft w:val="0"/>
          <w:marRight w:val="0"/>
          <w:marTop w:val="0"/>
          <w:marBottom w:val="0"/>
          <w:divBdr>
            <w:top w:val="none" w:sz="0" w:space="0" w:color="auto"/>
            <w:left w:val="none" w:sz="0" w:space="0" w:color="auto"/>
            <w:bottom w:val="none" w:sz="0" w:space="0" w:color="auto"/>
            <w:right w:val="none" w:sz="0" w:space="0" w:color="auto"/>
          </w:divBdr>
        </w:div>
        <w:div w:id="1255670790">
          <w:marLeft w:val="0"/>
          <w:marRight w:val="0"/>
          <w:marTop w:val="0"/>
          <w:marBottom w:val="0"/>
          <w:divBdr>
            <w:top w:val="none" w:sz="0" w:space="0" w:color="auto"/>
            <w:left w:val="none" w:sz="0" w:space="0" w:color="auto"/>
            <w:bottom w:val="none" w:sz="0" w:space="0" w:color="auto"/>
            <w:right w:val="none" w:sz="0" w:space="0" w:color="auto"/>
          </w:divBdr>
        </w:div>
        <w:div w:id="1804814215">
          <w:marLeft w:val="0"/>
          <w:marRight w:val="0"/>
          <w:marTop w:val="0"/>
          <w:marBottom w:val="0"/>
          <w:divBdr>
            <w:top w:val="none" w:sz="0" w:space="0" w:color="auto"/>
            <w:left w:val="none" w:sz="0" w:space="0" w:color="auto"/>
            <w:bottom w:val="none" w:sz="0" w:space="0" w:color="auto"/>
            <w:right w:val="none" w:sz="0" w:space="0" w:color="auto"/>
          </w:divBdr>
        </w:div>
        <w:div w:id="471945046">
          <w:marLeft w:val="0"/>
          <w:marRight w:val="0"/>
          <w:marTop w:val="0"/>
          <w:marBottom w:val="0"/>
          <w:divBdr>
            <w:top w:val="none" w:sz="0" w:space="0" w:color="auto"/>
            <w:left w:val="none" w:sz="0" w:space="0" w:color="auto"/>
            <w:bottom w:val="none" w:sz="0" w:space="0" w:color="auto"/>
            <w:right w:val="none" w:sz="0" w:space="0" w:color="auto"/>
          </w:divBdr>
        </w:div>
        <w:div w:id="730274833">
          <w:marLeft w:val="0"/>
          <w:marRight w:val="0"/>
          <w:marTop w:val="0"/>
          <w:marBottom w:val="0"/>
          <w:divBdr>
            <w:top w:val="none" w:sz="0" w:space="0" w:color="auto"/>
            <w:left w:val="none" w:sz="0" w:space="0" w:color="auto"/>
            <w:bottom w:val="none" w:sz="0" w:space="0" w:color="auto"/>
            <w:right w:val="none" w:sz="0" w:space="0" w:color="auto"/>
          </w:divBdr>
        </w:div>
        <w:div w:id="1189443698">
          <w:marLeft w:val="0"/>
          <w:marRight w:val="0"/>
          <w:marTop w:val="0"/>
          <w:marBottom w:val="0"/>
          <w:divBdr>
            <w:top w:val="none" w:sz="0" w:space="0" w:color="auto"/>
            <w:left w:val="none" w:sz="0" w:space="0" w:color="auto"/>
            <w:bottom w:val="none" w:sz="0" w:space="0" w:color="auto"/>
            <w:right w:val="none" w:sz="0" w:space="0" w:color="auto"/>
          </w:divBdr>
        </w:div>
        <w:div w:id="1358046973">
          <w:marLeft w:val="0"/>
          <w:marRight w:val="0"/>
          <w:marTop w:val="0"/>
          <w:marBottom w:val="0"/>
          <w:divBdr>
            <w:top w:val="none" w:sz="0" w:space="0" w:color="auto"/>
            <w:left w:val="none" w:sz="0" w:space="0" w:color="auto"/>
            <w:bottom w:val="none" w:sz="0" w:space="0" w:color="auto"/>
            <w:right w:val="none" w:sz="0" w:space="0" w:color="auto"/>
          </w:divBdr>
        </w:div>
        <w:div w:id="1203132430">
          <w:marLeft w:val="0"/>
          <w:marRight w:val="0"/>
          <w:marTop w:val="0"/>
          <w:marBottom w:val="0"/>
          <w:divBdr>
            <w:top w:val="none" w:sz="0" w:space="0" w:color="auto"/>
            <w:left w:val="none" w:sz="0" w:space="0" w:color="auto"/>
            <w:bottom w:val="none" w:sz="0" w:space="0" w:color="auto"/>
            <w:right w:val="none" w:sz="0" w:space="0" w:color="auto"/>
          </w:divBdr>
        </w:div>
        <w:div w:id="984898597">
          <w:marLeft w:val="0"/>
          <w:marRight w:val="0"/>
          <w:marTop w:val="0"/>
          <w:marBottom w:val="0"/>
          <w:divBdr>
            <w:top w:val="none" w:sz="0" w:space="0" w:color="auto"/>
            <w:left w:val="none" w:sz="0" w:space="0" w:color="auto"/>
            <w:bottom w:val="none" w:sz="0" w:space="0" w:color="auto"/>
            <w:right w:val="none" w:sz="0" w:space="0" w:color="auto"/>
          </w:divBdr>
        </w:div>
        <w:div w:id="686827625">
          <w:marLeft w:val="0"/>
          <w:marRight w:val="0"/>
          <w:marTop w:val="0"/>
          <w:marBottom w:val="0"/>
          <w:divBdr>
            <w:top w:val="none" w:sz="0" w:space="0" w:color="auto"/>
            <w:left w:val="none" w:sz="0" w:space="0" w:color="auto"/>
            <w:bottom w:val="none" w:sz="0" w:space="0" w:color="auto"/>
            <w:right w:val="none" w:sz="0" w:space="0" w:color="auto"/>
          </w:divBdr>
        </w:div>
        <w:div w:id="1456220097">
          <w:marLeft w:val="0"/>
          <w:marRight w:val="0"/>
          <w:marTop w:val="0"/>
          <w:marBottom w:val="0"/>
          <w:divBdr>
            <w:top w:val="none" w:sz="0" w:space="0" w:color="auto"/>
            <w:left w:val="none" w:sz="0" w:space="0" w:color="auto"/>
            <w:bottom w:val="none" w:sz="0" w:space="0" w:color="auto"/>
            <w:right w:val="none" w:sz="0" w:space="0" w:color="auto"/>
          </w:divBdr>
        </w:div>
      </w:divsChild>
    </w:div>
    <w:div w:id="807280466">
      <w:bodyDiv w:val="1"/>
      <w:marLeft w:val="0"/>
      <w:marRight w:val="0"/>
      <w:marTop w:val="0"/>
      <w:marBottom w:val="0"/>
      <w:divBdr>
        <w:top w:val="none" w:sz="0" w:space="0" w:color="auto"/>
        <w:left w:val="none" w:sz="0" w:space="0" w:color="auto"/>
        <w:bottom w:val="none" w:sz="0" w:space="0" w:color="auto"/>
        <w:right w:val="none" w:sz="0" w:space="0" w:color="auto"/>
      </w:divBdr>
      <w:divsChild>
        <w:div w:id="733553584">
          <w:marLeft w:val="0"/>
          <w:marRight w:val="0"/>
          <w:marTop w:val="0"/>
          <w:marBottom w:val="0"/>
          <w:divBdr>
            <w:top w:val="none" w:sz="0" w:space="0" w:color="auto"/>
            <w:left w:val="none" w:sz="0" w:space="0" w:color="auto"/>
            <w:bottom w:val="none" w:sz="0" w:space="0" w:color="auto"/>
            <w:right w:val="none" w:sz="0" w:space="0" w:color="auto"/>
          </w:divBdr>
          <w:divsChild>
            <w:div w:id="1407459782">
              <w:marLeft w:val="0"/>
              <w:marRight w:val="0"/>
              <w:marTop w:val="0"/>
              <w:marBottom w:val="0"/>
              <w:divBdr>
                <w:top w:val="none" w:sz="0" w:space="0" w:color="auto"/>
                <w:left w:val="none" w:sz="0" w:space="0" w:color="auto"/>
                <w:bottom w:val="none" w:sz="0" w:space="0" w:color="auto"/>
                <w:right w:val="none" w:sz="0" w:space="0" w:color="auto"/>
              </w:divBdr>
            </w:div>
            <w:div w:id="808404999">
              <w:marLeft w:val="0"/>
              <w:marRight w:val="0"/>
              <w:marTop w:val="0"/>
              <w:marBottom w:val="0"/>
              <w:divBdr>
                <w:top w:val="none" w:sz="0" w:space="0" w:color="auto"/>
                <w:left w:val="none" w:sz="0" w:space="0" w:color="auto"/>
                <w:bottom w:val="none" w:sz="0" w:space="0" w:color="auto"/>
                <w:right w:val="none" w:sz="0" w:space="0" w:color="auto"/>
              </w:divBdr>
            </w:div>
            <w:div w:id="1230388969">
              <w:marLeft w:val="0"/>
              <w:marRight w:val="0"/>
              <w:marTop w:val="0"/>
              <w:marBottom w:val="0"/>
              <w:divBdr>
                <w:top w:val="none" w:sz="0" w:space="0" w:color="auto"/>
                <w:left w:val="none" w:sz="0" w:space="0" w:color="auto"/>
                <w:bottom w:val="none" w:sz="0" w:space="0" w:color="auto"/>
                <w:right w:val="none" w:sz="0" w:space="0" w:color="auto"/>
              </w:divBdr>
            </w:div>
            <w:div w:id="99765250">
              <w:marLeft w:val="0"/>
              <w:marRight w:val="0"/>
              <w:marTop w:val="0"/>
              <w:marBottom w:val="0"/>
              <w:divBdr>
                <w:top w:val="none" w:sz="0" w:space="0" w:color="auto"/>
                <w:left w:val="none" w:sz="0" w:space="0" w:color="auto"/>
                <w:bottom w:val="none" w:sz="0" w:space="0" w:color="auto"/>
                <w:right w:val="none" w:sz="0" w:space="0" w:color="auto"/>
              </w:divBdr>
            </w:div>
            <w:div w:id="1979988794">
              <w:marLeft w:val="0"/>
              <w:marRight w:val="0"/>
              <w:marTop w:val="0"/>
              <w:marBottom w:val="0"/>
              <w:divBdr>
                <w:top w:val="none" w:sz="0" w:space="0" w:color="auto"/>
                <w:left w:val="none" w:sz="0" w:space="0" w:color="auto"/>
                <w:bottom w:val="none" w:sz="0" w:space="0" w:color="auto"/>
                <w:right w:val="none" w:sz="0" w:space="0" w:color="auto"/>
              </w:divBdr>
            </w:div>
            <w:div w:id="887108270">
              <w:marLeft w:val="0"/>
              <w:marRight w:val="0"/>
              <w:marTop w:val="0"/>
              <w:marBottom w:val="0"/>
              <w:divBdr>
                <w:top w:val="none" w:sz="0" w:space="0" w:color="auto"/>
                <w:left w:val="none" w:sz="0" w:space="0" w:color="auto"/>
                <w:bottom w:val="none" w:sz="0" w:space="0" w:color="auto"/>
                <w:right w:val="none" w:sz="0" w:space="0" w:color="auto"/>
              </w:divBdr>
            </w:div>
            <w:div w:id="1441026240">
              <w:marLeft w:val="0"/>
              <w:marRight w:val="0"/>
              <w:marTop w:val="0"/>
              <w:marBottom w:val="0"/>
              <w:divBdr>
                <w:top w:val="none" w:sz="0" w:space="0" w:color="auto"/>
                <w:left w:val="none" w:sz="0" w:space="0" w:color="auto"/>
                <w:bottom w:val="none" w:sz="0" w:space="0" w:color="auto"/>
                <w:right w:val="none" w:sz="0" w:space="0" w:color="auto"/>
              </w:divBdr>
            </w:div>
            <w:div w:id="1994218311">
              <w:marLeft w:val="0"/>
              <w:marRight w:val="0"/>
              <w:marTop w:val="0"/>
              <w:marBottom w:val="0"/>
              <w:divBdr>
                <w:top w:val="none" w:sz="0" w:space="0" w:color="auto"/>
                <w:left w:val="none" w:sz="0" w:space="0" w:color="auto"/>
                <w:bottom w:val="none" w:sz="0" w:space="0" w:color="auto"/>
                <w:right w:val="none" w:sz="0" w:space="0" w:color="auto"/>
              </w:divBdr>
            </w:div>
            <w:div w:id="1506358291">
              <w:marLeft w:val="0"/>
              <w:marRight w:val="0"/>
              <w:marTop w:val="0"/>
              <w:marBottom w:val="0"/>
              <w:divBdr>
                <w:top w:val="none" w:sz="0" w:space="0" w:color="auto"/>
                <w:left w:val="none" w:sz="0" w:space="0" w:color="auto"/>
                <w:bottom w:val="none" w:sz="0" w:space="0" w:color="auto"/>
                <w:right w:val="none" w:sz="0" w:space="0" w:color="auto"/>
              </w:divBdr>
            </w:div>
            <w:div w:id="1205554931">
              <w:marLeft w:val="0"/>
              <w:marRight w:val="0"/>
              <w:marTop w:val="0"/>
              <w:marBottom w:val="0"/>
              <w:divBdr>
                <w:top w:val="none" w:sz="0" w:space="0" w:color="auto"/>
                <w:left w:val="none" w:sz="0" w:space="0" w:color="auto"/>
                <w:bottom w:val="none" w:sz="0" w:space="0" w:color="auto"/>
                <w:right w:val="none" w:sz="0" w:space="0" w:color="auto"/>
              </w:divBdr>
            </w:div>
            <w:div w:id="1621953380">
              <w:marLeft w:val="0"/>
              <w:marRight w:val="0"/>
              <w:marTop w:val="0"/>
              <w:marBottom w:val="0"/>
              <w:divBdr>
                <w:top w:val="none" w:sz="0" w:space="0" w:color="auto"/>
                <w:left w:val="none" w:sz="0" w:space="0" w:color="auto"/>
                <w:bottom w:val="none" w:sz="0" w:space="0" w:color="auto"/>
                <w:right w:val="none" w:sz="0" w:space="0" w:color="auto"/>
              </w:divBdr>
            </w:div>
            <w:div w:id="136344700">
              <w:marLeft w:val="0"/>
              <w:marRight w:val="0"/>
              <w:marTop w:val="0"/>
              <w:marBottom w:val="0"/>
              <w:divBdr>
                <w:top w:val="none" w:sz="0" w:space="0" w:color="auto"/>
                <w:left w:val="none" w:sz="0" w:space="0" w:color="auto"/>
                <w:bottom w:val="none" w:sz="0" w:space="0" w:color="auto"/>
                <w:right w:val="none" w:sz="0" w:space="0" w:color="auto"/>
              </w:divBdr>
            </w:div>
            <w:div w:id="1616014418">
              <w:marLeft w:val="0"/>
              <w:marRight w:val="0"/>
              <w:marTop w:val="0"/>
              <w:marBottom w:val="0"/>
              <w:divBdr>
                <w:top w:val="none" w:sz="0" w:space="0" w:color="auto"/>
                <w:left w:val="none" w:sz="0" w:space="0" w:color="auto"/>
                <w:bottom w:val="none" w:sz="0" w:space="0" w:color="auto"/>
                <w:right w:val="none" w:sz="0" w:space="0" w:color="auto"/>
              </w:divBdr>
            </w:div>
            <w:div w:id="678048048">
              <w:marLeft w:val="0"/>
              <w:marRight w:val="0"/>
              <w:marTop w:val="0"/>
              <w:marBottom w:val="0"/>
              <w:divBdr>
                <w:top w:val="none" w:sz="0" w:space="0" w:color="auto"/>
                <w:left w:val="none" w:sz="0" w:space="0" w:color="auto"/>
                <w:bottom w:val="none" w:sz="0" w:space="0" w:color="auto"/>
                <w:right w:val="none" w:sz="0" w:space="0" w:color="auto"/>
              </w:divBdr>
            </w:div>
            <w:div w:id="473064907">
              <w:marLeft w:val="0"/>
              <w:marRight w:val="0"/>
              <w:marTop w:val="0"/>
              <w:marBottom w:val="0"/>
              <w:divBdr>
                <w:top w:val="none" w:sz="0" w:space="0" w:color="auto"/>
                <w:left w:val="none" w:sz="0" w:space="0" w:color="auto"/>
                <w:bottom w:val="none" w:sz="0" w:space="0" w:color="auto"/>
                <w:right w:val="none" w:sz="0" w:space="0" w:color="auto"/>
              </w:divBdr>
            </w:div>
            <w:div w:id="1359088522">
              <w:marLeft w:val="0"/>
              <w:marRight w:val="0"/>
              <w:marTop w:val="0"/>
              <w:marBottom w:val="0"/>
              <w:divBdr>
                <w:top w:val="none" w:sz="0" w:space="0" w:color="auto"/>
                <w:left w:val="none" w:sz="0" w:space="0" w:color="auto"/>
                <w:bottom w:val="none" w:sz="0" w:space="0" w:color="auto"/>
                <w:right w:val="none" w:sz="0" w:space="0" w:color="auto"/>
              </w:divBdr>
            </w:div>
            <w:div w:id="1179008738">
              <w:marLeft w:val="0"/>
              <w:marRight w:val="0"/>
              <w:marTop w:val="0"/>
              <w:marBottom w:val="0"/>
              <w:divBdr>
                <w:top w:val="none" w:sz="0" w:space="0" w:color="auto"/>
                <w:left w:val="none" w:sz="0" w:space="0" w:color="auto"/>
                <w:bottom w:val="none" w:sz="0" w:space="0" w:color="auto"/>
                <w:right w:val="none" w:sz="0" w:space="0" w:color="auto"/>
              </w:divBdr>
            </w:div>
            <w:div w:id="1221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4199">
      <w:bodyDiv w:val="1"/>
      <w:marLeft w:val="0"/>
      <w:marRight w:val="0"/>
      <w:marTop w:val="0"/>
      <w:marBottom w:val="0"/>
      <w:divBdr>
        <w:top w:val="none" w:sz="0" w:space="0" w:color="auto"/>
        <w:left w:val="none" w:sz="0" w:space="0" w:color="auto"/>
        <w:bottom w:val="none" w:sz="0" w:space="0" w:color="auto"/>
        <w:right w:val="none" w:sz="0" w:space="0" w:color="auto"/>
      </w:divBdr>
      <w:divsChild>
        <w:div w:id="2104374440">
          <w:marLeft w:val="0"/>
          <w:marRight w:val="0"/>
          <w:marTop w:val="0"/>
          <w:marBottom w:val="0"/>
          <w:divBdr>
            <w:top w:val="none" w:sz="0" w:space="0" w:color="auto"/>
            <w:left w:val="none" w:sz="0" w:space="0" w:color="auto"/>
            <w:bottom w:val="none" w:sz="0" w:space="0" w:color="auto"/>
            <w:right w:val="none" w:sz="0" w:space="0" w:color="auto"/>
          </w:divBdr>
        </w:div>
        <w:div w:id="877936859">
          <w:marLeft w:val="0"/>
          <w:marRight w:val="0"/>
          <w:marTop w:val="0"/>
          <w:marBottom w:val="0"/>
          <w:divBdr>
            <w:top w:val="none" w:sz="0" w:space="0" w:color="auto"/>
            <w:left w:val="none" w:sz="0" w:space="0" w:color="auto"/>
            <w:bottom w:val="none" w:sz="0" w:space="0" w:color="auto"/>
            <w:right w:val="none" w:sz="0" w:space="0" w:color="auto"/>
          </w:divBdr>
        </w:div>
        <w:div w:id="805777091">
          <w:marLeft w:val="0"/>
          <w:marRight w:val="0"/>
          <w:marTop w:val="0"/>
          <w:marBottom w:val="0"/>
          <w:divBdr>
            <w:top w:val="none" w:sz="0" w:space="0" w:color="auto"/>
            <w:left w:val="none" w:sz="0" w:space="0" w:color="auto"/>
            <w:bottom w:val="none" w:sz="0" w:space="0" w:color="auto"/>
            <w:right w:val="none" w:sz="0" w:space="0" w:color="auto"/>
          </w:divBdr>
        </w:div>
        <w:div w:id="213934702">
          <w:marLeft w:val="0"/>
          <w:marRight w:val="0"/>
          <w:marTop w:val="0"/>
          <w:marBottom w:val="0"/>
          <w:divBdr>
            <w:top w:val="none" w:sz="0" w:space="0" w:color="auto"/>
            <w:left w:val="none" w:sz="0" w:space="0" w:color="auto"/>
            <w:bottom w:val="none" w:sz="0" w:space="0" w:color="auto"/>
            <w:right w:val="none" w:sz="0" w:space="0" w:color="auto"/>
          </w:divBdr>
        </w:div>
      </w:divsChild>
    </w:div>
    <w:div w:id="835726949">
      <w:bodyDiv w:val="1"/>
      <w:marLeft w:val="0"/>
      <w:marRight w:val="0"/>
      <w:marTop w:val="0"/>
      <w:marBottom w:val="0"/>
      <w:divBdr>
        <w:top w:val="none" w:sz="0" w:space="0" w:color="auto"/>
        <w:left w:val="none" w:sz="0" w:space="0" w:color="auto"/>
        <w:bottom w:val="none" w:sz="0" w:space="0" w:color="auto"/>
        <w:right w:val="none" w:sz="0" w:space="0" w:color="auto"/>
      </w:divBdr>
    </w:div>
    <w:div w:id="856626531">
      <w:bodyDiv w:val="1"/>
      <w:marLeft w:val="0"/>
      <w:marRight w:val="0"/>
      <w:marTop w:val="0"/>
      <w:marBottom w:val="0"/>
      <w:divBdr>
        <w:top w:val="none" w:sz="0" w:space="0" w:color="auto"/>
        <w:left w:val="none" w:sz="0" w:space="0" w:color="auto"/>
        <w:bottom w:val="none" w:sz="0" w:space="0" w:color="auto"/>
        <w:right w:val="none" w:sz="0" w:space="0" w:color="auto"/>
      </w:divBdr>
      <w:divsChild>
        <w:div w:id="1268583706">
          <w:marLeft w:val="0"/>
          <w:marRight w:val="0"/>
          <w:marTop w:val="0"/>
          <w:marBottom w:val="0"/>
          <w:divBdr>
            <w:top w:val="none" w:sz="0" w:space="0" w:color="auto"/>
            <w:left w:val="none" w:sz="0" w:space="0" w:color="auto"/>
            <w:bottom w:val="none" w:sz="0" w:space="0" w:color="auto"/>
            <w:right w:val="none" w:sz="0" w:space="0" w:color="auto"/>
          </w:divBdr>
        </w:div>
        <w:div w:id="561989774">
          <w:marLeft w:val="0"/>
          <w:marRight w:val="0"/>
          <w:marTop w:val="0"/>
          <w:marBottom w:val="0"/>
          <w:divBdr>
            <w:top w:val="none" w:sz="0" w:space="0" w:color="auto"/>
            <w:left w:val="none" w:sz="0" w:space="0" w:color="auto"/>
            <w:bottom w:val="none" w:sz="0" w:space="0" w:color="auto"/>
            <w:right w:val="none" w:sz="0" w:space="0" w:color="auto"/>
          </w:divBdr>
        </w:div>
        <w:div w:id="379205407">
          <w:marLeft w:val="0"/>
          <w:marRight w:val="0"/>
          <w:marTop w:val="0"/>
          <w:marBottom w:val="0"/>
          <w:divBdr>
            <w:top w:val="none" w:sz="0" w:space="0" w:color="auto"/>
            <w:left w:val="none" w:sz="0" w:space="0" w:color="auto"/>
            <w:bottom w:val="none" w:sz="0" w:space="0" w:color="auto"/>
            <w:right w:val="none" w:sz="0" w:space="0" w:color="auto"/>
          </w:divBdr>
        </w:div>
        <w:div w:id="1113283146">
          <w:marLeft w:val="0"/>
          <w:marRight w:val="0"/>
          <w:marTop w:val="0"/>
          <w:marBottom w:val="0"/>
          <w:divBdr>
            <w:top w:val="none" w:sz="0" w:space="0" w:color="auto"/>
            <w:left w:val="none" w:sz="0" w:space="0" w:color="auto"/>
            <w:bottom w:val="none" w:sz="0" w:space="0" w:color="auto"/>
            <w:right w:val="none" w:sz="0" w:space="0" w:color="auto"/>
          </w:divBdr>
        </w:div>
        <w:div w:id="2066249706">
          <w:marLeft w:val="0"/>
          <w:marRight w:val="0"/>
          <w:marTop w:val="0"/>
          <w:marBottom w:val="0"/>
          <w:divBdr>
            <w:top w:val="none" w:sz="0" w:space="0" w:color="auto"/>
            <w:left w:val="none" w:sz="0" w:space="0" w:color="auto"/>
            <w:bottom w:val="none" w:sz="0" w:space="0" w:color="auto"/>
            <w:right w:val="none" w:sz="0" w:space="0" w:color="auto"/>
          </w:divBdr>
        </w:div>
        <w:div w:id="26372303">
          <w:marLeft w:val="0"/>
          <w:marRight w:val="0"/>
          <w:marTop w:val="0"/>
          <w:marBottom w:val="0"/>
          <w:divBdr>
            <w:top w:val="none" w:sz="0" w:space="0" w:color="auto"/>
            <w:left w:val="none" w:sz="0" w:space="0" w:color="auto"/>
            <w:bottom w:val="none" w:sz="0" w:space="0" w:color="auto"/>
            <w:right w:val="none" w:sz="0" w:space="0" w:color="auto"/>
          </w:divBdr>
        </w:div>
        <w:div w:id="2119448916">
          <w:marLeft w:val="0"/>
          <w:marRight w:val="0"/>
          <w:marTop w:val="0"/>
          <w:marBottom w:val="0"/>
          <w:divBdr>
            <w:top w:val="none" w:sz="0" w:space="0" w:color="auto"/>
            <w:left w:val="none" w:sz="0" w:space="0" w:color="auto"/>
            <w:bottom w:val="none" w:sz="0" w:space="0" w:color="auto"/>
            <w:right w:val="none" w:sz="0" w:space="0" w:color="auto"/>
          </w:divBdr>
        </w:div>
        <w:div w:id="1397975732">
          <w:marLeft w:val="0"/>
          <w:marRight w:val="0"/>
          <w:marTop w:val="0"/>
          <w:marBottom w:val="0"/>
          <w:divBdr>
            <w:top w:val="none" w:sz="0" w:space="0" w:color="auto"/>
            <w:left w:val="none" w:sz="0" w:space="0" w:color="auto"/>
            <w:bottom w:val="none" w:sz="0" w:space="0" w:color="auto"/>
            <w:right w:val="none" w:sz="0" w:space="0" w:color="auto"/>
          </w:divBdr>
        </w:div>
        <w:div w:id="584847063">
          <w:marLeft w:val="0"/>
          <w:marRight w:val="0"/>
          <w:marTop w:val="0"/>
          <w:marBottom w:val="0"/>
          <w:divBdr>
            <w:top w:val="none" w:sz="0" w:space="0" w:color="auto"/>
            <w:left w:val="none" w:sz="0" w:space="0" w:color="auto"/>
            <w:bottom w:val="none" w:sz="0" w:space="0" w:color="auto"/>
            <w:right w:val="none" w:sz="0" w:space="0" w:color="auto"/>
          </w:divBdr>
        </w:div>
        <w:div w:id="1699820493">
          <w:marLeft w:val="0"/>
          <w:marRight w:val="0"/>
          <w:marTop w:val="0"/>
          <w:marBottom w:val="0"/>
          <w:divBdr>
            <w:top w:val="none" w:sz="0" w:space="0" w:color="auto"/>
            <w:left w:val="none" w:sz="0" w:space="0" w:color="auto"/>
            <w:bottom w:val="none" w:sz="0" w:space="0" w:color="auto"/>
            <w:right w:val="none" w:sz="0" w:space="0" w:color="auto"/>
          </w:divBdr>
        </w:div>
        <w:div w:id="1320691158">
          <w:marLeft w:val="0"/>
          <w:marRight w:val="0"/>
          <w:marTop w:val="0"/>
          <w:marBottom w:val="0"/>
          <w:divBdr>
            <w:top w:val="none" w:sz="0" w:space="0" w:color="auto"/>
            <w:left w:val="none" w:sz="0" w:space="0" w:color="auto"/>
            <w:bottom w:val="none" w:sz="0" w:space="0" w:color="auto"/>
            <w:right w:val="none" w:sz="0" w:space="0" w:color="auto"/>
          </w:divBdr>
        </w:div>
        <w:div w:id="688797728">
          <w:marLeft w:val="0"/>
          <w:marRight w:val="0"/>
          <w:marTop w:val="0"/>
          <w:marBottom w:val="0"/>
          <w:divBdr>
            <w:top w:val="none" w:sz="0" w:space="0" w:color="auto"/>
            <w:left w:val="none" w:sz="0" w:space="0" w:color="auto"/>
            <w:bottom w:val="none" w:sz="0" w:space="0" w:color="auto"/>
            <w:right w:val="none" w:sz="0" w:space="0" w:color="auto"/>
          </w:divBdr>
        </w:div>
        <w:div w:id="1163617986">
          <w:marLeft w:val="0"/>
          <w:marRight w:val="0"/>
          <w:marTop w:val="0"/>
          <w:marBottom w:val="0"/>
          <w:divBdr>
            <w:top w:val="none" w:sz="0" w:space="0" w:color="auto"/>
            <w:left w:val="none" w:sz="0" w:space="0" w:color="auto"/>
            <w:bottom w:val="none" w:sz="0" w:space="0" w:color="auto"/>
            <w:right w:val="none" w:sz="0" w:space="0" w:color="auto"/>
          </w:divBdr>
        </w:div>
        <w:div w:id="900140036">
          <w:marLeft w:val="0"/>
          <w:marRight w:val="0"/>
          <w:marTop w:val="0"/>
          <w:marBottom w:val="0"/>
          <w:divBdr>
            <w:top w:val="none" w:sz="0" w:space="0" w:color="auto"/>
            <w:left w:val="none" w:sz="0" w:space="0" w:color="auto"/>
            <w:bottom w:val="none" w:sz="0" w:space="0" w:color="auto"/>
            <w:right w:val="none" w:sz="0" w:space="0" w:color="auto"/>
          </w:divBdr>
        </w:div>
        <w:div w:id="1878539700">
          <w:marLeft w:val="0"/>
          <w:marRight w:val="0"/>
          <w:marTop w:val="0"/>
          <w:marBottom w:val="0"/>
          <w:divBdr>
            <w:top w:val="none" w:sz="0" w:space="0" w:color="auto"/>
            <w:left w:val="none" w:sz="0" w:space="0" w:color="auto"/>
            <w:bottom w:val="none" w:sz="0" w:space="0" w:color="auto"/>
            <w:right w:val="none" w:sz="0" w:space="0" w:color="auto"/>
          </w:divBdr>
        </w:div>
        <w:div w:id="1023094025">
          <w:marLeft w:val="0"/>
          <w:marRight w:val="0"/>
          <w:marTop w:val="0"/>
          <w:marBottom w:val="0"/>
          <w:divBdr>
            <w:top w:val="none" w:sz="0" w:space="0" w:color="auto"/>
            <w:left w:val="none" w:sz="0" w:space="0" w:color="auto"/>
            <w:bottom w:val="none" w:sz="0" w:space="0" w:color="auto"/>
            <w:right w:val="none" w:sz="0" w:space="0" w:color="auto"/>
          </w:divBdr>
        </w:div>
        <w:div w:id="939800982">
          <w:marLeft w:val="0"/>
          <w:marRight w:val="0"/>
          <w:marTop w:val="0"/>
          <w:marBottom w:val="0"/>
          <w:divBdr>
            <w:top w:val="none" w:sz="0" w:space="0" w:color="auto"/>
            <w:left w:val="none" w:sz="0" w:space="0" w:color="auto"/>
            <w:bottom w:val="none" w:sz="0" w:space="0" w:color="auto"/>
            <w:right w:val="none" w:sz="0" w:space="0" w:color="auto"/>
          </w:divBdr>
        </w:div>
        <w:div w:id="1194616741">
          <w:marLeft w:val="0"/>
          <w:marRight w:val="0"/>
          <w:marTop w:val="0"/>
          <w:marBottom w:val="0"/>
          <w:divBdr>
            <w:top w:val="none" w:sz="0" w:space="0" w:color="auto"/>
            <w:left w:val="none" w:sz="0" w:space="0" w:color="auto"/>
            <w:bottom w:val="none" w:sz="0" w:space="0" w:color="auto"/>
            <w:right w:val="none" w:sz="0" w:space="0" w:color="auto"/>
          </w:divBdr>
        </w:div>
        <w:div w:id="1316645179">
          <w:marLeft w:val="0"/>
          <w:marRight w:val="0"/>
          <w:marTop w:val="0"/>
          <w:marBottom w:val="0"/>
          <w:divBdr>
            <w:top w:val="none" w:sz="0" w:space="0" w:color="auto"/>
            <w:left w:val="none" w:sz="0" w:space="0" w:color="auto"/>
            <w:bottom w:val="none" w:sz="0" w:space="0" w:color="auto"/>
            <w:right w:val="none" w:sz="0" w:space="0" w:color="auto"/>
          </w:divBdr>
        </w:div>
      </w:divsChild>
    </w:div>
    <w:div w:id="919414139">
      <w:bodyDiv w:val="1"/>
      <w:marLeft w:val="0"/>
      <w:marRight w:val="0"/>
      <w:marTop w:val="0"/>
      <w:marBottom w:val="0"/>
      <w:divBdr>
        <w:top w:val="none" w:sz="0" w:space="0" w:color="auto"/>
        <w:left w:val="none" w:sz="0" w:space="0" w:color="auto"/>
        <w:bottom w:val="none" w:sz="0" w:space="0" w:color="auto"/>
        <w:right w:val="none" w:sz="0" w:space="0" w:color="auto"/>
      </w:divBdr>
    </w:div>
    <w:div w:id="1009455269">
      <w:bodyDiv w:val="1"/>
      <w:marLeft w:val="0"/>
      <w:marRight w:val="0"/>
      <w:marTop w:val="0"/>
      <w:marBottom w:val="0"/>
      <w:divBdr>
        <w:top w:val="none" w:sz="0" w:space="0" w:color="auto"/>
        <w:left w:val="none" w:sz="0" w:space="0" w:color="auto"/>
        <w:bottom w:val="none" w:sz="0" w:space="0" w:color="auto"/>
        <w:right w:val="none" w:sz="0" w:space="0" w:color="auto"/>
      </w:divBdr>
    </w:div>
    <w:div w:id="102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7365021">
          <w:marLeft w:val="0"/>
          <w:marRight w:val="0"/>
          <w:marTop w:val="0"/>
          <w:marBottom w:val="0"/>
          <w:divBdr>
            <w:top w:val="none" w:sz="0" w:space="0" w:color="auto"/>
            <w:left w:val="none" w:sz="0" w:space="0" w:color="auto"/>
            <w:bottom w:val="none" w:sz="0" w:space="0" w:color="auto"/>
            <w:right w:val="none" w:sz="0" w:space="0" w:color="auto"/>
          </w:divBdr>
          <w:divsChild>
            <w:div w:id="432749628">
              <w:marLeft w:val="0"/>
              <w:marRight w:val="0"/>
              <w:marTop w:val="0"/>
              <w:marBottom w:val="0"/>
              <w:divBdr>
                <w:top w:val="none" w:sz="0" w:space="0" w:color="auto"/>
                <w:left w:val="none" w:sz="0" w:space="0" w:color="auto"/>
                <w:bottom w:val="none" w:sz="0" w:space="0" w:color="auto"/>
                <w:right w:val="none" w:sz="0" w:space="0" w:color="auto"/>
              </w:divBdr>
              <w:divsChild>
                <w:div w:id="1818909913">
                  <w:marLeft w:val="0"/>
                  <w:marRight w:val="0"/>
                  <w:marTop w:val="0"/>
                  <w:marBottom w:val="0"/>
                  <w:divBdr>
                    <w:top w:val="none" w:sz="0" w:space="0" w:color="auto"/>
                    <w:left w:val="none" w:sz="0" w:space="0" w:color="auto"/>
                    <w:bottom w:val="none" w:sz="0" w:space="0" w:color="auto"/>
                    <w:right w:val="none" w:sz="0" w:space="0" w:color="auto"/>
                  </w:divBdr>
                  <w:divsChild>
                    <w:div w:id="20608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125293">
      <w:bodyDiv w:val="1"/>
      <w:marLeft w:val="0"/>
      <w:marRight w:val="0"/>
      <w:marTop w:val="0"/>
      <w:marBottom w:val="0"/>
      <w:divBdr>
        <w:top w:val="none" w:sz="0" w:space="0" w:color="auto"/>
        <w:left w:val="none" w:sz="0" w:space="0" w:color="auto"/>
        <w:bottom w:val="none" w:sz="0" w:space="0" w:color="auto"/>
        <w:right w:val="none" w:sz="0" w:space="0" w:color="auto"/>
      </w:divBdr>
    </w:div>
    <w:div w:id="1130785646">
      <w:bodyDiv w:val="1"/>
      <w:marLeft w:val="0"/>
      <w:marRight w:val="0"/>
      <w:marTop w:val="0"/>
      <w:marBottom w:val="0"/>
      <w:divBdr>
        <w:top w:val="none" w:sz="0" w:space="0" w:color="auto"/>
        <w:left w:val="none" w:sz="0" w:space="0" w:color="auto"/>
        <w:bottom w:val="none" w:sz="0" w:space="0" w:color="auto"/>
        <w:right w:val="none" w:sz="0" w:space="0" w:color="auto"/>
      </w:divBdr>
    </w:div>
    <w:div w:id="1132989099">
      <w:bodyDiv w:val="1"/>
      <w:marLeft w:val="0"/>
      <w:marRight w:val="0"/>
      <w:marTop w:val="0"/>
      <w:marBottom w:val="0"/>
      <w:divBdr>
        <w:top w:val="none" w:sz="0" w:space="0" w:color="auto"/>
        <w:left w:val="none" w:sz="0" w:space="0" w:color="auto"/>
        <w:bottom w:val="none" w:sz="0" w:space="0" w:color="auto"/>
        <w:right w:val="none" w:sz="0" w:space="0" w:color="auto"/>
      </w:divBdr>
    </w:div>
    <w:div w:id="1137995428">
      <w:bodyDiv w:val="1"/>
      <w:marLeft w:val="0"/>
      <w:marRight w:val="0"/>
      <w:marTop w:val="0"/>
      <w:marBottom w:val="0"/>
      <w:divBdr>
        <w:top w:val="none" w:sz="0" w:space="0" w:color="auto"/>
        <w:left w:val="none" w:sz="0" w:space="0" w:color="auto"/>
        <w:bottom w:val="none" w:sz="0" w:space="0" w:color="auto"/>
        <w:right w:val="none" w:sz="0" w:space="0" w:color="auto"/>
      </w:divBdr>
    </w:div>
    <w:div w:id="1166821366">
      <w:bodyDiv w:val="1"/>
      <w:marLeft w:val="0"/>
      <w:marRight w:val="0"/>
      <w:marTop w:val="0"/>
      <w:marBottom w:val="0"/>
      <w:divBdr>
        <w:top w:val="none" w:sz="0" w:space="0" w:color="auto"/>
        <w:left w:val="none" w:sz="0" w:space="0" w:color="auto"/>
        <w:bottom w:val="none" w:sz="0" w:space="0" w:color="auto"/>
        <w:right w:val="none" w:sz="0" w:space="0" w:color="auto"/>
      </w:divBdr>
    </w:div>
    <w:div w:id="1188910765">
      <w:bodyDiv w:val="1"/>
      <w:marLeft w:val="0"/>
      <w:marRight w:val="0"/>
      <w:marTop w:val="0"/>
      <w:marBottom w:val="0"/>
      <w:divBdr>
        <w:top w:val="none" w:sz="0" w:space="0" w:color="auto"/>
        <w:left w:val="none" w:sz="0" w:space="0" w:color="auto"/>
        <w:bottom w:val="none" w:sz="0" w:space="0" w:color="auto"/>
        <w:right w:val="none" w:sz="0" w:space="0" w:color="auto"/>
      </w:divBdr>
      <w:divsChild>
        <w:div w:id="852493221">
          <w:marLeft w:val="0"/>
          <w:marRight w:val="0"/>
          <w:marTop w:val="0"/>
          <w:marBottom w:val="0"/>
          <w:divBdr>
            <w:top w:val="none" w:sz="0" w:space="0" w:color="auto"/>
            <w:left w:val="none" w:sz="0" w:space="0" w:color="auto"/>
            <w:bottom w:val="none" w:sz="0" w:space="0" w:color="auto"/>
            <w:right w:val="none" w:sz="0" w:space="0" w:color="auto"/>
          </w:divBdr>
          <w:divsChild>
            <w:div w:id="1270772642">
              <w:marLeft w:val="0"/>
              <w:marRight w:val="0"/>
              <w:marTop w:val="0"/>
              <w:marBottom w:val="0"/>
              <w:divBdr>
                <w:top w:val="none" w:sz="0" w:space="0" w:color="auto"/>
                <w:left w:val="none" w:sz="0" w:space="0" w:color="auto"/>
                <w:bottom w:val="none" w:sz="0" w:space="0" w:color="auto"/>
                <w:right w:val="none" w:sz="0" w:space="0" w:color="auto"/>
              </w:divBdr>
              <w:divsChild>
                <w:div w:id="1549489694">
                  <w:marLeft w:val="0"/>
                  <w:marRight w:val="0"/>
                  <w:marTop w:val="0"/>
                  <w:marBottom w:val="0"/>
                  <w:divBdr>
                    <w:top w:val="none" w:sz="0" w:space="0" w:color="auto"/>
                    <w:left w:val="none" w:sz="0" w:space="0" w:color="auto"/>
                    <w:bottom w:val="none" w:sz="0" w:space="0" w:color="auto"/>
                    <w:right w:val="none" w:sz="0" w:space="0" w:color="auto"/>
                  </w:divBdr>
                  <w:divsChild>
                    <w:div w:id="12585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453287">
      <w:bodyDiv w:val="1"/>
      <w:marLeft w:val="0"/>
      <w:marRight w:val="0"/>
      <w:marTop w:val="0"/>
      <w:marBottom w:val="0"/>
      <w:divBdr>
        <w:top w:val="none" w:sz="0" w:space="0" w:color="auto"/>
        <w:left w:val="none" w:sz="0" w:space="0" w:color="auto"/>
        <w:bottom w:val="none" w:sz="0" w:space="0" w:color="auto"/>
        <w:right w:val="none" w:sz="0" w:space="0" w:color="auto"/>
      </w:divBdr>
    </w:div>
    <w:div w:id="1319071927">
      <w:bodyDiv w:val="1"/>
      <w:marLeft w:val="0"/>
      <w:marRight w:val="0"/>
      <w:marTop w:val="0"/>
      <w:marBottom w:val="0"/>
      <w:divBdr>
        <w:top w:val="none" w:sz="0" w:space="0" w:color="auto"/>
        <w:left w:val="none" w:sz="0" w:space="0" w:color="auto"/>
        <w:bottom w:val="none" w:sz="0" w:space="0" w:color="auto"/>
        <w:right w:val="none" w:sz="0" w:space="0" w:color="auto"/>
      </w:divBdr>
    </w:div>
    <w:div w:id="1326015474">
      <w:bodyDiv w:val="1"/>
      <w:marLeft w:val="0"/>
      <w:marRight w:val="0"/>
      <w:marTop w:val="0"/>
      <w:marBottom w:val="0"/>
      <w:divBdr>
        <w:top w:val="none" w:sz="0" w:space="0" w:color="auto"/>
        <w:left w:val="none" w:sz="0" w:space="0" w:color="auto"/>
        <w:bottom w:val="none" w:sz="0" w:space="0" w:color="auto"/>
        <w:right w:val="none" w:sz="0" w:space="0" w:color="auto"/>
      </w:divBdr>
      <w:divsChild>
        <w:div w:id="1925718157">
          <w:marLeft w:val="0"/>
          <w:marRight w:val="0"/>
          <w:marTop w:val="0"/>
          <w:marBottom w:val="0"/>
          <w:divBdr>
            <w:top w:val="none" w:sz="0" w:space="0" w:color="auto"/>
            <w:left w:val="none" w:sz="0" w:space="0" w:color="auto"/>
            <w:bottom w:val="none" w:sz="0" w:space="0" w:color="auto"/>
            <w:right w:val="none" w:sz="0" w:space="0" w:color="auto"/>
          </w:divBdr>
          <w:divsChild>
            <w:div w:id="1669823459">
              <w:marLeft w:val="0"/>
              <w:marRight w:val="0"/>
              <w:marTop w:val="0"/>
              <w:marBottom w:val="0"/>
              <w:divBdr>
                <w:top w:val="none" w:sz="0" w:space="0" w:color="auto"/>
                <w:left w:val="none" w:sz="0" w:space="0" w:color="auto"/>
                <w:bottom w:val="none" w:sz="0" w:space="0" w:color="auto"/>
                <w:right w:val="none" w:sz="0" w:space="0" w:color="auto"/>
              </w:divBdr>
              <w:divsChild>
                <w:div w:id="1963800315">
                  <w:marLeft w:val="0"/>
                  <w:marRight w:val="0"/>
                  <w:marTop w:val="0"/>
                  <w:marBottom w:val="0"/>
                  <w:divBdr>
                    <w:top w:val="none" w:sz="0" w:space="0" w:color="auto"/>
                    <w:left w:val="none" w:sz="0" w:space="0" w:color="auto"/>
                    <w:bottom w:val="none" w:sz="0" w:space="0" w:color="auto"/>
                    <w:right w:val="none" w:sz="0" w:space="0" w:color="auto"/>
                  </w:divBdr>
                  <w:divsChild>
                    <w:div w:id="63229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116714">
      <w:bodyDiv w:val="1"/>
      <w:marLeft w:val="0"/>
      <w:marRight w:val="0"/>
      <w:marTop w:val="0"/>
      <w:marBottom w:val="0"/>
      <w:divBdr>
        <w:top w:val="none" w:sz="0" w:space="0" w:color="auto"/>
        <w:left w:val="none" w:sz="0" w:space="0" w:color="auto"/>
        <w:bottom w:val="none" w:sz="0" w:space="0" w:color="auto"/>
        <w:right w:val="none" w:sz="0" w:space="0" w:color="auto"/>
      </w:divBdr>
    </w:div>
    <w:div w:id="1414621138">
      <w:bodyDiv w:val="1"/>
      <w:marLeft w:val="0"/>
      <w:marRight w:val="0"/>
      <w:marTop w:val="0"/>
      <w:marBottom w:val="0"/>
      <w:divBdr>
        <w:top w:val="none" w:sz="0" w:space="0" w:color="auto"/>
        <w:left w:val="none" w:sz="0" w:space="0" w:color="auto"/>
        <w:bottom w:val="none" w:sz="0" w:space="0" w:color="auto"/>
        <w:right w:val="none" w:sz="0" w:space="0" w:color="auto"/>
      </w:divBdr>
      <w:divsChild>
        <w:div w:id="959995457">
          <w:marLeft w:val="0"/>
          <w:marRight w:val="0"/>
          <w:marTop w:val="0"/>
          <w:marBottom w:val="0"/>
          <w:divBdr>
            <w:top w:val="none" w:sz="0" w:space="0" w:color="auto"/>
            <w:left w:val="none" w:sz="0" w:space="0" w:color="auto"/>
            <w:bottom w:val="none" w:sz="0" w:space="0" w:color="auto"/>
            <w:right w:val="none" w:sz="0" w:space="0" w:color="auto"/>
          </w:divBdr>
        </w:div>
        <w:div w:id="154692261">
          <w:marLeft w:val="0"/>
          <w:marRight w:val="0"/>
          <w:marTop w:val="0"/>
          <w:marBottom w:val="0"/>
          <w:divBdr>
            <w:top w:val="none" w:sz="0" w:space="0" w:color="auto"/>
            <w:left w:val="none" w:sz="0" w:space="0" w:color="auto"/>
            <w:bottom w:val="none" w:sz="0" w:space="0" w:color="auto"/>
            <w:right w:val="none" w:sz="0" w:space="0" w:color="auto"/>
          </w:divBdr>
        </w:div>
        <w:div w:id="1461145650">
          <w:marLeft w:val="0"/>
          <w:marRight w:val="0"/>
          <w:marTop w:val="0"/>
          <w:marBottom w:val="0"/>
          <w:divBdr>
            <w:top w:val="none" w:sz="0" w:space="0" w:color="auto"/>
            <w:left w:val="none" w:sz="0" w:space="0" w:color="auto"/>
            <w:bottom w:val="none" w:sz="0" w:space="0" w:color="auto"/>
            <w:right w:val="none" w:sz="0" w:space="0" w:color="auto"/>
          </w:divBdr>
        </w:div>
        <w:div w:id="802692565">
          <w:marLeft w:val="0"/>
          <w:marRight w:val="0"/>
          <w:marTop w:val="0"/>
          <w:marBottom w:val="0"/>
          <w:divBdr>
            <w:top w:val="none" w:sz="0" w:space="0" w:color="auto"/>
            <w:left w:val="none" w:sz="0" w:space="0" w:color="auto"/>
            <w:bottom w:val="none" w:sz="0" w:space="0" w:color="auto"/>
            <w:right w:val="none" w:sz="0" w:space="0" w:color="auto"/>
          </w:divBdr>
        </w:div>
        <w:div w:id="303854649">
          <w:marLeft w:val="0"/>
          <w:marRight w:val="0"/>
          <w:marTop w:val="0"/>
          <w:marBottom w:val="0"/>
          <w:divBdr>
            <w:top w:val="none" w:sz="0" w:space="0" w:color="auto"/>
            <w:left w:val="none" w:sz="0" w:space="0" w:color="auto"/>
            <w:bottom w:val="none" w:sz="0" w:space="0" w:color="auto"/>
            <w:right w:val="none" w:sz="0" w:space="0" w:color="auto"/>
          </w:divBdr>
        </w:div>
      </w:divsChild>
    </w:div>
    <w:div w:id="1447043935">
      <w:bodyDiv w:val="1"/>
      <w:marLeft w:val="0"/>
      <w:marRight w:val="0"/>
      <w:marTop w:val="0"/>
      <w:marBottom w:val="0"/>
      <w:divBdr>
        <w:top w:val="none" w:sz="0" w:space="0" w:color="auto"/>
        <w:left w:val="none" w:sz="0" w:space="0" w:color="auto"/>
        <w:bottom w:val="none" w:sz="0" w:space="0" w:color="auto"/>
        <w:right w:val="none" w:sz="0" w:space="0" w:color="auto"/>
      </w:divBdr>
    </w:div>
    <w:div w:id="1479954584">
      <w:bodyDiv w:val="1"/>
      <w:marLeft w:val="0"/>
      <w:marRight w:val="0"/>
      <w:marTop w:val="0"/>
      <w:marBottom w:val="0"/>
      <w:divBdr>
        <w:top w:val="none" w:sz="0" w:space="0" w:color="auto"/>
        <w:left w:val="none" w:sz="0" w:space="0" w:color="auto"/>
        <w:bottom w:val="none" w:sz="0" w:space="0" w:color="auto"/>
        <w:right w:val="none" w:sz="0" w:space="0" w:color="auto"/>
      </w:divBdr>
    </w:div>
    <w:div w:id="1481264717">
      <w:bodyDiv w:val="1"/>
      <w:marLeft w:val="0"/>
      <w:marRight w:val="0"/>
      <w:marTop w:val="0"/>
      <w:marBottom w:val="0"/>
      <w:divBdr>
        <w:top w:val="none" w:sz="0" w:space="0" w:color="auto"/>
        <w:left w:val="none" w:sz="0" w:space="0" w:color="auto"/>
        <w:bottom w:val="none" w:sz="0" w:space="0" w:color="auto"/>
        <w:right w:val="none" w:sz="0" w:space="0" w:color="auto"/>
      </w:divBdr>
    </w:div>
    <w:div w:id="1501041712">
      <w:bodyDiv w:val="1"/>
      <w:marLeft w:val="0"/>
      <w:marRight w:val="0"/>
      <w:marTop w:val="0"/>
      <w:marBottom w:val="0"/>
      <w:divBdr>
        <w:top w:val="none" w:sz="0" w:space="0" w:color="auto"/>
        <w:left w:val="none" w:sz="0" w:space="0" w:color="auto"/>
        <w:bottom w:val="none" w:sz="0" w:space="0" w:color="auto"/>
        <w:right w:val="none" w:sz="0" w:space="0" w:color="auto"/>
      </w:divBdr>
      <w:divsChild>
        <w:div w:id="801774953">
          <w:marLeft w:val="0"/>
          <w:marRight w:val="0"/>
          <w:marTop w:val="0"/>
          <w:marBottom w:val="0"/>
          <w:divBdr>
            <w:top w:val="none" w:sz="0" w:space="0" w:color="auto"/>
            <w:left w:val="none" w:sz="0" w:space="0" w:color="auto"/>
            <w:bottom w:val="none" w:sz="0" w:space="0" w:color="auto"/>
            <w:right w:val="none" w:sz="0" w:space="0" w:color="auto"/>
          </w:divBdr>
        </w:div>
        <w:div w:id="1372732746">
          <w:marLeft w:val="0"/>
          <w:marRight w:val="0"/>
          <w:marTop w:val="0"/>
          <w:marBottom w:val="0"/>
          <w:divBdr>
            <w:top w:val="none" w:sz="0" w:space="0" w:color="auto"/>
            <w:left w:val="none" w:sz="0" w:space="0" w:color="auto"/>
            <w:bottom w:val="none" w:sz="0" w:space="0" w:color="auto"/>
            <w:right w:val="none" w:sz="0" w:space="0" w:color="auto"/>
          </w:divBdr>
        </w:div>
        <w:div w:id="1225338023">
          <w:marLeft w:val="0"/>
          <w:marRight w:val="0"/>
          <w:marTop w:val="0"/>
          <w:marBottom w:val="0"/>
          <w:divBdr>
            <w:top w:val="none" w:sz="0" w:space="0" w:color="auto"/>
            <w:left w:val="none" w:sz="0" w:space="0" w:color="auto"/>
            <w:bottom w:val="none" w:sz="0" w:space="0" w:color="auto"/>
            <w:right w:val="none" w:sz="0" w:space="0" w:color="auto"/>
          </w:divBdr>
        </w:div>
        <w:div w:id="217978892">
          <w:marLeft w:val="0"/>
          <w:marRight w:val="0"/>
          <w:marTop w:val="0"/>
          <w:marBottom w:val="0"/>
          <w:divBdr>
            <w:top w:val="none" w:sz="0" w:space="0" w:color="auto"/>
            <w:left w:val="none" w:sz="0" w:space="0" w:color="auto"/>
            <w:bottom w:val="none" w:sz="0" w:space="0" w:color="auto"/>
            <w:right w:val="none" w:sz="0" w:space="0" w:color="auto"/>
          </w:divBdr>
        </w:div>
        <w:div w:id="573587082">
          <w:marLeft w:val="0"/>
          <w:marRight w:val="0"/>
          <w:marTop w:val="0"/>
          <w:marBottom w:val="0"/>
          <w:divBdr>
            <w:top w:val="none" w:sz="0" w:space="0" w:color="auto"/>
            <w:left w:val="none" w:sz="0" w:space="0" w:color="auto"/>
            <w:bottom w:val="none" w:sz="0" w:space="0" w:color="auto"/>
            <w:right w:val="none" w:sz="0" w:space="0" w:color="auto"/>
          </w:divBdr>
        </w:div>
        <w:div w:id="1069812831">
          <w:marLeft w:val="0"/>
          <w:marRight w:val="0"/>
          <w:marTop w:val="0"/>
          <w:marBottom w:val="0"/>
          <w:divBdr>
            <w:top w:val="none" w:sz="0" w:space="0" w:color="auto"/>
            <w:left w:val="none" w:sz="0" w:space="0" w:color="auto"/>
            <w:bottom w:val="none" w:sz="0" w:space="0" w:color="auto"/>
            <w:right w:val="none" w:sz="0" w:space="0" w:color="auto"/>
          </w:divBdr>
        </w:div>
        <w:div w:id="862791955">
          <w:marLeft w:val="0"/>
          <w:marRight w:val="0"/>
          <w:marTop w:val="0"/>
          <w:marBottom w:val="0"/>
          <w:divBdr>
            <w:top w:val="none" w:sz="0" w:space="0" w:color="auto"/>
            <w:left w:val="none" w:sz="0" w:space="0" w:color="auto"/>
            <w:bottom w:val="none" w:sz="0" w:space="0" w:color="auto"/>
            <w:right w:val="none" w:sz="0" w:space="0" w:color="auto"/>
          </w:divBdr>
        </w:div>
        <w:div w:id="1202129253">
          <w:marLeft w:val="0"/>
          <w:marRight w:val="0"/>
          <w:marTop w:val="0"/>
          <w:marBottom w:val="0"/>
          <w:divBdr>
            <w:top w:val="none" w:sz="0" w:space="0" w:color="auto"/>
            <w:left w:val="none" w:sz="0" w:space="0" w:color="auto"/>
            <w:bottom w:val="none" w:sz="0" w:space="0" w:color="auto"/>
            <w:right w:val="none" w:sz="0" w:space="0" w:color="auto"/>
          </w:divBdr>
        </w:div>
        <w:div w:id="1714620096">
          <w:marLeft w:val="0"/>
          <w:marRight w:val="0"/>
          <w:marTop w:val="0"/>
          <w:marBottom w:val="0"/>
          <w:divBdr>
            <w:top w:val="none" w:sz="0" w:space="0" w:color="auto"/>
            <w:left w:val="none" w:sz="0" w:space="0" w:color="auto"/>
            <w:bottom w:val="none" w:sz="0" w:space="0" w:color="auto"/>
            <w:right w:val="none" w:sz="0" w:space="0" w:color="auto"/>
          </w:divBdr>
        </w:div>
        <w:div w:id="1841310707">
          <w:marLeft w:val="0"/>
          <w:marRight w:val="0"/>
          <w:marTop w:val="0"/>
          <w:marBottom w:val="0"/>
          <w:divBdr>
            <w:top w:val="none" w:sz="0" w:space="0" w:color="auto"/>
            <w:left w:val="none" w:sz="0" w:space="0" w:color="auto"/>
            <w:bottom w:val="none" w:sz="0" w:space="0" w:color="auto"/>
            <w:right w:val="none" w:sz="0" w:space="0" w:color="auto"/>
          </w:divBdr>
        </w:div>
        <w:div w:id="611401941">
          <w:marLeft w:val="0"/>
          <w:marRight w:val="0"/>
          <w:marTop w:val="0"/>
          <w:marBottom w:val="0"/>
          <w:divBdr>
            <w:top w:val="none" w:sz="0" w:space="0" w:color="auto"/>
            <w:left w:val="none" w:sz="0" w:space="0" w:color="auto"/>
            <w:bottom w:val="none" w:sz="0" w:space="0" w:color="auto"/>
            <w:right w:val="none" w:sz="0" w:space="0" w:color="auto"/>
          </w:divBdr>
        </w:div>
      </w:divsChild>
    </w:div>
    <w:div w:id="1516115163">
      <w:bodyDiv w:val="1"/>
      <w:marLeft w:val="0"/>
      <w:marRight w:val="0"/>
      <w:marTop w:val="0"/>
      <w:marBottom w:val="0"/>
      <w:divBdr>
        <w:top w:val="none" w:sz="0" w:space="0" w:color="auto"/>
        <w:left w:val="none" w:sz="0" w:space="0" w:color="auto"/>
        <w:bottom w:val="none" w:sz="0" w:space="0" w:color="auto"/>
        <w:right w:val="none" w:sz="0" w:space="0" w:color="auto"/>
      </w:divBdr>
    </w:div>
    <w:div w:id="1519659749">
      <w:bodyDiv w:val="1"/>
      <w:marLeft w:val="0"/>
      <w:marRight w:val="0"/>
      <w:marTop w:val="0"/>
      <w:marBottom w:val="0"/>
      <w:divBdr>
        <w:top w:val="none" w:sz="0" w:space="0" w:color="auto"/>
        <w:left w:val="none" w:sz="0" w:space="0" w:color="auto"/>
        <w:bottom w:val="none" w:sz="0" w:space="0" w:color="auto"/>
        <w:right w:val="none" w:sz="0" w:space="0" w:color="auto"/>
      </w:divBdr>
      <w:divsChild>
        <w:div w:id="154610337">
          <w:marLeft w:val="0"/>
          <w:marRight w:val="0"/>
          <w:marTop w:val="0"/>
          <w:marBottom w:val="0"/>
          <w:divBdr>
            <w:top w:val="none" w:sz="0" w:space="0" w:color="auto"/>
            <w:left w:val="none" w:sz="0" w:space="0" w:color="auto"/>
            <w:bottom w:val="none" w:sz="0" w:space="0" w:color="auto"/>
            <w:right w:val="none" w:sz="0" w:space="0" w:color="auto"/>
          </w:divBdr>
          <w:divsChild>
            <w:div w:id="1531723666">
              <w:marLeft w:val="0"/>
              <w:marRight w:val="0"/>
              <w:marTop w:val="0"/>
              <w:marBottom w:val="0"/>
              <w:divBdr>
                <w:top w:val="none" w:sz="0" w:space="0" w:color="auto"/>
                <w:left w:val="none" w:sz="0" w:space="0" w:color="auto"/>
                <w:bottom w:val="none" w:sz="0" w:space="0" w:color="auto"/>
                <w:right w:val="none" w:sz="0" w:space="0" w:color="auto"/>
              </w:divBdr>
              <w:divsChild>
                <w:div w:id="583800379">
                  <w:marLeft w:val="0"/>
                  <w:marRight w:val="0"/>
                  <w:marTop w:val="0"/>
                  <w:marBottom w:val="0"/>
                  <w:divBdr>
                    <w:top w:val="none" w:sz="0" w:space="0" w:color="auto"/>
                    <w:left w:val="none" w:sz="0" w:space="0" w:color="auto"/>
                    <w:bottom w:val="none" w:sz="0" w:space="0" w:color="auto"/>
                    <w:right w:val="none" w:sz="0" w:space="0" w:color="auto"/>
                  </w:divBdr>
                </w:div>
              </w:divsChild>
            </w:div>
            <w:div w:id="1711565458">
              <w:marLeft w:val="0"/>
              <w:marRight w:val="0"/>
              <w:marTop w:val="0"/>
              <w:marBottom w:val="0"/>
              <w:divBdr>
                <w:top w:val="none" w:sz="0" w:space="0" w:color="auto"/>
                <w:left w:val="none" w:sz="0" w:space="0" w:color="auto"/>
                <w:bottom w:val="none" w:sz="0" w:space="0" w:color="auto"/>
                <w:right w:val="none" w:sz="0" w:space="0" w:color="auto"/>
              </w:divBdr>
              <w:divsChild>
                <w:div w:id="154123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1981">
          <w:marLeft w:val="0"/>
          <w:marRight w:val="0"/>
          <w:marTop w:val="0"/>
          <w:marBottom w:val="0"/>
          <w:divBdr>
            <w:top w:val="none" w:sz="0" w:space="0" w:color="auto"/>
            <w:left w:val="none" w:sz="0" w:space="0" w:color="auto"/>
            <w:bottom w:val="none" w:sz="0" w:space="0" w:color="auto"/>
            <w:right w:val="none" w:sz="0" w:space="0" w:color="auto"/>
          </w:divBdr>
          <w:divsChild>
            <w:div w:id="1433863280">
              <w:marLeft w:val="0"/>
              <w:marRight w:val="0"/>
              <w:marTop w:val="0"/>
              <w:marBottom w:val="0"/>
              <w:divBdr>
                <w:top w:val="none" w:sz="0" w:space="0" w:color="auto"/>
                <w:left w:val="none" w:sz="0" w:space="0" w:color="auto"/>
                <w:bottom w:val="none" w:sz="0" w:space="0" w:color="auto"/>
                <w:right w:val="none" w:sz="0" w:space="0" w:color="auto"/>
              </w:divBdr>
              <w:divsChild>
                <w:div w:id="19687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07821">
      <w:bodyDiv w:val="1"/>
      <w:marLeft w:val="0"/>
      <w:marRight w:val="0"/>
      <w:marTop w:val="0"/>
      <w:marBottom w:val="0"/>
      <w:divBdr>
        <w:top w:val="none" w:sz="0" w:space="0" w:color="auto"/>
        <w:left w:val="none" w:sz="0" w:space="0" w:color="auto"/>
        <w:bottom w:val="none" w:sz="0" w:space="0" w:color="auto"/>
        <w:right w:val="none" w:sz="0" w:space="0" w:color="auto"/>
      </w:divBdr>
    </w:div>
    <w:div w:id="1530069644">
      <w:bodyDiv w:val="1"/>
      <w:marLeft w:val="0"/>
      <w:marRight w:val="0"/>
      <w:marTop w:val="0"/>
      <w:marBottom w:val="0"/>
      <w:divBdr>
        <w:top w:val="none" w:sz="0" w:space="0" w:color="auto"/>
        <w:left w:val="none" w:sz="0" w:space="0" w:color="auto"/>
        <w:bottom w:val="none" w:sz="0" w:space="0" w:color="auto"/>
        <w:right w:val="none" w:sz="0" w:space="0" w:color="auto"/>
      </w:divBdr>
    </w:div>
    <w:div w:id="1594313762">
      <w:bodyDiv w:val="1"/>
      <w:marLeft w:val="0"/>
      <w:marRight w:val="0"/>
      <w:marTop w:val="0"/>
      <w:marBottom w:val="0"/>
      <w:divBdr>
        <w:top w:val="none" w:sz="0" w:space="0" w:color="auto"/>
        <w:left w:val="none" w:sz="0" w:space="0" w:color="auto"/>
        <w:bottom w:val="none" w:sz="0" w:space="0" w:color="auto"/>
        <w:right w:val="none" w:sz="0" w:space="0" w:color="auto"/>
      </w:divBdr>
    </w:div>
    <w:div w:id="1627808997">
      <w:bodyDiv w:val="1"/>
      <w:marLeft w:val="0"/>
      <w:marRight w:val="0"/>
      <w:marTop w:val="0"/>
      <w:marBottom w:val="0"/>
      <w:divBdr>
        <w:top w:val="none" w:sz="0" w:space="0" w:color="auto"/>
        <w:left w:val="none" w:sz="0" w:space="0" w:color="auto"/>
        <w:bottom w:val="none" w:sz="0" w:space="0" w:color="auto"/>
        <w:right w:val="none" w:sz="0" w:space="0" w:color="auto"/>
      </w:divBdr>
      <w:divsChild>
        <w:div w:id="594216165">
          <w:marLeft w:val="0"/>
          <w:marRight w:val="0"/>
          <w:marTop w:val="0"/>
          <w:marBottom w:val="0"/>
          <w:divBdr>
            <w:top w:val="none" w:sz="0" w:space="0" w:color="auto"/>
            <w:left w:val="none" w:sz="0" w:space="0" w:color="auto"/>
            <w:bottom w:val="none" w:sz="0" w:space="0" w:color="auto"/>
            <w:right w:val="none" w:sz="0" w:space="0" w:color="auto"/>
          </w:divBdr>
          <w:divsChild>
            <w:div w:id="1189180448">
              <w:marLeft w:val="0"/>
              <w:marRight w:val="0"/>
              <w:marTop w:val="0"/>
              <w:marBottom w:val="0"/>
              <w:divBdr>
                <w:top w:val="none" w:sz="0" w:space="0" w:color="auto"/>
                <w:left w:val="none" w:sz="0" w:space="0" w:color="auto"/>
                <w:bottom w:val="none" w:sz="0" w:space="0" w:color="auto"/>
                <w:right w:val="none" w:sz="0" w:space="0" w:color="auto"/>
              </w:divBdr>
              <w:divsChild>
                <w:div w:id="123871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286851">
      <w:bodyDiv w:val="1"/>
      <w:marLeft w:val="0"/>
      <w:marRight w:val="0"/>
      <w:marTop w:val="0"/>
      <w:marBottom w:val="0"/>
      <w:divBdr>
        <w:top w:val="none" w:sz="0" w:space="0" w:color="auto"/>
        <w:left w:val="none" w:sz="0" w:space="0" w:color="auto"/>
        <w:bottom w:val="none" w:sz="0" w:space="0" w:color="auto"/>
        <w:right w:val="none" w:sz="0" w:space="0" w:color="auto"/>
      </w:divBdr>
      <w:divsChild>
        <w:div w:id="136456851">
          <w:marLeft w:val="0"/>
          <w:marRight w:val="0"/>
          <w:marTop w:val="0"/>
          <w:marBottom w:val="0"/>
          <w:divBdr>
            <w:top w:val="none" w:sz="0" w:space="0" w:color="auto"/>
            <w:left w:val="none" w:sz="0" w:space="0" w:color="auto"/>
            <w:bottom w:val="none" w:sz="0" w:space="0" w:color="auto"/>
            <w:right w:val="none" w:sz="0" w:space="0" w:color="auto"/>
          </w:divBdr>
        </w:div>
        <w:div w:id="1731223973">
          <w:marLeft w:val="0"/>
          <w:marRight w:val="0"/>
          <w:marTop w:val="0"/>
          <w:marBottom w:val="0"/>
          <w:divBdr>
            <w:top w:val="none" w:sz="0" w:space="0" w:color="auto"/>
            <w:left w:val="none" w:sz="0" w:space="0" w:color="auto"/>
            <w:bottom w:val="none" w:sz="0" w:space="0" w:color="auto"/>
            <w:right w:val="none" w:sz="0" w:space="0" w:color="auto"/>
          </w:divBdr>
        </w:div>
        <w:div w:id="314381561">
          <w:marLeft w:val="0"/>
          <w:marRight w:val="0"/>
          <w:marTop w:val="0"/>
          <w:marBottom w:val="0"/>
          <w:divBdr>
            <w:top w:val="none" w:sz="0" w:space="0" w:color="auto"/>
            <w:left w:val="none" w:sz="0" w:space="0" w:color="auto"/>
            <w:bottom w:val="none" w:sz="0" w:space="0" w:color="auto"/>
            <w:right w:val="none" w:sz="0" w:space="0" w:color="auto"/>
          </w:divBdr>
        </w:div>
        <w:div w:id="720598972">
          <w:marLeft w:val="0"/>
          <w:marRight w:val="0"/>
          <w:marTop w:val="0"/>
          <w:marBottom w:val="0"/>
          <w:divBdr>
            <w:top w:val="none" w:sz="0" w:space="0" w:color="auto"/>
            <w:left w:val="none" w:sz="0" w:space="0" w:color="auto"/>
            <w:bottom w:val="none" w:sz="0" w:space="0" w:color="auto"/>
            <w:right w:val="none" w:sz="0" w:space="0" w:color="auto"/>
          </w:divBdr>
        </w:div>
        <w:div w:id="471558084">
          <w:marLeft w:val="0"/>
          <w:marRight w:val="0"/>
          <w:marTop w:val="0"/>
          <w:marBottom w:val="0"/>
          <w:divBdr>
            <w:top w:val="none" w:sz="0" w:space="0" w:color="auto"/>
            <w:left w:val="none" w:sz="0" w:space="0" w:color="auto"/>
            <w:bottom w:val="none" w:sz="0" w:space="0" w:color="auto"/>
            <w:right w:val="none" w:sz="0" w:space="0" w:color="auto"/>
          </w:divBdr>
        </w:div>
        <w:div w:id="1833519604">
          <w:marLeft w:val="0"/>
          <w:marRight w:val="0"/>
          <w:marTop w:val="0"/>
          <w:marBottom w:val="0"/>
          <w:divBdr>
            <w:top w:val="none" w:sz="0" w:space="0" w:color="auto"/>
            <w:left w:val="none" w:sz="0" w:space="0" w:color="auto"/>
            <w:bottom w:val="none" w:sz="0" w:space="0" w:color="auto"/>
            <w:right w:val="none" w:sz="0" w:space="0" w:color="auto"/>
          </w:divBdr>
        </w:div>
        <w:div w:id="919632433">
          <w:marLeft w:val="0"/>
          <w:marRight w:val="0"/>
          <w:marTop w:val="0"/>
          <w:marBottom w:val="0"/>
          <w:divBdr>
            <w:top w:val="none" w:sz="0" w:space="0" w:color="auto"/>
            <w:left w:val="none" w:sz="0" w:space="0" w:color="auto"/>
            <w:bottom w:val="none" w:sz="0" w:space="0" w:color="auto"/>
            <w:right w:val="none" w:sz="0" w:space="0" w:color="auto"/>
          </w:divBdr>
        </w:div>
        <w:div w:id="1481581035">
          <w:marLeft w:val="0"/>
          <w:marRight w:val="0"/>
          <w:marTop w:val="0"/>
          <w:marBottom w:val="0"/>
          <w:divBdr>
            <w:top w:val="none" w:sz="0" w:space="0" w:color="auto"/>
            <w:left w:val="none" w:sz="0" w:space="0" w:color="auto"/>
            <w:bottom w:val="none" w:sz="0" w:space="0" w:color="auto"/>
            <w:right w:val="none" w:sz="0" w:space="0" w:color="auto"/>
          </w:divBdr>
        </w:div>
        <w:div w:id="1431196464">
          <w:marLeft w:val="0"/>
          <w:marRight w:val="0"/>
          <w:marTop w:val="0"/>
          <w:marBottom w:val="0"/>
          <w:divBdr>
            <w:top w:val="none" w:sz="0" w:space="0" w:color="auto"/>
            <w:left w:val="none" w:sz="0" w:space="0" w:color="auto"/>
            <w:bottom w:val="none" w:sz="0" w:space="0" w:color="auto"/>
            <w:right w:val="none" w:sz="0" w:space="0" w:color="auto"/>
          </w:divBdr>
        </w:div>
        <w:div w:id="1868828721">
          <w:marLeft w:val="0"/>
          <w:marRight w:val="0"/>
          <w:marTop w:val="0"/>
          <w:marBottom w:val="0"/>
          <w:divBdr>
            <w:top w:val="none" w:sz="0" w:space="0" w:color="auto"/>
            <w:left w:val="none" w:sz="0" w:space="0" w:color="auto"/>
            <w:bottom w:val="none" w:sz="0" w:space="0" w:color="auto"/>
            <w:right w:val="none" w:sz="0" w:space="0" w:color="auto"/>
          </w:divBdr>
        </w:div>
        <w:div w:id="867837053">
          <w:marLeft w:val="0"/>
          <w:marRight w:val="0"/>
          <w:marTop w:val="0"/>
          <w:marBottom w:val="0"/>
          <w:divBdr>
            <w:top w:val="none" w:sz="0" w:space="0" w:color="auto"/>
            <w:left w:val="none" w:sz="0" w:space="0" w:color="auto"/>
            <w:bottom w:val="none" w:sz="0" w:space="0" w:color="auto"/>
            <w:right w:val="none" w:sz="0" w:space="0" w:color="auto"/>
          </w:divBdr>
        </w:div>
      </w:divsChild>
    </w:div>
    <w:div w:id="1772504926">
      <w:bodyDiv w:val="1"/>
      <w:marLeft w:val="0"/>
      <w:marRight w:val="0"/>
      <w:marTop w:val="0"/>
      <w:marBottom w:val="0"/>
      <w:divBdr>
        <w:top w:val="none" w:sz="0" w:space="0" w:color="auto"/>
        <w:left w:val="none" w:sz="0" w:space="0" w:color="auto"/>
        <w:bottom w:val="none" w:sz="0" w:space="0" w:color="auto"/>
        <w:right w:val="none" w:sz="0" w:space="0" w:color="auto"/>
      </w:divBdr>
    </w:div>
    <w:div w:id="1798723003">
      <w:bodyDiv w:val="1"/>
      <w:marLeft w:val="0"/>
      <w:marRight w:val="0"/>
      <w:marTop w:val="0"/>
      <w:marBottom w:val="0"/>
      <w:divBdr>
        <w:top w:val="none" w:sz="0" w:space="0" w:color="auto"/>
        <w:left w:val="none" w:sz="0" w:space="0" w:color="auto"/>
        <w:bottom w:val="none" w:sz="0" w:space="0" w:color="auto"/>
        <w:right w:val="none" w:sz="0" w:space="0" w:color="auto"/>
      </w:divBdr>
    </w:div>
    <w:div w:id="1869172426">
      <w:bodyDiv w:val="1"/>
      <w:marLeft w:val="0"/>
      <w:marRight w:val="0"/>
      <w:marTop w:val="0"/>
      <w:marBottom w:val="0"/>
      <w:divBdr>
        <w:top w:val="none" w:sz="0" w:space="0" w:color="auto"/>
        <w:left w:val="none" w:sz="0" w:space="0" w:color="auto"/>
        <w:bottom w:val="none" w:sz="0" w:space="0" w:color="auto"/>
        <w:right w:val="none" w:sz="0" w:space="0" w:color="auto"/>
      </w:divBdr>
    </w:div>
    <w:div w:id="1950236225">
      <w:bodyDiv w:val="1"/>
      <w:marLeft w:val="0"/>
      <w:marRight w:val="0"/>
      <w:marTop w:val="0"/>
      <w:marBottom w:val="0"/>
      <w:divBdr>
        <w:top w:val="none" w:sz="0" w:space="0" w:color="auto"/>
        <w:left w:val="none" w:sz="0" w:space="0" w:color="auto"/>
        <w:bottom w:val="none" w:sz="0" w:space="0" w:color="auto"/>
        <w:right w:val="none" w:sz="0" w:space="0" w:color="auto"/>
      </w:divBdr>
      <w:divsChild>
        <w:div w:id="1860047155">
          <w:marLeft w:val="0"/>
          <w:marRight w:val="0"/>
          <w:marTop w:val="0"/>
          <w:marBottom w:val="0"/>
          <w:divBdr>
            <w:top w:val="none" w:sz="0" w:space="0" w:color="auto"/>
            <w:left w:val="none" w:sz="0" w:space="0" w:color="auto"/>
            <w:bottom w:val="none" w:sz="0" w:space="0" w:color="auto"/>
            <w:right w:val="none" w:sz="0" w:space="0" w:color="auto"/>
          </w:divBdr>
          <w:divsChild>
            <w:div w:id="1404377399">
              <w:marLeft w:val="0"/>
              <w:marRight w:val="0"/>
              <w:marTop w:val="0"/>
              <w:marBottom w:val="0"/>
              <w:divBdr>
                <w:top w:val="none" w:sz="0" w:space="0" w:color="auto"/>
                <w:left w:val="none" w:sz="0" w:space="0" w:color="auto"/>
                <w:bottom w:val="none" w:sz="0" w:space="0" w:color="auto"/>
                <w:right w:val="none" w:sz="0" w:space="0" w:color="auto"/>
              </w:divBdr>
              <w:divsChild>
                <w:div w:id="747993649">
                  <w:marLeft w:val="0"/>
                  <w:marRight w:val="0"/>
                  <w:marTop w:val="0"/>
                  <w:marBottom w:val="0"/>
                  <w:divBdr>
                    <w:top w:val="none" w:sz="0" w:space="0" w:color="auto"/>
                    <w:left w:val="none" w:sz="0" w:space="0" w:color="auto"/>
                    <w:bottom w:val="none" w:sz="0" w:space="0" w:color="auto"/>
                    <w:right w:val="none" w:sz="0" w:space="0" w:color="auto"/>
                  </w:divBdr>
                </w:div>
              </w:divsChild>
            </w:div>
            <w:div w:id="1135106411">
              <w:marLeft w:val="0"/>
              <w:marRight w:val="0"/>
              <w:marTop w:val="0"/>
              <w:marBottom w:val="0"/>
              <w:divBdr>
                <w:top w:val="none" w:sz="0" w:space="0" w:color="auto"/>
                <w:left w:val="none" w:sz="0" w:space="0" w:color="auto"/>
                <w:bottom w:val="none" w:sz="0" w:space="0" w:color="auto"/>
                <w:right w:val="none" w:sz="0" w:space="0" w:color="auto"/>
              </w:divBdr>
              <w:divsChild>
                <w:div w:id="13860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05207">
          <w:marLeft w:val="0"/>
          <w:marRight w:val="0"/>
          <w:marTop w:val="0"/>
          <w:marBottom w:val="0"/>
          <w:divBdr>
            <w:top w:val="none" w:sz="0" w:space="0" w:color="auto"/>
            <w:left w:val="none" w:sz="0" w:space="0" w:color="auto"/>
            <w:bottom w:val="none" w:sz="0" w:space="0" w:color="auto"/>
            <w:right w:val="none" w:sz="0" w:space="0" w:color="auto"/>
          </w:divBdr>
          <w:divsChild>
            <w:div w:id="1494756730">
              <w:marLeft w:val="0"/>
              <w:marRight w:val="0"/>
              <w:marTop w:val="0"/>
              <w:marBottom w:val="0"/>
              <w:divBdr>
                <w:top w:val="none" w:sz="0" w:space="0" w:color="auto"/>
                <w:left w:val="none" w:sz="0" w:space="0" w:color="auto"/>
                <w:bottom w:val="none" w:sz="0" w:space="0" w:color="auto"/>
                <w:right w:val="none" w:sz="0" w:space="0" w:color="auto"/>
              </w:divBdr>
              <w:divsChild>
                <w:div w:id="1675448998">
                  <w:marLeft w:val="0"/>
                  <w:marRight w:val="0"/>
                  <w:marTop w:val="0"/>
                  <w:marBottom w:val="0"/>
                  <w:divBdr>
                    <w:top w:val="none" w:sz="0" w:space="0" w:color="auto"/>
                    <w:left w:val="none" w:sz="0" w:space="0" w:color="auto"/>
                    <w:bottom w:val="none" w:sz="0" w:space="0" w:color="auto"/>
                    <w:right w:val="none" w:sz="0" w:space="0" w:color="auto"/>
                  </w:divBdr>
                </w:div>
              </w:divsChild>
            </w:div>
            <w:div w:id="450826624">
              <w:marLeft w:val="0"/>
              <w:marRight w:val="0"/>
              <w:marTop w:val="0"/>
              <w:marBottom w:val="0"/>
              <w:divBdr>
                <w:top w:val="none" w:sz="0" w:space="0" w:color="auto"/>
                <w:left w:val="none" w:sz="0" w:space="0" w:color="auto"/>
                <w:bottom w:val="none" w:sz="0" w:space="0" w:color="auto"/>
                <w:right w:val="none" w:sz="0" w:space="0" w:color="auto"/>
              </w:divBdr>
              <w:divsChild>
                <w:div w:id="101738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74848">
          <w:marLeft w:val="0"/>
          <w:marRight w:val="0"/>
          <w:marTop w:val="0"/>
          <w:marBottom w:val="0"/>
          <w:divBdr>
            <w:top w:val="none" w:sz="0" w:space="0" w:color="auto"/>
            <w:left w:val="none" w:sz="0" w:space="0" w:color="auto"/>
            <w:bottom w:val="none" w:sz="0" w:space="0" w:color="auto"/>
            <w:right w:val="none" w:sz="0" w:space="0" w:color="auto"/>
          </w:divBdr>
          <w:divsChild>
            <w:div w:id="230622357">
              <w:marLeft w:val="0"/>
              <w:marRight w:val="0"/>
              <w:marTop w:val="0"/>
              <w:marBottom w:val="0"/>
              <w:divBdr>
                <w:top w:val="none" w:sz="0" w:space="0" w:color="auto"/>
                <w:left w:val="none" w:sz="0" w:space="0" w:color="auto"/>
                <w:bottom w:val="none" w:sz="0" w:space="0" w:color="auto"/>
                <w:right w:val="none" w:sz="0" w:space="0" w:color="auto"/>
              </w:divBdr>
              <w:divsChild>
                <w:div w:id="579951733">
                  <w:marLeft w:val="0"/>
                  <w:marRight w:val="0"/>
                  <w:marTop w:val="0"/>
                  <w:marBottom w:val="0"/>
                  <w:divBdr>
                    <w:top w:val="none" w:sz="0" w:space="0" w:color="auto"/>
                    <w:left w:val="none" w:sz="0" w:space="0" w:color="auto"/>
                    <w:bottom w:val="none" w:sz="0" w:space="0" w:color="auto"/>
                    <w:right w:val="none" w:sz="0" w:space="0" w:color="auto"/>
                  </w:divBdr>
                </w:div>
              </w:divsChild>
            </w:div>
            <w:div w:id="572004972">
              <w:marLeft w:val="0"/>
              <w:marRight w:val="0"/>
              <w:marTop w:val="0"/>
              <w:marBottom w:val="0"/>
              <w:divBdr>
                <w:top w:val="none" w:sz="0" w:space="0" w:color="auto"/>
                <w:left w:val="none" w:sz="0" w:space="0" w:color="auto"/>
                <w:bottom w:val="none" w:sz="0" w:space="0" w:color="auto"/>
                <w:right w:val="none" w:sz="0" w:space="0" w:color="auto"/>
              </w:divBdr>
              <w:divsChild>
                <w:div w:id="116667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2234">
          <w:marLeft w:val="0"/>
          <w:marRight w:val="0"/>
          <w:marTop w:val="0"/>
          <w:marBottom w:val="0"/>
          <w:divBdr>
            <w:top w:val="none" w:sz="0" w:space="0" w:color="auto"/>
            <w:left w:val="none" w:sz="0" w:space="0" w:color="auto"/>
            <w:bottom w:val="none" w:sz="0" w:space="0" w:color="auto"/>
            <w:right w:val="none" w:sz="0" w:space="0" w:color="auto"/>
          </w:divBdr>
          <w:divsChild>
            <w:div w:id="1423913994">
              <w:marLeft w:val="0"/>
              <w:marRight w:val="0"/>
              <w:marTop w:val="0"/>
              <w:marBottom w:val="0"/>
              <w:divBdr>
                <w:top w:val="none" w:sz="0" w:space="0" w:color="auto"/>
                <w:left w:val="none" w:sz="0" w:space="0" w:color="auto"/>
                <w:bottom w:val="none" w:sz="0" w:space="0" w:color="auto"/>
                <w:right w:val="none" w:sz="0" w:space="0" w:color="auto"/>
              </w:divBdr>
              <w:divsChild>
                <w:div w:id="1217356979">
                  <w:marLeft w:val="0"/>
                  <w:marRight w:val="0"/>
                  <w:marTop w:val="0"/>
                  <w:marBottom w:val="0"/>
                  <w:divBdr>
                    <w:top w:val="none" w:sz="0" w:space="0" w:color="auto"/>
                    <w:left w:val="none" w:sz="0" w:space="0" w:color="auto"/>
                    <w:bottom w:val="none" w:sz="0" w:space="0" w:color="auto"/>
                    <w:right w:val="none" w:sz="0" w:space="0" w:color="auto"/>
                  </w:divBdr>
                </w:div>
              </w:divsChild>
            </w:div>
            <w:div w:id="1171069212">
              <w:marLeft w:val="0"/>
              <w:marRight w:val="0"/>
              <w:marTop w:val="0"/>
              <w:marBottom w:val="0"/>
              <w:divBdr>
                <w:top w:val="none" w:sz="0" w:space="0" w:color="auto"/>
                <w:left w:val="none" w:sz="0" w:space="0" w:color="auto"/>
                <w:bottom w:val="none" w:sz="0" w:space="0" w:color="auto"/>
                <w:right w:val="none" w:sz="0" w:space="0" w:color="auto"/>
              </w:divBdr>
              <w:divsChild>
                <w:div w:id="21001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261">
          <w:marLeft w:val="0"/>
          <w:marRight w:val="0"/>
          <w:marTop w:val="0"/>
          <w:marBottom w:val="0"/>
          <w:divBdr>
            <w:top w:val="none" w:sz="0" w:space="0" w:color="auto"/>
            <w:left w:val="none" w:sz="0" w:space="0" w:color="auto"/>
            <w:bottom w:val="none" w:sz="0" w:space="0" w:color="auto"/>
            <w:right w:val="none" w:sz="0" w:space="0" w:color="auto"/>
          </w:divBdr>
          <w:divsChild>
            <w:div w:id="1783767877">
              <w:marLeft w:val="0"/>
              <w:marRight w:val="0"/>
              <w:marTop w:val="0"/>
              <w:marBottom w:val="0"/>
              <w:divBdr>
                <w:top w:val="none" w:sz="0" w:space="0" w:color="auto"/>
                <w:left w:val="none" w:sz="0" w:space="0" w:color="auto"/>
                <w:bottom w:val="none" w:sz="0" w:space="0" w:color="auto"/>
                <w:right w:val="none" w:sz="0" w:space="0" w:color="auto"/>
              </w:divBdr>
              <w:divsChild>
                <w:div w:id="814834087">
                  <w:marLeft w:val="0"/>
                  <w:marRight w:val="0"/>
                  <w:marTop w:val="0"/>
                  <w:marBottom w:val="0"/>
                  <w:divBdr>
                    <w:top w:val="none" w:sz="0" w:space="0" w:color="auto"/>
                    <w:left w:val="none" w:sz="0" w:space="0" w:color="auto"/>
                    <w:bottom w:val="none" w:sz="0" w:space="0" w:color="auto"/>
                    <w:right w:val="none" w:sz="0" w:space="0" w:color="auto"/>
                  </w:divBdr>
                </w:div>
              </w:divsChild>
            </w:div>
            <w:div w:id="534080363">
              <w:marLeft w:val="0"/>
              <w:marRight w:val="0"/>
              <w:marTop w:val="0"/>
              <w:marBottom w:val="0"/>
              <w:divBdr>
                <w:top w:val="none" w:sz="0" w:space="0" w:color="auto"/>
                <w:left w:val="none" w:sz="0" w:space="0" w:color="auto"/>
                <w:bottom w:val="none" w:sz="0" w:space="0" w:color="auto"/>
                <w:right w:val="none" w:sz="0" w:space="0" w:color="auto"/>
              </w:divBdr>
              <w:divsChild>
                <w:div w:id="32814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8199">
          <w:marLeft w:val="0"/>
          <w:marRight w:val="0"/>
          <w:marTop w:val="0"/>
          <w:marBottom w:val="0"/>
          <w:divBdr>
            <w:top w:val="none" w:sz="0" w:space="0" w:color="auto"/>
            <w:left w:val="none" w:sz="0" w:space="0" w:color="auto"/>
            <w:bottom w:val="none" w:sz="0" w:space="0" w:color="auto"/>
            <w:right w:val="none" w:sz="0" w:space="0" w:color="auto"/>
          </w:divBdr>
          <w:divsChild>
            <w:div w:id="2075463444">
              <w:marLeft w:val="0"/>
              <w:marRight w:val="0"/>
              <w:marTop w:val="0"/>
              <w:marBottom w:val="0"/>
              <w:divBdr>
                <w:top w:val="none" w:sz="0" w:space="0" w:color="auto"/>
                <w:left w:val="none" w:sz="0" w:space="0" w:color="auto"/>
                <w:bottom w:val="none" w:sz="0" w:space="0" w:color="auto"/>
                <w:right w:val="none" w:sz="0" w:space="0" w:color="auto"/>
              </w:divBdr>
              <w:divsChild>
                <w:div w:id="165218975">
                  <w:marLeft w:val="0"/>
                  <w:marRight w:val="0"/>
                  <w:marTop w:val="0"/>
                  <w:marBottom w:val="0"/>
                  <w:divBdr>
                    <w:top w:val="none" w:sz="0" w:space="0" w:color="auto"/>
                    <w:left w:val="none" w:sz="0" w:space="0" w:color="auto"/>
                    <w:bottom w:val="none" w:sz="0" w:space="0" w:color="auto"/>
                    <w:right w:val="none" w:sz="0" w:space="0" w:color="auto"/>
                  </w:divBdr>
                </w:div>
              </w:divsChild>
            </w:div>
            <w:div w:id="307590811">
              <w:marLeft w:val="0"/>
              <w:marRight w:val="0"/>
              <w:marTop w:val="0"/>
              <w:marBottom w:val="0"/>
              <w:divBdr>
                <w:top w:val="none" w:sz="0" w:space="0" w:color="auto"/>
                <w:left w:val="none" w:sz="0" w:space="0" w:color="auto"/>
                <w:bottom w:val="none" w:sz="0" w:space="0" w:color="auto"/>
                <w:right w:val="none" w:sz="0" w:space="0" w:color="auto"/>
              </w:divBdr>
              <w:divsChild>
                <w:div w:id="196129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67043">
          <w:marLeft w:val="0"/>
          <w:marRight w:val="0"/>
          <w:marTop w:val="0"/>
          <w:marBottom w:val="0"/>
          <w:divBdr>
            <w:top w:val="none" w:sz="0" w:space="0" w:color="auto"/>
            <w:left w:val="none" w:sz="0" w:space="0" w:color="auto"/>
            <w:bottom w:val="none" w:sz="0" w:space="0" w:color="auto"/>
            <w:right w:val="none" w:sz="0" w:space="0" w:color="auto"/>
          </w:divBdr>
          <w:divsChild>
            <w:div w:id="1806654003">
              <w:marLeft w:val="0"/>
              <w:marRight w:val="0"/>
              <w:marTop w:val="0"/>
              <w:marBottom w:val="0"/>
              <w:divBdr>
                <w:top w:val="none" w:sz="0" w:space="0" w:color="auto"/>
                <w:left w:val="none" w:sz="0" w:space="0" w:color="auto"/>
                <w:bottom w:val="none" w:sz="0" w:space="0" w:color="auto"/>
                <w:right w:val="none" w:sz="0" w:space="0" w:color="auto"/>
              </w:divBdr>
              <w:divsChild>
                <w:div w:id="855653797">
                  <w:marLeft w:val="0"/>
                  <w:marRight w:val="0"/>
                  <w:marTop w:val="0"/>
                  <w:marBottom w:val="0"/>
                  <w:divBdr>
                    <w:top w:val="none" w:sz="0" w:space="0" w:color="auto"/>
                    <w:left w:val="none" w:sz="0" w:space="0" w:color="auto"/>
                    <w:bottom w:val="none" w:sz="0" w:space="0" w:color="auto"/>
                    <w:right w:val="none" w:sz="0" w:space="0" w:color="auto"/>
                  </w:divBdr>
                </w:div>
              </w:divsChild>
            </w:div>
            <w:div w:id="1403794951">
              <w:marLeft w:val="0"/>
              <w:marRight w:val="0"/>
              <w:marTop w:val="0"/>
              <w:marBottom w:val="0"/>
              <w:divBdr>
                <w:top w:val="none" w:sz="0" w:space="0" w:color="auto"/>
                <w:left w:val="none" w:sz="0" w:space="0" w:color="auto"/>
                <w:bottom w:val="none" w:sz="0" w:space="0" w:color="auto"/>
                <w:right w:val="none" w:sz="0" w:space="0" w:color="auto"/>
              </w:divBdr>
              <w:divsChild>
                <w:div w:id="20614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14673">
          <w:marLeft w:val="0"/>
          <w:marRight w:val="0"/>
          <w:marTop w:val="0"/>
          <w:marBottom w:val="0"/>
          <w:divBdr>
            <w:top w:val="none" w:sz="0" w:space="0" w:color="auto"/>
            <w:left w:val="none" w:sz="0" w:space="0" w:color="auto"/>
            <w:bottom w:val="none" w:sz="0" w:space="0" w:color="auto"/>
            <w:right w:val="none" w:sz="0" w:space="0" w:color="auto"/>
          </w:divBdr>
          <w:divsChild>
            <w:div w:id="902177515">
              <w:marLeft w:val="0"/>
              <w:marRight w:val="0"/>
              <w:marTop w:val="0"/>
              <w:marBottom w:val="0"/>
              <w:divBdr>
                <w:top w:val="none" w:sz="0" w:space="0" w:color="auto"/>
                <w:left w:val="none" w:sz="0" w:space="0" w:color="auto"/>
                <w:bottom w:val="none" w:sz="0" w:space="0" w:color="auto"/>
                <w:right w:val="none" w:sz="0" w:space="0" w:color="auto"/>
              </w:divBdr>
              <w:divsChild>
                <w:div w:id="428427617">
                  <w:marLeft w:val="0"/>
                  <w:marRight w:val="0"/>
                  <w:marTop w:val="0"/>
                  <w:marBottom w:val="0"/>
                  <w:divBdr>
                    <w:top w:val="none" w:sz="0" w:space="0" w:color="auto"/>
                    <w:left w:val="none" w:sz="0" w:space="0" w:color="auto"/>
                    <w:bottom w:val="none" w:sz="0" w:space="0" w:color="auto"/>
                    <w:right w:val="none" w:sz="0" w:space="0" w:color="auto"/>
                  </w:divBdr>
                </w:div>
              </w:divsChild>
            </w:div>
            <w:div w:id="1599678364">
              <w:marLeft w:val="0"/>
              <w:marRight w:val="0"/>
              <w:marTop w:val="0"/>
              <w:marBottom w:val="0"/>
              <w:divBdr>
                <w:top w:val="none" w:sz="0" w:space="0" w:color="auto"/>
                <w:left w:val="none" w:sz="0" w:space="0" w:color="auto"/>
                <w:bottom w:val="none" w:sz="0" w:space="0" w:color="auto"/>
                <w:right w:val="none" w:sz="0" w:space="0" w:color="auto"/>
              </w:divBdr>
              <w:divsChild>
                <w:div w:id="58113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87177">
          <w:marLeft w:val="0"/>
          <w:marRight w:val="0"/>
          <w:marTop w:val="0"/>
          <w:marBottom w:val="0"/>
          <w:divBdr>
            <w:top w:val="none" w:sz="0" w:space="0" w:color="auto"/>
            <w:left w:val="none" w:sz="0" w:space="0" w:color="auto"/>
            <w:bottom w:val="none" w:sz="0" w:space="0" w:color="auto"/>
            <w:right w:val="none" w:sz="0" w:space="0" w:color="auto"/>
          </w:divBdr>
          <w:divsChild>
            <w:div w:id="1905986155">
              <w:marLeft w:val="0"/>
              <w:marRight w:val="0"/>
              <w:marTop w:val="0"/>
              <w:marBottom w:val="0"/>
              <w:divBdr>
                <w:top w:val="none" w:sz="0" w:space="0" w:color="auto"/>
                <w:left w:val="none" w:sz="0" w:space="0" w:color="auto"/>
                <w:bottom w:val="none" w:sz="0" w:space="0" w:color="auto"/>
                <w:right w:val="none" w:sz="0" w:space="0" w:color="auto"/>
              </w:divBdr>
              <w:divsChild>
                <w:div w:id="191382983">
                  <w:marLeft w:val="0"/>
                  <w:marRight w:val="0"/>
                  <w:marTop w:val="0"/>
                  <w:marBottom w:val="0"/>
                  <w:divBdr>
                    <w:top w:val="none" w:sz="0" w:space="0" w:color="auto"/>
                    <w:left w:val="none" w:sz="0" w:space="0" w:color="auto"/>
                    <w:bottom w:val="none" w:sz="0" w:space="0" w:color="auto"/>
                    <w:right w:val="none" w:sz="0" w:space="0" w:color="auto"/>
                  </w:divBdr>
                </w:div>
              </w:divsChild>
            </w:div>
            <w:div w:id="772211768">
              <w:marLeft w:val="0"/>
              <w:marRight w:val="0"/>
              <w:marTop w:val="0"/>
              <w:marBottom w:val="0"/>
              <w:divBdr>
                <w:top w:val="none" w:sz="0" w:space="0" w:color="auto"/>
                <w:left w:val="none" w:sz="0" w:space="0" w:color="auto"/>
                <w:bottom w:val="none" w:sz="0" w:space="0" w:color="auto"/>
                <w:right w:val="none" w:sz="0" w:space="0" w:color="auto"/>
              </w:divBdr>
              <w:divsChild>
                <w:div w:id="79105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7088">
          <w:marLeft w:val="0"/>
          <w:marRight w:val="0"/>
          <w:marTop w:val="0"/>
          <w:marBottom w:val="0"/>
          <w:divBdr>
            <w:top w:val="none" w:sz="0" w:space="0" w:color="auto"/>
            <w:left w:val="none" w:sz="0" w:space="0" w:color="auto"/>
            <w:bottom w:val="none" w:sz="0" w:space="0" w:color="auto"/>
            <w:right w:val="none" w:sz="0" w:space="0" w:color="auto"/>
          </w:divBdr>
          <w:divsChild>
            <w:div w:id="919557080">
              <w:marLeft w:val="0"/>
              <w:marRight w:val="0"/>
              <w:marTop w:val="0"/>
              <w:marBottom w:val="0"/>
              <w:divBdr>
                <w:top w:val="none" w:sz="0" w:space="0" w:color="auto"/>
                <w:left w:val="none" w:sz="0" w:space="0" w:color="auto"/>
                <w:bottom w:val="none" w:sz="0" w:space="0" w:color="auto"/>
                <w:right w:val="none" w:sz="0" w:space="0" w:color="auto"/>
              </w:divBdr>
              <w:divsChild>
                <w:div w:id="1171407805">
                  <w:marLeft w:val="0"/>
                  <w:marRight w:val="0"/>
                  <w:marTop w:val="0"/>
                  <w:marBottom w:val="0"/>
                  <w:divBdr>
                    <w:top w:val="none" w:sz="0" w:space="0" w:color="auto"/>
                    <w:left w:val="none" w:sz="0" w:space="0" w:color="auto"/>
                    <w:bottom w:val="none" w:sz="0" w:space="0" w:color="auto"/>
                    <w:right w:val="none" w:sz="0" w:space="0" w:color="auto"/>
                  </w:divBdr>
                </w:div>
              </w:divsChild>
            </w:div>
            <w:div w:id="1506750938">
              <w:marLeft w:val="0"/>
              <w:marRight w:val="0"/>
              <w:marTop w:val="0"/>
              <w:marBottom w:val="0"/>
              <w:divBdr>
                <w:top w:val="none" w:sz="0" w:space="0" w:color="auto"/>
                <w:left w:val="none" w:sz="0" w:space="0" w:color="auto"/>
                <w:bottom w:val="none" w:sz="0" w:space="0" w:color="auto"/>
                <w:right w:val="none" w:sz="0" w:space="0" w:color="auto"/>
              </w:divBdr>
              <w:divsChild>
                <w:div w:id="84070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12349">
          <w:marLeft w:val="0"/>
          <w:marRight w:val="0"/>
          <w:marTop w:val="0"/>
          <w:marBottom w:val="0"/>
          <w:divBdr>
            <w:top w:val="none" w:sz="0" w:space="0" w:color="auto"/>
            <w:left w:val="none" w:sz="0" w:space="0" w:color="auto"/>
            <w:bottom w:val="none" w:sz="0" w:space="0" w:color="auto"/>
            <w:right w:val="none" w:sz="0" w:space="0" w:color="auto"/>
          </w:divBdr>
          <w:divsChild>
            <w:div w:id="852840319">
              <w:marLeft w:val="0"/>
              <w:marRight w:val="0"/>
              <w:marTop w:val="0"/>
              <w:marBottom w:val="0"/>
              <w:divBdr>
                <w:top w:val="none" w:sz="0" w:space="0" w:color="auto"/>
                <w:left w:val="none" w:sz="0" w:space="0" w:color="auto"/>
                <w:bottom w:val="none" w:sz="0" w:space="0" w:color="auto"/>
                <w:right w:val="none" w:sz="0" w:space="0" w:color="auto"/>
              </w:divBdr>
              <w:divsChild>
                <w:div w:id="1632981966">
                  <w:marLeft w:val="0"/>
                  <w:marRight w:val="0"/>
                  <w:marTop w:val="0"/>
                  <w:marBottom w:val="0"/>
                  <w:divBdr>
                    <w:top w:val="none" w:sz="0" w:space="0" w:color="auto"/>
                    <w:left w:val="none" w:sz="0" w:space="0" w:color="auto"/>
                    <w:bottom w:val="none" w:sz="0" w:space="0" w:color="auto"/>
                    <w:right w:val="none" w:sz="0" w:space="0" w:color="auto"/>
                  </w:divBdr>
                </w:div>
              </w:divsChild>
            </w:div>
            <w:div w:id="443043637">
              <w:marLeft w:val="0"/>
              <w:marRight w:val="0"/>
              <w:marTop w:val="0"/>
              <w:marBottom w:val="0"/>
              <w:divBdr>
                <w:top w:val="none" w:sz="0" w:space="0" w:color="auto"/>
                <w:left w:val="none" w:sz="0" w:space="0" w:color="auto"/>
                <w:bottom w:val="none" w:sz="0" w:space="0" w:color="auto"/>
                <w:right w:val="none" w:sz="0" w:space="0" w:color="auto"/>
              </w:divBdr>
              <w:divsChild>
                <w:div w:id="12803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2972">
          <w:marLeft w:val="0"/>
          <w:marRight w:val="0"/>
          <w:marTop w:val="0"/>
          <w:marBottom w:val="0"/>
          <w:divBdr>
            <w:top w:val="none" w:sz="0" w:space="0" w:color="auto"/>
            <w:left w:val="none" w:sz="0" w:space="0" w:color="auto"/>
            <w:bottom w:val="none" w:sz="0" w:space="0" w:color="auto"/>
            <w:right w:val="none" w:sz="0" w:space="0" w:color="auto"/>
          </w:divBdr>
          <w:divsChild>
            <w:div w:id="1636907929">
              <w:marLeft w:val="0"/>
              <w:marRight w:val="0"/>
              <w:marTop w:val="0"/>
              <w:marBottom w:val="0"/>
              <w:divBdr>
                <w:top w:val="none" w:sz="0" w:space="0" w:color="auto"/>
                <w:left w:val="none" w:sz="0" w:space="0" w:color="auto"/>
                <w:bottom w:val="none" w:sz="0" w:space="0" w:color="auto"/>
                <w:right w:val="none" w:sz="0" w:space="0" w:color="auto"/>
              </w:divBdr>
              <w:divsChild>
                <w:div w:id="441341787">
                  <w:marLeft w:val="0"/>
                  <w:marRight w:val="0"/>
                  <w:marTop w:val="0"/>
                  <w:marBottom w:val="0"/>
                  <w:divBdr>
                    <w:top w:val="none" w:sz="0" w:space="0" w:color="auto"/>
                    <w:left w:val="none" w:sz="0" w:space="0" w:color="auto"/>
                    <w:bottom w:val="none" w:sz="0" w:space="0" w:color="auto"/>
                    <w:right w:val="none" w:sz="0" w:space="0" w:color="auto"/>
                  </w:divBdr>
                </w:div>
              </w:divsChild>
            </w:div>
            <w:div w:id="2075085444">
              <w:marLeft w:val="0"/>
              <w:marRight w:val="0"/>
              <w:marTop w:val="0"/>
              <w:marBottom w:val="0"/>
              <w:divBdr>
                <w:top w:val="none" w:sz="0" w:space="0" w:color="auto"/>
                <w:left w:val="none" w:sz="0" w:space="0" w:color="auto"/>
                <w:bottom w:val="none" w:sz="0" w:space="0" w:color="auto"/>
                <w:right w:val="none" w:sz="0" w:space="0" w:color="auto"/>
              </w:divBdr>
              <w:divsChild>
                <w:div w:id="192283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0067">
          <w:marLeft w:val="0"/>
          <w:marRight w:val="0"/>
          <w:marTop w:val="0"/>
          <w:marBottom w:val="0"/>
          <w:divBdr>
            <w:top w:val="none" w:sz="0" w:space="0" w:color="auto"/>
            <w:left w:val="none" w:sz="0" w:space="0" w:color="auto"/>
            <w:bottom w:val="none" w:sz="0" w:space="0" w:color="auto"/>
            <w:right w:val="none" w:sz="0" w:space="0" w:color="auto"/>
          </w:divBdr>
          <w:divsChild>
            <w:div w:id="1256357092">
              <w:marLeft w:val="0"/>
              <w:marRight w:val="0"/>
              <w:marTop w:val="0"/>
              <w:marBottom w:val="0"/>
              <w:divBdr>
                <w:top w:val="none" w:sz="0" w:space="0" w:color="auto"/>
                <w:left w:val="none" w:sz="0" w:space="0" w:color="auto"/>
                <w:bottom w:val="none" w:sz="0" w:space="0" w:color="auto"/>
                <w:right w:val="none" w:sz="0" w:space="0" w:color="auto"/>
              </w:divBdr>
              <w:divsChild>
                <w:div w:id="1904901644">
                  <w:marLeft w:val="0"/>
                  <w:marRight w:val="0"/>
                  <w:marTop w:val="0"/>
                  <w:marBottom w:val="0"/>
                  <w:divBdr>
                    <w:top w:val="none" w:sz="0" w:space="0" w:color="auto"/>
                    <w:left w:val="none" w:sz="0" w:space="0" w:color="auto"/>
                    <w:bottom w:val="none" w:sz="0" w:space="0" w:color="auto"/>
                    <w:right w:val="none" w:sz="0" w:space="0" w:color="auto"/>
                  </w:divBdr>
                </w:div>
              </w:divsChild>
            </w:div>
            <w:div w:id="77334583">
              <w:marLeft w:val="0"/>
              <w:marRight w:val="0"/>
              <w:marTop w:val="0"/>
              <w:marBottom w:val="0"/>
              <w:divBdr>
                <w:top w:val="none" w:sz="0" w:space="0" w:color="auto"/>
                <w:left w:val="none" w:sz="0" w:space="0" w:color="auto"/>
                <w:bottom w:val="none" w:sz="0" w:space="0" w:color="auto"/>
                <w:right w:val="none" w:sz="0" w:space="0" w:color="auto"/>
              </w:divBdr>
              <w:divsChild>
                <w:div w:id="19917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89503">
          <w:marLeft w:val="0"/>
          <w:marRight w:val="0"/>
          <w:marTop w:val="0"/>
          <w:marBottom w:val="0"/>
          <w:divBdr>
            <w:top w:val="none" w:sz="0" w:space="0" w:color="auto"/>
            <w:left w:val="none" w:sz="0" w:space="0" w:color="auto"/>
            <w:bottom w:val="none" w:sz="0" w:space="0" w:color="auto"/>
            <w:right w:val="none" w:sz="0" w:space="0" w:color="auto"/>
          </w:divBdr>
          <w:divsChild>
            <w:div w:id="1993367479">
              <w:marLeft w:val="0"/>
              <w:marRight w:val="0"/>
              <w:marTop w:val="0"/>
              <w:marBottom w:val="0"/>
              <w:divBdr>
                <w:top w:val="none" w:sz="0" w:space="0" w:color="auto"/>
                <w:left w:val="none" w:sz="0" w:space="0" w:color="auto"/>
                <w:bottom w:val="none" w:sz="0" w:space="0" w:color="auto"/>
                <w:right w:val="none" w:sz="0" w:space="0" w:color="auto"/>
              </w:divBdr>
              <w:divsChild>
                <w:div w:id="1200822480">
                  <w:marLeft w:val="0"/>
                  <w:marRight w:val="0"/>
                  <w:marTop w:val="0"/>
                  <w:marBottom w:val="0"/>
                  <w:divBdr>
                    <w:top w:val="none" w:sz="0" w:space="0" w:color="auto"/>
                    <w:left w:val="none" w:sz="0" w:space="0" w:color="auto"/>
                    <w:bottom w:val="none" w:sz="0" w:space="0" w:color="auto"/>
                    <w:right w:val="none" w:sz="0" w:space="0" w:color="auto"/>
                  </w:divBdr>
                </w:div>
              </w:divsChild>
            </w:div>
            <w:div w:id="1225797782">
              <w:marLeft w:val="0"/>
              <w:marRight w:val="0"/>
              <w:marTop w:val="0"/>
              <w:marBottom w:val="0"/>
              <w:divBdr>
                <w:top w:val="none" w:sz="0" w:space="0" w:color="auto"/>
                <w:left w:val="none" w:sz="0" w:space="0" w:color="auto"/>
                <w:bottom w:val="none" w:sz="0" w:space="0" w:color="auto"/>
                <w:right w:val="none" w:sz="0" w:space="0" w:color="auto"/>
              </w:divBdr>
              <w:divsChild>
                <w:div w:id="1873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23441">
          <w:marLeft w:val="0"/>
          <w:marRight w:val="0"/>
          <w:marTop w:val="0"/>
          <w:marBottom w:val="0"/>
          <w:divBdr>
            <w:top w:val="none" w:sz="0" w:space="0" w:color="auto"/>
            <w:left w:val="none" w:sz="0" w:space="0" w:color="auto"/>
            <w:bottom w:val="none" w:sz="0" w:space="0" w:color="auto"/>
            <w:right w:val="none" w:sz="0" w:space="0" w:color="auto"/>
          </w:divBdr>
          <w:divsChild>
            <w:div w:id="785320052">
              <w:marLeft w:val="0"/>
              <w:marRight w:val="0"/>
              <w:marTop w:val="0"/>
              <w:marBottom w:val="0"/>
              <w:divBdr>
                <w:top w:val="none" w:sz="0" w:space="0" w:color="auto"/>
                <w:left w:val="none" w:sz="0" w:space="0" w:color="auto"/>
                <w:bottom w:val="none" w:sz="0" w:space="0" w:color="auto"/>
                <w:right w:val="none" w:sz="0" w:space="0" w:color="auto"/>
              </w:divBdr>
              <w:divsChild>
                <w:div w:id="1529828996">
                  <w:marLeft w:val="0"/>
                  <w:marRight w:val="0"/>
                  <w:marTop w:val="0"/>
                  <w:marBottom w:val="0"/>
                  <w:divBdr>
                    <w:top w:val="none" w:sz="0" w:space="0" w:color="auto"/>
                    <w:left w:val="none" w:sz="0" w:space="0" w:color="auto"/>
                    <w:bottom w:val="none" w:sz="0" w:space="0" w:color="auto"/>
                    <w:right w:val="none" w:sz="0" w:space="0" w:color="auto"/>
                  </w:divBdr>
                </w:div>
              </w:divsChild>
            </w:div>
            <w:div w:id="1953785516">
              <w:marLeft w:val="0"/>
              <w:marRight w:val="0"/>
              <w:marTop w:val="0"/>
              <w:marBottom w:val="0"/>
              <w:divBdr>
                <w:top w:val="none" w:sz="0" w:space="0" w:color="auto"/>
                <w:left w:val="none" w:sz="0" w:space="0" w:color="auto"/>
                <w:bottom w:val="none" w:sz="0" w:space="0" w:color="auto"/>
                <w:right w:val="none" w:sz="0" w:space="0" w:color="auto"/>
              </w:divBdr>
              <w:divsChild>
                <w:div w:id="16569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363161">
          <w:marLeft w:val="0"/>
          <w:marRight w:val="0"/>
          <w:marTop w:val="0"/>
          <w:marBottom w:val="0"/>
          <w:divBdr>
            <w:top w:val="none" w:sz="0" w:space="0" w:color="auto"/>
            <w:left w:val="none" w:sz="0" w:space="0" w:color="auto"/>
            <w:bottom w:val="none" w:sz="0" w:space="0" w:color="auto"/>
            <w:right w:val="none" w:sz="0" w:space="0" w:color="auto"/>
          </w:divBdr>
          <w:divsChild>
            <w:div w:id="1567035446">
              <w:marLeft w:val="0"/>
              <w:marRight w:val="0"/>
              <w:marTop w:val="0"/>
              <w:marBottom w:val="0"/>
              <w:divBdr>
                <w:top w:val="none" w:sz="0" w:space="0" w:color="auto"/>
                <w:left w:val="none" w:sz="0" w:space="0" w:color="auto"/>
                <w:bottom w:val="none" w:sz="0" w:space="0" w:color="auto"/>
                <w:right w:val="none" w:sz="0" w:space="0" w:color="auto"/>
              </w:divBdr>
              <w:divsChild>
                <w:div w:id="1648587950">
                  <w:marLeft w:val="0"/>
                  <w:marRight w:val="0"/>
                  <w:marTop w:val="0"/>
                  <w:marBottom w:val="0"/>
                  <w:divBdr>
                    <w:top w:val="none" w:sz="0" w:space="0" w:color="auto"/>
                    <w:left w:val="none" w:sz="0" w:space="0" w:color="auto"/>
                    <w:bottom w:val="none" w:sz="0" w:space="0" w:color="auto"/>
                    <w:right w:val="none" w:sz="0" w:space="0" w:color="auto"/>
                  </w:divBdr>
                </w:div>
              </w:divsChild>
            </w:div>
            <w:div w:id="608002637">
              <w:marLeft w:val="0"/>
              <w:marRight w:val="0"/>
              <w:marTop w:val="0"/>
              <w:marBottom w:val="0"/>
              <w:divBdr>
                <w:top w:val="none" w:sz="0" w:space="0" w:color="auto"/>
                <w:left w:val="none" w:sz="0" w:space="0" w:color="auto"/>
                <w:bottom w:val="none" w:sz="0" w:space="0" w:color="auto"/>
                <w:right w:val="none" w:sz="0" w:space="0" w:color="auto"/>
              </w:divBdr>
              <w:divsChild>
                <w:div w:id="18491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0499">
          <w:marLeft w:val="0"/>
          <w:marRight w:val="0"/>
          <w:marTop w:val="0"/>
          <w:marBottom w:val="0"/>
          <w:divBdr>
            <w:top w:val="none" w:sz="0" w:space="0" w:color="auto"/>
            <w:left w:val="none" w:sz="0" w:space="0" w:color="auto"/>
            <w:bottom w:val="none" w:sz="0" w:space="0" w:color="auto"/>
            <w:right w:val="none" w:sz="0" w:space="0" w:color="auto"/>
          </w:divBdr>
          <w:divsChild>
            <w:div w:id="947471092">
              <w:marLeft w:val="0"/>
              <w:marRight w:val="0"/>
              <w:marTop w:val="0"/>
              <w:marBottom w:val="0"/>
              <w:divBdr>
                <w:top w:val="none" w:sz="0" w:space="0" w:color="auto"/>
                <w:left w:val="none" w:sz="0" w:space="0" w:color="auto"/>
                <w:bottom w:val="none" w:sz="0" w:space="0" w:color="auto"/>
                <w:right w:val="none" w:sz="0" w:space="0" w:color="auto"/>
              </w:divBdr>
              <w:divsChild>
                <w:div w:id="5410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733817">
      <w:bodyDiv w:val="1"/>
      <w:marLeft w:val="0"/>
      <w:marRight w:val="0"/>
      <w:marTop w:val="0"/>
      <w:marBottom w:val="0"/>
      <w:divBdr>
        <w:top w:val="none" w:sz="0" w:space="0" w:color="auto"/>
        <w:left w:val="none" w:sz="0" w:space="0" w:color="auto"/>
        <w:bottom w:val="none" w:sz="0" w:space="0" w:color="auto"/>
        <w:right w:val="none" w:sz="0" w:space="0" w:color="auto"/>
      </w:divBdr>
      <w:divsChild>
        <w:div w:id="1454054268">
          <w:marLeft w:val="0"/>
          <w:marRight w:val="0"/>
          <w:marTop w:val="0"/>
          <w:marBottom w:val="0"/>
          <w:divBdr>
            <w:top w:val="none" w:sz="0" w:space="0" w:color="auto"/>
            <w:left w:val="none" w:sz="0" w:space="0" w:color="auto"/>
            <w:bottom w:val="none" w:sz="0" w:space="0" w:color="auto"/>
            <w:right w:val="none" w:sz="0" w:space="0" w:color="auto"/>
          </w:divBdr>
          <w:divsChild>
            <w:div w:id="1431390392">
              <w:marLeft w:val="0"/>
              <w:marRight w:val="0"/>
              <w:marTop w:val="0"/>
              <w:marBottom w:val="0"/>
              <w:divBdr>
                <w:top w:val="none" w:sz="0" w:space="0" w:color="auto"/>
                <w:left w:val="none" w:sz="0" w:space="0" w:color="auto"/>
                <w:bottom w:val="none" w:sz="0" w:space="0" w:color="auto"/>
                <w:right w:val="none" w:sz="0" w:space="0" w:color="auto"/>
              </w:divBdr>
              <w:divsChild>
                <w:div w:id="204971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16434">
      <w:bodyDiv w:val="1"/>
      <w:marLeft w:val="0"/>
      <w:marRight w:val="0"/>
      <w:marTop w:val="0"/>
      <w:marBottom w:val="0"/>
      <w:divBdr>
        <w:top w:val="none" w:sz="0" w:space="0" w:color="auto"/>
        <w:left w:val="none" w:sz="0" w:space="0" w:color="auto"/>
        <w:bottom w:val="none" w:sz="0" w:space="0" w:color="auto"/>
        <w:right w:val="none" w:sz="0" w:space="0" w:color="auto"/>
      </w:divBdr>
    </w:div>
    <w:div w:id="2073231454">
      <w:bodyDiv w:val="1"/>
      <w:marLeft w:val="0"/>
      <w:marRight w:val="0"/>
      <w:marTop w:val="0"/>
      <w:marBottom w:val="0"/>
      <w:divBdr>
        <w:top w:val="none" w:sz="0" w:space="0" w:color="auto"/>
        <w:left w:val="none" w:sz="0" w:space="0" w:color="auto"/>
        <w:bottom w:val="none" w:sz="0" w:space="0" w:color="auto"/>
        <w:right w:val="none" w:sz="0" w:space="0" w:color="auto"/>
      </w:divBdr>
    </w:div>
    <w:div w:id="2082410827">
      <w:bodyDiv w:val="1"/>
      <w:marLeft w:val="0"/>
      <w:marRight w:val="0"/>
      <w:marTop w:val="0"/>
      <w:marBottom w:val="0"/>
      <w:divBdr>
        <w:top w:val="none" w:sz="0" w:space="0" w:color="auto"/>
        <w:left w:val="none" w:sz="0" w:space="0" w:color="auto"/>
        <w:bottom w:val="none" w:sz="0" w:space="0" w:color="auto"/>
        <w:right w:val="none" w:sz="0" w:space="0" w:color="auto"/>
      </w:divBdr>
      <w:divsChild>
        <w:div w:id="606935235">
          <w:marLeft w:val="0"/>
          <w:marRight w:val="0"/>
          <w:marTop w:val="0"/>
          <w:marBottom w:val="0"/>
          <w:divBdr>
            <w:top w:val="none" w:sz="0" w:space="0" w:color="auto"/>
            <w:left w:val="none" w:sz="0" w:space="0" w:color="auto"/>
            <w:bottom w:val="none" w:sz="0" w:space="0" w:color="auto"/>
            <w:right w:val="none" w:sz="0" w:space="0" w:color="auto"/>
          </w:divBdr>
          <w:divsChild>
            <w:div w:id="1494686900">
              <w:marLeft w:val="0"/>
              <w:marRight w:val="0"/>
              <w:marTop w:val="0"/>
              <w:marBottom w:val="0"/>
              <w:divBdr>
                <w:top w:val="none" w:sz="0" w:space="0" w:color="auto"/>
                <w:left w:val="none" w:sz="0" w:space="0" w:color="auto"/>
                <w:bottom w:val="none" w:sz="0" w:space="0" w:color="auto"/>
                <w:right w:val="none" w:sz="0" w:space="0" w:color="auto"/>
              </w:divBdr>
              <w:divsChild>
                <w:div w:id="1257321615">
                  <w:marLeft w:val="0"/>
                  <w:marRight w:val="0"/>
                  <w:marTop w:val="0"/>
                  <w:marBottom w:val="0"/>
                  <w:divBdr>
                    <w:top w:val="none" w:sz="0" w:space="0" w:color="auto"/>
                    <w:left w:val="none" w:sz="0" w:space="0" w:color="auto"/>
                    <w:bottom w:val="none" w:sz="0" w:space="0" w:color="auto"/>
                    <w:right w:val="none" w:sz="0" w:space="0" w:color="auto"/>
                  </w:divBdr>
                  <w:divsChild>
                    <w:div w:id="134467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876645">
      <w:bodyDiv w:val="1"/>
      <w:marLeft w:val="0"/>
      <w:marRight w:val="0"/>
      <w:marTop w:val="0"/>
      <w:marBottom w:val="0"/>
      <w:divBdr>
        <w:top w:val="none" w:sz="0" w:space="0" w:color="auto"/>
        <w:left w:val="none" w:sz="0" w:space="0" w:color="auto"/>
        <w:bottom w:val="none" w:sz="0" w:space="0" w:color="auto"/>
        <w:right w:val="none" w:sz="0" w:space="0" w:color="auto"/>
      </w:divBdr>
    </w:div>
    <w:div w:id="2114662729">
      <w:bodyDiv w:val="1"/>
      <w:marLeft w:val="0"/>
      <w:marRight w:val="0"/>
      <w:marTop w:val="0"/>
      <w:marBottom w:val="0"/>
      <w:divBdr>
        <w:top w:val="none" w:sz="0" w:space="0" w:color="auto"/>
        <w:left w:val="none" w:sz="0" w:space="0" w:color="auto"/>
        <w:bottom w:val="none" w:sz="0" w:space="0" w:color="auto"/>
        <w:right w:val="none" w:sz="0" w:space="0" w:color="auto"/>
      </w:divBdr>
      <w:divsChild>
        <w:div w:id="1371757610">
          <w:marLeft w:val="0"/>
          <w:marRight w:val="0"/>
          <w:marTop w:val="0"/>
          <w:marBottom w:val="0"/>
          <w:divBdr>
            <w:top w:val="none" w:sz="0" w:space="0" w:color="auto"/>
            <w:left w:val="none" w:sz="0" w:space="0" w:color="auto"/>
            <w:bottom w:val="none" w:sz="0" w:space="0" w:color="auto"/>
            <w:right w:val="none" w:sz="0" w:space="0" w:color="auto"/>
          </w:divBdr>
          <w:divsChild>
            <w:div w:id="295065294">
              <w:marLeft w:val="0"/>
              <w:marRight w:val="0"/>
              <w:marTop w:val="0"/>
              <w:marBottom w:val="0"/>
              <w:divBdr>
                <w:top w:val="none" w:sz="0" w:space="0" w:color="auto"/>
                <w:left w:val="none" w:sz="0" w:space="0" w:color="auto"/>
                <w:bottom w:val="none" w:sz="0" w:space="0" w:color="auto"/>
                <w:right w:val="none" w:sz="0" w:space="0" w:color="auto"/>
              </w:divBdr>
              <w:divsChild>
                <w:div w:id="79036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79593">
          <w:marLeft w:val="0"/>
          <w:marRight w:val="0"/>
          <w:marTop w:val="0"/>
          <w:marBottom w:val="0"/>
          <w:divBdr>
            <w:top w:val="none" w:sz="0" w:space="0" w:color="auto"/>
            <w:left w:val="none" w:sz="0" w:space="0" w:color="auto"/>
            <w:bottom w:val="none" w:sz="0" w:space="0" w:color="auto"/>
            <w:right w:val="none" w:sz="0" w:space="0" w:color="auto"/>
          </w:divBdr>
          <w:divsChild>
            <w:div w:id="2004891262">
              <w:marLeft w:val="0"/>
              <w:marRight w:val="0"/>
              <w:marTop w:val="0"/>
              <w:marBottom w:val="0"/>
              <w:divBdr>
                <w:top w:val="none" w:sz="0" w:space="0" w:color="auto"/>
                <w:left w:val="none" w:sz="0" w:space="0" w:color="auto"/>
                <w:bottom w:val="none" w:sz="0" w:space="0" w:color="auto"/>
                <w:right w:val="none" w:sz="0" w:space="0" w:color="auto"/>
              </w:divBdr>
              <w:divsChild>
                <w:div w:id="139231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41077">
      <w:bodyDiv w:val="1"/>
      <w:marLeft w:val="0"/>
      <w:marRight w:val="0"/>
      <w:marTop w:val="0"/>
      <w:marBottom w:val="0"/>
      <w:divBdr>
        <w:top w:val="none" w:sz="0" w:space="0" w:color="auto"/>
        <w:left w:val="none" w:sz="0" w:space="0" w:color="auto"/>
        <w:bottom w:val="none" w:sz="0" w:space="0" w:color="auto"/>
        <w:right w:val="none" w:sz="0" w:space="0" w:color="auto"/>
      </w:divBdr>
    </w:div>
    <w:div w:id="2126191793">
      <w:bodyDiv w:val="1"/>
      <w:marLeft w:val="0"/>
      <w:marRight w:val="0"/>
      <w:marTop w:val="0"/>
      <w:marBottom w:val="0"/>
      <w:divBdr>
        <w:top w:val="none" w:sz="0" w:space="0" w:color="auto"/>
        <w:left w:val="none" w:sz="0" w:space="0" w:color="auto"/>
        <w:bottom w:val="none" w:sz="0" w:space="0" w:color="auto"/>
        <w:right w:val="none" w:sz="0" w:space="0" w:color="auto"/>
      </w:divBdr>
      <w:divsChild>
        <w:div w:id="2076538905">
          <w:marLeft w:val="0"/>
          <w:marRight w:val="0"/>
          <w:marTop w:val="0"/>
          <w:marBottom w:val="0"/>
          <w:divBdr>
            <w:top w:val="none" w:sz="0" w:space="0" w:color="auto"/>
            <w:left w:val="none" w:sz="0" w:space="0" w:color="auto"/>
            <w:bottom w:val="none" w:sz="0" w:space="0" w:color="auto"/>
            <w:right w:val="none" w:sz="0" w:space="0" w:color="auto"/>
          </w:divBdr>
        </w:div>
        <w:div w:id="181406382">
          <w:marLeft w:val="0"/>
          <w:marRight w:val="0"/>
          <w:marTop w:val="0"/>
          <w:marBottom w:val="0"/>
          <w:divBdr>
            <w:top w:val="none" w:sz="0" w:space="0" w:color="auto"/>
            <w:left w:val="none" w:sz="0" w:space="0" w:color="auto"/>
            <w:bottom w:val="none" w:sz="0" w:space="0" w:color="auto"/>
            <w:right w:val="none" w:sz="0" w:space="0" w:color="auto"/>
          </w:divBdr>
        </w:div>
        <w:div w:id="858815091">
          <w:marLeft w:val="0"/>
          <w:marRight w:val="0"/>
          <w:marTop w:val="0"/>
          <w:marBottom w:val="0"/>
          <w:divBdr>
            <w:top w:val="none" w:sz="0" w:space="0" w:color="auto"/>
            <w:left w:val="none" w:sz="0" w:space="0" w:color="auto"/>
            <w:bottom w:val="none" w:sz="0" w:space="0" w:color="auto"/>
            <w:right w:val="none" w:sz="0" w:space="0" w:color="auto"/>
          </w:divBdr>
        </w:div>
        <w:div w:id="1050570070">
          <w:marLeft w:val="0"/>
          <w:marRight w:val="0"/>
          <w:marTop w:val="0"/>
          <w:marBottom w:val="0"/>
          <w:divBdr>
            <w:top w:val="none" w:sz="0" w:space="0" w:color="auto"/>
            <w:left w:val="none" w:sz="0" w:space="0" w:color="auto"/>
            <w:bottom w:val="none" w:sz="0" w:space="0" w:color="auto"/>
            <w:right w:val="none" w:sz="0" w:space="0" w:color="auto"/>
          </w:divBdr>
        </w:div>
        <w:div w:id="7101577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oas.org/es/cidh/informes/pdfs/Brasil2021-es.pdf" TargetMode="External"/><Relationship Id="rId13" Type="http://schemas.openxmlformats.org/officeDocument/2006/relationships/hyperlink" Target="https://mail.oas.org/owa/redir.aspx?C=yMvOsad16wBjngFnEpoOHdebekfrkhR5J4OcEnELWtOM151wQPXYCA..&amp;URL=https%3a%2f%2fwww.amnesty.org%2fdownload%2fDocuments%2f100000%2famr190152003pt.pdf" TargetMode="External"/><Relationship Id="rId18" Type="http://schemas.openxmlformats.org/officeDocument/2006/relationships/hyperlink" Target="http://joomla.corteidh.or.cr:8080/joomla/es/jurisprudencia-oc-avanzado/38-jurisprudencia/1572-corte-idh-caso-gonzalez-medina-y-familiares-vs-republica-dominicana-excepciones-preliminares-fondo-reparaciones-y-costas-sentencia-de-27-de-febrero-de-2012-serie-c-no-240" TargetMode="External"/><Relationship Id="rId26" Type="http://schemas.openxmlformats.org/officeDocument/2006/relationships/hyperlink" Target="http://joomla.corteidh.or.cr:8080/joomla/es/casos-contenciosos/38-jurisprudencia/772-corte-idh-caso-heliodoro-portugal-vs-panama-excepciones-preliminares-fondo-reparaciones-y-costas-sentencia-de-12-de-agosto-de-2008-serie-c-no-186" TargetMode="External"/><Relationship Id="rId3" Type="http://schemas.openxmlformats.org/officeDocument/2006/relationships/hyperlink" Target="http://www.nepp-dh.ufrj.br/relatorio_milicia.pdf" TargetMode="External"/><Relationship Id="rId21" Type="http://schemas.openxmlformats.org/officeDocument/2006/relationships/hyperlink" Target="http://joomla.corteidh.or.cr:8080/joomla/es/jurisprudencia-oc-2/38-jurisprudencia/728-corte-idh-caso-baldeon-garcia-vs-peru-fondo-reparaciones-y-costas-sentencia-de-6-de-abril-de-2006-serie-c-no-147" TargetMode="External"/><Relationship Id="rId7" Type="http://schemas.openxmlformats.org/officeDocument/2006/relationships/hyperlink" Target="http://www.oas.org/es/cidh/informes/pdfs/Brasil2021-es.pdf" TargetMode="External"/><Relationship Id="rId12" Type="http://schemas.openxmlformats.org/officeDocument/2006/relationships/hyperlink" Target="https://mail.oas.org/owa/redir.aspx?C=UutMpIoIRAoqpJ0eVIvvVdgcaQzyEpq4JyHymu3U3XWM151wQPXYCA..&amp;URL=https%3a%2f%2fwww.amnesty.org%2fdownload%2fDocuments%2fAMR1920682015BRAZILIAN%2520PORTUGUESE.PDF" TargetMode="External"/><Relationship Id="rId17" Type="http://schemas.openxmlformats.org/officeDocument/2006/relationships/hyperlink" Target="http://joomla.corteidh.or.cr:8080/joomla/es/casos-contenciosos/38-jurisprudencia/698-corte-idh-caso-gomez-palomino-vs-peru-fondo-reparaciones-y-costas-sentencia-de-22-de-noviembre-de-2005-serie-c-no-136" TargetMode="External"/><Relationship Id="rId25" Type="http://schemas.openxmlformats.org/officeDocument/2006/relationships/hyperlink" Target="http://joomla.corteidh.or.cr:8080/joomla/es/casos-contenciosos/38-jurisprudencia/2120-corte-idh-caso-j-vs-peru-excepcion-preliminar-fondo-reparaciones-y-costas-sentencia-de-27-de-noviembre-de-2013-serie-c-no-275" TargetMode="External"/><Relationship Id="rId2" Type="http://schemas.openxmlformats.org/officeDocument/2006/relationships/hyperlink" Target="http://comissaodaverdade.al.sp.gov.br/relatorio/tomo-i/downloads/I_Tomo_Parte_1_Repressao-politica-origens-e-consequencias-do-Esquadrao-da-Morte.pdf" TargetMode="External"/><Relationship Id="rId16" Type="http://schemas.openxmlformats.org/officeDocument/2006/relationships/hyperlink" Target="http://joomla.corteidh.or.cr:8080/joomla/es/casos-contenciosos/38-jurisprudencia/192-corte-idh-caso-velasquez-rodriguez-vs-honduras-fondo-sentencia-de-29-de-julio-de-1988-serie-c-no-4" TargetMode="External"/><Relationship Id="rId20" Type="http://schemas.openxmlformats.org/officeDocument/2006/relationships/hyperlink" Target="http://joomla.corteidh.or.cr:8080/joomla/es/jurisprudencia-oc-2/38-jurisprudencia/731-corte-idh-caso-de-las-masacres-de-ituango-vs-colombia-sentencia-de-1-de-julio-de-2006-serie-c-no-148" TargetMode="External"/><Relationship Id="rId1" Type="http://schemas.openxmlformats.org/officeDocument/2006/relationships/hyperlink" Target="http://www.cidh.org/countryrep/Brasesp97/indice.htm" TargetMode="External"/><Relationship Id="rId6" Type="http://schemas.openxmlformats.org/officeDocument/2006/relationships/hyperlink" Target="https://www.oas.org/es/cidh/prensa/comunicados/2018/238OPport.pdf" TargetMode="External"/><Relationship Id="rId11" Type="http://schemas.openxmlformats.org/officeDocument/2006/relationships/hyperlink" Target="https://mail.oas.org/owa/redir.aspx?C=yknJX_qk7sck-fiTOuEQBty8GbyrwS4Q_K0BN8XFEVuM151wQPXYCA..&amp;URL=https%3a%2f%2fwww.livrosgratis.com.br%2fler-livro-online-26301%2fdo-luto-a-luta--a-experiencia-das-maes-de-acari" TargetMode="External"/><Relationship Id="rId24" Type="http://schemas.openxmlformats.org/officeDocument/2006/relationships/hyperlink" Target="http://joomla.corteidh.or.cr:8080/joomla/es/casos-contenciosos/38-jurisprudencia/2120-corte-idh-caso-j-vs-peru-excepcion-preliminar-fondo-reparaciones-y-costas-sentencia-de-27-de-noviembre-de-2013-serie-c-no-275" TargetMode="External"/><Relationship Id="rId5" Type="http://schemas.openxmlformats.org/officeDocument/2006/relationships/hyperlink" Target="http://www.cidh.oas.org/annualrep/99span/indice.htm" TargetMode="External"/><Relationship Id="rId15" Type="http://schemas.openxmlformats.org/officeDocument/2006/relationships/hyperlink" Target="http://www1.tjrj.jus.br/gedcacheweb/default.aspx?UZIP=1&amp;GEDID=000400A0BD43987AE9FA363C37AA7F93016CC50A1D253917&amp;USER=" TargetMode="External"/><Relationship Id="rId23" Type="http://schemas.openxmlformats.org/officeDocument/2006/relationships/hyperlink" Target="http://www.oas.org/es/cidh/defensores/docs/pdf/defensores2011.pdf" TargetMode="External"/><Relationship Id="rId10" Type="http://schemas.openxmlformats.org/officeDocument/2006/relationships/hyperlink" Target="https://mail.oas.org/owa/redir.aspx?C=yMvOsad16wBjngFnEpoOHdebekfrkhR5J4OcEnELWtOM151wQPXYCA..&amp;URL=https%3a%2f%2fwww.amnesty.org%2fdownload%2fDocuments%2f100000%2famr190152003pt.pdf" TargetMode="External"/><Relationship Id="rId19" Type="http://schemas.openxmlformats.org/officeDocument/2006/relationships/hyperlink" Target="http://joomla.corteidh.or.cr:8080/joomla/es/jurisprudencia-oc-2/38-jurisprudencia/741-corte-idh-caso-vargas-areco-vs-paraguay-sentencia-de-26-de-septiembre-de-2006-serie-c-no-155" TargetMode="External"/><Relationship Id="rId4" Type="http://schemas.openxmlformats.org/officeDocument/2006/relationships/hyperlink" Target="http://www.cidh.org/countryrep/Brasesp97/indice.htm" TargetMode="External"/><Relationship Id="rId9" Type="http://schemas.openxmlformats.org/officeDocument/2006/relationships/hyperlink" Target="https://mail.oas.org/owa/redir.aspx?C=UutMpIoIRAoqpJ0eVIvvVdgcaQzyEpq4JyHymu3U3XWM151wQPXYCA..&amp;URL=https%3a%2f%2fwww.amnesty.org%2fdownload%2fDocuments%2fAMR1920682015BRAZILIAN%2520PORTUGUESE.PDF" TargetMode="External"/><Relationship Id="rId14" Type="http://schemas.openxmlformats.org/officeDocument/2006/relationships/hyperlink" Target="http://www4.tjrj.jus.br/consultaProcessoWebV2/consultaProc.do?v=2&amp;FLAGNOME=&amp;back=1&amp;tipoConsulta=publica&amp;numProcesso=1998.001.078201-0" TargetMode="External"/><Relationship Id="rId22" Type="http://schemas.openxmlformats.org/officeDocument/2006/relationships/hyperlink" Target="https://www.ohchr.org/Documents/Issues/Disappearances/GC/A-HRC-WGEID-98-2_sp.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402590" algn="just"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275C2-88F1-4124-9829-44730EB2C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13931</Words>
  <Characters>79409</Characters>
  <Application>Microsoft Office Word</Application>
  <DocSecurity>0</DocSecurity>
  <Lines>661</Lines>
  <Paragraphs>186</Paragraphs>
  <ScaleCrop>false</ScaleCrop>
  <Company/>
  <LinksUpToDate>false</LinksUpToDate>
  <CharactersWithSpaces>93154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2023-11-28T19:15:00Z</dcterms:created>
  <dcterms:modified xsi:type="dcterms:W3CDTF">2023-11-28T19:15:00Z</dcterms:modified>
</cp:coreProperties>
</file>